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97" w:lineRule="auto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Lucida Sans" w:cs="Lucida Sans" w:eastAsia="Lucida Sans" w:hAnsi="Lucida Sans"/>
          <w:sz w:val="40"/>
          <w:szCs w:val="40"/>
          <w:rtl w:val="0"/>
        </w:rPr>
        <w:t xml:space="preserve">Curriculum Vitae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4161473</wp:posOffset>
            </wp:positionH>
            <wp:positionV relativeFrom="paragraph">
              <wp:posOffset>0</wp:posOffset>
            </wp:positionV>
            <wp:extent cx="1960245" cy="260219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2602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397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Johannes Hansen, </w:t>
      </w:r>
    </w:p>
    <w:p w:rsidR="00000000" w:rsidDel="00000000" w:rsidP="00000000" w:rsidRDefault="00000000" w:rsidRPr="00000000" w14:paraId="00000003">
      <w:pPr>
        <w:pageBreakBefore w:val="0"/>
        <w:spacing w:line="397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Software Engineering Manager / </w:t>
      </w:r>
    </w:p>
    <w:p w:rsidR="00000000" w:rsidDel="00000000" w:rsidP="00000000" w:rsidRDefault="00000000" w:rsidRPr="00000000" w14:paraId="00000004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Tech Lead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97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97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Linkedin:</w:t>
      </w:r>
    </w:p>
    <w:p w:rsidR="00000000" w:rsidDel="00000000" w:rsidP="00000000" w:rsidRDefault="00000000" w:rsidRPr="00000000" w14:paraId="0000000A">
      <w:pPr>
        <w:pageBreakBefore w:val="0"/>
        <w:spacing w:line="397" w:lineRule="auto"/>
        <w:rPr>
          <w:rFonts w:ascii="Lucida Sans" w:cs="Lucida Sans" w:eastAsia="Lucida Sans" w:hAnsi="Lucida Sans"/>
          <w:sz w:val="20"/>
          <w:szCs w:val="20"/>
        </w:rPr>
      </w:pPr>
      <w:hyperlink r:id="rId7">
        <w:r w:rsidDel="00000000" w:rsidR="00000000" w:rsidRPr="00000000">
          <w:rPr>
            <w:rFonts w:ascii="Lucida Sans" w:cs="Lucida Sans" w:eastAsia="Lucida Sans" w:hAnsi="Lucida Sans"/>
            <w:color w:val="1155cc"/>
            <w:sz w:val="20"/>
            <w:szCs w:val="20"/>
            <w:u w:val="single"/>
            <w:rtl w:val="0"/>
          </w:rPr>
          <w:t xml:space="preserve">https://www.linkedin.com/in/johannes-hansen-69b952118/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97" w:lineRule="auto"/>
        <w:rPr>
          <w:rFonts w:ascii="Lucida Sans" w:cs="Lucida Sans" w:eastAsia="Lucida Sans" w:hAnsi="Lucida Sans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sz w:val="22"/>
          <w:szCs w:val="22"/>
          <w:rtl w:val="0"/>
        </w:rPr>
        <w:t xml:space="preserve">Resume: </w:t>
      </w:r>
    </w:p>
    <w:p w:rsidR="00000000" w:rsidDel="00000000" w:rsidP="00000000" w:rsidRDefault="00000000" w:rsidRPr="00000000" w14:paraId="0000000D">
      <w:pPr>
        <w:pageBreakBefore w:val="0"/>
        <w:spacing w:line="397" w:lineRule="auto"/>
        <w:rPr>
          <w:rFonts w:ascii="Lucida Sans" w:cs="Lucida Sans" w:eastAsia="Lucida Sans" w:hAnsi="Lucida Sans"/>
          <w:i w:val="1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i w:val="1"/>
          <w:sz w:val="22"/>
          <w:szCs w:val="22"/>
          <w:rtl w:val="0"/>
        </w:rPr>
        <w:t xml:space="preserve">Ambitious Engineering Manager with a passion for people and technology.</w:t>
      </w:r>
    </w:p>
    <w:p w:rsidR="00000000" w:rsidDel="00000000" w:rsidP="00000000" w:rsidRDefault="00000000" w:rsidRPr="00000000" w14:paraId="0000000E">
      <w:pPr>
        <w:pageBreakBefore w:val="0"/>
        <w:spacing w:line="397" w:lineRule="auto"/>
        <w:rPr>
          <w:rFonts w:ascii="Lucida Sans" w:cs="Lucida Sans" w:eastAsia="Lucida Sans" w:hAnsi="Lucida Sans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2024 - 2025: Danske Bank, Cluster IT Lead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Building an IT organisation for Core Payments Data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HR manager for a handful of senior developers, responsible for 12 Indian consultants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Driving data projects across 3 teams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97" w:lineRule="auto"/>
        <w:ind w:left="216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2 teams running existing high criticality assets in production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97" w:lineRule="auto"/>
        <w:ind w:left="216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1 team built from scratch to move towards a long term strategic data mesh solution.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Building an IT strategy across all 3 three teams.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Scaling the cluster by hiring 5 senior developers to create effective teams, anchored in Copenhagen, but distributed between Denmark and India.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Fostering an engineering culture, where productivity is driven by a passion for tech. </w:t>
      </w:r>
    </w:p>
    <w:p w:rsidR="00000000" w:rsidDel="00000000" w:rsidP="00000000" w:rsidRDefault="00000000" w:rsidRPr="00000000" w14:paraId="00000018">
      <w:pPr>
        <w:spacing w:line="397" w:lineRule="auto"/>
        <w:ind w:left="0" w:firstLine="0"/>
        <w:rPr>
          <w:rFonts w:ascii="Lucida Sans" w:cs="Lucida Sans" w:eastAsia="Lucida Sans" w:hAnsi="Lucida Sans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2021 - 2024: Alm Brand Group, Senior IT Developer / Lead Developer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Promoted to lead developer in 2024.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Part of the integration chapter, building api and integrations for both internal and external use.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Build it, run it, own it mentality.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Developing microservices using Spring Boot, and deploying to Azure using CI/CD pipelines and Terraform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Focus on architecture and SOLID code.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Full responsibility for both designing, building, deploying and running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97" w:lineRule="auto"/>
        <w:ind w:left="144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2018 - 2021: Nordea, Senior IT Developer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Fullstack developer with main focus being Java backend development.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Spring Boot microservices orchestrated with Eureka.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Part of a big IT landscape with integrations using kafka, rest, mq, soap, etc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High focus on quality and testability of code including test automation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I worked as a senior developer, but also had Scrum Master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397" w:lineRule="auto"/>
        <w:ind w:left="0" w:firstLine="0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397" w:lineRule="auto"/>
        <w:ind w:left="0" w:firstLine="0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2016 - 2017: EG Team Online, System Developer / Team Lead 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Team lead responsible for handling project development, coding standards, quality and architecture.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Development responsibility of a Single Sign-on microservice used by all Team Online Systemer.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All development done in Spring, with speciality in Spring Security.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  <w:u w:val="none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Partial HR responsibility for team developers, including 1 to 1 talks, assisting in the hiring process, etc. </w:t>
      </w:r>
    </w:p>
    <w:p w:rsidR="00000000" w:rsidDel="00000000" w:rsidP="00000000" w:rsidRDefault="00000000" w:rsidRPr="00000000" w14:paraId="0000002E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2012 – 2016: IT Minds</w:t>
      </w: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, Java Backend Consultant / Team Lead.</w:t>
      </w:r>
    </w:p>
    <w:p w:rsidR="00000000" w:rsidDel="00000000" w:rsidP="00000000" w:rsidRDefault="00000000" w:rsidRPr="00000000" w14:paraId="00000030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As a consultant in IT Minds, I have worked with various companies. Below is a listing of the most notable systems and projects.</w:t>
      </w:r>
    </w:p>
    <w:p w:rsidR="00000000" w:rsidDel="00000000" w:rsidP="00000000" w:rsidRDefault="00000000" w:rsidRPr="00000000" w14:paraId="00000031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2015 – 2016: DSV, Portal løsning til nyt transport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Team Lead for a 5 person development team. Responsible for code quality and architecture.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Java development on a full IBM stack - DB2, Websphere, Portal.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Responsible for both frontend and backend.</w:t>
      </w:r>
    </w:p>
    <w:p w:rsidR="00000000" w:rsidDel="00000000" w:rsidP="00000000" w:rsidRDefault="00000000" w:rsidRPr="00000000" w14:paraId="00000037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2014 - 2015: Spar Nord, Online signing system using NemLog-in.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Working on a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full stack application for signing loans for Spar Nords subsidiary SparExpress.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Enterprise solution with many integrations to Spar Nords existing landscape. Big focus on SOA architecture.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Java EE</w:t>
      </w:r>
    </w:p>
    <w:p w:rsidR="00000000" w:rsidDel="00000000" w:rsidP="00000000" w:rsidRDefault="00000000" w:rsidRPr="00000000" w14:paraId="0000003C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2013 - 2014: Alexandra Instituttet, POC project in collaboration with Grundfoss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Responsible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for middleware solution for Grundfoss IoT POC named GateSense.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Middleware component based on Apache Camel with custom Java development of connectors.</w:t>
      </w:r>
    </w:p>
    <w:p w:rsidR="00000000" w:rsidDel="00000000" w:rsidP="00000000" w:rsidRDefault="00000000" w:rsidRPr="00000000" w14:paraId="00000040">
      <w:pPr>
        <w:pageBreakBefore w:val="0"/>
        <w:spacing w:line="397" w:lineRule="auto"/>
        <w:ind w:left="720" w:firstLine="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line="397" w:lineRule="auto"/>
        <w:ind w:left="720" w:hanging="360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2012 - 2013: Stibo Systems, Custom Solutions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Development of custom components for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Stibos PIM system Step.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spacing w:line="397" w:lineRule="auto"/>
        <w:ind w:left="144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Java development in everything from Swing frontend to backend integration and data handling.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120" w:before="240" w:lineRule="auto"/>
      <w:ind w:left="432" w:hanging="432"/>
    </w:pPr>
    <w:rPr>
      <w:rFonts w:ascii="Arial" w:cs="Arial" w:eastAsia="Arial" w:hAnsi="Arial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200" w:lineRule="auto"/>
      <w:ind w:left="576" w:hanging="576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140" w:lineRule="auto"/>
      <w:ind w:left="720" w:hanging="720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  <w:jc w:val="center"/>
    </w:pPr>
    <w:rPr>
      <w:rFonts w:ascii="Arial" w:cs="Arial" w:eastAsia="Arial" w:hAnsi="Arial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pageBreakBefore w:val="0"/>
      <w:spacing w:after="120" w:before="60" w:lineRule="auto"/>
      <w:jc w:val="center"/>
    </w:pPr>
    <w:rPr>
      <w:rFonts w:ascii="Arial" w:cs="Arial" w:eastAsia="Arial" w:hAnsi="Arial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johannes-hansen-69b9521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