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talk about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the server: Which libraries we will use; how we will make the server online; how to communicate between server and client; etc.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GUI: This screen is (almost) done. It only needs some final aesthetic features. We should discuss if all practical functions are indeed present.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second screen: Discussing the current state and what features it should contain eventually.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a database with our project: Discuss the ‘hows’ and ‘whats’ of the implementation.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Testing!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Thinking about how to implement (one of) the 8 features we finally need to have in the project.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issues still open on GitLab.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To-do’s and until next meeting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server to work correctly. This should be our top priority.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functions to the second screen of the GUI.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the first screen </w:t>
      </w:r>
      <w:r w:rsidDel="00000000" w:rsidR="00000000" w:rsidRPr="00000000">
        <w:rPr>
          <w:i w:val="1"/>
          <w:rtl w:val="0"/>
        </w:rPr>
        <w:t xml:space="preserve">beautiful.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statistics concerning CO2 submission.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the implementation of (one of) the features.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TEST. We should seriously take testing a bit more seriously.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/ goals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server to work fine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concrete plan for the rest of the GUI.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 way to combine a database.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our test branch coverage.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Everybody will be responsible for one or multiple subjects. This will be further discussed at the meeting.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