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AC53A2" w14:textId="55775103" w:rsidR="00D51CFA" w:rsidRPr="00E115AD" w:rsidRDefault="00E115AD" w:rsidP="00E115AD">
      <w:pPr>
        <w:jc w:val="center"/>
        <w:rPr>
          <w:sz w:val="28"/>
          <w:szCs w:val="28"/>
        </w:rPr>
      </w:pPr>
      <w:proofErr w:type="spellStart"/>
      <w:r w:rsidRPr="00E115AD">
        <w:rPr>
          <w:sz w:val="28"/>
          <w:szCs w:val="28"/>
        </w:rPr>
        <w:t>Weekly</w:t>
      </w:r>
      <w:proofErr w:type="spellEnd"/>
      <w:r w:rsidRPr="00E115AD">
        <w:rPr>
          <w:sz w:val="28"/>
          <w:szCs w:val="28"/>
        </w:rPr>
        <w:t xml:space="preserve"> </w:t>
      </w:r>
      <w:proofErr w:type="spellStart"/>
      <w:r w:rsidRPr="00E115AD">
        <w:rPr>
          <w:sz w:val="28"/>
          <w:szCs w:val="28"/>
        </w:rPr>
        <w:t>exercise</w:t>
      </w:r>
      <w:proofErr w:type="spellEnd"/>
      <w:r w:rsidRPr="00E115AD">
        <w:rPr>
          <w:sz w:val="28"/>
          <w:szCs w:val="28"/>
        </w:rPr>
        <w:t xml:space="preserve"> </w:t>
      </w:r>
      <w:r w:rsidR="000350E0">
        <w:rPr>
          <w:sz w:val="28"/>
          <w:szCs w:val="28"/>
        </w:rPr>
        <w:t>5</w:t>
      </w:r>
      <w:r w:rsidRPr="00E115AD">
        <w:rPr>
          <w:sz w:val="28"/>
          <w:szCs w:val="28"/>
        </w:rPr>
        <w:t>:</w:t>
      </w:r>
    </w:p>
    <w:p w14:paraId="32AEAF2B" w14:textId="38224EB3" w:rsidR="00E115AD" w:rsidRPr="007D62B0" w:rsidRDefault="00E115AD" w:rsidP="00E115AD">
      <w:pPr>
        <w:rPr>
          <w:sz w:val="28"/>
          <w:szCs w:val="28"/>
        </w:rPr>
      </w:pPr>
      <w:r w:rsidRPr="007D62B0">
        <w:rPr>
          <w:sz w:val="28"/>
          <w:szCs w:val="28"/>
        </w:rPr>
        <w:t>1)</w:t>
      </w:r>
    </w:p>
    <w:p w14:paraId="75AD4FE2" w14:textId="7D75897E" w:rsidR="00E115AD" w:rsidRDefault="00E115AD" w:rsidP="00E115AD">
      <w:pPr>
        <w:rPr>
          <w:sz w:val="24"/>
          <w:szCs w:val="24"/>
          <w:lang w:val="en-GB"/>
        </w:rPr>
      </w:pPr>
      <w:r w:rsidRPr="00E115AD">
        <w:rPr>
          <w:sz w:val="24"/>
          <w:szCs w:val="24"/>
          <w:lang w:val="en-GB"/>
        </w:rPr>
        <w:t xml:space="preserve">Non </w:t>
      </w:r>
      <w:proofErr w:type="spellStart"/>
      <w:r w:rsidRPr="00E115AD">
        <w:rPr>
          <w:sz w:val="24"/>
          <w:szCs w:val="24"/>
          <w:lang w:val="en-GB"/>
        </w:rPr>
        <w:t>parametrics</w:t>
      </w:r>
      <w:proofErr w:type="spellEnd"/>
      <w:r w:rsidRPr="00E115AD">
        <w:rPr>
          <w:sz w:val="24"/>
          <w:szCs w:val="24"/>
          <w:lang w:val="en-GB"/>
        </w:rPr>
        <w:t xml:space="preserve"> method try to e</w:t>
      </w:r>
      <w:r>
        <w:rPr>
          <w:sz w:val="24"/>
          <w:szCs w:val="24"/>
          <w:lang w:val="en-GB"/>
        </w:rPr>
        <w:t>stimate PSD directly from the measured data. It do</w:t>
      </w:r>
      <w:r w:rsidR="007628EB">
        <w:rPr>
          <w:sz w:val="24"/>
          <w:szCs w:val="24"/>
          <w:lang w:val="en-GB"/>
        </w:rPr>
        <w:t>es</w:t>
      </w:r>
      <w:r>
        <w:rPr>
          <w:sz w:val="24"/>
          <w:szCs w:val="24"/>
          <w:lang w:val="en-GB"/>
        </w:rPr>
        <w:t xml:space="preserve"> not assume any </w:t>
      </w:r>
      <w:proofErr w:type="gramStart"/>
      <w:r w:rsidR="007628EB">
        <w:rPr>
          <w:sz w:val="24"/>
          <w:szCs w:val="24"/>
          <w:lang w:val="en-GB"/>
        </w:rPr>
        <w:t>particular structure</w:t>
      </w:r>
      <w:proofErr w:type="gramEnd"/>
      <w:r>
        <w:rPr>
          <w:sz w:val="24"/>
          <w:szCs w:val="24"/>
          <w:lang w:val="en-GB"/>
        </w:rPr>
        <w:t xml:space="preserve"> for the process. </w:t>
      </w:r>
      <w:r w:rsidR="007628EB">
        <w:rPr>
          <w:sz w:val="24"/>
          <w:szCs w:val="24"/>
          <w:lang w:val="en-GB"/>
        </w:rPr>
        <w:t>It calculates the PSD with Discrete or Fast Fourier transform. Parametric methods assume that the underlying stationary stochastic process has a certain structure that can be described using a small number of parameters. Aim of these is to estimate the parameters of the model and use the parameters to estimate the PSD.</w:t>
      </w:r>
    </w:p>
    <w:p w14:paraId="2E41A616" w14:textId="255FAF47" w:rsidR="007628EB" w:rsidRDefault="007628EB" w:rsidP="00E115AD">
      <w:pPr>
        <w:rPr>
          <w:sz w:val="24"/>
          <w:szCs w:val="24"/>
          <w:lang w:val="en-GB"/>
        </w:rPr>
      </w:pPr>
      <w:r>
        <w:rPr>
          <w:sz w:val="24"/>
          <w:szCs w:val="24"/>
          <w:lang w:val="en-GB"/>
        </w:rPr>
        <w:t>Parametric methods offer more statistical consistency, even on short segments. Spectrum is more easily interpretable. There is also no need for windowing which means there is no spectral leakage</w:t>
      </w:r>
      <w:r w:rsidR="00E31582">
        <w:rPr>
          <w:sz w:val="24"/>
          <w:szCs w:val="24"/>
          <w:lang w:val="en-GB"/>
        </w:rPr>
        <w:t>.  Additionally, frequency resolution is independent of the number data which offer higher resolutions for cases where the signal length is short. While non-parametric methods are</w:t>
      </w:r>
      <w:r w:rsidR="000350E0">
        <w:rPr>
          <w:sz w:val="24"/>
          <w:szCs w:val="24"/>
          <w:lang w:val="en-GB"/>
        </w:rPr>
        <w:t xml:space="preserve"> less complex from a methodological and computational point of view. These does not require priori definition of the model and its order unlike parametric methods.</w:t>
      </w:r>
    </w:p>
    <w:p w14:paraId="7A0545BF" w14:textId="0ADA7D1B" w:rsidR="000350E0" w:rsidRDefault="00403026" w:rsidP="00E115AD">
      <w:pPr>
        <w:rPr>
          <w:sz w:val="24"/>
          <w:szCs w:val="24"/>
          <w:lang w:val="en-GB"/>
        </w:rPr>
      </w:pPr>
      <w:r>
        <w:rPr>
          <w:sz w:val="24"/>
          <w:szCs w:val="24"/>
          <w:lang w:val="en-GB"/>
        </w:rPr>
        <w:t xml:space="preserve">Non-parametric method is used for example in Welch method which creates the frequency distribution of </w:t>
      </w:r>
      <w:proofErr w:type="spellStart"/>
      <w:r>
        <w:rPr>
          <w:sz w:val="24"/>
          <w:szCs w:val="24"/>
          <w:lang w:val="en-GB"/>
        </w:rPr>
        <w:t>biosignal</w:t>
      </w:r>
      <w:proofErr w:type="spellEnd"/>
      <w:r>
        <w:rPr>
          <w:sz w:val="24"/>
          <w:szCs w:val="24"/>
          <w:lang w:val="en-GB"/>
        </w:rPr>
        <w:t>. For example, heart-rate variability can be defined based on this.</w:t>
      </w:r>
    </w:p>
    <w:p w14:paraId="037908E7" w14:textId="507E11AA" w:rsidR="00403026" w:rsidRDefault="00403026" w:rsidP="00E115AD">
      <w:pPr>
        <w:rPr>
          <w:sz w:val="24"/>
          <w:szCs w:val="24"/>
          <w:lang w:val="en-GB"/>
        </w:rPr>
      </w:pPr>
      <w:r>
        <w:rPr>
          <w:sz w:val="24"/>
          <w:szCs w:val="24"/>
          <w:lang w:val="en-GB"/>
        </w:rPr>
        <w:t xml:space="preserve">One </w:t>
      </w:r>
      <w:r w:rsidR="009B3178">
        <w:rPr>
          <w:sz w:val="24"/>
          <w:szCs w:val="24"/>
          <w:lang w:val="en-GB"/>
        </w:rPr>
        <w:t xml:space="preserve">parametric method is the autoregressive model which is one of the most used </w:t>
      </w:r>
      <w:proofErr w:type="gramStart"/>
      <w:r w:rsidR="009B3178">
        <w:rPr>
          <w:sz w:val="24"/>
          <w:szCs w:val="24"/>
          <w:lang w:val="en-GB"/>
        </w:rPr>
        <w:t>model</w:t>
      </w:r>
      <w:proofErr w:type="gramEnd"/>
      <w:r w:rsidR="009B3178">
        <w:rPr>
          <w:sz w:val="24"/>
          <w:szCs w:val="24"/>
          <w:lang w:val="en-GB"/>
        </w:rPr>
        <w:t xml:space="preserve"> for PSD estimation. Model is good to estimate the peaky data. It is good method to solve the </w:t>
      </w:r>
      <w:r w:rsidR="00100C3E">
        <w:rPr>
          <w:sz w:val="24"/>
          <w:szCs w:val="24"/>
          <w:lang w:val="en-GB"/>
        </w:rPr>
        <w:t>dominant rhythm from EEG.</w:t>
      </w:r>
    </w:p>
    <w:p w14:paraId="1DDEAB44" w14:textId="48E1E442" w:rsidR="00100C3E" w:rsidRPr="007D62B0" w:rsidRDefault="00100C3E" w:rsidP="00E115AD">
      <w:pPr>
        <w:rPr>
          <w:sz w:val="28"/>
          <w:szCs w:val="28"/>
          <w:lang w:val="en-GB"/>
        </w:rPr>
      </w:pPr>
      <w:r w:rsidRPr="007D62B0">
        <w:rPr>
          <w:sz w:val="28"/>
          <w:szCs w:val="28"/>
          <w:lang w:val="en-GB"/>
        </w:rPr>
        <w:t>2)</w:t>
      </w:r>
    </w:p>
    <w:p w14:paraId="6359374F" w14:textId="77777777" w:rsidR="009518C6" w:rsidRDefault="00100C3E" w:rsidP="00E115AD">
      <w:pPr>
        <w:rPr>
          <w:sz w:val="24"/>
          <w:szCs w:val="24"/>
          <w:lang w:val="en-GB"/>
        </w:rPr>
      </w:pPr>
      <w:r>
        <w:rPr>
          <w:sz w:val="24"/>
          <w:szCs w:val="24"/>
          <w:lang w:val="en-GB"/>
        </w:rPr>
        <w:t>Heart rate variability</w:t>
      </w:r>
      <w:r w:rsidR="009518C6">
        <w:rPr>
          <w:sz w:val="24"/>
          <w:szCs w:val="24"/>
          <w:lang w:val="en-GB"/>
        </w:rPr>
        <w:t xml:space="preserve"> (HRV)</w:t>
      </w:r>
      <w:r>
        <w:rPr>
          <w:sz w:val="24"/>
          <w:szCs w:val="24"/>
          <w:lang w:val="en-GB"/>
        </w:rPr>
        <w:t xml:space="preserve"> describes the variation in the intervals between adjacent heartbeats, that is the fluc</w:t>
      </w:r>
      <w:r w:rsidR="00990C2B">
        <w:rPr>
          <w:sz w:val="24"/>
          <w:szCs w:val="24"/>
          <w:lang w:val="en-GB"/>
        </w:rPr>
        <w:t xml:space="preserve">tuation in the RR-intervals. Heart rate reflects the relative balances between sympathetic and parasympathetic systems. Sympathetic nervous systems </w:t>
      </w:r>
      <w:proofErr w:type="gramStart"/>
      <w:r w:rsidR="00990C2B">
        <w:rPr>
          <w:sz w:val="24"/>
          <w:szCs w:val="24"/>
          <w:lang w:val="en-GB"/>
        </w:rPr>
        <w:t>controls</w:t>
      </w:r>
      <w:proofErr w:type="gramEnd"/>
      <w:r w:rsidR="00990C2B">
        <w:rPr>
          <w:sz w:val="24"/>
          <w:szCs w:val="24"/>
          <w:lang w:val="en-GB"/>
        </w:rPr>
        <w:t xml:space="preserve"> the body’s responses to a perceived threat. It dominates when person is highly active. Then heart rate is high too</w:t>
      </w:r>
      <w:r w:rsidR="009518C6">
        <w:rPr>
          <w:sz w:val="24"/>
          <w:szCs w:val="24"/>
          <w:lang w:val="en-GB"/>
        </w:rPr>
        <w:t>, but HRV is low because there is less time between heartbeats, so also less time for variability</w:t>
      </w:r>
      <w:r w:rsidR="00990C2B">
        <w:rPr>
          <w:sz w:val="24"/>
          <w:szCs w:val="24"/>
          <w:lang w:val="en-GB"/>
        </w:rPr>
        <w:t xml:space="preserve">. </w:t>
      </w:r>
    </w:p>
    <w:p w14:paraId="38081F6B" w14:textId="08C29A24" w:rsidR="009518C6" w:rsidRPr="00887FBD" w:rsidRDefault="00990C2B" w:rsidP="00E115AD">
      <w:pPr>
        <w:rPr>
          <w:sz w:val="24"/>
          <w:szCs w:val="24"/>
          <w:lang w:val="en-GB"/>
        </w:rPr>
      </w:pPr>
      <w:r w:rsidRPr="00887FBD">
        <w:rPr>
          <w:sz w:val="24"/>
          <w:szCs w:val="24"/>
          <w:lang w:val="en-GB"/>
        </w:rPr>
        <w:t xml:space="preserve">The </w:t>
      </w:r>
      <w:proofErr w:type="spellStart"/>
      <w:r w:rsidRPr="00887FBD">
        <w:rPr>
          <w:sz w:val="24"/>
          <w:szCs w:val="24"/>
          <w:lang w:val="en-GB"/>
        </w:rPr>
        <w:t>parasymphathetic</w:t>
      </w:r>
      <w:proofErr w:type="spellEnd"/>
      <w:r w:rsidRPr="00887FBD">
        <w:rPr>
          <w:sz w:val="24"/>
          <w:szCs w:val="24"/>
          <w:lang w:val="en-GB"/>
        </w:rPr>
        <w:t xml:space="preserve"> nervous systems controls homeostasis and the body at rest. While </w:t>
      </w:r>
      <w:proofErr w:type="spellStart"/>
      <w:r w:rsidRPr="00887FBD">
        <w:rPr>
          <w:sz w:val="24"/>
          <w:szCs w:val="24"/>
          <w:lang w:val="en-GB"/>
        </w:rPr>
        <w:t>parasympha</w:t>
      </w:r>
      <w:r w:rsidR="009518C6" w:rsidRPr="00887FBD">
        <w:rPr>
          <w:sz w:val="24"/>
          <w:szCs w:val="24"/>
          <w:lang w:val="en-GB"/>
        </w:rPr>
        <w:t>tetic</w:t>
      </w:r>
      <w:proofErr w:type="spellEnd"/>
      <w:r w:rsidR="009518C6" w:rsidRPr="00887FBD">
        <w:rPr>
          <w:sz w:val="24"/>
          <w:szCs w:val="24"/>
          <w:lang w:val="en-GB"/>
        </w:rPr>
        <w:t xml:space="preserve"> nervous system predominates, heart rate is low, but HRV is high because there is more time to vary.</w:t>
      </w:r>
    </w:p>
    <w:p w14:paraId="11C1E6C5" w14:textId="70AEB4E6" w:rsidR="009518C6" w:rsidRPr="00887FBD" w:rsidRDefault="009518C6" w:rsidP="00E115AD">
      <w:pPr>
        <w:rPr>
          <w:sz w:val="24"/>
          <w:szCs w:val="24"/>
          <w:lang w:val="en-GB"/>
        </w:rPr>
      </w:pPr>
      <w:r w:rsidRPr="00887FBD">
        <w:rPr>
          <w:sz w:val="24"/>
          <w:szCs w:val="24"/>
          <w:lang w:val="en-GB"/>
        </w:rPr>
        <w:t xml:space="preserve">HRV values also depend on </w:t>
      </w:r>
      <w:r w:rsidR="002C2B16" w:rsidRPr="00887FBD">
        <w:rPr>
          <w:sz w:val="24"/>
          <w:szCs w:val="24"/>
          <w:lang w:val="en-GB"/>
        </w:rPr>
        <w:t xml:space="preserve">for example </w:t>
      </w:r>
      <w:r w:rsidRPr="00887FBD">
        <w:rPr>
          <w:sz w:val="24"/>
          <w:szCs w:val="24"/>
          <w:lang w:val="en-GB"/>
        </w:rPr>
        <w:t>patients age, physical condition,</w:t>
      </w:r>
      <w:r w:rsidR="002C2B16" w:rsidRPr="00887FBD">
        <w:rPr>
          <w:sz w:val="24"/>
          <w:szCs w:val="24"/>
          <w:lang w:val="en-GB"/>
        </w:rPr>
        <w:t xml:space="preserve"> sleep/wake cycle, </w:t>
      </w:r>
      <w:proofErr w:type="gramStart"/>
      <w:r w:rsidR="002C2B16" w:rsidRPr="00887FBD">
        <w:rPr>
          <w:sz w:val="24"/>
          <w:szCs w:val="24"/>
          <w:lang w:val="en-GB"/>
        </w:rPr>
        <w:t>disease</w:t>
      </w:r>
      <w:proofErr w:type="gramEnd"/>
      <w:r w:rsidR="002C2B16" w:rsidRPr="00887FBD">
        <w:rPr>
          <w:sz w:val="24"/>
          <w:szCs w:val="24"/>
          <w:lang w:val="en-GB"/>
        </w:rPr>
        <w:t xml:space="preserve"> and gender.</w:t>
      </w:r>
    </w:p>
    <w:p w14:paraId="453E88F3" w14:textId="77777777" w:rsidR="002C2B16" w:rsidRDefault="002C2B16" w:rsidP="00E115AD">
      <w:pPr>
        <w:rPr>
          <w:sz w:val="24"/>
          <w:szCs w:val="24"/>
          <w:lang w:val="en-GB"/>
        </w:rPr>
      </w:pPr>
    </w:p>
    <w:p w14:paraId="1159B35D" w14:textId="77777777" w:rsidR="00CB7E7C" w:rsidRDefault="00CB7E7C" w:rsidP="00E115AD">
      <w:pPr>
        <w:rPr>
          <w:sz w:val="24"/>
          <w:szCs w:val="24"/>
          <w:lang w:val="en-GB"/>
        </w:rPr>
      </w:pPr>
    </w:p>
    <w:p w14:paraId="4D3741C3" w14:textId="77777777" w:rsidR="00CB7E7C" w:rsidRDefault="00CB7E7C" w:rsidP="00E115AD">
      <w:pPr>
        <w:rPr>
          <w:sz w:val="24"/>
          <w:szCs w:val="24"/>
          <w:lang w:val="en-GB"/>
        </w:rPr>
      </w:pPr>
    </w:p>
    <w:p w14:paraId="2312D108" w14:textId="77777777" w:rsidR="00CB7E7C" w:rsidRDefault="00CB7E7C" w:rsidP="00E115AD">
      <w:pPr>
        <w:rPr>
          <w:sz w:val="24"/>
          <w:szCs w:val="24"/>
          <w:lang w:val="en-GB"/>
        </w:rPr>
      </w:pPr>
    </w:p>
    <w:p w14:paraId="5E1134BE" w14:textId="77777777" w:rsidR="00CB7E7C" w:rsidRDefault="00CB7E7C" w:rsidP="00E115AD">
      <w:pPr>
        <w:rPr>
          <w:sz w:val="24"/>
          <w:szCs w:val="24"/>
          <w:lang w:val="en-GB"/>
        </w:rPr>
      </w:pPr>
    </w:p>
    <w:p w14:paraId="3A2411BA" w14:textId="78816FBB" w:rsidR="002C2B16" w:rsidRPr="007D62B0" w:rsidRDefault="002C2B16" w:rsidP="00E115AD">
      <w:pPr>
        <w:rPr>
          <w:sz w:val="28"/>
          <w:szCs w:val="28"/>
          <w:lang w:val="en-GB"/>
        </w:rPr>
      </w:pPr>
      <w:r w:rsidRPr="007D62B0">
        <w:rPr>
          <w:sz w:val="28"/>
          <w:szCs w:val="28"/>
          <w:lang w:val="en-GB"/>
        </w:rPr>
        <w:lastRenderedPageBreak/>
        <w:t>3)</w:t>
      </w:r>
    </w:p>
    <w:p w14:paraId="2F0120CE" w14:textId="77777777" w:rsidR="00CB7E7C" w:rsidRDefault="002C2B16" w:rsidP="00E115AD">
      <w:pPr>
        <w:rPr>
          <w:sz w:val="24"/>
          <w:szCs w:val="24"/>
          <w:lang w:val="en-GB"/>
        </w:rPr>
      </w:pPr>
      <w:r>
        <w:rPr>
          <w:sz w:val="24"/>
          <w:szCs w:val="24"/>
          <w:lang w:val="en-GB"/>
        </w:rPr>
        <w:t>1.</w:t>
      </w:r>
    </w:p>
    <w:p w14:paraId="0ABE8481" w14:textId="0634EF41" w:rsidR="002C2B16" w:rsidRDefault="002C2B16" w:rsidP="00E115AD">
      <w:pPr>
        <w:rPr>
          <w:sz w:val="24"/>
          <w:szCs w:val="24"/>
          <w:lang w:val="en-GB"/>
        </w:rPr>
      </w:pPr>
      <w:r>
        <w:rPr>
          <w:sz w:val="24"/>
          <w:szCs w:val="24"/>
          <w:lang w:val="en-GB"/>
        </w:rPr>
        <w:t xml:space="preserve"> Individual differences, such as age, gender and physical condition af</w:t>
      </w:r>
      <w:r w:rsidR="00887FBD">
        <w:rPr>
          <w:sz w:val="24"/>
          <w:szCs w:val="24"/>
          <w:lang w:val="en-GB"/>
        </w:rPr>
        <w:t>fect to HRV values. Typically, values are lower for elder people compared to younger people.  Also factors like stress</w:t>
      </w:r>
      <w:r w:rsidR="00CB7E7C">
        <w:rPr>
          <w:sz w:val="24"/>
          <w:szCs w:val="24"/>
          <w:lang w:val="en-GB"/>
        </w:rPr>
        <w:t xml:space="preserve"> and physical activity increase HR so HRV values are lower. That is why HR values should be reported together with HRV values.</w:t>
      </w:r>
    </w:p>
    <w:p w14:paraId="7FDA9387" w14:textId="77777777" w:rsidR="00CB7E7C" w:rsidRDefault="00CB7E7C" w:rsidP="00E115AD">
      <w:pPr>
        <w:rPr>
          <w:sz w:val="24"/>
          <w:szCs w:val="24"/>
          <w:lang w:val="en-GB"/>
        </w:rPr>
      </w:pPr>
    </w:p>
    <w:p w14:paraId="5342DA4E" w14:textId="79478C3D" w:rsidR="00CB7E7C" w:rsidRDefault="00CB7E7C" w:rsidP="00E115AD">
      <w:pPr>
        <w:rPr>
          <w:sz w:val="24"/>
          <w:szCs w:val="24"/>
          <w:lang w:val="en-GB"/>
        </w:rPr>
      </w:pPr>
      <w:r>
        <w:rPr>
          <w:sz w:val="24"/>
          <w:szCs w:val="24"/>
          <w:lang w:val="en-GB"/>
        </w:rPr>
        <w:t>2.</w:t>
      </w:r>
    </w:p>
    <w:p w14:paraId="3A5A494B" w14:textId="123D6CED" w:rsidR="00CB7E7C" w:rsidRDefault="00CB7E7C" w:rsidP="00E115AD">
      <w:pPr>
        <w:rPr>
          <w:sz w:val="24"/>
          <w:szCs w:val="24"/>
          <w:lang w:val="en-GB"/>
        </w:rPr>
      </w:pPr>
      <w:r>
        <w:rPr>
          <w:sz w:val="24"/>
          <w:szCs w:val="24"/>
          <w:lang w:val="en-GB"/>
        </w:rPr>
        <w:t xml:space="preserve">Recording quality plays a crucial role in obtaining reliable HRV measures. Issues such as electrode placement and electrical interference can affect the accuracy of signal. Proper electrode placement and good skin contact are essential for minimizing noise and artifact. </w:t>
      </w:r>
    </w:p>
    <w:p w14:paraId="1EFDC866" w14:textId="0971FAFB" w:rsidR="006846BF" w:rsidRDefault="006846BF" w:rsidP="00E115AD">
      <w:pPr>
        <w:rPr>
          <w:sz w:val="24"/>
          <w:szCs w:val="24"/>
          <w:lang w:val="en-GB"/>
        </w:rPr>
      </w:pPr>
    </w:p>
    <w:p w14:paraId="0C6A8767" w14:textId="5DD8F816" w:rsidR="006846BF" w:rsidRDefault="006846BF" w:rsidP="00E115AD">
      <w:pPr>
        <w:rPr>
          <w:sz w:val="24"/>
          <w:szCs w:val="24"/>
          <w:lang w:val="en-GB"/>
        </w:rPr>
      </w:pPr>
      <w:r>
        <w:rPr>
          <w:sz w:val="24"/>
          <w:szCs w:val="24"/>
          <w:lang w:val="en-GB"/>
        </w:rPr>
        <w:t xml:space="preserve">3. </w:t>
      </w:r>
    </w:p>
    <w:p w14:paraId="3E08EE62" w14:textId="39586764" w:rsidR="006846BF" w:rsidRDefault="006846BF" w:rsidP="00E115AD">
      <w:pPr>
        <w:rPr>
          <w:sz w:val="24"/>
          <w:szCs w:val="24"/>
          <w:lang w:val="en-GB"/>
        </w:rPr>
      </w:pPr>
      <w:r>
        <w:rPr>
          <w:sz w:val="24"/>
          <w:szCs w:val="24"/>
          <w:lang w:val="en-GB"/>
        </w:rPr>
        <w:t>Signal processing method are necessary for detecting R-peaks</w:t>
      </w:r>
      <w:r w:rsidR="00FF39F1">
        <w:rPr>
          <w:sz w:val="24"/>
          <w:szCs w:val="24"/>
          <w:lang w:val="en-GB"/>
        </w:rPr>
        <w:t xml:space="preserve"> and filtering out the noise and artifacts. Depending on algorithm, RR-interval is defined with different methods so that causes differences to values. Choice of filtering method and cut-off frequency affects how well noise is removed.</w:t>
      </w:r>
    </w:p>
    <w:p w14:paraId="38B5A850" w14:textId="77777777" w:rsidR="00FF39F1" w:rsidRPr="007D62B0" w:rsidRDefault="00FF39F1" w:rsidP="00E115AD">
      <w:pPr>
        <w:rPr>
          <w:sz w:val="28"/>
          <w:szCs w:val="28"/>
          <w:lang w:val="en-GB"/>
        </w:rPr>
      </w:pPr>
    </w:p>
    <w:p w14:paraId="1C9CACDF" w14:textId="158BA8DA" w:rsidR="00FF39F1" w:rsidRPr="007D62B0" w:rsidRDefault="00FF39F1" w:rsidP="00E115AD">
      <w:pPr>
        <w:rPr>
          <w:sz w:val="28"/>
          <w:szCs w:val="28"/>
          <w:lang w:val="en-GB"/>
        </w:rPr>
      </w:pPr>
      <w:r w:rsidRPr="007D62B0">
        <w:rPr>
          <w:sz w:val="28"/>
          <w:szCs w:val="28"/>
          <w:lang w:val="en-GB"/>
        </w:rPr>
        <w:t>4</w:t>
      </w:r>
      <w:r w:rsidR="007D62B0" w:rsidRPr="007D62B0">
        <w:rPr>
          <w:sz w:val="28"/>
          <w:szCs w:val="28"/>
          <w:lang w:val="en-GB"/>
        </w:rPr>
        <w:t>)</w:t>
      </w:r>
    </w:p>
    <w:p w14:paraId="6B84E9B3" w14:textId="11AEDA32" w:rsidR="00FF39F1" w:rsidRPr="007D62B0" w:rsidRDefault="00B95E62" w:rsidP="00E115AD">
      <w:pPr>
        <w:rPr>
          <w:sz w:val="24"/>
          <w:szCs w:val="24"/>
          <w:u w:val="single"/>
          <w:lang w:val="en-GB"/>
        </w:rPr>
      </w:pPr>
      <w:r w:rsidRPr="007D62B0">
        <w:rPr>
          <w:sz w:val="24"/>
          <w:szCs w:val="24"/>
          <w:u w:val="single"/>
          <w:lang w:val="en-GB"/>
        </w:rPr>
        <w:t>High-frequency band (HF): 0.15-0.4Hz</w:t>
      </w:r>
    </w:p>
    <w:p w14:paraId="0FCE5E53" w14:textId="3873D6F4" w:rsidR="00B95E62" w:rsidRDefault="00B95E62" w:rsidP="00E115AD">
      <w:pPr>
        <w:rPr>
          <w:sz w:val="24"/>
          <w:szCs w:val="24"/>
          <w:lang w:val="en-GB"/>
        </w:rPr>
      </w:pPr>
      <w:r>
        <w:rPr>
          <w:sz w:val="24"/>
          <w:szCs w:val="24"/>
          <w:lang w:val="en-GB"/>
        </w:rPr>
        <w:t>Band is governed almost exclusively by parasympathetic effects so for healthy young individuals there is typically an obvious increase in HF band while sleeping compared to being awake. lower HF power is typically associated with stress, panic, anxiety or worry.</w:t>
      </w:r>
    </w:p>
    <w:p w14:paraId="524FD8E9" w14:textId="31C4B9E3" w:rsidR="00B95E62" w:rsidRPr="007D62B0" w:rsidRDefault="00B95E62" w:rsidP="00E115AD">
      <w:pPr>
        <w:rPr>
          <w:sz w:val="24"/>
          <w:szCs w:val="24"/>
          <w:u w:val="single"/>
          <w:lang w:val="en-GB"/>
        </w:rPr>
      </w:pPr>
      <w:r w:rsidRPr="007D62B0">
        <w:rPr>
          <w:sz w:val="24"/>
          <w:szCs w:val="24"/>
          <w:u w:val="single"/>
          <w:lang w:val="en-GB"/>
        </w:rPr>
        <w:t>Low-frequency band (LF): 0.04-0.15Hz</w:t>
      </w:r>
    </w:p>
    <w:p w14:paraId="461D9485" w14:textId="445EFBC5" w:rsidR="00B95E62" w:rsidRDefault="00FF7CD4" w:rsidP="00E115AD">
      <w:pPr>
        <w:rPr>
          <w:sz w:val="24"/>
          <w:szCs w:val="24"/>
          <w:lang w:val="en-GB"/>
        </w:rPr>
      </w:pPr>
      <w:r>
        <w:rPr>
          <w:sz w:val="24"/>
          <w:szCs w:val="24"/>
          <w:lang w:val="en-GB"/>
        </w:rPr>
        <w:t xml:space="preserve">LF primarily reflects baroreceptor activity while at rest. Baroreflex is the fastest mechanism to regulate acute blood pressure changes via controlling heart rate, </w:t>
      </w:r>
      <w:proofErr w:type="gramStart"/>
      <w:r>
        <w:rPr>
          <w:sz w:val="24"/>
          <w:szCs w:val="24"/>
          <w:lang w:val="en-GB"/>
        </w:rPr>
        <w:t>contractility</w:t>
      </w:r>
      <w:proofErr w:type="gramEnd"/>
      <w:r>
        <w:rPr>
          <w:sz w:val="24"/>
          <w:szCs w:val="24"/>
          <w:lang w:val="en-GB"/>
        </w:rPr>
        <w:t xml:space="preserve"> and peripheral resistance.</w:t>
      </w:r>
      <w:r w:rsidR="002F5D2E">
        <w:rPr>
          <w:sz w:val="24"/>
          <w:szCs w:val="24"/>
          <w:lang w:val="en-GB"/>
        </w:rPr>
        <w:t xml:space="preserve"> For healthy person, baroreceptor activity is high. According to some </w:t>
      </w:r>
      <w:r w:rsidR="007D62B0">
        <w:rPr>
          <w:sz w:val="24"/>
          <w:szCs w:val="24"/>
          <w:lang w:val="en-GB"/>
        </w:rPr>
        <w:t>research</w:t>
      </w:r>
      <w:r w:rsidR="002F5D2E">
        <w:rPr>
          <w:sz w:val="24"/>
          <w:szCs w:val="24"/>
          <w:lang w:val="en-GB"/>
        </w:rPr>
        <w:t xml:space="preserve">, high LF can be a risk factor for heart and vascular </w:t>
      </w:r>
      <w:proofErr w:type="gramStart"/>
      <w:r w:rsidR="002F5D2E">
        <w:rPr>
          <w:sz w:val="24"/>
          <w:szCs w:val="24"/>
          <w:lang w:val="en-GB"/>
        </w:rPr>
        <w:t>diseases</w:t>
      </w:r>
      <w:proofErr w:type="gramEnd"/>
      <w:r w:rsidR="002F5D2E">
        <w:rPr>
          <w:sz w:val="24"/>
          <w:szCs w:val="24"/>
          <w:lang w:val="en-GB"/>
        </w:rPr>
        <w:t xml:space="preserve"> but connection is not straight.</w:t>
      </w:r>
    </w:p>
    <w:p w14:paraId="2E3F8D08" w14:textId="06E00800" w:rsidR="001C1796" w:rsidRPr="007D62B0" w:rsidRDefault="002F5D2E" w:rsidP="00E115AD">
      <w:pPr>
        <w:rPr>
          <w:sz w:val="24"/>
          <w:szCs w:val="24"/>
          <w:u w:val="single"/>
          <w:lang w:val="en-GB"/>
        </w:rPr>
      </w:pPr>
      <w:r w:rsidRPr="007D62B0">
        <w:rPr>
          <w:sz w:val="24"/>
          <w:szCs w:val="24"/>
          <w:u w:val="single"/>
          <w:lang w:val="en-GB"/>
        </w:rPr>
        <w:t>Very low frequency band (VLF): 0.00033-0.04</w:t>
      </w:r>
      <w:r w:rsidR="001C1796" w:rsidRPr="007D62B0">
        <w:rPr>
          <w:sz w:val="24"/>
          <w:szCs w:val="24"/>
          <w:u w:val="single"/>
          <w:lang w:val="en-GB"/>
        </w:rPr>
        <w:t>Hz</w:t>
      </w:r>
    </w:p>
    <w:p w14:paraId="7A332678" w14:textId="36B9FDA5" w:rsidR="001C1796" w:rsidRDefault="000D0CD8" w:rsidP="00E115AD">
      <w:pPr>
        <w:rPr>
          <w:sz w:val="24"/>
          <w:szCs w:val="24"/>
          <w:lang w:val="en-GB"/>
        </w:rPr>
      </w:pPr>
      <w:r>
        <w:rPr>
          <w:sz w:val="24"/>
          <w:szCs w:val="24"/>
          <w:lang w:val="en-GB"/>
        </w:rPr>
        <w:t>VLF band has strongest association with all-cause mortality to the LF and HF bands.</w:t>
      </w:r>
      <w:r w:rsidR="002F2B12">
        <w:rPr>
          <w:sz w:val="24"/>
          <w:szCs w:val="24"/>
          <w:lang w:val="en-GB"/>
        </w:rPr>
        <w:t xml:space="preserve"> High VLF power indicates increased mortality risk. </w:t>
      </w:r>
      <w:r w:rsidR="00BD48B1">
        <w:rPr>
          <w:sz w:val="24"/>
          <w:szCs w:val="24"/>
          <w:lang w:val="en-GB"/>
        </w:rPr>
        <w:t xml:space="preserve">VLF rhythm is naturally generated by heart and amplitudes and frequencies are modulated by </w:t>
      </w:r>
      <w:proofErr w:type="spellStart"/>
      <w:r w:rsidR="00BD48B1">
        <w:rPr>
          <w:sz w:val="24"/>
          <w:szCs w:val="24"/>
          <w:lang w:val="en-GB"/>
        </w:rPr>
        <w:t>symphatetic</w:t>
      </w:r>
      <w:proofErr w:type="spellEnd"/>
      <w:r w:rsidR="00BD48B1">
        <w:rPr>
          <w:sz w:val="24"/>
          <w:szCs w:val="24"/>
          <w:lang w:val="en-GB"/>
        </w:rPr>
        <w:t xml:space="preserve"> activity. Physical activity and stress responses can cause the power to shift more to LF band.</w:t>
      </w:r>
    </w:p>
    <w:p w14:paraId="4B6D04E8" w14:textId="77777777" w:rsidR="007D62B0" w:rsidRDefault="007D62B0" w:rsidP="00E115AD">
      <w:pPr>
        <w:rPr>
          <w:sz w:val="24"/>
          <w:szCs w:val="24"/>
          <w:lang w:val="en-GB"/>
        </w:rPr>
      </w:pPr>
    </w:p>
    <w:p w14:paraId="09AAD280" w14:textId="426C14CA" w:rsidR="00BD48B1" w:rsidRPr="007D62B0" w:rsidRDefault="00BD48B1" w:rsidP="00E115AD">
      <w:pPr>
        <w:rPr>
          <w:sz w:val="24"/>
          <w:szCs w:val="24"/>
          <w:u w:val="single"/>
          <w:lang w:val="en-GB"/>
        </w:rPr>
      </w:pPr>
      <w:r w:rsidRPr="007D62B0">
        <w:rPr>
          <w:sz w:val="24"/>
          <w:szCs w:val="24"/>
          <w:u w:val="single"/>
          <w:lang w:val="en-GB"/>
        </w:rPr>
        <w:lastRenderedPageBreak/>
        <w:t>Ultra-low frequency band (ULF): &lt;0.0033Hz</w:t>
      </w:r>
    </w:p>
    <w:p w14:paraId="3C8C43CE" w14:textId="48293B95" w:rsidR="00BD48B1" w:rsidRDefault="00BD48B1" w:rsidP="00E115AD">
      <w:pPr>
        <w:rPr>
          <w:sz w:val="24"/>
          <w:szCs w:val="24"/>
          <w:lang w:val="en-GB"/>
        </w:rPr>
      </w:pPr>
      <w:r>
        <w:rPr>
          <w:sz w:val="24"/>
          <w:szCs w:val="24"/>
          <w:lang w:val="en-GB"/>
        </w:rPr>
        <w:t>Believed to be associated with very slow biological processes like circadian rhythm, core body temperature and metabolism</w:t>
      </w:r>
      <w:r w:rsidR="007D62B0">
        <w:rPr>
          <w:sz w:val="24"/>
          <w:szCs w:val="24"/>
          <w:lang w:val="en-GB"/>
        </w:rPr>
        <w:t>. Changes in ULF-band can also be sign to body’s reactions to stress and recovery.</w:t>
      </w:r>
    </w:p>
    <w:p w14:paraId="34B16E01" w14:textId="77777777" w:rsidR="007D62B0" w:rsidRDefault="007D62B0" w:rsidP="00E115AD">
      <w:pPr>
        <w:rPr>
          <w:sz w:val="24"/>
          <w:szCs w:val="24"/>
          <w:lang w:val="en-GB"/>
        </w:rPr>
      </w:pPr>
    </w:p>
    <w:p w14:paraId="138446DC" w14:textId="77777777" w:rsidR="001C1796" w:rsidRDefault="001C1796" w:rsidP="00E115AD">
      <w:pPr>
        <w:rPr>
          <w:sz w:val="24"/>
          <w:szCs w:val="24"/>
          <w:lang w:val="en-GB"/>
        </w:rPr>
      </w:pPr>
    </w:p>
    <w:p w14:paraId="55A41AA3" w14:textId="77777777" w:rsidR="001C1796" w:rsidRDefault="001C1796" w:rsidP="00E115AD">
      <w:pPr>
        <w:rPr>
          <w:sz w:val="24"/>
          <w:szCs w:val="24"/>
          <w:lang w:val="en-GB"/>
        </w:rPr>
      </w:pPr>
    </w:p>
    <w:p w14:paraId="2767FA5A" w14:textId="77777777" w:rsidR="002C2B16" w:rsidRDefault="002C2B16" w:rsidP="00E115AD">
      <w:pPr>
        <w:rPr>
          <w:sz w:val="24"/>
          <w:szCs w:val="24"/>
          <w:lang w:val="en-GB"/>
        </w:rPr>
      </w:pPr>
    </w:p>
    <w:p w14:paraId="00EC3B87" w14:textId="77777777" w:rsidR="002C2B16" w:rsidRPr="00E115AD" w:rsidRDefault="002C2B16" w:rsidP="00E115AD">
      <w:pPr>
        <w:rPr>
          <w:sz w:val="24"/>
          <w:szCs w:val="24"/>
          <w:lang w:val="en-GB"/>
        </w:rPr>
      </w:pPr>
    </w:p>
    <w:sectPr w:rsidR="002C2B16" w:rsidRPr="00E115AD">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5AD"/>
    <w:rsid w:val="000350E0"/>
    <w:rsid w:val="000D0CD8"/>
    <w:rsid w:val="00100C3E"/>
    <w:rsid w:val="00114D1E"/>
    <w:rsid w:val="001C1796"/>
    <w:rsid w:val="002C2B16"/>
    <w:rsid w:val="002F2B12"/>
    <w:rsid w:val="002F5D2E"/>
    <w:rsid w:val="00403026"/>
    <w:rsid w:val="006846BF"/>
    <w:rsid w:val="007628EB"/>
    <w:rsid w:val="007D62B0"/>
    <w:rsid w:val="00887FBD"/>
    <w:rsid w:val="009518C6"/>
    <w:rsid w:val="00990C2B"/>
    <w:rsid w:val="009B3178"/>
    <w:rsid w:val="00B95E62"/>
    <w:rsid w:val="00BD48B1"/>
    <w:rsid w:val="00CB7E7C"/>
    <w:rsid w:val="00D51CFA"/>
    <w:rsid w:val="00E115AD"/>
    <w:rsid w:val="00E31582"/>
    <w:rsid w:val="00FF39F1"/>
    <w:rsid w:val="00FF7C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36805"/>
  <w15:chartTrackingRefBased/>
  <w15:docId w15:val="{7E37D774-90BC-4B51-B508-7FE6E081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E11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E11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E115AD"/>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E115AD"/>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E115AD"/>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E115AD"/>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E115AD"/>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E115AD"/>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E115AD"/>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E115AD"/>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E115AD"/>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E115AD"/>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E115AD"/>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E115AD"/>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E115AD"/>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E115AD"/>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E115AD"/>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E115AD"/>
    <w:rPr>
      <w:rFonts w:eastAsiaTheme="majorEastAsia" w:cstheme="majorBidi"/>
      <w:color w:val="272727" w:themeColor="text1" w:themeTint="D8"/>
    </w:rPr>
  </w:style>
  <w:style w:type="paragraph" w:styleId="Otsikko">
    <w:name w:val="Title"/>
    <w:basedOn w:val="Normaali"/>
    <w:next w:val="Normaali"/>
    <w:link w:val="OtsikkoChar"/>
    <w:uiPriority w:val="10"/>
    <w:qFormat/>
    <w:rsid w:val="00E1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E115AD"/>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E115AD"/>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E115AD"/>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E115AD"/>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E115AD"/>
    <w:rPr>
      <w:i/>
      <w:iCs/>
      <w:color w:val="404040" w:themeColor="text1" w:themeTint="BF"/>
    </w:rPr>
  </w:style>
  <w:style w:type="paragraph" w:styleId="Luettelokappale">
    <w:name w:val="List Paragraph"/>
    <w:basedOn w:val="Normaali"/>
    <w:uiPriority w:val="34"/>
    <w:qFormat/>
    <w:rsid w:val="00E115AD"/>
    <w:pPr>
      <w:ind w:left="720"/>
      <w:contextualSpacing/>
    </w:pPr>
  </w:style>
  <w:style w:type="character" w:styleId="Voimakaskorostus">
    <w:name w:val="Intense Emphasis"/>
    <w:basedOn w:val="Kappaleenoletusfontti"/>
    <w:uiPriority w:val="21"/>
    <w:qFormat/>
    <w:rsid w:val="00E115AD"/>
    <w:rPr>
      <w:i/>
      <w:iCs/>
      <w:color w:val="0F4761" w:themeColor="accent1" w:themeShade="BF"/>
    </w:rPr>
  </w:style>
  <w:style w:type="paragraph" w:styleId="Erottuvalainaus">
    <w:name w:val="Intense Quote"/>
    <w:basedOn w:val="Normaali"/>
    <w:next w:val="Normaali"/>
    <w:link w:val="ErottuvalainausChar"/>
    <w:uiPriority w:val="30"/>
    <w:qFormat/>
    <w:rsid w:val="00E11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E115AD"/>
    <w:rPr>
      <w:i/>
      <w:iCs/>
      <w:color w:val="0F4761" w:themeColor="accent1" w:themeShade="BF"/>
    </w:rPr>
  </w:style>
  <w:style w:type="character" w:styleId="Erottuvaviittaus">
    <w:name w:val="Intense Reference"/>
    <w:basedOn w:val="Kappaleenoletusfontti"/>
    <w:uiPriority w:val="32"/>
    <w:qFormat/>
    <w:rsid w:val="00E11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Pages>
  <Words>489</Words>
  <Characters>3965</Characters>
  <Application>Microsoft Office Word</Application>
  <DocSecurity>0</DocSecurity>
  <Lines>33</Lines>
  <Paragraphs>8</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Mämmelä</dc:creator>
  <cp:keywords/>
  <dc:description/>
  <cp:lastModifiedBy>Johannes Mämmelä</cp:lastModifiedBy>
  <cp:revision>1</cp:revision>
  <dcterms:created xsi:type="dcterms:W3CDTF">2024-04-10T10:17:00Z</dcterms:created>
  <dcterms:modified xsi:type="dcterms:W3CDTF">2024-04-10T14:30:00Z</dcterms:modified>
</cp:coreProperties>
</file>