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39B" w:rsidRDefault="0009239B">
      <w:r w:rsidRPr="0009239B">
        <w:t xml:space="preserve">Esta estrategia consiste en proveer un acceso global a los datos. La integración de datos, el manejo de entidades maestro, métodos de comunicación e integración de aplicaciones son consecuencias de esta decisión.   </w:t>
      </w:r>
    </w:p>
    <w:p w:rsidR="0009239B" w:rsidRDefault="0009239B"/>
    <w:p w:rsidR="004244CB" w:rsidRDefault="004244CB">
      <w:r>
        <w:t xml:space="preserve">4 </w:t>
      </w:r>
      <w:proofErr w:type="gramStart"/>
      <w:r>
        <w:t>Problemas</w:t>
      </w:r>
      <w:proofErr w:type="gramEnd"/>
      <w:r>
        <w:t xml:space="preserve"> importantes</w:t>
      </w:r>
    </w:p>
    <w:p w:rsidR="004244CB" w:rsidRDefault="004244CB" w:rsidP="004244CB">
      <w:pPr>
        <w:pStyle w:val="Prrafodelista"/>
        <w:numPr>
          <w:ilvl w:val="0"/>
          <w:numId w:val="1"/>
        </w:numPr>
      </w:pPr>
      <w:r w:rsidRPr="004244CB">
        <w:t xml:space="preserve">Pese a las presiones del mercado, Transportes de Los Alpes se ha visto en la necesidad de incorporar la </w:t>
      </w:r>
      <w:r w:rsidRPr="00815FB4">
        <w:rPr>
          <w:highlight w:val="yellow"/>
        </w:rPr>
        <w:t>oferta de servicios de Seguimiento en Línea en tiempo real,</w:t>
      </w:r>
      <w:r w:rsidRPr="004244CB">
        <w:t xml:space="preserve"> los cuales permiten dar seguimiento y monitoreo al transporte de documentos y mercancías. Aunque actualmente se tiene un sistema de rastreo de paquetes (</w:t>
      </w:r>
      <w:r w:rsidRPr="00236B89">
        <w:rPr>
          <w:highlight w:val="yellow"/>
        </w:rPr>
        <w:t>en el cual el conductor es contactado por medio de un celula</w:t>
      </w:r>
      <w:r w:rsidRPr="004244CB">
        <w:t>r), éste proceso es subjetivo al sujeto que transporta los paquetes y no garantiza que lo que se diga sea la realidad. Adicionalmente, tras múltiples robos, retrasos y pérdidas en la entrega de paquetes, se ha visto la necesidad de tener mayor control de los paquetes transportados.</w:t>
      </w:r>
    </w:p>
    <w:p w:rsidR="009A28C4" w:rsidRDefault="009A28C4" w:rsidP="009A28C4">
      <w:pPr>
        <w:pStyle w:val="Prrafodelista"/>
      </w:pPr>
    </w:p>
    <w:p w:rsidR="009A28C4" w:rsidRDefault="009A28C4" w:rsidP="009A28C4">
      <w:pPr>
        <w:pStyle w:val="Prrafodelista"/>
        <w:numPr>
          <w:ilvl w:val="0"/>
          <w:numId w:val="1"/>
        </w:numPr>
      </w:pPr>
      <w:r w:rsidRPr="009A28C4">
        <w:t>El hecho de que no exista una estructura jerárquica completa de la compañía, incluyendo la operación regional en términos de administración estratégica, de información, de aplicaciones y de personal, representa un riesgo para el desempeño de los procesos núcleo de la organización (recolección, transporte, y envío), y reduce la capacidad de captación de clientes, de seguimiento y monitoreo de la operación, y de evolución y continuidad organizacional.</w:t>
      </w:r>
      <w:bookmarkStart w:id="0" w:name="_GoBack"/>
      <w:bookmarkEnd w:id="0"/>
    </w:p>
    <w:p w:rsidR="004244CB" w:rsidRDefault="004244CB" w:rsidP="004244CB">
      <w:pPr>
        <w:pStyle w:val="Prrafodelista"/>
      </w:pPr>
    </w:p>
    <w:p w:rsidR="004244CB" w:rsidRDefault="004244CB" w:rsidP="004244CB">
      <w:pPr>
        <w:pStyle w:val="Prrafodelista"/>
        <w:numPr>
          <w:ilvl w:val="0"/>
          <w:numId w:val="1"/>
        </w:numPr>
      </w:pPr>
      <w:r w:rsidRPr="004244CB">
        <w:t>Debido a las oportunidades en el mercado internacional, la compañía pretende crear alianzas estratégicas con entidades internacionales que faciliten la incorporación del transporte aéreo y que apoyen el proceso de pago y localización de envíos. Adicionalmente, la implantación del sistema aéreo representa una oportunidad para reducir los tiempos de recolección, transporte, y envío, adicional a que facilita expansión nacional e internacional</w:t>
      </w:r>
    </w:p>
    <w:p w:rsidR="004244CB" w:rsidRDefault="004244CB" w:rsidP="004244CB">
      <w:pPr>
        <w:pStyle w:val="Prrafodelista"/>
      </w:pPr>
    </w:p>
    <w:p w:rsidR="004244CB" w:rsidRDefault="004244CB" w:rsidP="004244CB">
      <w:pPr>
        <w:pStyle w:val="Prrafodelista"/>
        <w:numPr>
          <w:ilvl w:val="0"/>
          <w:numId w:val="1"/>
        </w:numPr>
      </w:pPr>
      <w:r w:rsidRPr="00236B89">
        <w:rPr>
          <w:highlight w:val="yellow"/>
        </w:rPr>
        <w:t>Los indicadores de negocio en tiempo real</w:t>
      </w:r>
      <w:r w:rsidRPr="004244CB">
        <w:t xml:space="preserve"> son imposibles de determinar debido a la </w:t>
      </w:r>
      <w:r w:rsidRPr="00236B89">
        <w:rPr>
          <w:highlight w:val="yellow"/>
        </w:rPr>
        <w:t xml:space="preserve">actualización en </w:t>
      </w:r>
      <w:proofErr w:type="spellStart"/>
      <w:r w:rsidRPr="00236B89">
        <w:rPr>
          <w:highlight w:val="yellow"/>
        </w:rPr>
        <w:t>batch</w:t>
      </w:r>
      <w:proofErr w:type="spellEnd"/>
      <w:r w:rsidRPr="00236B89">
        <w:rPr>
          <w:highlight w:val="yellow"/>
        </w:rPr>
        <w:t xml:space="preserve"> típica de la organización</w:t>
      </w:r>
      <w:r w:rsidRPr="004244CB">
        <w:t xml:space="preserve">. Es necesario crear mecanismos tecnológicos y estratégicos, que permitan dar conocimiento del estado actual de la organización y que favorezcan la toma de decisiones efectiva. Las decisiones actualmente se realizan con base en información que no está actualizada, </w:t>
      </w:r>
      <w:proofErr w:type="gramStart"/>
      <w:r w:rsidRPr="004244CB">
        <w:t>y</w:t>
      </w:r>
      <w:proofErr w:type="gramEnd"/>
      <w:r w:rsidRPr="004244CB">
        <w:t xml:space="preserve"> por ende, no maximiza la operación de la organización.</w:t>
      </w:r>
    </w:p>
    <w:p w:rsidR="0009239B" w:rsidRDefault="0009239B" w:rsidP="0009239B">
      <w:pPr>
        <w:pStyle w:val="Prrafodelista"/>
      </w:pPr>
    </w:p>
    <w:p w:rsidR="0009239B" w:rsidRDefault="0009239B" w:rsidP="0009239B">
      <w:r>
        <w:t xml:space="preserve">ASIS </w:t>
      </w:r>
    </w:p>
    <w:p w:rsidR="0009239B" w:rsidRDefault="0009239B" w:rsidP="0009239B">
      <w:r>
        <w:tab/>
        <w:t>Pag 5</w:t>
      </w:r>
    </w:p>
    <w:p w:rsidR="0009239B" w:rsidRDefault="0009239B" w:rsidP="0009239B"/>
    <w:sectPr w:rsidR="000923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60E63"/>
    <w:multiLevelType w:val="hybridMultilevel"/>
    <w:tmpl w:val="4B5435AE"/>
    <w:lvl w:ilvl="0" w:tplc="E964254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CB"/>
    <w:rsid w:val="0009239B"/>
    <w:rsid w:val="00236B89"/>
    <w:rsid w:val="002C0A2D"/>
    <w:rsid w:val="004244CB"/>
    <w:rsid w:val="00815FB4"/>
    <w:rsid w:val="008C1566"/>
    <w:rsid w:val="009A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722F8"/>
  <w15:chartTrackingRefBased/>
  <w15:docId w15:val="{0047B593-0290-4A1E-9EEB-EA0E100D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4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2017-10-27T01:48:00Z</dcterms:created>
  <dcterms:modified xsi:type="dcterms:W3CDTF">2017-10-27T02:33:00Z</dcterms:modified>
</cp:coreProperties>
</file>