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9988" w14:textId="77777777" w:rsidR="00672D93" w:rsidRDefault="00672D93">
      <w:pPr>
        <w:jc w:val="center"/>
      </w:pPr>
    </w:p>
    <w:p w14:paraId="71A1D749" w14:textId="77777777" w:rsidR="00672D93" w:rsidRDefault="00672D93">
      <w:pPr>
        <w:jc w:val="center"/>
      </w:pPr>
    </w:p>
    <w:p w14:paraId="68CD0666" w14:textId="77777777" w:rsidR="00672D93" w:rsidRDefault="00672D93">
      <w:pPr>
        <w:jc w:val="center"/>
      </w:pPr>
    </w:p>
    <w:p w14:paraId="1C7B7310" w14:textId="77777777" w:rsidR="00672D93" w:rsidRDefault="00672D93">
      <w:pPr>
        <w:jc w:val="center"/>
      </w:pPr>
    </w:p>
    <w:p w14:paraId="46F9F7E4" w14:textId="77777777" w:rsidR="00672D93" w:rsidRDefault="00672D93">
      <w:pPr>
        <w:widowControl w:val="0"/>
        <w:spacing w:line="255" w:lineRule="auto"/>
        <w:jc w:val="center"/>
        <w:rPr>
          <w:rFonts w:ascii="Times New Roman" w:eastAsia="Times New Roman" w:hAnsi="Times New Roman" w:cs="Times New Roman"/>
          <w:sz w:val="108"/>
          <w:szCs w:val="108"/>
        </w:rPr>
      </w:pPr>
    </w:p>
    <w:p w14:paraId="7EA7BFD0" w14:textId="77777777" w:rsidR="00672D93" w:rsidRDefault="00672D93">
      <w:pPr>
        <w:widowControl w:val="0"/>
        <w:spacing w:line="255" w:lineRule="auto"/>
        <w:jc w:val="center"/>
        <w:rPr>
          <w:rFonts w:ascii="Times New Roman" w:eastAsia="Times New Roman" w:hAnsi="Times New Roman" w:cs="Times New Roman"/>
          <w:sz w:val="108"/>
          <w:szCs w:val="108"/>
        </w:rPr>
      </w:pPr>
    </w:p>
    <w:p w14:paraId="619FA0D7" w14:textId="77777777" w:rsidR="00A81DF0" w:rsidRPr="00A81DF0" w:rsidRDefault="00A81DF0">
      <w:pPr>
        <w:widowControl w:val="0"/>
        <w:spacing w:line="255" w:lineRule="auto"/>
        <w:jc w:val="center"/>
        <w:rPr>
          <w:rFonts w:asciiTheme="minorHAnsi" w:eastAsia="Times New Roman" w:hAnsiTheme="minorHAnsi" w:cstheme="minorHAnsi"/>
          <w:sz w:val="120"/>
          <w:szCs w:val="120"/>
        </w:rPr>
      </w:pPr>
      <w:r w:rsidRPr="00A81DF0">
        <w:rPr>
          <w:rFonts w:asciiTheme="minorHAnsi" w:eastAsia="Times New Roman" w:hAnsiTheme="minorHAnsi" w:cstheme="minorHAnsi"/>
          <w:sz w:val="120"/>
          <w:szCs w:val="120"/>
        </w:rPr>
        <w:t xml:space="preserve">Quick Book  </w:t>
      </w:r>
    </w:p>
    <w:p w14:paraId="0476948A" w14:textId="1A3E4311" w:rsidR="00672D93" w:rsidRPr="00A81DF0" w:rsidRDefault="00A81DF0">
      <w:pPr>
        <w:widowControl w:val="0"/>
        <w:spacing w:line="255" w:lineRule="auto"/>
        <w:jc w:val="center"/>
        <w:rPr>
          <w:rFonts w:asciiTheme="minorHAnsi" w:eastAsia="Times New Roman" w:hAnsiTheme="minorHAnsi" w:cstheme="minorHAnsi"/>
          <w:sz w:val="72"/>
          <w:szCs w:val="72"/>
        </w:rPr>
      </w:pPr>
      <w:r w:rsidRPr="00A81DF0">
        <w:rPr>
          <w:rFonts w:asciiTheme="minorHAnsi" w:eastAsia="Times New Roman" w:hAnsiTheme="minorHAnsi" w:cstheme="minorHAnsi"/>
          <w:sz w:val="72"/>
          <w:szCs w:val="72"/>
        </w:rPr>
        <w:t>Theatre Management System</w:t>
      </w:r>
    </w:p>
    <w:p w14:paraId="542D1CEA" w14:textId="77777777" w:rsidR="00672D93" w:rsidRDefault="00672D93">
      <w:pPr>
        <w:jc w:val="center"/>
      </w:pPr>
    </w:p>
    <w:p w14:paraId="61BB3258" w14:textId="77777777" w:rsidR="00672D93" w:rsidRDefault="00672D93">
      <w:pPr>
        <w:jc w:val="center"/>
      </w:pPr>
    </w:p>
    <w:p w14:paraId="6587450A" w14:textId="77777777" w:rsidR="00672D93" w:rsidRDefault="00672D93">
      <w:pPr>
        <w:jc w:val="center"/>
      </w:pPr>
    </w:p>
    <w:p w14:paraId="11708021" w14:textId="77777777" w:rsidR="00672D93" w:rsidRDefault="00672D93">
      <w:pPr>
        <w:jc w:val="center"/>
      </w:pPr>
    </w:p>
    <w:p w14:paraId="23F03041" w14:textId="77777777" w:rsidR="00672D93" w:rsidRDefault="00672D93">
      <w:pPr>
        <w:jc w:val="center"/>
      </w:pPr>
    </w:p>
    <w:p w14:paraId="50780547" w14:textId="77777777" w:rsidR="00672D93" w:rsidRDefault="00672D93">
      <w:pPr>
        <w:jc w:val="center"/>
      </w:pPr>
    </w:p>
    <w:p w14:paraId="33E0DF53" w14:textId="77777777" w:rsidR="00A81DF0" w:rsidRDefault="00A81DF0">
      <w:pPr>
        <w:pStyle w:val="Heading1"/>
      </w:pPr>
    </w:p>
    <w:p w14:paraId="0733BBE4" w14:textId="77777777" w:rsidR="00A81DF0" w:rsidRDefault="00A81DF0" w:rsidP="00A81DF0"/>
    <w:p w14:paraId="4B4A7754" w14:textId="77777777" w:rsidR="00A81DF0" w:rsidRDefault="00A81DF0" w:rsidP="00A81DF0"/>
    <w:p w14:paraId="1D3E91B8" w14:textId="77777777" w:rsidR="00A81DF0" w:rsidRDefault="00A81DF0" w:rsidP="00A81DF0"/>
    <w:p w14:paraId="4D8728B5" w14:textId="77777777" w:rsidR="00A81DF0" w:rsidRDefault="00A81DF0" w:rsidP="00A81DF0"/>
    <w:p w14:paraId="68BB2513" w14:textId="77777777" w:rsidR="00A81DF0" w:rsidRDefault="00A81DF0" w:rsidP="00A81DF0"/>
    <w:p w14:paraId="4A6C3DEE" w14:textId="77777777" w:rsidR="00A81DF0" w:rsidRDefault="00A81DF0" w:rsidP="00A81DF0"/>
    <w:p w14:paraId="4E7A7B69" w14:textId="77777777" w:rsidR="00A81DF0" w:rsidRPr="00A81DF0" w:rsidRDefault="00A81DF0" w:rsidP="00A81DF0"/>
    <w:p w14:paraId="32A2F170" w14:textId="14AB421F" w:rsidR="00672D93" w:rsidRDefault="00000000">
      <w:pPr>
        <w:pStyle w:val="Heading1"/>
      </w:pPr>
      <w:r>
        <w:lastRenderedPageBreak/>
        <w:t>Overview</w:t>
      </w:r>
    </w:p>
    <w:p w14:paraId="010E2360" w14:textId="77777777" w:rsidR="00313D54" w:rsidRDefault="00313D54">
      <w:pPr>
        <w:pStyle w:val="Heading1"/>
        <w:rPr>
          <w:rFonts w:ascii="Calibri" w:eastAsia="Calibri" w:hAnsi="Calibri" w:cs="Calibri"/>
          <w:color w:val="auto"/>
          <w:sz w:val="22"/>
          <w:szCs w:val="22"/>
        </w:rPr>
      </w:pPr>
      <w:r w:rsidRPr="00313D54">
        <w:rPr>
          <w:rFonts w:ascii="Calibri" w:eastAsia="Calibri" w:hAnsi="Calibri" w:cs="Calibri"/>
          <w:color w:val="auto"/>
          <w:sz w:val="22"/>
          <w:szCs w:val="22"/>
        </w:rPr>
        <w:t>Quick Book - Theatre Management System is a console-based software application developed to streamline theatre operations and movie ticket booking activities. The system provides role-based access for Administrators, Theatre Owners, and Customers, enabling efficient management of theatres, screens, seats, movies, shows, bookings, payments, tickets, refunds, and notifications.</w:t>
      </w:r>
    </w:p>
    <w:p w14:paraId="6F1B8932" w14:textId="29B26A67" w:rsidR="00313D54" w:rsidRDefault="00313D54" w:rsidP="00313D54">
      <w:pPr>
        <w:pStyle w:val="Heading1"/>
        <w:spacing w:before="0"/>
        <w:rPr>
          <w:rFonts w:ascii="Calibri" w:eastAsia="Calibri" w:hAnsi="Calibri" w:cs="Calibri"/>
          <w:color w:val="auto"/>
          <w:sz w:val="22"/>
          <w:szCs w:val="22"/>
        </w:rPr>
      </w:pPr>
      <w:r w:rsidRPr="00313D54">
        <w:rPr>
          <w:rFonts w:ascii="Calibri" w:eastAsia="Calibri" w:hAnsi="Calibri" w:cs="Calibri"/>
          <w:color w:val="auto"/>
          <w:sz w:val="22"/>
          <w:szCs w:val="22"/>
        </w:rPr>
        <w:br/>
        <w:t xml:space="preserve">The application includes modules for user authentication, theatre and movie management, show scheduling, seat booking, payment and refund simulation, notification management, activity logging, and </w:t>
      </w:r>
      <w:r w:rsidR="009F19BA" w:rsidRPr="009F19BA">
        <w:rPr>
          <w:rFonts w:ascii="Calibri" w:eastAsia="Calibri" w:hAnsi="Calibri" w:cs="Calibri"/>
          <w:color w:val="auto"/>
          <w:sz w:val="22"/>
          <w:szCs w:val="22"/>
        </w:rPr>
        <w:t>persistent data storage through Windows shared memory using memory-mapped files</w:t>
      </w:r>
      <w:r w:rsidRPr="00313D54">
        <w:rPr>
          <w:rFonts w:ascii="Calibri" w:eastAsia="Calibri" w:hAnsi="Calibri" w:cs="Calibri"/>
          <w:color w:val="auto"/>
          <w:sz w:val="22"/>
          <w:szCs w:val="22"/>
        </w:rPr>
        <w:t>. By automating theatre management processes and providing an organized booking workflow, Quick Book ensures a seamless and efficient user experience for both theatre operators and customers.</w:t>
      </w:r>
    </w:p>
    <w:p w14:paraId="358879D7" w14:textId="28736CA4" w:rsidR="00672D93" w:rsidRDefault="00000000">
      <w:pPr>
        <w:pStyle w:val="Heading1"/>
      </w:pPr>
      <w:r>
        <w:t>Release Notes</w:t>
      </w:r>
    </w:p>
    <w:p w14:paraId="4FB6FAF5" w14:textId="77777777" w:rsidR="00672D93" w:rsidRDefault="00000000">
      <w:r>
        <w:t>Table below list product name and version.</w:t>
      </w:r>
    </w:p>
    <w:tbl>
      <w:tblPr>
        <w:tblStyle w:val="a"/>
        <w:tblW w:w="87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6804"/>
      </w:tblGrid>
      <w:tr w:rsidR="00672D93" w14:paraId="63F14DE2" w14:textId="77777777">
        <w:tc>
          <w:tcPr>
            <w:tcW w:w="1984" w:type="dxa"/>
            <w:vAlign w:val="center"/>
          </w:tcPr>
          <w:p w14:paraId="39C65847" w14:textId="77777777" w:rsidR="00672D9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/>
              <w:rPr>
                <w:color w:val="000000"/>
              </w:rPr>
            </w:pPr>
            <w:r>
              <w:rPr>
                <w:color w:val="000000"/>
              </w:rPr>
              <w:t>Product Name:</w:t>
            </w:r>
          </w:p>
        </w:tc>
        <w:tc>
          <w:tcPr>
            <w:tcW w:w="6804" w:type="dxa"/>
            <w:tcBorders>
              <w:bottom w:val="single" w:sz="4" w:space="0" w:color="000000"/>
            </w:tcBorders>
            <w:vAlign w:val="center"/>
          </w:tcPr>
          <w:p w14:paraId="09357C61" w14:textId="2FEA7159" w:rsidR="00672D93" w:rsidRDefault="00313D54">
            <w:pPr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Quick Book – Theatre Management System</w:t>
            </w:r>
          </w:p>
        </w:tc>
      </w:tr>
      <w:tr w:rsidR="00672D93" w14:paraId="31193D2B" w14:textId="77777777">
        <w:tc>
          <w:tcPr>
            <w:tcW w:w="1984" w:type="dxa"/>
            <w:vAlign w:val="center"/>
          </w:tcPr>
          <w:p w14:paraId="3B45BD3B" w14:textId="77777777" w:rsidR="00672D9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/>
              <w:rPr>
                <w:color w:val="000000"/>
              </w:rPr>
            </w:pPr>
            <w:r>
              <w:rPr>
                <w:color w:val="000000"/>
              </w:rPr>
              <w:t>Product Version:</w:t>
            </w:r>
          </w:p>
        </w:tc>
        <w:tc>
          <w:tcPr>
            <w:tcW w:w="6804" w:type="dxa"/>
            <w:tcBorders>
              <w:bottom w:val="single" w:sz="4" w:space="0" w:color="000000"/>
            </w:tcBorders>
            <w:vAlign w:val="center"/>
          </w:tcPr>
          <w:p w14:paraId="7D794A02" w14:textId="1E7771AD" w:rsidR="00672D93" w:rsidRDefault="00000000">
            <w:pPr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V1.</w:t>
            </w:r>
            <w:r w:rsidR="00634603">
              <w:rPr>
                <w:color w:val="000000"/>
              </w:rPr>
              <w:t>1</w:t>
            </w:r>
            <w:r>
              <w:rPr>
                <w:color w:val="000000"/>
              </w:rPr>
              <w:t>.0.0</w:t>
            </w:r>
          </w:p>
        </w:tc>
      </w:tr>
    </w:tbl>
    <w:p w14:paraId="304C59A3" w14:textId="77777777" w:rsidR="00672D93" w:rsidRDefault="00672D93"/>
    <w:p w14:paraId="6F85A06A" w14:textId="352238DC" w:rsidR="00672D93" w:rsidRDefault="00000000" w:rsidP="00313D54">
      <w:r>
        <w:t>This release includes features that allow user to:</w:t>
      </w:r>
    </w:p>
    <w:p w14:paraId="57297798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Register, authenticate, and manage user accounts through role-based access control.</w:t>
      </w:r>
    </w:p>
    <w:p w14:paraId="6CDDD77C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Manage theatres, screens, seat layouts, and movie information.</w:t>
      </w:r>
    </w:p>
    <w:p w14:paraId="15A0A503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Schedule, update, view, and cancel movie shows.</w:t>
      </w:r>
    </w:p>
    <w:p w14:paraId="4EE72C65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Search and browse theatres and movies.</w:t>
      </w:r>
    </w:p>
    <w:p w14:paraId="159F0366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View seat availability and book tickets for selected shows.</w:t>
      </w:r>
    </w:p>
    <w:p w14:paraId="10521854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Process simulated payments and generate tickets.</w:t>
      </w:r>
    </w:p>
    <w:p w14:paraId="387C11CD" w14:textId="77777777" w:rsid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Cancel bookings and process simulated refunds.</w:t>
      </w:r>
    </w:p>
    <w:p w14:paraId="7A095630" w14:textId="4BF8DAB4" w:rsidR="00DA1C64" w:rsidRPr="00313D54" w:rsidRDefault="00DA1C6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>
        <w:rPr>
          <w:rFonts w:asciiTheme="minorHAnsi" w:eastAsia="Times New Roman" w:hAnsiTheme="minorHAnsi" w:cstheme="minorHAnsi"/>
          <w:lang w:val="en-IN"/>
        </w:rPr>
        <w:t>Provide live notification for major events happening in the system to respected users</w:t>
      </w:r>
      <w:r>
        <w:rPr>
          <w:rFonts w:asciiTheme="minorHAnsi" w:eastAsia="Times New Roman" w:hAnsiTheme="minorHAnsi" w:cstheme="minorHAnsi"/>
          <w:lang w:val="en-IN"/>
        </w:rPr>
        <w:t>.</w:t>
      </w:r>
    </w:p>
    <w:p w14:paraId="0AC3C3A9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Send and receive personal and broadcast notifications.</w:t>
      </w:r>
    </w:p>
    <w:p w14:paraId="1335EA3D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Maintain booking, payment, ticket, and refund history.</w:t>
      </w:r>
    </w:p>
    <w:p w14:paraId="5C5DE68A" w14:textId="1B53E09F" w:rsidR="00DA1C64" w:rsidRPr="00DA1C64" w:rsidRDefault="00313D54" w:rsidP="00DA1C6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Track system activities through logging mechanisms.</w:t>
      </w:r>
    </w:p>
    <w:p w14:paraId="22F60979" w14:textId="77777777" w:rsidR="009F19BA" w:rsidRPr="009F19BA" w:rsidRDefault="009F19BA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9F19BA">
        <w:rPr>
          <w:rFonts w:asciiTheme="minorHAnsi" w:eastAsia="Times New Roman" w:hAnsiTheme="minorHAnsi" w:cstheme="minorHAnsi"/>
        </w:rPr>
        <w:t>Persist application data using binary shared memory files with automatic mapping and synchronization via Windows file mapping APIs.</w:t>
      </w:r>
    </w:p>
    <w:p w14:paraId="3E8D7A6A" w14:textId="3BDE33FF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Allow Administrators to monitor users, theatres, bookings, payments</w:t>
      </w:r>
      <w:r w:rsidR="00B1237D">
        <w:rPr>
          <w:rFonts w:asciiTheme="minorHAnsi" w:eastAsia="Times New Roman" w:hAnsiTheme="minorHAnsi" w:cstheme="minorHAnsi"/>
          <w:lang w:val="en-IN"/>
        </w:rPr>
        <w:t xml:space="preserve"> and</w:t>
      </w:r>
      <w:r w:rsidRPr="00313D54">
        <w:rPr>
          <w:rFonts w:asciiTheme="minorHAnsi" w:eastAsia="Times New Roman" w:hAnsiTheme="minorHAnsi" w:cstheme="minorHAnsi"/>
          <w:lang w:val="en-IN"/>
        </w:rPr>
        <w:t xml:space="preserve"> refunds</w:t>
      </w:r>
      <w:r w:rsidR="00B1237D">
        <w:rPr>
          <w:rFonts w:asciiTheme="minorHAnsi" w:eastAsia="Times New Roman" w:hAnsiTheme="minorHAnsi" w:cstheme="minorHAnsi"/>
          <w:lang w:val="en-IN"/>
        </w:rPr>
        <w:t xml:space="preserve"> </w:t>
      </w:r>
      <w:r w:rsidRPr="00313D54">
        <w:rPr>
          <w:rFonts w:asciiTheme="minorHAnsi" w:eastAsia="Times New Roman" w:hAnsiTheme="minorHAnsi" w:cstheme="minorHAnsi"/>
          <w:lang w:val="en-IN"/>
        </w:rPr>
        <w:t>across the system.</w:t>
      </w:r>
    </w:p>
    <w:p w14:paraId="549DFAA4" w14:textId="77777777" w:rsidR="00313D54" w:rsidRPr="00313D54" w:rsidRDefault="00313D54" w:rsidP="00313D5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Allow Theatre Owners to manage their theatres, screens, seats, shows, and operational activities.</w:t>
      </w:r>
    </w:p>
    <w:p w14:paraId="51F6FC1C" w14:textId="12149D14" w:rsidR="00D1490C" w:rsidRDefault="00313D54" w:rsidP="00D1490C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Theme="minorHAnsi" w:eastAsia="Times New Roman" w:hAnsiTheme="minorHAnsi" w:cstheme="minorHAnsi"/>
          <w:lang w:val="en-IN"/>
        </w:rPr>
      </w:pPr>
      <w:r w:rsidRPr="00313D54">
        <w:rPr>
          <w:rFonts w:asciiTheme="minorHAnsi" w:eastAsia="Times New Roman" w:hAnsiTheme="minorHAnsi" w:cstheme="minorHAnsi"/>
          <w:lang w:val="en-IN"/>
        </w:rPr>
        <w:t>Allow Customers to browse shows, book tickets, manage bookings, and view transaction history.</w:t>
      </w:r>
    </w:p>
    <w:p w14:paraId="503C06E3" w14:textId="77777777" w:rsidR="00D1490C" w:rsidRDefault="00D1490C" w:rsidP="00D1490C">
      <w:pPr>
        <w:spacing w:before="100" w:beforeAutospacing="1" w:after="100" w:afterAutospacing="1" w:line="276" w:lineRule="auto"/>
        <w:ind w:left="1080"/>
        <w:rPr>
          <w:rFonts w:asciiTheme="minorHAnsi" w:eastAsia="Times New Roman" w:hAnsiTheme="minorHAnsi" w:cstheme="minorHAnsi"/>
          <w:lang w:val="en-IN"/>
        </w:rPr>
      </w:pPr>
    </w:p>
    <w:p w14:paraId="5F135AC6" w14:textId="77777777" w:rsidR="00D1490C" w:rsidRPr="00D1490C" w:rsidRDefault="00D1490C" w:rsidP="00D1490C">
      <w:pPr>
        <w:spacing w:before="100" w:beforeAutospacing="1" w:after="100" w:afterAutospacing="1" w:line="276" w:lineRule="auto"/>
        <w:ind w:left="1080"/>
        <w:rPr>
          <w:rFonts w:asciiTheme="minorHAnsi" w:eastAsia="Times New Roman" w:hAnsiTheme="minorHAnsi" w:cstheme="minorHAnsi"/>
          <w:lang w:val="en-IN"/>
        </w:rPr>
      </w:pPr>
    </w:p>
    <w:p w14:paraId="42B00D16" w14:textId="462D9AAC" w:rsidR="00D1490C" w:rsidRPr="00D1490C" w:rsidRDefault="00000000" w:rsidP="00D1490C">
      <w:pPr>
        <w:pStyle w:val="Heading1"/>
        <w:spacing w:line="276" w:lineRule="auto"/>
      </w:pPr>
      <w:r>
        <w:lastRenderedPageBreak/>
        <w:t>Known Anomalies</w:t>
      </w:r>
    </w:p>
    <w:p w14:paraId="48FF6604" w14:textId="12982B26" w:rsidR="00672D93" w:rsidRPr="00DA1C64" w:rsidRDefault="00DA1C64" w:rsidP="00DA1C64">
      <w:pPr>
        <w:spacing w:line="240" w:lineRule="auto"/>
      </w:pPr>
      <w:r>
        <w:t>Nil</w:t>
      </w:r>
    </w:p>
    <w:sectPr w:rsidR="00672D93" w:rsidRPr="00DA1C6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5CA2095-A2B1-43DE-A639-C75A51F19A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7451A5-AA22-4B77-B648-DB737FE89171}"/>
    <w:embedBold r:id="rId3" w:fontKey="{8F1ED90B-B8E5-413F-9B0D-F422EFD92D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4B1CC79-09C3-43B4-8442-794D0E92BE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FE8FCEC-87DC-456F-BDE5-EA0DC0618EFF}"/>
    <w:embedItalic r:id="rId6" w:fontKey="{373A1B76-A876-49A3-8B8E-18E81D7D30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F6B67"/>
    <w:multiLevelType w:val="multilevel"/>
    <w:tmpl w:val="52F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21CAD"/>
    <w:multiLevelType w:val="multilevel"/>
    <w:tmpl w:val="C1EE551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5A08D6"/>
    <w:multiLevelType w:val="multilevel"/>
    <w:tmpl w:val="3E163528"/>
    <w:lvl w:ilvl="0">
      <w:numFmt w:val="bullet"/>
      <w:lvlText w:val="•"/>
      <w:lvlJc w:val="left"/>
      <w:pPr>
        <w:ind w:left="1436" w:hanging="585"/>
      </w:pPr>
      <w:rPr>
        <w:rFonts w:ascii="Calibri" w:eastAsia="Calibri" w:hAnsi="Calibri" w:cs="Calibri"/>
      </w:rPr>
    </w:lvl>
    <w:lvl w:ilvl="1">
      <w:numFmt w:val="bullet"/>
      <w:lvlText w:val="●"/>
      <w:lvlJc w:val="left"/>
      <w:pPr>
        <w:ind w:left="2156" w:hanging="585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num w:numId="1" w16cid:durableId="1989087205">
    <w:abstractNumId w:val="2"/>
  </w:num>
  <w:num w:numId="2" w16cid:durableId="1889411315">
    <w:abstractNumId w:val="1"/>
  </w:num>
  <w:num w:numId="3" w16cid:durableId="139612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93"/>
    <w:rsid w:val="00083DE9"/>
    <w:rsid w:val="00123028"/>
    <w:rsid w:val="002F4B08"/>
    <w:rsid w:val="00313D54"/>
    <w:rsid w:val="00374EE5"/>
    <w:rsid w:val="003A77BA"/>
    <w:rsid w:val="00634603"/>
    <w:rsid w:val="00672D93"/>
    <w:rsid w:val="00685130"/>
    <w:rsid w:val="008A0507"/>
    <w:rsid w:val="009F19BA"/>
    <w:rsid w:val="00A74789"/>
    <w:rsid w:val="00A81DF0"/>
    <w:rsid w:val="00A826DE"/>
    <w:rsid w:val="00B0477E"/>
    <w:rsid w:val="00B1237D"/>
    <w:rsid w:val="00C0270B"/>
    <w:rsid w:val="00C86541"/>
    <w:rsid w:val="00D1490C"/>
    <w:rsid w:val="00D66587"/>
    <w:rsid w:val="00DA1C64"/>
    <w:rsid w:val="00EF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6F7F"/>
  <w15:docId w15:val="{24D1C725-5027-4924-9F65-A566D933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87338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873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Indent">
    <w:name w:val="Normal Indent"/>
    <w:basedOn w:val="Normal"/>
    <w:link w:val="NormalIndentChar"/>
    <w:rsid w:val="00873385"/>
    <w:pPr>
      <w:overflowPunct w:val="0"/>
      <w:autoSpaceDE w:val="0"/>
      <w:autoSpaceDN w:val="0"/>
      <w:adjustRightInd w:val="0"/>
      <w:spacing w:after="120" w:line="240" w:lineRule="auto"/>
      <w:ind w:left="851"/>
      <w:textAlignment w:val="baseline"/>
    </w:pPr>
    <w:rPr>
      <w:rFonts w:eastAsia="Times New Roman"/>
      <w:lang w:eastAsia="en-AU"/>
    </w:rPr>
  </w:style>
  <w:style w:type="character" w:customStyle="1" w:styleId="NormalIndentChar">
    <w:name w:val="Normal Indent Char"/>
    <w:link w:val="NormalIndent"/>
    <w:rsid w:val="00873385"/>
    <w:rPr>
      <w:rFonts w:eastAsia="Times New Roman" w:cs="Calibri"/>
      <w:lang w:eastAsia="en-AU"/>
    </w:rPr>
  </w:style>
  <w:style w:type="paragraph" w:styleId="ListParagraph">
    <w:name w:val="List Paragraph"/>
    <w:basedOn w:val="Normal"/>
    <w:uiPriority w:val="34"/>
    <w:qFormat/>
    <w:rsid w:val="00DE11A2"/>
    <w:pPr>
      <w:ind w:left="720"/>
      <w:contextualSpacing/>
    </w:pPr>
  </w:style>
  <w:style w:type="table" w:styleId="PlainTable1">
    <w:name w:val="Plain Table 1"/>
    <w:basedOn w:val="TableNormal"/>
    <w:uiPriority w:val="41"/>
    <w:rsid w:val="00DE11A2"/>
    <w:pPr>
      <w:spacing w:after="0" w:line="240" w:lineRule="auto"/>
    </w:pPr>
    <w:rPr>
      <w:rFonts w:ascii="Times New Roman" w:eastAsia="Times New Roman" w:hAnsi="Times New Roman" w:cs="Times New Roman"/>
      <w:sz w:val="20"/>
      <w:lang w:val="en-US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Va6LfrDB8YhkAlY1anEHUdQauw==">CgMxLjA4AHIhMXRfcVJhMXRvN1BmNVViOVhwS3cwUWRYSW1tOWJrdVdC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Ajmal Jalaludeen</dc:creator>
  <cp:lastModifiedBy>Ajmal Jalaludeen</cp:lastModifiedBy>
  <cp:revision>2</cp:revision>
  <dcterms:created xsi:type="dcterms:W3CDTF">2026-06-19T14:12:00Z</dcterms:created>
  <dcterms:modified xsi:type="dcterms:W3CDTF">2026-06-19T14:12:00Z</dcterms:modified>
</cp:coreProperties>
</file>