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8B347" w14:textId="77777777" w:rsidR="007F3E22" w:rsidRDefault="00000000">
      <w:pPr>
        <w:spacing w:after="40"/>
      </w:pPr>
      <w:r>
        <w:rPr>
          <w:i/>
          <w:color w:val="787878"/>
          <w:sz w:val="20"/>
        </w:rPr>
        <w:t>Johan – BTS SIO SISR – 24/04/2026</w:t>
      </w:r>
    </w:p>
    <w:p w14:paraId="557267C9" w14:textId="77777777" w:rsidR="007F3E22" w:rsidRDefault="00000000">
      <w:pPr>
        <w:spacing w:before="80" w:after="120"/>
      </w:pPr>
      <w:r>
        <w:rPr>
          <w:b/>
          <w:color w:val="1E50A0"/>
          <w:sz w:val="32"/>
        </w:rPr>
        <w:t>C7 - Collecte, suivi et orientation des demandes</w:t>
      </w:r>
    </w:p>
    <w:p w14:paraId="21045E51" w14:textId="77777777" w:rsidR="007F3E22" w:rsidRDefault="00000000">
      <w:pPr>
        <w:pBdr>
          <w:bottom w:val="single" w:sz="6" w:space="1" w:color="1E50A0"/>
        </w:pBdr>
        <w:spacing w:before="160" w:after="60"/>
      </w:pPr>
      <w:r>
        <w:rPr>
          <w:b/>
          <w:color w:val="1E50A0"/>
          <w:sz w:val="26"/>
        </w:rPr>
        <w:t>Compétences mises en œuvre</w:t>
      </w:r>
    </w:p>
    <w:p w14:paraId="3FA30A2A" w14:textId="77777777" w:rsidR="007F3E22" w:rsidRDefault="00000000">
      <w:pPr>
        <w:pStyle w:val="Listepuces"/>
        <w:spacing w:after="40"/>
      </w:pPr>
      <w:r>
        <w:t>Collecter, suivre et orienter des demandes</w:t>
      </w:r>
    </w:p>
    <w:p w14:paraId="6CC9C4B2" w14:textId="77777777" w:rsidR="007F3E22" w:rsidRDefault="00000000">
      <w:pPr>
        <w:pStyle w:val="Listepuces"/>
        <w:spacing w:after="40"/>
      </w:pPr>
      <w:r>
        <w:t>Traiter des demandes concernant les services réseau, système et applicatifs</w:t>
      </w:r>
    </w:p>
    <w:p w14:paraId="138BDFE5" w14:textId="77777777" w:rsidR="007F3E22" w:rsidRDefault="00000000">
      <w:pPr>
        <w:pStyle w:val="Listepuces"/>
        <w:spacing w:after="40"/>
      </w:pPr>
      <w:r>
        <w:t>Maîtrise d'un logiciel de gestion de parc et d'incidents (GLPI)</w:t>
      </w:r>
    </w:p>
    <w:p w14:paraId="78191800" w14:textId="77777777" w:rsidR="007F3E22" w:rsidRDefault="00000000">
      <w:pPr>
        <w:pBdr>
          <w:bottom w:val="single" w:sz="6" w:space="1" w:color="1E50A0"/>
        </w:pBdr>
        <w:spacing w:before="160" w:after="60"/>
      </w:pPr>
      <w:r>
        <w:rPr>
          <w:b/>
          <w:color w:val="1E50A0"/>
          <w:sz w:val="26"/>
        </w:rPr>
        <w:t>Contexte</w:t>
      </w:r>
    </w:p>
    <w:p w14:paraId="75BAA099" w14:textId="77777777" w:rsidR="007F3E22" w:rsidRDefault="00000000">
      <w:pPr>
        <w:spacing w:after="80"/>
      </w:pPr>
      <w:r>
        <w:t>Dans le cadre d'un hackathon réalisé en groupe de 5 personnes à l'Efrei, notre équipe a été amenée à déployer et administrer une infrastructure informatique complète pour le site Seyrin, dans un temps limité. Nous avions été chargés d'utiliser GLPI pour gérer les tickets d'incidents et les demandes d'assistance émises par les membres de l'équipe tout au long du hackathon.</w:t>
      </w:r>
    </w:p>
    <w:p w14:paraId="13AFFD4E" w14:textId="77777777" w:rsidR="007F3E22" w:rsidRDefault="00000000">
      <w:pPr>
        <w:pBdr>
          <w:bottom w:val="single" w:sz="6" w:space="1" w:color="1E50A0"/>
        </w:pBdr>
        <w:spacing w:before="160" w:after="60"/>
      </w:pPr>
      <w:r>
        <w:rPr>
          <w:b/>
          <w:color w:val="1E50A0"/>
          <w:sz w:val="26"/>
        </w:rPr>
        <w:t>Démarche suivie</w:t>
      </w:r>
    </w:p>
    <w:p w14:paraId="61954637" w14:textId="77777777" w:rsidR="007F3E22" w:rsidRDefault="00000000">
      <w:pPr>
        <w:spacing w:after="80"/>
      </w:pPr>
      <w:r>
        <w:t>J'ai utilisé GLPI comme outil central de gestion des tickets d'incidents. Chaque demande ou problème signalé par un membre du groupe était formalisé sous forme de ticket, pris en charge, diagnostiqué puis résolu. Le tableau de bord GLPI, hébergé sur Azure (seyrin-glpi.francecentral.cloudapp.azure.com), permettait d'avoir une vue globale du parc et des tickets en cours.</w:t>
      </w:r>
    </w:p>
    <w:p w14:paraId="36B3A49E" w14:textId="77777777" w:rsidR="007F3E22" w:rsidRDefault="00000000">
      <w:pPr>
        <w:spacing w:before="40" w:after="20"/>
        <w:jc w:val="center"/>
      </w:pPr>
      <w:r>
        <w:rPr>
          <w:noProof/>
        </w:rPr>
        <w:drawing>
          <wp:inline distT="0" distB="0" distL="0" distR="0" wp14:anchorId="5B726B50" wp14:editId="4F8BCB68">
            <wp:extent cx="5486400" cy="23586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au_bord_glpi.png"/>
                    <pic:cNvPicPr/>
                  </pic:nvPicPr>
                  <pic:blipFill>
                    <a:blip r:embed="rId8"/>
                    <a:stretch>
                      <a:fillRect/>
                    </a:stretch>
                  </pic:blipFill>
                  <pic:spPr>
                    <a:xfrm>
                      <a:off x="0" y="0"/>
                      <a:ext cx="5486400" cy="2358639"/>
                    </a:xfrm>
                    <a:prstGeom prst="rect">
                      <a:avLst/>
                    </a:prstGeom>
                  </pic:spPr>
                </pic:pic>
              </a:graphicData>
            </a:graphic>
          </wp:inline>
        </w:drawing>
      </w:r>
    </w:p>
    <w:p w14:paraId="5FCF1D44" w14:textId="77777777" w:rsidR="00CD6B56" w:rsidRDefault="00CD6B56">
      <w:pPr>
        <w:pBdr>
          <w:bottom w:val="single" w:sz="6" w:space="1" w:color="1E50A0"/>
        </w:pBdr>
        <w:spacing w:before="160" w:after="60"/>
        <w:rPr>
          <w:i/>
          <w:color w:val="646464"/>
          <w:sz w:val="18"/>
        </w:rPr>
      </w:pPr>
    </w:p>
    <w:p w14:paraId="4F4EA9D2" w14:textId="3C31DBEE" w:rsidR="007F3E22" w:rsidRDefault="00000000">
      <w:pPr>
        <w:pBdr>
          <w:bottom w:val="single" w:sz="6" w:space="1" w:color="1E50A0"/>
        </w:pBdr>
        <w:spacing w:before="160" w:after="60"/>
      </w:pPr>
      <w:r>
        <w:rPr>
          <w:b/>
          <w:color w:val="1E50A0"/>
          <w:sz w:val="26"/>
        </w:rPr>
        <w:t>Gestion des incidents via le système de ticketing GLPI</w:t>
      </w:r>
    </w:p>
    <w:p w14:paraId="17D5AC0B" w14:textId="77777777" w:rsidR="007F3E22" w:rsidRDefault="00000000">
      <w:pPr>
        <w:spacing w:after="80"/>
      </w:pPr>
      <w:r>
        <w:t>J'ai utilisé le système de ticketing de GLPI pour collecter, suivre et traiter les demandes d'assistance émises par les membres du groupe pendant le hackathon. Chaque incident était ouvert sous forme de ticket, assigné au bon technicien, traité puis clôturé avec un compte rendu.</w:t>
      </w:r>
    </w:p>
    <w:p w14:paraId="7B35D1CC" w14:textId="77777777" w:rsidR="007F3E22" w:rsidRDefault="00000000">
      <w:r>
        <w:br w:type="page"/>
      </w:r>
    </w:p>
    <w:p w14:paraId="5ABE7AF7" w14:textId="77777777" w:rsidR="007F3E22" w:rsidRDefault="00000000">
      <w:pPr>
        <w:keepNext/>
        <w:spacing w:after="40"/>
      </w:pPr>
      <w:r>
        <w:lastRenderedPageBreak/>
        <w:t>Cycle de vie d'un ticket dans GLPI :</w:t>
      </w:r>
    </w:p>
    <w:tbl>
      <w:tblPr>
        <w:tblStyle w:val="Grilledutableau"/>
        <w:tblW w:w="0" w:type="auto"/>
        <w:tblLook w:val="04A0" w:firstRow="1" w:lastRow="0" w:firstColumn="1" w:lastColumn="0" w:noHBand="0" w:noVBand="1"/>
      </w:tblPr>
      <w:tblGrid>
        <w:gridCol w:w="686"/>
        <w:gridCol w:w="2268"/>
        <w:gridCol w:w="6123"/>
      </w:tblGrid>
      <w:tr w:rsidR="007F3E22" w14:paraId="6FEEF3CF" w14:textId="77777777">
        <w:trPr>
          <w:cantSplit/>
        </w:trPr>
        <w:tc>
          <w:tcPr>
            <w:tcW w:w="680" w:type="dxa"/>
            <w:shd w:val="clear" w:color="auto" w:fill="1E50A0"/>
          </w:tcPr>
          <w:p w14:paraId="5880394F" w14:textId="77777777" w:rsidR="007F3E22" w:rsidRDefault="00000000">
            <w:pPr>
              <w:spacing w:before="40" w:after="40"/>
              <w:jc w:val="center"/>
            </w:pPr>
            <w:r>
              <w:rPr>
                <w:b/>
                <w:color w:val="FFFFFF"/>
                <w:sz w:val="18"/>
              </w:rPr>
              <w:t>Etape</w:t>
            </w:r>
          </w:p>
        </w:tc>
        <w:tc>
          <w:tcPr>
            <w:tcW w:w="2268" w:type="dxa"/>
            <w:shd w:val="clear" w:color="auto" w:fill="1E50A0"/>
          </w:tcPr>
          <w:p w14:paraId="4A2374E6" w14:textId="77777777" w:rsidR="007F3E22" w:rsidRDefault="00000000">
            <w:pPr>
              <w:spacing w:before="40" w:after="40"/>
              <w:jc w:val="center"/>
            </w:pPr>
            <w:r>
              <w:rPr>
                <w:b/>
                <w:color w:val="FFFFFF"/>
                <w:sz w:val="18"/>
              </w:rPr>
              <w:t>Statut GLPI</w:t>
            </w:r>
          </w:p>
        </w:tc>
        <w:tc>
          <w:tcPr>
            <w:tcW w:w="6123" w:type="dxa"/>
            <w:shd w:val="clear" w:color="auto" w:fill="1E50A0"/>
          </w:tcPr>
          <w:p w14:paraId="4D48764B" w14:textId="77777777" w:rsidR="007F3E22" w:rsidRDefault="00000000">
            <w:pPr>
              <w:spacing w:before="40" w:after="40"/>
              <w:jc w:val="center"/>
            </w:pPr>
            <w:r>
              <w:rPr>
                <w:b/>
                <w:color w:val="FFFFFF"/>
                <w:sz w:val="18"/>
              </w:rPr>
              <w:t>Description</w:t>
            </w:r>
          </w:p>
        </w:tc>
      </w:tr>
      <w:tr w:rsidR="007F3E22" w14:paraId="625E5C46" w14:textId="77777777">
        <w:trPr>
          <w:cantSplit/>
        </w:trPr>
        <w:tc>
          <w:tcPr>
            <w:tcW w:w="680" w:type="dxa"/>
            <w:shd w:val="clear" w:color="auto" w:fill="EEF3FA"/>
            <w:vAlign w:val="center"/>
          </w:tcPr>
          <w:p w14:paraId="3D0C40DD" w14:textId="77777777" w:rsidR="007F3E22" w:rsidRDefault="00000000">
            <w:pPr>
              <w:spacing w:before="40" w:after="40"/>
            </w:pPr>
            <w:r>
              <w:rPr>
                <w:sz w:val="18"/>
              </w:rPr>
              <w:t>1</w:t>
            </w:r>
          </w:p>
        </w:tc>
        <w:tc>
          <w:tcPr>
            <w:tcW w:w="2268" w:type="dxa"/>
            <w:shd w:val="clear" w:color="auto" w:fill="EEF3FA"/>
            <w:vAlign w:val="center"/>
          </w:tcPr>
          <w:p w14:paraId="1A213115" w14:textId="77777777" w:rsidR="007F3E22" w:rsidRDefault="00000000">
            <w:pPr>
              <w:spacing w:before="40" w:after="40"/>
            </w:pPr>
            <w:r>
              <w:rPr>
                <w:sz w:val="18"/>
              </w:rPr>
              <w:t>Nouveau</w:t>
            </w:r>
          </w:p>
        </w:tc>
        <w:tc>
          <w:tcPr>
            <w:tcW w:w="6123" w:type="dxa"/>
            <w:shd w:val="clear" w:color="auto" w:fill="EEF3FA"/>
            <w:vAlign w:val="center"/>
          </w:tcPr>
          <w:p w14:paraId="0664C175" w14:textId="77777777" w:rsidR="007F3E22" w:rsidRDefault="00000000">
            <w:pPr>
              <w:spacing w:before="40" w:after="40"/>
            </w:pPr>
            <w:r>
              <w:rPr>
                <w:sz w:val="18"/>
              </w:rPr>
              <w:t>Le ticket est cree par un membre du groupe avec description du probleme.</w:t>
            </w:r>
          </w:p>
        </w:tc>
      </w:tr>
      <w:tr w:rsidR="007F3E22" w14:paraId="2DACF4DA" w14:textId="77777777">
        <w:trPr>
          <w:cantSplit/>
        </w:trPr>
        <w:tc>
          <w:tcPr>
            <w:tcW w:w="680" w:type="dxa"/>
            <w:shd w:val="clear" w:color="auto" w:fill="FFFFFF"/>
            <w:vAlign w:val="center"/>
          </w:tcPr>
          <w:p w14:paraId="5906E12A" w14:textId="77777777" w:rsidR="007F3E22" w:rsidRDefault="00000000">
            <w:pPr>
              <w:spacing w:before="40" w:after="40"/>
            </w:pPr>
            <w:r>
              <w:rPr>
                <w:sz w:val="18"/>
              </w:rPr>
              <w:t>2</w:t>
            </w:r>
          </w:p>
        </w:tc>
        <w:tc>
          <w:tcPr>
            <w:tcW w:w="2268" w:type="dxa"/>
            <w:shd w:val="clear" w:color="auto" w:fill="FFFFFF"/>
            <w:vAlign w:val="center"/>
          </w:tcPr>
          <w:p w14:paraId="77F8EC22" w14:textId="77777777" w:rsidR="007F3E22" w:rsidRDefault="00000000">
            <w:pPr>
              <w:spacing w:before="40" w:after="40"/>
            </w:pPr>
            <w:r>
              <w:rPr>
                <w:sz w:val="18"/>
              </w:rPr>
              <w:t>En cours (Attribue)</w:t>
            </w:r>
          </w:p>
        </w:tc>
        <w:tc>
          <w:tcPr>
            <w:tcW w:w="6123" w:type="dxa"/>
            <w:shd w:val="clear" w:color="auto" w:fill="FFFFFF"/>
            <w:vAlign w:val="center"/>
          </w:tcPr>
          <w:p w14:paraId="2387D96D" w14:textId="77777777" w:rsidR="007F3E22" w:rsidRDefault="00000000">
            <w:pPr>
              <w:spacing w:before="40" w:after="40"/>
            </w:pPr>
            <w:r>
              <w:rPr>
                <w:sz w:val="18"/>
              </w:rPr>
              <w:t>Le ticket est assigne au technicien competent (Infra ou Support).</w:t>
            </w:r>
          </w:p>
        </w:tc>
      </w:tr>
      <w:tr w:rsidR="007F3E22" w14:paraId="6AAF0162" w14:textId="77777777">
        <w:trPr>
          <w:cantSplit/>
        </w:trPr>
        <w:tc>
          <w:tcPr>
            <w:tcW w:w="680" w:type="dxa"/>
            <w:shd w:val="clear" w:color="auto" w:fill="EEF3FA"/>
            <w:vAlign w:val="center"/>
          </w:tcPr>
          <w:p w14:paraId="5F3A2942" w14:textId="77777777" w:rsidR="007F3E22" w:rsidRDefault="00000000">
            <w:pPr>
              <w:spacing w:before="40" w:after="40"/>
            </w:pPr>
            <w:r>
              <w:rPr>
                <w:sz w:val="18"/>
              </w:rPr>
              <w:t>3</w:t>
            </w:r>
          </w:p>
        </w:tc>
        <w:tc>
          <w:tcPr>
            <w:tcW w:w="2268" w:type="dxa"/>
            <w:shd w:val="clear" w:color="auto" w:fill="EEF3FA"/>
            <w:vAlign w:val="center"/>
          </w:tcPr>
          <w:p w14:paraId="554DAF8D" w14:textId="77777777" w:rsidR="007F3E22" w:rsidRDefault="00000000">
            <w:pPr>
              <w:spacing w:before="40" w:after="40"/>
            </w:pPr>
            <w:r>
              <w:rPr>
                <w:sz w:val="18"/>
              </w:rPr>
              <w:t>En cours (Planifie)</w:t>
            </w:r>
          </w:p>
        </w:tc>
        <w:tc>
          <w:tcPr>
            <w:tcW w:w="6123" w:type="dxa"/>
            <w:shd w:val="clear" w:color="auto" w:fill="EEF3FA"/>
            <w:vAlign w:val="center"/>
          </w:tcPr>
          <w:p w14:paraId="2054A79D" w14:textId="77777777" w:rsidR="007F3E22" w:rsidRDefault="00000000">
            <w:pPr>
              <w:spacing w:before="40" w:after="40"/>
            </w:pPr>
            <w:r>
              <w:rPr>
                <w:sz w:val="18"/>
              </w:rPr>
              <w:t>Le technicien analyse et travaille sur la resolution.</w:t>
            </w:r>
          </w:p>
        </w:tc>
      </w:tr>
      <w:tr w:rsidR="007F3E22" w14:paraId="730E58E9" w14:textId="77777777">
        <w:trPr>
          <w:cantSplit/>
        </w:trPr>
        <w:tc>
          <w:tcPr>
            <w:tcW w:w="680" w:type="dxa"/>
            <w:shd w:val="clear" w:color="auto" w:fill="FFFFFF"/>
            <w:vAlign w:val="center"/>
          </w:tcPr>
          <w:p w14:paraId="56D4F427" w14:textId="77777777" w:rsidR="007F3E22" w:rsidRDefault="00000000">
            <w:pPr>
              <w:spacing w:before="40" w:after="40"/>
            </w:pPr>
            <w:r>
              <w:rPr>
                <w:sz w:val="18"/>
              </w:rPr>
              <w:t>4</w:t>
            </w:r>
          </w:p>
        </w:tc>
        <w:tc>
          <w:tcPr>
            <w:tcW w:w="2268" w:type="dxa"/>
            <w:shd w:val="clear" w:color="auto" w:fill="FFFFFF"/>
            <w:vAlign w:val="center"/>
          </w:tcPr>
          <w:p w14:paraId="42A7570E" w14:textId="77777777" w:rsidR="007F3E22" w:rsidRDefault="00000000">
            <w:pPr>
              <w:spacing w:before="40" w:after="40"/>
            </w:pPr>
            <w:r>
              <w:rPr>
                <w:sz w:val="18"/>
              </w:rPr>
              <w:t>Resolu</w:t>
            </w:r>
          </w:p>
        </w:tc>
        <w:tc>
          <w:tcPr>
            <w:tcW w:w="6123" w:type="dxa"/>
            <w:shd w:val="clear" w:color="auto" w:fill="FFFFFF"/>
            <w:vAlign w:val="center"/>
          </w:tcPr>
          <w:p w14:paraId="28C39A97" w14:textId="77777777" w:rsidR="007F3E22" w:rsidRDefault="00000000">
            <w:pPr>
              <w:spacing w:before="40" w:after="40"/>
            </w:pPr>
            <w:r>
              <w:rPr>
                <w:sz w:val="18"/>
              </w:rPr>
              <w:t>La solution est appliquee et documentee dans le ticket.</w:t>
            </w:r>
          </w:p>
        </w:tc>
      </w:tr>
      <w:tr w:rsidR="007F3E22" w14:paraId="2638909B" w14:textId="77777777">
        <w:trPr>
          <w:cantSplit/>
        </w:trPr>
        <w:tc>
          <w:tcPr>
            <w:tcW w:w="680" w:type="dxa"/>
            <w:shd w:val="clear" w:color="auto" w:fill="EEF3FA"/>
            <w:vAlign w:val="center"/>
          </w:tcPr>
          <w:p w14:paraId="0875DC7B" w14:textId="77777777" w:rsidR="007F3E22" w:rsidRDefault="00000000">
            <w:pPr>
              <w:spacing w:before="40" w:after="40"/>
            </w:pPr>
            <w:r>
              <w:rPr>
                <w:sz w:val="18"/>
              </w:rPr>
              <w:t>5</w:t>
            </w:r>
          </w:p>
        </w:tc>
        <w:tc>
          <w:tcPr>
            <w:tcW w:w="2268" w:type="dxa"/>
            <w:shd w:val="clear" w:color="auto" w:fill="EEF3FA"/>
            <w:vAlign w:val="center"/>
          </w:tcPr>
          <w:p w14:paraId="2C981B80" w14:textId="77777777" w:rsidR="007F3E22" w:rsidRDefault="00000000">
            <w:pPr>
              <w:spacing w:before="40" w:after="40"/>
            </w:pPr>
            <w:r>
              <w:rPr>
                <w:sz w:val="18"/>
              </w:rPr>
              <w:t>Cloture</w:t>
            </w:r>
          </w:p>
        </w:tc>
        <w:tc>
          <w:tcPr>
            <w:tcW w:w="6123" w:type="dxa"/>
            <w:shd w:val="clear" w:color="auto" w:fill="EEF3FA"/>
            <w:vAlign w:val="center"/>
          </w:tcPr>
          <w:p w14:paraId="6263B58B" w14:textId="77777777" w:rsidR="007F3E22" w:rsidRDefault="00000000">
            <w:pPr>
              <w:spacing w:before="40" w:after="40"/>
            </w:pPr>
            <w:r>
              <w:rPr>
                <w:sz w:val="18"/>
              </w:rPr>
              <w:t>Le demandeur confirme la resolution, le ticket est ferme.</w:t>
            </w:r>
          </w:p>
        </w:tc>
      </w:tr>
    </w:tbl>
    <w:p w14:paraId="13388F05" w14:textId="77777777" w:rsidR="00CD6B56" w:rsidRDefault="00CD6B56">
      <w:pPr>
        <w:spacing w:after="160"/>
        <w:rPr>
          <w:i/>
          <w:color w:val="646464"/>
          <w:sz w:val="18"/>
        </w:rPr>
      </w:pPr>
    </w:p>
    <w:p w14:paraId="03A01CDB" w14:textId="68049798" w:rsidR="007F3E22" w:rsidRDefault="00000000">
      <w:pPr>
        <w:spacing w:after="160"/>
      </w:pPr>
      <w:proofErr w:type="spellStart"/>
      <w:r>
        <w:t>Exemples</w:t>
      </w:r>
      <w:proofErr w:type="spellEnd"/>
      <w:r>
        <w:t xml:space="preserve"> de tickets </w:t>
      </w:r>
      <w:proofErr w:type="spellStart"/>
      <w:r>
        <w:t>traites</w:t>
      </w:r>
      <w:proofErr w:type="spellEnd"/>
      <w:r>
        <w:t xml:space="preserve"> pendant le </w:t>
      </w:r>
      <w:proofErr w:type="gramStart"/>
      <w:r>
        <w:t>hackathon :</w:t>
      </w:r>
      <w:proofErr w:type="gramEnd"/>
    </w:p>
    <w:p w14:paraId="307FB24F" w14:textId="77777777" w:rsidR="007F3E22" w:rsidRDefault="00000000">
      <w:pPr>
        <w:keepNext/>
        <w:spacing w:after="80"/>
      </w:pPr>
      <w:r>
        <w:t>Ticket #1 - Agent GLPI ne remonte pas l'inventaire</w:t>
      </w:r>
    </w:p>
    <w:tbl>
      <w:tblPr>
        <w:tblStyle w:val="Grilledutableau"/>
        <w:tblW w:w="0" w:type="auto"/>
        <w:tblLook w:val="04A0" w:firstRow="1" w:lastRow="0" w:firstColumn="1" w:lastColumn="0" w:noHBand="0" w:noVBand="1"/>
      </w:tblPr>
      <w:tblGrid>
        <w:gridCol w:w="2268"/>
        <w:gridCol w:w="6803"/>
      </w:tblGrid>
      <w:tr w:rsidR="007F3E22" w14:paraId="19770C3A" w14:textId="77777777">
        <w:trPr>
          <w:cantSplit/>
        </w:trPr>
        <w:tc>
          <w:tcPr>
            <w:tcW w:w="2268" w:type="dxa"/>
            <w:shd w:val="clear" w:color="auto" w:fill="1E50A0"/>
          </w:tcPr>
          <w:p w14:paraId="2DE855BF" w14:textId="77777777" w:rsidR="007F3E22" w:rsidRDefault="00000000">
            <w:pPr>
              <w:spacing w:before="40" w:after="40"/>
              <w:jc w:val="center"/>
            </w:pPr>
            <w:r>
              <w:rPr>
                <w:b/>
                <w:color w:val="FFFFFF"/>
                <w:sz w:val="18"/>
              </w:rPr>
              <w:t>Champ</w:t>
            </w:r>
          </w:p>
        </w:tc>
        <w:tc>
          <w:tcPr>
            <w:tcW w:w="6803" w:type="dxa"/>
            <w:shd w:val="clear" w:color="auto" w:fill="1E50A0"/>
          </w:tcPr>
          <w:p w14:paraId="452E3A15" w14:textId="77777777" w:rsidR="007F3E22" w:rsidRDefault="00000000">
            <w:pPr>
              <w:spacing w:before="40" w:after="40"/>
              <w:jc w:val="center"/>
            </w:pPr>
            <w:r>
              <w:rPr>
                <w:b/>
                <w:color w:val="FFFFFF"/>
                <w:sz w:val="18"/>
              </w:rPr>
              <w:t>Detail</w:t>
            </w:r>
          </w:p>
        </w:tc>
      </w:tr>
      <w:tr w:rsidR="007F3E22" w14:paraId="7A3064BF" w14:textId="77777777">
        <w:trPr>
          <w:cantSplit/>
        </w:trPr>
        <w:tc>
          <w:tcPr>
            <w:tcW w:w="2268" w:type="dxa"/>
            <w:shd w:val="clear" w:color="auto" w:fill="EEF3FA"/>
            <w:vAlign w:val="center"/>
          </w:tcPr>
          <w:p w14:paraId="071CC352" w14:textId="77777777" w:rsidR="007F3E22" w:rsidRDefault="00000000">
            <w:pPr>
              <w:spacing w:before="40" w:after="40"/>
            </w:pPr>
            <w:r>
              <w:rPr>
                <w:sz w:val="18"/>
              </w:rPr>
              <w:t>Demandeur</w:t>
            </w:r>
          </w:p>
        </w:tc>
        <w:tc>
          <w:tcPr>
            <w:tcW w:w="6803" w:type="dxa"/>
            <w:shd w:val="clear" w:color="auto" w:fill="EEF3FA"/>
            <w:vAlign w:val="center"/>
          </w:tcPr>
          <w:p w14:paraId="757DE7BE" w14:textId="77777777" w:rsidR="007F3E22" w:rsidRDefault="00000000">
            <w:pPr>
              <w:spacing w:before="40" w:after="40"/>
            </w:pPr>
            <w:r>
              <w:rPr>
                <w:sz w:val="18"/>
              </w:rPr>
              <w:t>Rayan (Infra)</w:t>
            </w:r>
          </w:p>
        </w:tc>
      </w:tr>
      <w:tr w:rsidR="007F3E22" w14:paraId="72539205" w14:textId="77777777">
        <w:trPr>
          <w:cantSplit/>
        </w:trPr>
        <w:tc>
          <w:tcPr>
            <w:tcW w:w="2268" w:type="dxa"/>
            <w:shd w:val="clear" w:color="auto" w:fill="FFFFFF"/>
            <w:vAlign w:val="center"/>
          </w:tcPr>
          <w:p w14:paraId="2D95F5D7" w14:textId="77777777" w:rsidR="007F3E22" w:rsidRDefault="00000000">
            <w:pPr>
              <w:spacing w:before="40" w:after="40"/>
            </w:pPr>
            <w:r>
              <w:rPr>
                <w:sz w:val="18"/>
              </w:rPr>
              <w:t>Assigne a</w:t>
            </w:r>
          </w:p>
        </w:tc>
        <w:tc>
          <w:tcPr>
            <w:tcW w:w="6803" w:type="dxa"/>
            <w:shd w:val="clear" w:color="auto" w:fill="FFFFFF"/>
            <w:vAlign w:val="center"/>
          </w:tcPr>
          <w:p w14:paraId="6D04F5B8" w14:textId="77777777" w:rsidR="007F3E22" w:rsidRDefault="00000000">
            <w:pPr>
              <w:spacing w:before="40" w:after="40"/>
            </w:pPr>
            <w:r>
              <w:rPr>
                <w:sz w:val="18"/>
              </w:rPr>
              <w:t>Johan (Infra)</w:t>
            </w:r>
          </w:p>
        </w:tc>
      </w:tr>
      <w:tr w:rsidR="007F3E22" w14:paraId="1A52EA3C" w14:textId="77777777">
        <w:trPr>
          <w:cantSplit/>
        </w:trPr>
        <w:tc>
          <w:tcPr>
            <w:tcW w:w="2268" w:type="dxa"/>
            <w:shd w:val="clear" w:color="auto" w:fill="EEF3FA"/>
            <w:vAlign w:val="center"/>
          </w:tcPr>
          <w:p w14:paraId="0B15C587" w14:textId="77777777" w:rsidR="007F3E22" w:rsidRDefault="00000000">
            <w:pPr>
              <w:spacing w:before="40" w:after="40"/>
            </w:pPr>
            <w:r>
              <w:rPr>
                <w:sz w:val="18"/>
              </w:rPr>
              <w:t>Categorie</w:t>
            </w:r>
          </w:p>
        </w:tc>
        <w:tc>
          <w:tcPr>
            <w:tcW w:w="6803" w:type="dxa"/>
            <w:shd w:val="clear" w:color="auto" w:fill="EEF3FA"/>
            <w:vAlign w:val="center"/>
          </w:tcPr>
          <w:p w14:paraId="5D477B52" w14:textId="77777777" w:rsidR="007F3E22" w:rsidRDefault="00000000">
            <w:pPr>
              <w:spacing w:before="40" w:after="40"/>
            </w:pPr>
            <w:r>
              <w:rPr>
                <w:sz w:val="18"/>
              </w:rPr>
              <w:t>Systeme / Inventaire</w:t>
            </w:r>
          </w:p>
        </w:tc>
      </w:tr>
      <w:tr w:rsidR="007F3E22" w14:paraId="43F2D09E" w14:textId="77777777">
        <w:trPr>
          <w:cantSplit/>
        </w:trPr>
        <w:tc>
          <w:tcPr>
            <w:tcW w:w="2268" w:type="dxa"/>
            <w:shd w:val="clear" w:color="auto" w:fill="FFFFFF"/>
            <w:vAlign w:val="center"/>
          </w:tcPr>
          <w:p w14:paraId="79F0B36B" w14:textId="77777777" w:rsidR="007F3E22" w:rsidRDefault="00000000">
            <w:pPr>
              <w:spacing w:before="40" w:after="40"/>
            </w:pPr>
            <w:r>
              <w:rPr>
                <w:sz w:val="18"/>
              </w:rPr>
              <w:t>Priorite</w:t>
            </w:r>
          </w:p>
        </w:tc>
        <w:tc>
          <w:tcPr>
            <w:tcW w:w="6803" w:type="dxa"/>
            <w:shd w:val="clear" w:color="auto" w:fill="FFFFFF"/>
            <w:vAlign w:val="center"/>
          </w:tcPr>
          <w:p w14:paraId="222015D8" w14:textId="77777777" w:rsidR="007F3E22" w:rsidRDefault="00000000">
            <w:pPr>
              <w:spacing w:before="40" w:after="40"/>
            </w:pPr>
            <w:r>
              <w:rPr>
                <w:sz w:val="18"/>
              </w:rPr>
              <w:t>Haute</w:t>
            </w:r>
          </w:p>
        </w:tc>
      </w:tr>
      <w:tr w:rsidR="007F3E22" w14:paraId="3539DAA0" w14:textId="77777777">
        <w:trPr>
          <w:cantSplit/>
        </w:trPr>
        <w:tc>
          <w:tcPr>
            <w:tcW w:w="2268" w:type="dxa"/>
            <w:shd w:val="clear" w:color="auto" w:fill="EEF3FA"/>
            <w:vAlign w:val="center"/>
          </w:tcPr>
          <w:p w14:paraId="553A0C5F" w14:textId="77777777" w:rsidR="007F3E22" w:rsidRDefault="00000000">
            <w:pPr>
              <w:spacing w:before="40" w:after="40"/>
            </w:pPr>
            <w:r>
              <w:rPr>
                <w:sz w:val="18"/>
              </w:rPr>
              <w:t>Description</w:t>
            </w:r>
          </w:p>
        </w:tc>
        <w:tc>
          <w:tcPr>
            <w:tcW w:w="6803" w:type="dxa"/>
            <w:shd w:val="clear" w:color="auto" w:fill="EEF3FA"/>
            <w:vAlign w:val="center"/>
          </w:tcPr>
          <w:p w14:paraId="2EF98396" w14:textId="77777777" w:rsidR="007F3E22" w:rsidRDefault="00000000">
            <w:pPr>
              <w:spacing w:before="40" w:after="40"/>
            </w:pPr>
            <w:r>
              <w:rPr>
                <w:sz w:val="18"/>
              </w:rPr>
              <w:t>Apres installation de l'agent GLPI sur le poste, la machine ne remonte pas dans l'inventaire GLPI.</w:t>
            </w:r>
          </w:p>
        </w:tc>
      </w:tr>
      <w:tr w:rsidR="007F3E22" w14:paraId="33BE5F0B" w14:textId="77777777">
        <w:trPr>
          <w:cantSplit/>
        </w:trPr>
        <w:tc>
          <w:tcPr>
            <w:tcW w:w="2268" w:type="dxa"/>
            <w:shd w:val="clear" w:color="auto" w:fill="FFFFFF"/>
            <w:vAlign w:val="center"/>
          </w:tcPr>
          <w:p w14:paraId="0784EA65" w14:textId="77777777" w:rsidR="007F3E22" w:rsidRDefault="00000000">
            <w:pPr>
              <w:spacing w:before="40" w:after="40"/>
            </w:pPr>
            <w:r>
              <w:rPr>
                <w:sz w:val="18"/>
              </w:rPr>
              <w:t>Diagnostic</w:t>
            </w:r>
          </w:p>
        </w:tc>
        <w:tc>
          <w:tcPr>
            <w:tcW w:w="6803" w:type="dxa"/>
            <w:shd w:val="clear" w:color="auto" w:fill="FFFFFF"/>
            <w:vAlign w:val="center"/>
          </w:tcPr>
          <w:p w14:paraId="1120D5FF" w14:textId="77777777" w:rsidR="007F3E22" w:rsidRDefault="00000000">
            <w:pPr>
              <w:spacing w:before="40" w:after="40"/>
            </w:pPr>
            <w:r>
              <w:rPr>
                <w:sz w:val="18"/>
              </w:rPr>
              <w:t>L'URL dans agent.cfg pointait en HTTP au lieu de HTTPS. Le port 443 etait ferme sur le pare-feu.</w:t>
            </w:r>
          </w:p>
        </w:tc>
      </w:tr>
      <w:tr w:rsidR="007F3E22" w14:paraId="35C5B11A" w14:textId="77777777">
        <w:trPr>
          <w:cantSplit/>
        </w:trPr>
        <w:tc>
          <w:tcPr>
            <w:tcW w:w="2268" w:type="dxa"/>
            <w:shd w:val="clear" w:color="auto" w:fill="EEF3FA"/>
            <w:vAlign w:val="center"/>
          </w:tcPr>
          <w:p w14:paraId="295106CF" w14:textId="77777777" w:rsidR="007F3E22" w:rsidRDefault="00000000">
            <w:pPr>
              <w:spacing w:before="40" w:after="40"/>
            </w:pPr>
            <w:r>
              <w:rPr>
                <w:sz w:val="18"/>
              </w:rPr>
              <w:t>Solution</w:t>
            </w:r>
          </w:p>
        </w:tc>
        <w:tc>
          <w:tcPr>
            <w:tcW w:w="6803" w:type="dxa"/>
            <w:shd w:val="clear" w:color="auto" w:fill="EEF3FA"/>
            <w:vAlign w:val="center"/>
          </w:tcPr>
          <w:p w14:paraId="247EF690" w14:textId="77777777" w:rsidR="007F3E22" w:rsidRDefault="00000000">
            <w:pPr>
              <w:spacing w:before="40" w:after="40"/>
            </w:pPr>
            <w:r>
              <w:rPr>
                <w:sz w:val="18"/>
              </w:rPr>
              <w:t>Correction de l'URL en HTTPS dans agent.cfg, ouverture du port 443 via ufw, redemarrage du service. Inventaire remonte avec succes.</w:t>
            </w:r>
          </w:p>
        </w:tc>
      </w:tr>
      <w:tr w:rsidR="007F3E22" w14:paraId="5C109729" w14:textId="77777777">
        <w:trPr>
          <w:cantSplit/>
        </w:trPr>
        <w:tc>
          <w:tcPr>
            <w:tcW w:w="2268" w:type="dxa"/>
            <w:shd w:val="clear" w:color="auto" w:fill="FFFFFF"/>
            <w:vAlign w:val="center"/>
          </w:tcPr>
          <w:p w14:paraId="7C281486" w14:textId="77777777" w:rsidR="007F3E22" w:rsidRDefault="00000000">
            <w:pPr>
              <w:spacing w:before="40" w:after="40"/>
            </w:pPr>
            <w:r>
              <w:rPr>
                <w:sz w:val="18"/>
              </w:rPr>
              <w:t>Statut final</w:t>
            </w:r>
          </w:p>
        </w:tc>
        <w:tc>
          <w:tcPr>
            <w:tcW w:w="6803" w:type="dxa"/>
            <w:shd w:val="clear" w:color="auto" w:fill="FFFFFF"/>
            <w:vAlign w:val="center"/>
          </w:tcPr>
          <w:p w14:paraId="28A84FF8" w14:textId="77777777" w:rsidR="007F3E22" w:rsidRDefault="00000000">
            <w:pPr>
              <w:spacing w:before="40" w:after="40"/>
            </w:pPr>
            <w:r>
              <w:rPr>
                <w:sz w:val="18"/>
              </w:rPr>
              <w:t>Cloture</w:t>
            </w:r>
          </w:p>
        </w:tc>
      </w:tr>
    </w:tbl>
    <w:p w14:paraId="0CA571A2" w14:textId="77777777" w:rsidR="00CD6B56" w:rsidRDefault="00CD6B56">
      <w:pPr>
        <w:shd w:val="clear" w:color="auto" w:fill="F0F0F0"/>
        <w:spacing w:after="0"/>
        <w:rPr>
          <w:i/>
          <w:color w:val="646464"/>
          <w:sz w:val="18"/>
        </w:rPr>
      </w:pPr>
    </w:p>
    <w:p w14:paraId="78B43FE2" w14:textId="328E0012" w:rsidR="007F3E22" w:rsidRDefault="00000000">
      <w:pPr>
        <w:shd w:val="clear" w:color="auto" w:fill="F0F0F0"/>
        <w:spacing w:after="0"/>
      </w:pPr>
      <w:r>
        <w:rPr>
          <w:rFonts w:ascii="Courier New" w:hAnsi="Courier New"/>
          <w:color w:val="1E1E1E"/>
          <w:sz w:val="20"/>
        </w:rPr>
        <w:t xml:space="preserve"># Correction dans </w:t>
      </w:r>
      <w:proofErr w:type="gramStart"/>
      <w:r>
        <w:rPr>
          <w:rFonts w:ascii="Courier New" w:hAnsi="Courier New"/>
          <w:color w:val="1E1E1E"/>
          <w:sz w:val="20"/>
        </w:rPr>
        <w:t>/</w:t>
      </w:r>
      <w:proofErr w:type="spellStart"/>
      <w:r>
        <w:rPr>
          <w:rFonts w:ascii="Courier New" w:hAnsi="Courier New"/>
          <w:color w:val="1E1E1E"/>
          <w:sz w:val="20"/>
        </w:rPr>
        <w:t>etc</w:t>
      </w:r>
      <w:proofErr w:type="spellEnd"/>
      <w:r>
        <w:rPr>
          <w:rFonts w:ascii="Courier New" w:hAnsi="Courier New"/>
          <w:color w:val="1E1E1E"/>
          <w:sz w:val="20"/>
        </w:rPr>
        <w:t>/</w:t>
      </w:r>
      <w:proofErr w:type="spellStart"/>
      <w:r>
        <w:rPr>
          <w:rFonts w:ascii="Courier New" w:hAnsi="Courier New"/>
          <w:color w:val="1E1E1E"/>
          <w:sz w:val="20"/>
        </w:rPr>
        <w:t>glpi</w:t>
      </w:r>
      <w:proofErr w:type="spellEnd"/>
      <w:r>
        <w:rPr>
          <w:rFonts w:ascii="Courier New" w:hAnsi="Courier New"/>
          <w:color w:val="1E1E1E"/>
          <w:sz w:val="20"/>
        </w:rPr>
        <w:t>-agent/</w:t>
      </w:r>
      <w:proofErr w:type="spellStart"/>
      <w:r>
        <w:rPr>
          <w:rFonts w:ascii="Courier New" w:hAnsi="Courier New"/>
          <w:color w:val="1E1E1E"/>
          <w:sz w:val="20"/>
        </w:rPr>
        <w:t>agent.cfg</w:t>
      </w:r>
      <w:proofErr w:type="spellEnd"/>
      <w:r>
        <w:rPr>
          <w:rFonts w:ascii="Courier New" w:hAnsi="Courier New"/>
          <w:color w:val="1E1E1E"/>
          <w:sz w:val="20"/>
        </w:rPr>
        <w:t xml:space="preserve"> :</w:t>
      </w:r>
      <w:proofErr w:type="gramEnd"/>
    </w:p>
    <w:p w14:paraId="3603B04C" w14:textId="77777777" w:rsidR="007F3E22" w:rsidRDefault="00000000">
      <w:pPr>
        <w:shd w:val="clear" w:color="auto" w:fill="F0F0F0"/>
        <w:spacing w:after="0"/>
      </w:pPr>
      <w:r>
        <w:rPr>
          <w:rFonts w:ascii="Courier New" w:hAnsi="Courier New"/>
          <w:color w:val="1E1E1E"/>
          <w:sz w:val="20"/>
        </w:rPr>
        <w:t>server = https://&lt;IP_SERVEUR&gt;/glpi</w:t>
      </w:r>
    </w:p>
    <w:p w14:paraId="468F1C5D" w14:textId="77777777" w:rsidR="007F3E22" w:rsidRDefault="007F3E22">
      <w:pPr>
        <w:shd w:val="clear" w:color="auto" w:fill="F0F0F0"/>
        <w:spacing w:after="0"/>
      </w:pPr>
    </w:p>
    <w:p w14:paraId="7B4003EF" w14:textId="77777777" w:rsidR="007F3E22" w:rsidRDefault="00000000">
      <w:pPr>
        <w:shd w:val="clear" w:color="auto" w:fill="F0F0F0"/>
        <w:spacing w:after="0"/>
      </w:pPr>
      <w:r>
        <w:rPr>
          <w:rFonts w:ascii="Courier New" w:hAnsi="Courier New"/>
          <w:color w:val="1E1E1E"/>
          <w:sz w:val="20"/>
        </w:rPr>
        <w:t># Ouverture du port 443 :</w:t>
      </w:r>
    </w:p>
    <w:p w14:paraId="61E3D418" w14:textId="77777777" w:rsidR="007F3E22" w:rsidRDefault="00000000">
      <w:pPr>
        <w:shd w:val="clear" w:color="auto" w:fill="F0F0F0"/>
        <w:spacing w:after="0"/>
      </w:pPr>
      <w:r>
        <w:rPr>
          <w:rFonts w:ascii="Courier New" w:hAnsi="Courier New"/>
          <w:color w:val="1E1E1E"/>
          <w:sz w:val="20"/>
        </w:rPr>
        <w:t>sudo ufw allow 443/tcp</w:t>
      </w:r>
    </w:p>
    <w:p w14:paraId="7C4C88B0" w14:textId="77777777" w:rsidR="007F3E22" w:rsidRDefault="00000000">
      <w:pPr>
        <w:shd w:val="clear" w:color="auto" w:fill="F0F0F0"/>
        <w:spacing w:after="0"/>
      </w:pPr>
      <w:r>
        <w:rPr>
          <w:rFonts w:ascii="Courier New" w:hAnsi="Courier New"/>
          <w:color w:val="1E1E1E"/>
          <w:sz w:val="20"/>
        </w:rPr>
        <w:t>sudo systemctl restart glpi-agent</w:t>
      </w:r>
    </w:p>
    <w:p w14:paraId="1F24BE54" w14:textId="77777777" w:rsidR="007F3E22" w:rsidRDefault="007F3E22">
      <w:pPr>
        <w:spacing w:after="80"/>
      </w:pPr>
    </w:p>
    <w:p w14:paraId="5FA64FB1" w14:textId="57B29E3C" w:rsidR="007F3E22" w:rsidRDefault="00000000">
      <w:pPr>
        <w:keepNext/>
        <w:spacing w:after="80"/>
      </w:pPr>
      <w:r>
        <w:t xml:space="preserve">Ticket #2 - </w:t>
      </w:r>
      <w:proofErr w:type="spellStart"/>
      <w:r>
        <w:t>Acces</w:t>
      </w:r>
      <w:proofErr w:type="spellEnd"/>
      <w:r>
        <w:t xml:space="preserve"> refuse a </w:t>
      </w:r>
      <w:proofErr w:type="spellStart"/>
      <w:r>
        <w:t>l'interface</w:t>
      </w:r>
      <w:proofErr w:type="spellEnd"/>
      <w:r>
        <w:t xml:space="preserve"> GLPI pour un utilisateur</w:t>
      </w:r>
    </w:p>
    <w:tbl>
      <w:tblPr>
        <w:tblStyle w:val="Grilledutableau"/>
        <w:tblW w:w="0" w:type="auto"/>
        <w:tblLook w:val="04A0" w:firstRow="1" w:lastRow="0" w:firstColumn="1" w:lastColumn="0" w:noHBand="0" w:noVBand="1"/>
      </w:tblPr>
      <w:tblGrid>
        <w:gridCol w:w="2268"/>
        <w:gridCol w:w="6803"/>
      </w:tblGrid>
      <w:tr w:rsidR="007F3E22" w14:paraId="6C13FABF" w14:textId="77777777">
        <w:trPr>
          <w:cantSplit/>
        </w:trPr>
        <w:tc>
          <w:tcPr>
            <w:tcW w:w="2268" w:type="dxa"/>
            <w:shd w:val="clear" w:color="auto" w:fill="1E50A0"/>
          </w:tcPr>
          <w:p w14:paraId="0A4C1577" w14:textId="77777777" w:rsidR="007F3E22" w:rsidRDefault="00000000">
            <w:pPr>
              <w:spacing w:before="40" w:after="40"/>
              <w:jc w:val="center"/>
            </w:pPr>
            <w:r>
              <w:rPr>
                <w:b/>
                <w:color w:val="FFFFFF"/>
                <w:sz w:val="18"/>
              </w:rPr>
              <w:t>Champ</w:t>
            </w:r>
          </w:p>
        </w:tc>
        <w:tc>
          <w:tcPr>
            <w:tcW w:w="6803" w:type="dxa"/>
            <w:shd w:val="clear" w:color="auto" w:fill="1E50A0"/>
          </w:tcPr>
          <w:p w14:paraId="23E039BE" w14:textId="77777777" w:rsidR="007F3E22" w:rsidRDefault="00000000">
            <w:pPr>
              <w:spacing w:before="40" w:after="40"/>
              <w:jc w:val="center"/>
            </w:pPr>
            <w:r>
              <w:rPr>
                <w:b/>
                <w:color w:val="FFFFFF"/>
                <w:sz w:val="18"/>
              </w:rPr>
              <w:t>Detail</w:t>
            </w:r>
          </w:p>
        </w:tc>
      </w:tr>
      <w:tr w:rsidR="007F3E22" w14:paraId="2EB5174E" w14:textId="77777777">
        <w:trPr>
          <w:cantSplit/>
        </w:trPr>
        <w:tc>
          <w:tcPr>
            <w:tcW w:w="2268" w:type="dxa"/>
            <w:shd w:val="clear" w:color="auto" w:fill="EEF3FA"/>
            <w:vAlign w:val="center"/>
          </w:tcPr>
          <w:p w14:paraId="55877197" w14:textId="77777777" w:rsidR="007F3E22" w:rsidRDefault="00000000">
            <w:pPr>
              <w:spacing w:before="40" w:after="40"/>
            </w:pPr>
            <w:r>
              <w:rPr>
                <w:sz w:val="18"/>
              </w:rPr>
              <w:t>Demandeur</w:t>
            </w:r>
          </w:p>
        </w:tc>
        <w:tc>
          <w:tcPr>
            <w:tcW w:w="6803" w:type="dxa"/>
            <w:shd w:val="clear" w:color="auto" w:fill="EEF3FA"/>
            <w:vAlign w:val="center"/>
          </w:tcPr>
          <w:p w14:paraId="481D7F9A" w14:textId="77777777" w:rsidR="007F3E22" w:rsidRDefault="00000000">
            <w:pPr>
              <w:spacing w:before="40" w:after="40"/>
            </w:pPr>
            <w:r>
              <w:rPr>
                <w:sz w:val="18"/>
              </w:rPr>
              <w:t>Kylian (Support)</w:t>
            </w:r>
          </w:p>
        </w:tc>
      </w:tr>
      <w:tr w:rsidR="007F3E22" w14:paraId="156DD92B" w14:textId="77777777">
        <w:trPr>
          <w:cantSplit/>
        </w:trPr>
        <w:tc>
          <w:tcPr>
            <w:tcW w:w="2268" w:type="dxa"/>
            <w:shd w:val="clear" w:color="auto" w:fill="FFFFFF"/>
            <w:vAlign w:val="center"/>
          </w:tcPr>
          <w:p w14:paraId="744BD570" w14:textId="77777777" w:rsidR="007F3E22" w:rsidRDefault="00000000">
            <w:pPr>
              <w:spacing w:before="40" w:after="40"/>
            </w:pPr>
            <w:r>
              <w:rPr>
                <w:sz w:val="18"/>
              </w:rPr>
              <w:t>Assigne a</w:t>
            </w:r>
          </w:p>
        </w:tc>
        <w:tc>
          <w:tcPr>
            <w:tcW w:w="6803" w:type="dxa"/>
            <w:shd w:val="clear" w:color="auto" w:fill="FFFFFF"/>
            <w:vAlign w:val="center"/>
          </w:tcPr>
          <w:p w14:paraId="1C481C2E" w14:textId="77777777" w:rsidR="007F3E22" w:rsidRDefault="00000000">
            <w:pPr>
              <w:spacing w:before="40" w:after="40"/>
            </w:pPr>
            <w:r>
              <w:rPr>
                <w:sz w:val="18"/>
              </w:rPr>
              <w:t>Johan (Infra)</w:t>
            </w:r>
          </w:p>
        </w:tc>
      </w:tr>
      <w:tr w:rsidR="007F3E22" w14:paraId="119F4951" w14:textId="77777777">
        <w:trPr>
          <w:cantSplit/>
        </w:trPr>
        <w:tc>
          <w:tcPr>
            <w:tcW w:w="2268" w:type="dxa"/>
            <w:shd w:val="clear" w:color="auto" w:fill="EEF3FA"/>
            <w:vAlign w:val="center"/>
          </w:tcPr>
          <w:p w14:paraId="323112E6" w14:textId="77777777" w:rsidR="007F3E22" w:rsidRDefault="00000000">
            <w:pPr>
              <w:spacing w:before="40" w:after="40"/>
            </w:pPr>
            <w:r>
              <w:rPr>
                <w:sz w:val="18"/>
              </w:rPr>
              <w:t>Categorie</w:t>
            </w:r>
          </w:p>
        </w:tc>
        <w:tc>
          <w:tcPr>
            <w:tcW w:w="6803" w:type="dxa"/>
            <w:shd w:val="clear" w:color="auto" w:fill="EEF3FA"/>
            <w:vAlign w:val="center"/>
          </w:tcPr>
          <w:p w14:paraId="1FAED7F3" w14:textId="77777777" w:rsidR="007F3E22" w:rsidRDefault="00000000">
            <w:pPr>
              <w:spacing w:before="40" w:after="40"/>
            </w:pPr>
            <w:r>
              <w:rPr>
                <w:sz w:val="18"/>
              </w:rPr>
              <w:t>Applicatif / Acces</w:t>
            </w:r>
          </w:p>
        </w:tc>
      </w:tr>
      <w:tr w:rsidR="007F3E22" w14:paraId="3E945C2E" w14:textId="77777777">
        <w:trPr>
          <w:cantSplit/>
        </w:trPr>
        <w:tc>
          <w:tcPr>
            <w:tcW w:w="2268" w:type="dxa"/>
            <w:shd w:val="clear" w:color="auto" w:fill="FFFFFF"/>
            <w:vAlign w:val="center"/>
          </w:tcPr>
          <w:p w14:paraId="26CC5935" w14:textId="77777777" w:rsidR="007F3E22" w:rsidRDefault="00000000">
            <w:pPr>
              <w:spacing w:before="40" w:after="40"/>
            </w:pPr>
            <w:r>
              <w:rPr>
                <w:sz w:val="18"/>
              </w:rPr>
              <w:t>Priorite</w:t>
            </w:r>
          </w:p>
        </w:tc>
        <w:tc>
          <w:tcPr>
            <w:tcW w:w="6803" w:type="dxa"/>
            <w:shd w:val="clear" w:color="auto" w:fill="FFFFFF"/>
            <w:vAlign w:val="center"/>
          </w:tcPr>
          <w:p w14:paraId="08870340" w14:textId="77777777" w:rsidR="007F3E22" w:rsidRDefault="00000000">
            <w:pPr>
              <w:spacing w:before="40" w:after="40"/>
            </w:pPr>
            <w:r>
              <w:rPr>
                <w:sz w:val="18"/>
              </w:rPr>
              <w:t>Moyenne</w:t>
            </w:r>
          </w:p>
        </w:tc>
      </w:tr>
      <w:tr w:rsidR="007F3E22" w14:paraId="4BAB453A" w14:textId="77777777">
        <w:trPr>
          <w:cantSplit/>
        </w:trPr>
        <w:tc>
          <w:tcPr>
            <w:tcW w:w="2268" w:type="dxa"/>
            <w:shd w:val="clear" w:color="auto" w:fill="EEF3FA"/>
            <w:vAlign w:val="center"/>
          </w:tcPr>
          <w:p w14:paraId="5CA137D0" w14:textId="77777777" w:rsidR="007F3E22" w:rsidRDefault="00000000">
            <w:pPr>
              <w:spacing w:before="40" w:after="40"/>
            </w:pPr>
            <w:r>
              <w:rPr>
                <w:sz w:val="18"/>
              </w:rPr>
              <w:t>Description</w:t>
            </w:r>
          </w:p>
        </w:tc>
        <w:tc>
          <w:tcPr>
            <w:tcW w:w="6803" w:type="dxa"/>
            <w:shd w:val="clear" w:color="auto" w:fill="EEF3FA"/>
            <w:vAlign w:val="center"/>
          </w:tcPr>
          <w:p w14:paraId="2FE6FE01" w14:textId="77777777" w:rsidR="007F3E22" w:rsidRDefault="00000000">
            <w:pPr>
              <w:spacing w:before="40" w:after="40"/>
            </w:pPr>
            <w:r>
              <w:rPr>
                <w:sz w:val="18"/>
              </w:rPr>
              <w:t>Un membre du groupe ne peut pas se connecter a GLPI, message 'Acces refuse' a la connexion.</w:t>
            </w:r>
          </w:p>
        </w:tc>
      </w:tr>
      <w:tr w:rsidR="007F3E22" w14:paraId="415A27FB" w14:textId="77777777">
        <w:trPr>
          <w:cantSplit/>
        </w:trPr>
        <w:tc>
          <w:tcPr>
            <w:tcW w:w="2268" w:type="dxa"/>
            <w:shd w:val="clear" w:color="auto" w:fill="FFFFFF"/>
            <w:vAlign w:val="center"/>
          </w:tcPr>
          <w:p w14:paraId="048BAC3F" w14:textId="77777777" w:rsidR="007F3E22" w:rsidRDefault="00000000">
            <w:pPr>
              <w:spacing w:before="40" w:after="40"/>
            </w:pPr>
            <w:r>
              <w:rPr>
                <w:sz w:val="18"/>
              </w:rPr>
              <w:t>Diagnostic</w:t>
            </w:r>
          </w:p>
        </w:tc>
        <w:tc>
          <w:tcPr>
            <w:tcW w:w="6803" w:type="dxa"/>
            <w:shd w:val="clear" w:color="auto" w:fill="FFFFFF"/>
            <w:vAlign w:val="center"/>
          </w:tcPr>
          <w:p w14:paraId="7D5BAF1F" w14:textId="77777777" w:rsidR="007F3E22" w:rsidRDefault="00000000">
            <w:pPr>
              <w:spacing w:before="40" w:after="40"/>
            </w:pPr>
            <w:r>
              <w:rPr>
                <w:sz w:val="18"/>
              </w:rPr>
              <w:t>Le compte utilisateur avait ete cree sans profil d'acces assigne dans GLPI.</w:t>
            </w:r>
          </w:p>
        </w:tc>
      </w:tr>
      <w:tr w:rsidR="007F3E22" w14:paraId="4FD3CB35" w14:textId="77777777">
        <w:trPr>
          <w:cantSplit/>
        </w:trPr>
        <w:tc>
          <w:tcPr>
            <w:tcW w:w="2268" w:type="dxa"/>
            <w:shd w:val="clear" w:color="auto" w:fill="EEF3FA"/>
            <w:vAlign w:val="center"/>
          </w:tcPr>
          <w:p w14:paraId="3ABC9B6E" w14:textId="77777777" w:rsidR="007F3E22" w:rsidRDefault="00000000">
            <w:pPr>
              <w:spacing w:before="40" w:after="40"/>
            </w:pPr>
            <w:r>
              <w:rPr>
                <w:sz w:val="18"/>
              </w:rPr>
              <w:t>Solution</w:t>
            </w:r>
          </w:p>
        </w:tc>
        <w:tc>
          <w:tcPr>
            <w:tcW w:w="6803" w:type="dxa"/>
            <w:shd w:val="clear" w:color="auto" w:fill="EEF3FA"/>
            <w:vAlign w:val="center"/>
          </w:tcPr>
          <w:p w14:paraId="70A39D3B" w14:textId="77777777" w:rsidR="007F3E22" w:rsidRDefault="00000000">
            <w:pPr>
              <w:spacing w:before="40" w:after="40"/>
            </w:pPr>
            <w:r>
              <w:rPr>
                <w:sz w:val="18"/>
              </w:rPr>
              <w:t>Attribution du profil 'Technicien' au compte depuis l'administration GLPI. Connexion verifiee et fonctionnelle.</w:t>
            </w:r>
          </w:p>
        </w:tc>
      </w:tr>
      <w:tr w:rsidR="007F3E22" w14:paraId="762DC6AE" w14:textId="77777777">
        <w:trPr>
          <w:cantSplit/>
        </w:trPr>
        <w:tc>
          <w:tcPr>
            <w:tcW w:w="2268" w:type="dxa"/>
            <w:shd w:val="clear" w:color="auto" w:fill="FFFFFF"/>
            <w:vAlign w:val="center"/>
          </w:tcPr>
          <w:p w14:paraId="0B2783F4" w14:textId="77777777" w:rsidR="007F3E22" w:rsidRDefault="00000000">
            <w:pPr>
              <w:spacing w:before="40" w:after="40"/>
            </w:pPr>
            <w:r>
              <w:rPr>
                <w:sz w:val="18"/>
              </w:rPr>
              <w:t>Statut final</w:t>
            </w:r>
          </w:p>
        </w:tc>
        <w:tc>
          <w:tcPr>
            <w:tcW w:w="6803" w:type="dxa"/>
            <w:shd w:val="clear" w:color="auto" w:fill="FFFFFF"/>
            <w:vAlign w:val="center"/>
          </w:tcPr>
          <w:p w14:paraId="05FDD700" w14:textId="77777777" w:rsidR="007F3E22" w:rsidRDefault="00000000">
            <w:pPr>
              <w:spacing w:before="40" w:after="40"/>
            </w:pPr>
            <w:r>
              <w:rPr>
                <w:sz w:val="18"/>
              </w:rPr>
              <w:t>Cloture</w:t>
            </w:r>
          </w:p>
        </w:tc>
      </w:tr>
    </w:tbl>
    <w:p w14:paraId="3E97C868" w14:textId="77777777" w:rsidR="00CD6B56" w:rsidRDefault="00CD6B56">
      <w:pPr>
        <w:keepNext/>
        <w:spacing w:after="80"/>
      </w:pPr>
    </w:p>
    <w:p w14:paraId="1AD7E8A4" w14:textId="77777777" w:rsidR="00CD6B56" w:rsidRDefault="00CD6B56">
      <w:pPr>
        <w:keepNext/>
        <w:spacing w:after="80"/>
      </w:pPr>
    </w:p>
    <w:p w14:paraId="13A6B809" w14:textId="5FF02568" w:rsidR="007F3E22" w:rsidRDefault="00000000">
      <w:pPr>
        <w:keepNext/>
        <w:spacing w:after="80"/>
      </w:pPr>
      <w:r>
        <w:t xml:space="preserve">Ticket #3 - Machine </w:t>
      </w:r>
      <w:proofErr w:type="spellStart"/>
      <w:r>
        <w:t>absente</w:t>
      </w:r>
      <w:proofErr w:type="spellEnd"/>
      <w:r>
        <w:t xml:space="preserve"> de </w:t>
      </w:r>
      <w:proofErr w:type="spellStart"/>
      <w:r>
        <w:t>l'inventaire</w:t>
      </w:r>
      <w:proofErr w:type="spellEnd"/>
      <w:r>
        <w:t xml:space="preserve"> </w:t>
      </w:r>
      <w:proofErr w:type="spellStart"/>
      <w:r>
        <w:t>apres</w:t>
      </w:r>
      <w:proofErr w:type="spellEnd"/>
      <w:r>
        <w:t xml:space="preserve"> redemarrage</w:t>
      </w:r>
    </w:p>
    <w:tbl>
      <w:tblPr>
        <w:tblStyle w:val="Grilledutableau"/>
        <w:tblW w:w="0" w:type="auto"/>
        <w:tblLook w:val="04A0" w:firstRow="1" w:lastRow="0" w:firstColumn="1" w:lastColumn="0" w:noHBand="0" w:noVBand="1"/>
      </w:tblPr>
      <w:tblGrid>
        <w:gridCol w:w="2268"/>
        <w:gridCol w:w="6803"/>
      </w:tblGrid>
      <w:tr w:rsidR="007F3E22" w14:paraId="50C685C1" w14:textId="77777777">
        <w:trPr>
          <w:cantSplit/>
        </w:trPr>
        <w:tc>
          <w:tcPr>
            <w:tcW w:w="2268" w:type="dxa"/>
            <w:shd w:val="clear" w:color="auto" w:fill="1E50A0"/>
          </w:tcPr>
          <w:p w14:paraId="7DEEFEE4" w14:textId="77777777" w:rsidR="007F3E22" w:rsidRDefault="00000000">
            <w:pPr>
              <w:spacing w:before="40" w:after="40"/>
              <w:jc w:val="center"/>
            </w:pPr>
            <w:r>
              <w:rPr>
                <w:b/>
                <w:color w:val="FFFFFF"/>
                <w:sz w:val="18"/>
              </w:rPr>
              <w:t>Champ</w:t>
            </w:r>
          </w:p>
        </w:tc>
        <w:tc>
          <w:tcPr>
            <w:tcW w:w="6803" w:type="dxa"/>
            <w:shd w:val="clear" w:color="auto" w:fill="1E50A0"/>
          </w:tcPr>
          <w:p w14:paraId="54B577EC" w14:textId="77777777" w:rsidR="007F3E22" w:rsidRDefault="00000000">
            <w:pPr>
              <w:spacing w:before="40" w:after="40"/>
              <w:jc w:val="center"/>
            </w:pPr>
            <w:r>
              <w:rPr>
                <w:b/>
                <w:color w:val="FFFFFF"/>
                <w:sz w:val="18"/>
              </w:rPr>
              <w:t>Detail</w:t>
            </w:r>
          </w:p>
        </w:tc>
      </w:tr>
      <w:tr w:rsidR="007F3E22" w14:paraId="13098475" w14:textId="77777777">
        <w:trPr>
          <w:cantSplit/>
        </w:trPr>
        <w:tc>
          <w:tcPr>
            <w:tcW w:w="2268" w:type="dxa"/>
            <w:shd w:val="clear" w:color="auto" w:fill="EEF3FA"/>
            <w:vAlign w:val="center"/>
          </w:tcPr>
          <w:p w14:paraId="6B0621F7" w14:textId="77777777" w:rsidR="007F3E22" w:rsidRDefault="00000000">
            <w:pPr>
              <w:spacing w:before="40" w:after="40"/>
            </w:pPr>
            <w:r>
              <w:rPr>
                <w:sz w:val="18"/>
              </w:rPr>
              <w:t>Demandeur</w:t>
            </w:r>
          </w:p>
        </w:tc>
        <w:tc>
          <w:tcPr>
            <w:tcW w:w="6803" w:type="dxa"/>
            <w:shd w:val="clear" w:color="auto" w:fill="EEF3FA"/>
            <w:vAlign w:val="center"/>
          </w:tcPr>
          <w:p w14:paraId="6551ED4D" w14:textId="77777777" w:rsidR="007F3E22" w:rsidRDefault="00000000">
            <w:pPr>
              <w:spacing w:before="40" w:after="40"/>
            </w:pPr>
            <w:r>
              <w:rPr>
                <w:sz w:val="18"/>
              </w:rPr>
              <w:t>Amadou (Support)</w:t>
            </w:r>
          </w:p>
        </w:tc>
      </w:tr>
      <w:tr w:rsidR="007F3E22" w14:paraId="0EB7206C" w14:textId="77777777">
        <w:trPr>
          <w:cantSplit/>
        </w:trPr>
        <w:tc>
          <w:tcPr>
            <w:tcW w:w="2268" w:type="dxa"/>
            <w:shd w:val="clear" w:color="auto" w:fill="FFFFFF"/>
            <w:vAlign w:val="center"/>
          </w:tcPr>
          <w:p w14:paraId="6F2B3C0A" w14:textId="77777777" w:rsidR="007F3E22" w:rsidRDefault="00000000">
            <w:pPr>
              <w:spacing w:before="40" w:after="40"/>
            </w:pPr>
            <w:r>
              <w:rPr>
                <w:sz w:val="18"/>
              </w:rPr>
              <w:t>Assigne a</w:t>
            </w:r>
          </w:p>
        </w:tc>
        <w:tc>
          <w:tcPr>
            <w:tcW w:w="6803" w:type="dxa"/>
            <w:shd w:val="clear" w:color="auto" w:fill="FFFFFF"/>
            <w:vAlign w:val="center"/>
          </w:tcPr>
          <w:p w14:paraId="68AB4D08" w14:textId="77777777" w:rsidR="007F3E22" w:rsidRDefault="00000000">
            <w:pPr>
              <w:spacing w:before="40" w:after="40"/>
            </w:pPr>
            <w:r>
              <w:rPr>
                <w:sz w:val="18"/>
              </w:rPr>
              <w:t>Johan (Infra)</w:t>
            </w:r>
          </w:p>
        </w:tc>
      </w:tr>
      <w:tr w:rsidR="007F3E22" w14:paraId="62CA1883" w14:textId="77777777">
        <w:trPr>
          <w:cantSplit/>
        </w:trPr>
        <w:tc>
          <w:tcPr>
            <w:tcW w:w="2268" w:type="dxa"/>
            <w:shd w:val="clear" w:color="auto" w:fill="EEF3FA"/>
            <w:vAlign w:val="center"/>
          </w:tcPr>
          <w:p w14:paraId="22639405" w14:textId="77777777" w:rsidR="007F3E22" w:rsidRDefault="00000000">
            <w:pPr>
              <w:spacing w:before="40" w:after="40"/>
            </w:pPr>
            <w:r>
              <w:rPr>
                <w:sz w:val="18"/>
              </w:rPr>
              <w:t>Categorie</w:t>
            </w:r>
          </w:p>
        </w:tc>
        <w:tc>
          <w:tcPr>
            <w:tcW w:w="6803" w:type="dxa"/>
            <w:shd w:val="clear" w:color="auto" w:fill="EEF3FA"/>
            <w:vAlign w:val="center"/>
          </w:tcPr>
          <w:p w14:paraId="613253EA" w14:textId="77777777" w:rsidR="007F3E22" w:rsidRDefault="00000000">
            <w:pPr>
              <w:spacing w:before="40" w:after="40"/>
            </w:pPr>
            <w:r>
              <w:rPr>
                <w:sz w:val="18"/>
              </w:rPr>
              <w:t>Systeme / Inventaire</w:t>
            </w:r>
          </w:p>
        </w:tc>
      </w:tr>
      <w:tr w:rsidR="007F3E22" w14:paraId="2973FEE3" w14:textId="77777777">
        <w:trPr>
          <w:cantSplit/>
        </w:trPr>
        <w:tc>
          <w:tcPr>
            <w:tcW w:w="2268" w:type="dxa"/>
            <w:shd w:val="clear" w:color="auto" w:fill="FFFFFF"/>
            <w:vAlign w:val="center"/>
          </w:tcPr>
          <w:p w14:paraId="7E1B57FE" w14:textId="77777777" w:rsidR="007F3E22" w:rsidRDefault="00000000">
            <w:pPr>
              <w:spacing w:before="40" w:after="40"/>
            </w:pPr>
            <w:r>
              <w:rPr>
                <w:sz w:val="18"/>
              </w:rPr>
              <w:t>Priorite</w:t>
            </w:r>
          </w:p>
        </w:tc>
        <w:tc>
          <w:tcPr>
            <w:tcW w:w="6803" w:type="dxa"/>
            <w:shd w:val="clear" w:color="auto" w:fill="FFFFFF"/>
            <w:vAlign w:val="center"/>
          </w:tcPr>
          <w:p w14:paraId="7A0B9585" w14:textId="77777777" w:rsidR="007F3E22" w:rsidRDefault="00000000">
            <w:pPr>
              <w:spacing w:before="40" w:after="40"/>
            </w:pPr>
            <w:r>
              <w:rPr>
                <w:sz w:val="18"/>
              </w:rPr>
              <w:t>Basse</w:t>
            </w:r>
          </w:p>
        </w:tc>
      </w:tr>
      <w:tr w:rsidR="007F3E22" w14:paraId="6A494E12" w14:textId="77777777">
        <w:trPr>
          <w:cantSplit/>
        </w:trPr>
        <w:tc>
          <w:tcPr>
            <w:tcW w:w="2268" w:type="dxa"/>
            <w:shd w:val="clear" w:color="auto" w:fill="EEF3FA"/>
            <w:vAlign w:val="center"/>
          </w:tcPr>
          <w:p w14:paraId="62060FC6" w14:textId="77777777" w:rsidR="007F3E22" w:rsidRDefault="00000000">
            <w:pPr>
              <w:spacing w:before="40" w:after="40"/>
            </w:pPr>
            <w:r>
              <w:rPr>
                <w:sz w:val="18"/>
              </w:rPr>
              <w:t>Description</w:t>
            </w:r>
          </w:p>
        </w:tc>
        <w:tc>
          <w:tcPr>
            <w:tcW w:w="6803" w:type="dxa"/>
            <w:shd w:val="clear" w:color="auto" w:fill="EEF3FA"/>
            <w:vAlign w:val="center"/>
          </w:tcPr>
          <w:p w14:paraId="1D97F972" w14:textId="77777777" w:rsidR="007F3E22" w:rsidRDefault="00000000">
            <w:pPr>
              <w:spacing w:before="40" w:after="40"/>
            </w:pPr>
            <w:r>
              <w:rPr>
                <w:sz w:val="18"/>
              </w:rPr>
              <w:t>Apres redemarrage du poste pc-de-amadou, la machine ne reapparait plus dans l'inventaire GLPI.</w:t>
            </w:r>
          </w:p>
        </w:tc>
      </w:tr>
      <w:tr w:rsidR="007F3E22" w14:paraId="1D453CDA" w14:textId="77777777">
        <w:trPr>
          <w:cantSplit/>
        </w:trPr>
        <w:tc>
          <w:tcPr>
            <w:tcW w:w="2268" w:type="dxa"/>
            <w:shd w:val="clear" w:color="auto" w:fill="FFFFFF"/>
            <w:vAlign w:val="center"/>
          </w:tcPr>
          <w:p w14:paraId="19450991" w14:textId="77777777" w:rsidR="007F3E22" w:rsidRDefault="00000000">
            <w:pPr>
              <w:spacing w:before="40" w:after="40"/>
            </w:pPr>
            <w:r>
              <w:rPr>
                <w:sz w:val="18"/>
              </w:rPr>
              <w:t>Diagnostic</w:t>
            </w:r>
          </w:p>
        </w:tc>
        <w:tc>
          <w:tcPr>
            <w:tcW w:w="6803" w:type="dxa"/>
            <w:shd w:val="clear" w:color="auto" w:fill="FFFFFF"/>
            <w:vAlign w:val="center"/>
          </w:tcPr>
          <w:p w14:paraId="088CD147" w14:textId="77777777" w:rsidR="007F3E22" w:rsidRDefault="00000000">
            <w:pPr>
              <w:spacing w:before="40" w:after="40"/>
            </w:pPr>
            <w:r>
              <w:rPr>
                <w:sz w:val="18"/>
              </w:rPr>
              <w:t>Le service glpi-agent n'etait pas configure pour demarrer automatiquement au boot.</w:t>
            </w:r>
          </w:p>
        </w:tc>
      </w:tr>
      <w:tr w:rsidR="007F3E22" w14:paraId="403974E0" w14:textId="77777777">
        <w:trPr>
          <w:cantSplit/>
        </w:trPr>
        <w:tc>
          <w:tcPr>
            <w:tcW w:w="2268" w:type="dxa"/>
            <w:shd w:val="clear" w:color="auto" w:fill="EEF3FA"/>
            <w:vAlign w:val="center"/>
          </w:tcPr>
          <w:p w14:paraId="043C498C" w14:textId="77777777" w:rsidR="007F3E22" w:rsidRDefault="00000000">
            <w:pPr>
              <w:spacing w:before="40" w:after="40"/>
            </w:pPr>
            <w:r>
              <w:rPr>
                <w:sz w:val="18"/>
              </w:rPr>
              <w:t>Solution</w:t>
            </w:r>
          </w:p>
        </w:tc>
        <w:tc>
          <w:tcPr>
            <w:tcW w:w="6803" w:type="dxa"/>
            <w:shd w:val="clear" w:color="auto" w:fill="EEF3FA"/>
            <w:vAlign w:val="center"/>
          </w:tcPr>
          <w:p w14:paraId="17DE24E0" w14:textId="77777777" w:rsidR="007F3E22" w:rsidRDefault="00000000">
            <w:pPr>
              <w:spacing w:before="40" w:after="40"/>
            </w:pPr>
            <w:r>
              <w:rPr>
                <w:sz w:val="18"/>
              </w:rPr>
              <w:t>Activation du demarrage automatique avec systemctl enable, verification de la remontee d'inventaire.</w:t>
            </w:r>
          </w:p>
        </w:tc>
      </w:tr>
      <w:tr w:rsidR="007F3E22" w14:paraId="29E173C5" w14:textId="77777777">
        <w:trPr>
          <w:cantSplit/>
        </w:trPr>
        <w:tc>
          <w:tcPr>
            <w:tcW w:w="2268" w:type="dxa"/>
            <w:shd w:val="clear" w:color="auto" w:fill="FFFFFF"/>
            <w:vAlign w:val="center"/>
          </w:tcPr>
          <w:p w14:paraId="7745847F" w14:textId="77777777" w:rsidR="007F3E22" w:rsidRDefault="00000000">
            <w:pPr>
              <w:spacing w:before="40" w:after="40"/>
            </w:pPr>
            <w:r>
              <w:rPr>
                <w:sz w:val="18"/>
              </w:rPr>
              <w:t>Statut final</w:t>
            </w:r>
          </w:p>
        </w:tc>
        <w:tc>
          <w:tcPr>
            <w:tcW w:w="6803" w:type="dxa"/>
            <w:shd w:val="clear" w:color="auto" w:fill="FFFFFF"/>
            <w:vAlign w:val="center"/>
          </w:tcPr>
          <w:p w14:paraId="40F8F525" w14:textId="77777777" w:rsidR="007F3E22" w:rsidRDefault="00000000">
            <w:pPr>
              <w:spacing w:before="40" w:after="40"/>
            </w:pPr>
            <w:r>
              <w:rPr>
                <w:sz w:val="18"/>
              </w:rPr>
              <w:t>Cloture</w:t>
            </w:r>
          </w:p>
        </w:tc>
      </w:tr>
    </w:tbl>
    <w:p w14:paraId="4923128D" w14:textId="77777777" w:rsidR="007F3E22" w:rsidRDefault="00000000">
      <w:pPr>
        <w:spacing w:after="80"/>
      </w:pPr>
      <w:r>
        <w:rPr>
          <w:i/>
          <w:color w:val="646464"/>
          <w:sz w:val="18"/>
        </w:rPr>
        <w:t>Export GLPI – 8 elements – 2026-01-22</w:t>
      </w:r>
    </w:p>
    <w:p w14:paraId="618B77B9" w14:textId="77777777" w:rsidR="007F3E22" w:rsidRDefault="00000000">
      <w:pPr>
        <w:shd w:val="clear" w:color="auto" w:fill="F0F0F0"/>
        <w:spacing w:after="0"/>
      </w:pPr>
      <w:r>
        <w:rPr>
          <w:rFonts w:ascii="Courier New" w:hAnsi="Courier New"/>
          <w:color w:val="1E1E1E"/>
          <w:sz w:val="20"/>
        </w:rPr>
        <w:t># Activation du demarrage automatique de l'agent :</w:t>
      </w:r>
    </w:p>
    <w:p w14:paraId="3E7CDF81" w14:textId="77777777" w:rsidR="007F3E22" w:rsidRDefault="00000000">
      <w:pPr>
        <w:shd w:val="clear" w:color="auto" w:fill="F0F0F0"/>
        <w:spacing w:after="0"/>
      </w:pPr>
      <w:r>
        <w:rPr>
          <w:rFonts w:ascii="Courier New" w:hAnsi="Courier New"/>
          <w:color w:val="1E1E1E"/>
          <w:sz w:val="20"/>
        </w:rPr>
        <w:t>sudo systemctl enable glpi-agent</w:t>
      </w:r>
    </w:p>
    <w:p w14:paraId="579735E6" w14:textId="77777777" w:rsidR="007F3E22" w:rsidRDefault="00000000">
      <w:pPr>
        <w:shd w:val="clear" w:color="auto" w:fill="F0F0F0"/>
        <w:spacing w:after="0"/>
      </w:pPr>
      <w:r>
        <w:rPr>
          <w:rFonts w:ascii="Courier New" w:hAnsi="Courier New"/>
          <w:color w:val="1E1E1E"/>
          <w:sz w:val="20"/>
        </w:rPr>
        <w:t>sudo systemctl start glpi-agent</w:t>
      </w:r>
    </w:p>
    <w:p w14:paraId="5EFB90D2" w14:textId="77777777" w:rsidR="007F3E22" w:rsidRDefault="007F3E22">
      <w:pPr>
        <w:spacing w:after="80"/>
      </w:pPr>
    </w:p>
    <w:p w14:paraId="73EFA114" w14:textId="77777777" w:rsidR="007F3E22" w:rsidRDefault="00000000">
      <w:pPr>
        <w:pBdr>
          <w:bottom w:val="single" w:sz="6" w:space="1" w:color="1E50A0"/>
        </w:pBdr>
        <w:spacing w:before="160" w:after="60"/>
      </w:pPr>
      <w:r>
        <w:rPr>
          <w:b/>
          <w:color w:val="1E50A0"/>
          <w:sz w:val="26"/>
        </w:rPr>
        <w:t>Conclusion</w:t>
      </w:r>
    </w:p>
    <w:p w14:paraId="4B035F78" w14:textId="77777777" w:rsidR="007F3E22" w:rsidRDefault="00000000">
      <w:pPr>
        <w:spacing w:after="80"/>
      </w:pPr>
      <w:r>
        <w:t>Cette réalisation professionnelle m'a permis de maîtriser l'utilisation de GLPI pour automatiser l'inventaire d'un parc informatique et gérer les incidents de manière structurée, dans le contexte exigeant d'un hackathon en groupe de 5 autour du site Seyrin. J'ai appris à déployer l'agent sur plusieurs machines sous Linux, à administrer les comptes utilisateurs avec des droits différenciés, et à exploiter les données remontées pour améliorer la gestion du système d'information. La gestion des tickets m'a également permis de développer une approche méthodique du diagnostic et de la résolution d'incidents, en conformité avec les critères du référentiel C7.</w:t>
      </w:r>
    </w:p>
    <w:sectPr w:rsidR="007F3E22" w:rsidSect="00034616">
      <w:footerReference w:type="default" r:id="rId9"/>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2575D" w14:textId="77777777" w:rsidR="00CF64C0" w:rsidRDefault="00CF64C0">
      <w:pPr>
        <w:spacing w:after="0" w:line="240" w:lineRule="auto"/>
      </w:pPr>
      <w:r>
        <w:separator/>
      </w:r>
    </w:p>
  </w:endnote>
  <w:endnote w:type="continuationSeparator" w:id="0">
    <w:p w14:paraId="56E7601C" w14:textId="77777777" w:rsidR="00CF64C0" w:rsidRDefault="00CF64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3F459" w14:textId="77777777" w:rsidR="007F3E22" w:rsidRDefault="00000000">
    <w:pPr>
      <w:pStyle w:val="Pieddepage"/>
      <w:jc w:val="center"/>
    </w:pPr>
    <w:r>
      <w:rPr>
        <w:i/>
        <w:color w:val="787878"/>
        <w:sz w:val="18"/>
      </w:rPr>
      <w:t>Documentation C7 – Johan (INFRA) – BTS SIO SISR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53BBA" w14:textId="77777777" w:rsidR="00CF64C0" w:rsidRDefault="00CF64C0">
      <w:pPr>
        <w:spacing w:after="0" w:line="240" w:lineRule="auto"/>
      </w:pPr>
      <w:r>
        <w:separator/>
      </w:r>
    </w:p>
  </w:footnote>
  <w:footnote w:type="continuationSeparator" w:id="0">
    <w:p w14:paraId="60EEF9D3" w14:textId="77777777" w:rsidR="00CF64C0" w:rsidRDefault="00CF64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951207836">
    <w:abstractNumId w:val="8"/>
  </w:num>
  <w:num w:numId="2" w16cid:durableId="2060547931">
    <w:abstractNumId w:val="6"/>
  </w:num>
  <w:num w:numId="3" w16cid:durableId="843324988">
    <w:abstractNumId w:val="5"/>
  </w:num>
  <w:num w:numId="4" w16cid:durableId="1912498066">
    <w:abstractNumId w:val="4"/>
  </w:num>
  <w:num w:numId="5" w16cid:durableId="642081665">
    <w:abstractNumId w:val="7"/>
  </w:num>
  <w:num w:numId="6" w16cid:durableId="649483231">
    <w:abstractNumId w:val="3"/>
  </w:num>
  <w:num w:numId="7" w16cid:durableId="2056729519">
    <w:abstractNumId w:val="2"/>
  </w:num>
  <w:num w:numId="8" w16cid:durableId="1926763172">
    <w:abstractNumId w:val="1"/>
  </w:num>
  <w:num w:numId="9" w16cid:durableId="782962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oNotDisplayPageBoundaries/>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8FE"/>
    <w:rsid w:val="0015074B"/>
    <w:rsid w:val="0029639D"/>
    <w:rsid w:val="00326F90"/>
    <w:rsid w:val="003C0D43"/>
    <w:rsid w:val="0057457E"/>
    <w:rsid w:val="007F3E22"/>
    <w:rsid w:val="00AA1D8D"/>
    <w:rsid w:val="00B47730"/>
    <w:rsid w:val="00CB0664"/>
    <w:rsid w:val="00CD6B56"/>
    <w:rsid w:val="00CF64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4B0132"/>
  <w14:defaultImageDpi w14:val="300"/>
  <w15:docId w15:val="{175B55F2-9C0E-874D-8055-14B387B8C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689</Words>
  <Characters>3795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Johan PERET</cp:lastModifiedBy>
  <cp:revision>3</cp:revision>
  <dcterms:created xsi:type="dcterms:W3CDTF">2013-12-23T23:15:00Z</dcterms:created>
  <dcterms:modified xsi:type="dcterms:W3CDTF">2026-04-24T21:58:00Z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2026-04-24T21:56:34Z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70851316-4da2-4db9-a8e3-797275ae5558</vt:lpwstr>
  </property>
  <property fmtid="{D5CDD505-2E9C-101B-9397-08002B2CF9AE}" pid="8" name="MSIP_Label_47e7dfc5-2bf4-4a75-8664-2dc4b3bb1d09_ContentBits">
    <vt:lpwstr>0</vt:lpwstr>
  </property>
  <property fmtid="{D5CDD505-2E9C-101B-9397-08002B2CF9AE}" pid="9" name="MSIP_Label_47e7dfc5-2bf4-4a75-8664-2dc4b3bb1d09_Tag">
    <vt:lpwstr>50, 3, 0, 1</vt:lpwstr>
  </property>
</Properties>
</file>