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4"/>
          <w:szCs w:val="24"/>
          <w:lang w:val="es-ES" w:eastAsia="en-US"/>
          <w14:ligatures w14:val="standardContextual"/>
        </w:rPr>
        <w:id w:val="-1742395985"/>
        <w:docPartObj>
          <w:docPartGallery w:val="Table of Contents"/>
          <w:docPartUnique/>
        </w:docPartObj>
      </w:sdtPr>
      <w:sdtEndPr>
        <w:rPr>
          <w:b/>
          <w:bCs/>
        </w:rPr>
      </w:sdtEndPr>
      <w:sdtContent>
        <w:p w14:paraId="1C321D31" w14:textId="3B861351" w:rsidR="00256EBE" w:rsidRDefault="00256EBE" w:rsidP="008A776F">
          <w:pPr>
            <w:pStyle w:val="TtuloTDC"/>
            <w:jc w:val="both"/>
          </w:pPr>
          <w:r>
            <w:rPr>
              <w:lang w:val="es-ES"/>
            </w:rPr>
            <w:t>Contenido</w:t>
          </w:r>
        </w:p>
        <w:p w14:paraId="22083E69" w14:textId="01C5C928" w:rsidR="00AE0E84" w:rsidRDefault="00256EBE">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182137108" w:history="1">
            <w:r w:rsidR="00AE0E84" w:rsidRPr="006D2C3B">
              <w:rPr>
                <w:rStyle w:val="Hipervnculo"/>
                <w:noProof/>
              </w:rPr>
              <w:t>Diseño Arquitectónico de Alto Nivel para Integración Segura y Escalable</w:t>
            </w:r>
            <w:r w:rsidR="00AE0E84">
              <w:rPr>
                <w:noProof/>
                <w:webHidden/>
              </w:rPr>
              <w:tab/>
            </w:r>
            <w:r w:rsidR="00AE0E84">
              <w:rPr>
                <w:noProof/>
                <w:webHidden/>
              </w:rPr>
              <w:fldChar w:fldCharType="begin"/>
            </w:r>
            <w:r w:rsidR="00AE0E84">
              <w:rPr>
                <w:noProof/>
                <w:webHidden/>
              </w:rPr>
              <w:instrText xml:space="preserve"> PAGEREF _Toc182137108 \h </w:instrText>
            </w:r>
            <w:r w:rsidR="00AE0E84">
              <w:rPr>
                <w:noProof/>
                <w:webHidden/>
              </w:rPr>
            </w:r>
            <w:r w:rsidR="00AE0E84">
              <w:rPr>
                <w:noProof/>
                <w:webHidden/>
              </w:rPr>
              <w:fldChar w:fldCharType="separate"/>
            </w:r>
            <w:r w:rsidR="00AE0E84">
              <w:rPr>
                <w:noProof/>
                <w:webHidden/>
              </w:rPr>
              <w:t>2</w:t>
            </w:r>
            <w:r w:rsidR="00AE0E84">
              <w:rPr>
                <w:noProof/>
                <w:webHidden/>
              </w:rPr>
              <w:fldChar w:fldCharType="end"/>
            </w:r>
          </w:hyperlink>
        </w:p>
        <w:p w14:paraId="314EF89E" w14:textId="28718E6F" w:rsidR="00AE0E84" w:rsidRDefault="00AE0E84">
          <w:pPr>
            <w:pStyle w:val="TDC1"/>
            <w:tabs>
              <w:tab w:val="right" w:leader="dot" w:pos="8828"/>
            </w:tabs>
            <w:rPr>
              <w:rFonts w:eastAsiaTheme="minorEastAsia"/>
              <w:noProof/>
              <w:lang w:eastAsia="es-CO"/>
            </w:rPr>
          </w:pPr>
          <w:hyperlink w:anchor="_Toc182137109" w:history="1">
            <w:r w:rsidRPr="006D2C3B">
              <w:rPr>
                <w:rStyle w:val="Hipervnculo"/>
                <w:noProof/>
              </w:rPr>
              <w:t>Objetivo General:</w:t>
            </w:r>
            <w:r>
              <w:rPr>
                <w:noProof/>
                <w:webHidden/>
              </w:rPr>
              <w:tab/>
            </w:r>
            <w:r>
              <w:rPr>
                <w:noProof/>
                <w:webHidden/>
              </w:rPr>
              <w:fldChar w:fldCharType="begin"/>
            </w:r>
            <w:r>
              <w:rPr>
                <w:noProof/>
                <w:webHidden/>
              </w:rPr>
              <w:instrText xml:space="preserve"> PAGEREF _Toc182137109 \h </w:instrText>
            </w:r>
            <w:r>
              <w:rPr>
                <w:noProof/>
                <w:webHidden/>
              </w:rPr>
            </w:r>
            <w:r>
              <w:rPr>
                <w:noProof/>
                <w:webHidden/>
              </w:rPr>
              <w:fldChar w:fldCharType="separate"/>
            </w:r>
            <w:r>
              <w:rPr>
                <w:noProof/>
                <w:webHidden/>
              </w:rPr>
              <w:t>2</w:t>
            </w:r>
            <w:r>
              <w:rPr>
                <w:noProof/>
                <w:webHidden/>
              </w:rPr>
              <w:fldChar w:fldCharType="end"/>
            </w:r>
          </w:hyperlink>
        </w:p>
        <w:p w14:paraId="3DA4A143" w14:textId="76DD67F5" w:rsidR="00AE0E84" w:rsidRDefault="00AE0E84">
          <w:pPr>
            <w:pStyle w:val="TDC2"/>
            <w:tabs>
              <w:tab w:val="right" w:leader="dot" w:pos="8828"/>
            </w:tabs>
            <w:rPr>
              <w:rFonts w:eastAsiaTheme="minorEastAsia"/>
              <w:noProof/>
              <w:lang w:eastAsia="es-CO"/>
            </w:rPr>
          </w:pPr>
          <w:hyperlink w:anchor="_Toc182137110" w:history="1">
            <w:r w:rsidRPr="006D2C3B">
              <w:rPr>
                <w:rStyle w:val="Hipervnculo"/>
                <w:noProof/>
              </w:rPr>
              <w:t>1. Arquitectura Global:</w:t>
            </w:r>
            <w:r>
              <w:rPr>
                <w:noProof/>
                <w:webHidden/>
              </w:rPr>
              <w:tab/>
            </w:r>
            <w:r>
              <w:rPr>
                <w:noProof/>
                <w:webHidden/>
              </w:rPr>
              <w:fldChar w:fldCharType="begin"/>
            </w:r>
            <w:r>
              <w:rPr>
                <w:noProof/>
                <w:webHidden/>
              </w:rPr>
              <w:instrText xml:space="preserve"> PAGEREF _Toc182137110 \h </w:instrText>
            </w:r>
            <w:r>
              <w:rPr>
                <w:noProof/>
                <w:webHidden/>
              </w:rPr>
            </w:r>
            <w:r>
              <w:rPr>
                <w:noProof/>
                <w:webHidden/>
              </w:rPr>
              <w:fldChar w:fldCharType="separate"/>
            </w:r>
            <w:r>
              <w:rPr>
                <w:noProof/>
                <w:webHidden/>
              </w:rPr>
              <w:t>2</w:t>
            </w:r>
            <w:r>
              <w:rPr>
                <w:noProof/>
                <w:webHidden/>
              </w:rPr>
              <w:fldChar w:fldCharType="end"/>
            </w:r>
          </w:hyperlink>
        </w:p>
        <w:p w14:paraId="6FCB5556" w14:textId="61763ADA" w:rsidR="00AE0E84" w:rsidRDefault="00AE0E84">
          <w:pPr>
            <w:pStyle w:val="TDC3"/>
            <w:tabs>
              <w:tab w:val="right" w:leader="dot" w:pos="8828"/>
            </w:tabs>
            <w:rPr>
              <w:rFonts w:eastAsiaTheme="minorEastAsia"/>
              <w:noProof/>
              <w:lang w:eastAsia="es-CO"/>
            </w:rPr>
          </w:pPr>
          <w:hyperlink w:anchor="_Toc182137111" w:history="1">
            <w:r w:rsidRPr="006D2C3B">
              <w:rPr>
                <w:rStyle w:val="Hipervnculo"/>
                <w:noProof/>
              </w:rPr>
              <w:t>1.1 API Gateway y Gestión de API:</w:t>
            </w:r>
            <w:r>
              <w:rPr>
                <w:noProof/>
                <w:webHidden/>
              </w:rPr>
              <w:tab/>
            </w:r>
            <w:r>
              <w:rPr>
                <w:noProof/>
                <w:webHidden/>
              </w:rPr>
              <w:fldChar w:fldCharType="begin"/>
            </w:r>
            <w:r>
              <w:rPr>
                <w:noProof/>
                <w:webHidden/>
              </w:rPr>
              <w:instrText xml:space="preserve"> PAGEREF _Toc182137111 \h </w:instrText>
            </w:r>
            <w:r>
              <w:rPr>
                <w:noProof/>
                <w:webHidden/>
              </w:rPr>
            </w:r>
            <w:r>
              <w:rPr>
                <w:noProof/>
                <w:webHidden/>
              </w:rPr>
              <w:fldChar w:fldCharType="separate"/>
            </w:r>
            <w:r>
              <w:rPr>
                <w:noProof/>
                <w:webHidden/>
              </w:rPr>
              <w:t>2</w:t>
            </w:r>
            <w:r>
              <w:rPr>
                <w:noProof/>
                <w:webHidden/>
              </w:rPr>
              <w:fldChar w:fldCharType="end"/>
            </w:r>
          </w:hyperlink>
        </w:p>
        <w:p w14:paraId="6695C7D0" w14:textId="2D866631" w:rsidR="00AE0E84" w:rsidRDefault="00AE0E84">
          <w:pPr>
            <w:pStyle w:val="TDC3"/>
            <w:tabs>
              <w:tab w:val="right" w:leader="dot" w:pos="8828"/>
            </w:tabs>
            <w:rPr>
              <w:rFonts w:eastAsiaTheme="minorEastAsia"/>
              <w:noProof/>
              <w:lang w:eastAsia="es-CO"/>
            </w:rPr>
          </w:pPr>
          <w:hyperlink w:anchor="_Toc182137112" w:history="1">
            <w:r w:rsidRPr="006D2C3B">
              <w:rPr>
                <w:rStyle w:val="Hipervnculo"/>
                <w:noProof/>
              </w:rPr>
              <w:t>1.2 Microservicios de Transacciones:</w:t>
            </w:r>
            <w:r>
              <w:rPr>
                <w:noProof/>
                <w:webHidden/>
              </w:rPr>
              <w:tab/>
            </w:r>
            <w:r>
              <w:rPr>
                <w:noProof/>
                <w:webHidden/>
              </w:rPr>
              <w:fldChar w:fldCharType="begin"/>
            </w:r>
            <w:r>
              <w:rPr>
                <w:noProof/>
                <w:webHidden/>
              </w:rPr>
              <w:instrText xml:space="preserve"> PAGEREF _Toc182137112 \h </w:instrText>
            </w:r>
            <w:r>
              <w:rPr>
                <w:noProof/>
                <w:webHidden/>
              </w:rPr>
            </w:r>
            <w:r>
              <w:rPr>
                <w:noProof/>
                <w:webHidden/>
              </w:rPr>
              <w:fldChar w:fldCharType="separate"/>
            </w:r>
            <w:r>
              <w:rPr>
                <w:noProof/>
                <w:webHidden/>
              </w:rPr>
              <w:t>3</w:t>
            </w:r>
            <w:r>
              <w:rPr>
                <w:noProof/>
                <w:webHidden/>
              </w:rPr>
              <w:fldChar w:fldCharType="end"/>
            </w:r>
          </w:hyperlink>
        </w:p>
        <w:p w14:paraId="1B1F7545" w14:textId="656092D6" w:rsidR="00AE0E84" w:rsidRDefault="00AE0E84">
          <w:pPr>
            <w:pStyle w:val="TDC3"/>
            <w:tabs>
              <w:tab w:val="right" w:leader="dot" w:pos="8828"/>
            </w:tabs>
            <w:rPr>
              <w:rFonts w:eastAsiaTheme="minorEastAsia"/>
              <w:noProof/>
              <w:lang w:eastAsia="es-CO"/>
            </w:rPr>
          </w:pPr>
          <w:hyperlink w:anchor="_Toc182137113" w:history="1">
            <w:r w:rsidRPr="006D2C3B">
              <w:rPr>
                <w:rStyle w:val="Hipervnculo"/>
                <w:noProof/>
              </w:rPr>
              <w:t>1.3 Capa de Orquestación (Service Mesh):</w:t>
            </w:r>
            <w:r>
              <w:rPr>
                <w:noProof/>
                <w:webHidden/>
              </w:rPr>
              <w:tab/>
            </w:r>
            <w:r>
              <w:rPr>
                <w:noProof/>
                <w:webHidden/>
              </w:rPr>
              <w:fldChar w:fldCharType="begin"/>
            </w:r>
            <w:r>
              <w:rPr>
                <w:noProof/>
                <w:webHidden/>
              </w:rPr>
              <w:instrText xml:space="preserve"> PAGEREF _Toc182137113 \h </w:instrText>
            </w:r>
            <w:r>
              <w:rPr>
                <w:noProof/>
                <w:webHidden/>
              </w:rPr>
            </w:r>
            <w:r>
              <w:rPr>
                <w:noProof/>
                <w:webHidden/>
              </w:rPr>
              <w:fldChar w:fldCharType="separate"/>
            </w:r>
            <w:r>
              <w:rPr>
                <w:noProof/>
                <w:webHidden/>
              </w:rPr>
              <w:t>3</w:t>
            </w:r>
            <w:r>
              <w:rPr>
                <w:noProof/>
                <w:webHidden/>
              </w:rPr>
              <w:fldChar w:fldCharType="end"/>
            </w:r>
          </w:hyperlink>
        </w:p>
        <w:p w14:paraId="20E29177" w14:textId="15772E26" w:rsidR="00AE0E84" w:rsidRDefault="00AE0E84">
          <w:pPr>
            <w:pStyle w:val="TDC3"/>
            <w:tabs>
              <w:tab w:val="right" w:leader="dot" w:pos="8828"/>
            </w:tabs>
            <w:rPr>
              <w:rFonts w:eastAsiaTheme="minorEastAsia"/>
              <w:noProof/>
              <w:lang w:eastAsia="es-CO"/>
            </w:rPr>
          </w:pPr>
          <w:hyperlink w:anchor="_Toc182137114" w:history="1">
            <w:r w:rsidRPr="006D2C3B">
              <w:rPr>
                <w:rStyle w:val="Hipervnculo"/>
                <w:noProof/>
              </w:rPr>
              <w:t>1.4 Integración con Appliance Criptográfico:</w:t>
            </w:r>
            <w:r>
              <w:rPr>
                <w:noProof/>
                <w:webHidden/>
              </w:rPr>
              <w:tab/>
            </w:r>
            <w:r>
              <w:rPr>
                <w:noProof/>
                <w:webHidden/>
              </w:rPr>
              <w:fldChar w:fldCharType="begin"/>
            </w:r>
            <w:r>
              <w:rPr>
                <w:noProof/>
                <w:webHidden/>
              </w:rPr>
              <w:instrText xml:space="preserve"> PAGEREF _Toc182137114 \h </w:instrText>
            </w:r>
            <w:r>
              <w:rPr>
                <w:noProof/>
                <w:webHidden/>
              </w:rPr>
            </w:r>
            <w:r>
              <w:rPr>
                <w:noProof/>
                <w:webHidden/>
              </w:rPr>
              <w:fldChar w:fldCharType="separate"/>
            </w:r>
            <w:r>
              <w:rPr>
                <w:noProof/>
                <w:webHidden/>
              </w:rPr>
              <w:t>3</w:t>
            </w:r>
            <w:r>
              <w:rPr>
                <w:noProof/>
                <w:webHidden/>
              </w:rPr>
              <w:fldChar w:fldCharType="end"/>
            </w:r>
          </w:hyperlink>
        </w:p>
        <w:p w14:paraId="2EF33AF4" w14:textId="330BF1CB" w:rsidR="00AE0E84" w:rsidRDefault="00AE0E84">
          <w:pPr>
            <w:pStyle w:val="TDC3"/>
            <w:tabs>
              <w:tab w:val="right" w:leader="dot" w:pos="8828"/>
            </w:tabs>
            <w:rPr>
              <w:rFonts w:eastAsiaTheme="minorEastAsia"/>
              <w:noProof/>
              <w:lang w:eastAsia="es-CO"/>
            </w:rPr>
          </w:pPr>
          <w:hyperlink w:anchor="_Toc182137115" w:history="1">
            <w:r w:rsidRPr="006D2C3B">
              <w:rPr>
                <w:rStyle w:val="Hipervnculo"/>
                <w:noProof/>
              </w:rPr>
              <w:t>1.5 Base de Datos y Almacenamiento:</w:t>
            </w:r>
            <w:r>
              <w:rPr>
                <w:noProof/>
                <w:webHidden/>
              </w:rPr>
              <w:tab/>
            </w:r>
            <w:r>
              <w:rPr>
                <w:noProof/>
                <w:webHidden/>
              </w:rPr>
              <w:fldChar w:fldCharType="begin"/>
            </w:r>
            <w:r>
              <w:rPr>
                <w:noProof/>
                <w:webHidden/>
              </w:rPr>
              <w:instrText xml:space="preserve"> PAGEREF _Toc182137115 \h </w:instrText>
            </w:r>
            <w:r>
              <w:rPr>
                <w:noProof/>
                <w:webHidden/>
              </w:rPr>
            </w:r>
            <w:r>
              <w:rPr>
                <w:noProof/>
                <w:webHidden/>
              </w:rPr>
              <w:fldChar w:fldCharType="separate"/>
            </w:r>
            <w:r>
              <w:rPr>
                <w:noProof/>
                <w:webHidden/>
              </w:rPr>
              <w:t>4</w:t>
            </w:r>
            <w:r>
              <w:rPr>
                <w:noProof/>
                <w:webHidden/>
              </w:rPr>
              <w:fldChar w:fldCharType="end"/>
            </w:r>
          </w:hyperlink>
        </w:p>
        <w:p w14:paraId="4429695F" w14:textId="1291448B" w:rsidR="00AE0E84" w:rsidRDefault="00AE0E84">
          <w:pPr>
            <w:pStyle w:val="TDC3"/>
            <w:tabs>
              <w:tab w:val="right" w:leader="dot" w:pos="8828"/>
            </w:tabs>
            <w:rPr>
              <w:rFonts w:eastAsiaTheme="minorEastAsia"/>
              <w:noProof/>
              <w:lang w:eastAsia="es-CO"/>
            </w:rPr>
          </w:pPr>
          <w:hyperlink w:anchor="_Toc182137116" w:history="1">
            <w:r w:rsidRPr="006D2C3B">
              <w:rPr>
                <w:rStyle w:val="Hipervnculo"/>
                <w:noProof/>
              </w:rPr>
              <w:t>1.6 Monitorización y Seguridad:</w:t>
            </w:r>
            <w:r>
              <w:rPr>
                <w:noProof/>
                <w:webHidden/>
              </w:rPr>
              <w:tab/>
            </w:r>
            <w:r>
              <w:rPr>
                <w:noProof/>
                <w:webHidden/>
              </w:rPr>
              <w:fldChar w:fldCharType="begin"/>
            </w:r>
            <w:r>
              <w:rPr>
                <w:noProof/>
                <w:webHidden/>
              </w:rPr>
              <w:instrText xml:space="preserve"> PAGEREF _Toc182137116 \h </w:instrText>
            </w:r>
            <w:r>
              <w:rPr>
                <w:noProof/>
                <w:webHidden/>
              </w:rPr>
            </w:r>
            <w:r>
              <w:rPr>
                <w:noProof/>
                <w:webHidden/>
              </w:rPr>
              <w:fldChar w:fldCharType="separate"/>
            </w:r>
            <w:r>
              <w:rPr>
                <w:noProof/>
                <w:webHidden/>
              </w:rPr>
              <w:t>4</w:t>
            </w:r>
            <w:r>
              <w:rPr>
                <w:noProof/>
                <w:webHidden/>
              </w:rPr>
              <w:fldChar w:fldCharType="end"/>
            </w:r>
          </w:hyperlink>
        </w:p>
        <w:p w14:paraId="03BC4D56" w14:textId="4982544D" w:rsidR="00AE0E84" w:rsidRDefault="00AE0E84">
          <w:pPr>
            <w:pStyle w:val="TDC3"/>
            <w:tabs>
              <w:tab w:val="right" w:leader="dot" w:pos="8828"/>
            </w:tabs>
            <w:rPr>
              <w:rFonts w:eastAsiaTheme="minorEastAsia"/>
              <w:noProof/>
              <w:lang w:eastAsia="es-CO"/>
            </w:rPr>
          </w:pPr>
          <w:hyperlink w:anchor="_Toc182137117" w:history="1">
            <w:r w:rsidRPr="006D2C3B">
              <w:rPr>
                <w:rStyle w:val="Hipervnculo"/>
                <w:noProof/>
              </w:rPr>
              <w:t>1.7 Cumplimiento de Normativas:</w:t>
            </w:r>
            <w:r>
              <w:rPr>
                <w:noProof/>
                <w:webHidden/>
              </w:rPr>
              <w:tab/>
            </w:r>
            <w:r>
              <w:rPr>
                <w:noProof/>
                <w:webHidden/>
              </w:rPr>
              <w:fldChar w:fldCharType="begin"/>
            </w:r>
            <w:r>
              <w:rPr>
                <w:noProof/>
                <w:webHidden/>
              </w:rPr>
              <w:instrText xml:space="preserve"> PAGEREF _Toc182137117 \h </w:instrText>
            </w:r>
            <w:r>
              <w:rPr>
                <w:noProof/>
                <w:webHidden/>
              </w:rPr>
            </w:r>
            <w:r>
              <w:rPr>
                <w:noProof/>
                <w:webHidden/>
              </w:rPr>
              <w:fldChar w:fldCharType="separate"/>
            </w:r>
            <w:r>
              <w:rPr>
                <w:noProof/>
                <w:webHidden/>
              </w:rPr>
              <w:t>4</w:t>
            </w:r>
            <w:r>
              <w:rPr>
                <w:noProof/>
                <w:webHidden/>
              </w:rPr>
              <w:fldChar w:fldCharType="end"/>
            </w:r>
          </w:hyperlink>
        </w:p>
        <w:p w14:paraId="69EF9E54" w14:textId="4A864DBF" w:rsidR="00AE0E84" w:rsidRDefault="00AE0E84">
          <w:pPr>
            <w:pStyle w:val="TDC2"/>
            <w:tabs>
              <w:tab w:val="right" w:leader="dot" w:pos="8828"/>
            </w:tabs>
            <w:rPr>
              <w:rFonts w:eastAsiaTheme="minorEastAsia"/>
              <w:noProof/>
              <w:lang w:eastAsia="es-CO"/>
            </w:rPr>
          </w:pPr>
          <w:hyperlink w:anchor="_Toc182137118" w:history="1">
            <w:r w:rsidRPr="006D2C3B">
              <w:rPr>
                <w:rStyle w:val="Hipervnculo"/>
                <w:noProof/>
              </w:rPr>
              <w:t>Arquitectura Cloud-Native:</w:t>
            </w:r>
            <w:r>
              <w:rPr>
                <w:noProof/>
                <w:webHidden/>
              </w:rPr>
              <w:tab/>
            </w:r>
            <w:r>
              <w:rPr>
                <w:noProof/>
                <w:webHidden/>
              </w:rPr>
              <w:fldChar w:fldCharType="begin"/>
            </w:r>
            <w:r>
              <w:rPr>
                <w:noProof/>
                <w:webHidden/>
              </w:rPr>
              <w:instrText xml:space="preserve"> PAGEREF _Toc182137118 \h </w:instrText>
            </w:r>
            <w:r>
              <w:rPr>
                <w:noProof/>
                <w:webHidden/>
              </w:rPr>
            </w:r>
            <w:r>
              <w:rPr>
                <w:noProof/>
                <w:webHidden/>
              </w:rPr>
              <w:fldChar w:fldCharType="separate"/>
            </w:r>
            <w:r>
              <w:rPr>
                <w:noProof/>
                <w:webHidden/>
              </w:rPr>
              <w:t>5</w:t>
            </w:r>
            <w:r>
              <w:rPr>
                <w:noProof/>
                <w:webHidden/>
              </w:rPr>
              <w:fldChar w:fldCharType="end"/>
            </w:r>
          </w:hyperlink>
        </w:p>
        <w:p w14:paraId="2899DE4C" w14:textId="419FA22E" w:rsidR="00AE0E84" w:rsidRDefault="00AE0E84">
          <w:pPr>
            <w:pStyle w:val="TDC3"/>
            <w:tabs>
              <w:tab w:val="right" w:leader="dot" w:pos="8828"/>
            </w:tabs>
            <w:rPr>
              <w:rFonts w:eastAsiaTheme="minorEastAsia"/>
              <w:noProof/>
              <w:lang w:eastAsia="es-CO"/>
            </w:rPr>
          </w:pPr>
          <w:hyperlink w:anchor="_Toc182137119" w:history="1">
            <w:r w:rsidRPr="006D2C3B">
              <w:rPr>
                <w:rStyle w:val="Hipervnculo"/>
                <w:noProof/>
              </w:rPr>
              <w:t>Principios Cloud-Native y Microservicios</w:t>
            </w:r>
            <w:r>
              <w:rPr>
                <w:noProof/>
                <w:webHidden/>
              </w:rPr>
              <w:tab/>
            </w:r>
            <w:r>
              <w:rPr>
                <w:noProof/>
                <w:webHidden/>
              </w:rPr>
              <w:fldChar w:fldCharType="begin"/>
            </w:r>
            <w:r>
              <w:rPr>
                <w:noProof/>
                <w:webHidden/>
              </w:rPr>
              <w:instrText xml:space="preserve"> PAGEREF _Toc182137119 \h </w:instrText>
            </w:r>
            <w:r>
              <w:rPr>
                <w:noProof/>
                <w:webHidden/>
              </w:rPr>
            </w:r>
            <w:r>
              <w:rPr>
                <w:noProof/>
                <w:webHidden/>
              </w:rPr>
              <w:fldChar w:fldCharType="separate"/>
            </w:r>
            <w:r>
              <w:rPr>
                <w:noProof/>
                <w:webHidden/>
              </w:rPr>
              <w:t>5</w:t>
            </w:r>
            <w:r>
              <w:rPr>
                <w:noProof/>
                <w:webHidden/>
              </w:rPr>
              <w:fldChar w:fldCharType="end"/>
            </w:r>
          </w:hyperlink>
        </w:p>
        <w:p w14:paraId="31F1E506" w14:textId="1CA6325F" w:rsidR="00AE0E84" w:rsidRDefault="00AE0E84">
          <w:pPr>
            <w:pStyle w:val="TDC2"/>
            <w:tabs>
              <w:tab w:val="right" w:leader="dot" w:pos="8828"/>
            </w:tabs>
            <w:rPr>
              <w:rFonts w:eastAsiaTheme="minorEastAsia"/>
              <w:noProof/>
              <w:lang w:eastAsia="es-CO"/>
            </w:rPr>
          </w:pPr>
          <w:hyperlink w:anchor="_Toc182137120" w:history="1">
            <w:r w:rsidRPr="006D2C3B">
              <w:rPr>
                <w:rStyle w:val="Hipervnculo"/>
                <w:noProof/>
              </w:rPr>
              <w:t>2. Optimización de la Gestión de Conexiones con el Appliance Criptográfico:</w:t>
            </w:r>
            <w:r>
              <w:rPr>
                <w:noProof/>
                <w:webHidden/>
              </w:rPr>
              <w:tab/>
            </w:r>
            <w:r>
              <w:rPr>
                <w:noProof/>
                <w:webHidden/>
              </w:rPr>
              <w:fldChar w:fldCharType="begin"/>
            </w:r>
            <w:r>
              <w:rPr>
                <w:noProof/>
                <w:webHidden/>
              </w:rPr>
              <w:instrText xml:space="preserve"> PAGEREF _Toc182137120 \h </w:instrText>
            </w:r>
            <w:r>
              <w:rPr>
                <w:noProof/>
                <w:webHidden/>
              </w:rPr>
            </w:r>
            <w:r>
              <w:rPr>
                <w:noProof/>
                <w:webHidden/>
              </w:rPr>
              <w:fldChar w:fldCharType="separate"/>
            </w:r>
            <w:r>
              <w:rPr>
                <w:noProof/>
                <w:webHidden/>
              </w:rPr>
              <w:t>6</w:t>
            </w:r>
            <w:r>
              <w:rPr>
                <w:noProof/>
                <w:webHidden/>
              </w:rPr>
              <w:fldChar w:fldCharType="end"/>
            </w:r>
          </w:hyperlink>
        </w:p>
        <w:p w14:paraId="27EBE1BC" w14:textId="498DB560" w:rsidR="00AE0E84" w:rsidRDefault="00AE0E84">
          <w:pPr>
            <w:pStyle w:val="TDC3"/>
            <w:tabs>
              <w:tab w:val="right" w:leader="dot" w:pos="8828"/>
            </w:tabs>
            <w:rPr>
              <w:rFonts w:eastAsiaTheme="minorEastAsia"/>
              <w:noProof/>
              <w:lang w:eastAsia="es-CO"/>
            </w:rPr>
          </w:pPr>
          <w:hyperlink w:anchor="_Toc182137121" w:history="1">
            <w:r w:rsidRPr="006D2C3B">
              <w:rPr>
                <w:rStyle w:val="Hipervnculo"/>
                <w:noProof/>
              </w:rPr>
              <w:t>2.1 Conexiones Persistentes con Multiplexación:</w:t>
            </w:r>
            <w:r>
              <w:rPr>
                <w:noProof/>
                <w:webHidden/>
              </w:rPr>
              <w:tab/>
            </w:r>
            <w:r>
              <w:rPr>
                <w:noProof/>
                <w:webHidden/>
              </w:rPr>
              <w:fldChar w:fldCharType="begin"/>
            </w:r>
            <w:r>
              <w:rPr>
                <w:noProof/>
                <w:webHidden/>
              </w:rPr>
              <w:instrText xml:space="preserve"> PAGEREF _Toc182137121 \h </w:instrText>
            </w:r>
            <w:r>
              <w:rPr>
                <w:noProof/>
                <w:webHidden/>
              </w:rPr>
            </w:r>
            <w:r>
              <w:rPr>
                <w:noProof/>
                <w:webHidden/>
              </w:rPr>
              <w:fldChar w:fldCharType="separate"/>
            </w:r>
            <w:r>
              <w:rPr>
                <w:noProof/>
                <w:webHidden/>
              </w:rPr>
              <w:t>6</w:t>
            </w:r>
            <w:r>
              <w:rPr>
                <w:noProof/>
                <w:webHidden/>
              </w:rPr>
              <w:fldChar w:fldCharType="end"/>
            </w:r>
          </w:hyperlink>
        </w:p>
        <w:p w14:paraId="1F3FB8E0" w14:textId="18905ED2" w:rsidR="00AE0E84" w:rsidRDefault="00AE0E84">
          <w:pPr>
            <w:pStyle w:val="TDC3"/>
            <w:tabs>
              <w:tab w:val="right" w:leader="dot" w:pos="8828"/>
            </w:tabs>
            <w:rPr>
              <w:rFonts w:eastAsiaTheme="minorEastAsia"/>
              <w:noProof/>
              <w:lang w:eastAsia="es-CO"/>
            </w:rPr>
          </w:pPr>
          <w:hyperlink w:anchor="_Toc182137122" w:history="1">
            <w:r w:rsidRPr="006D2C3B">
              <w:rPr>
                <w:rStyle w:val="Hipervnculo"/>
                <w:noProof/>
              </w:rPr>
              <w:t>2.2 Implementación de un Servicio de Proxy Criptográfico:</w:t>
            </w:r>
            <w:r>
              <w:rPr>
                <w:noProof/>
                <w:webHidden/>
              </w:rPr>
              <w:tab/>
            </w:r>
            <w:r>
              <w:rPr>
                <w:noProof/>
                <w:webHidden/>
              </w:rPr>
              <w:fldChar w:fldCharType="begin"/>
            </w:r>
            <w:r>
              <w:rPr>
                <w:noProof/>
                <w:webHidden/>
              </w:rPr>
              <w:instrText xml:space="preserve"> PAGEREF _Toc182137122 \h </w:instrText>
            </w:r>
            <w:r>
              <w:rPr>
                <w:noProof/>
                <w:webHidden/>
              </w:rPr>
            </w:r>
            <w:r>
              <w:rPr>
                <w:noProof/>
                <w:webHidden/>
              </w:rPr>
              <w:fldChar w:fldCharType="separate"/>
            </w:r>
            <w:r>
              <w:rPr>
                <w:noProof/>
                <w:webHidden/>
              </w:rPr>
              <w:t>6</w:t>
            </w:r>
            <w:r>
              <w:rPr>
                <w:noProof/>
                <w:webHidden/>
              </w:rPr>
              <w:fldChar w:fldCharType="end"/>
            </w:r>
          </w:hyperlink>
        </w:p>
        <w:p w14:paraId="6AA4191A" w14:textId="675FBBDD" w:rsidR="00AE0E84" w:rsidRDefault="00AE0E84">
          <w:pPr>
            <w:pStyle w:val="TDC3"/>
            <w:tabs>
              <w:tab w:val="right" w:leader="dot" w:pos="8828"/>
            </w:tabs>
            <w:rPr>
              <w:rFonts w:eastAsiaTheme="minorEastAsia"/>
              <w:noProof/>
              <w:lang w:eastAsia="es-CO"/>
            </w:rPr>
          </w:pPr>
          <w:hyperlink w:anchor="_Toc182137123" w:history="1">
            <w:r w:rsidRPr="006D2C3B">
              <w:rPr>
                <w:rStyle w:val="Hipervnculo"/>
                <w:noProof/>
              </w:rPr>
              <w:t>2.3 Manejo de Sesiones Asíncronas:</w:t>
            </w:r>
            <w:r>
              <w:rPr>
                <w:noProof/>
                <w:webHidden/>
              </w:rPr>
              <w:tab/>
            </w:r>
            <w:r>
              <w:rPr>
                <w:noProof/>
                <w:webHidden/>
              </w:rPr>
              <w:fldChar w:fldCharType="begin"/>
            </w:r>
            <w:r>
              <w:rPr>
                <w:noProof/>
                <w:webHidden/>
              </w:rPr>
              <w:instrText xml:space="preserve"> PAGEREF _Toc182137123 \h </w:instrText>
            </w:r>
            <w:r>
              <w:rPr>
                <w:noProof/>
                <w:webHidden/>
              </w:rPr>
            </w:r>
            <w:r>
              <w:rPr>
                <w:noProof/>
                <w:webHidden/>
              </w:rPr>
              <w:fldChar w:fldCharType="separate"/>
            </w:r>
            <w:r>
              <w:rPr>
                <w:noProof/>
                <w:webHidden/>
              </w:rPr>
              <w:t>6</w:t>
            </w:r>
            <w:r>
              <w:rPr>
                <w:noProof/>
                <w:webHidden/>
              </w:rPr>
              <w:fldChar w:fldCharType="end"/>
            </w:r>
          </w:hyperlink>
        </w:p>
        <w:p w14:paraId="3463EF56" w14:textId="79C9286D" w:rsidR="00AE0E84" w:rsidRDefault="00AE0E84">
          <w:pPr>
            <w:pStyle w:val="TDC3"/>
            <w:tabs>
              <w:tab w:val="right" w:leader="dot" w:pos="8828"/>
            </w:tabs>
            <w:rPr>
              <w:rFonts w:eastAsiaTheme="minorEastAsia"/>
              <w:noProof/>
              <w:lang w:eastAsia="es-CO"/>
            </w:rPr>
          </w:pPr>
          <w:hyperlink w:anchor="_Toc182137124" w:history="1">
            <w:r w:rsidRPr="006D2C3B">
              <w:rPr>
                <w:rStyle w:val="Hipervnculo"/>
                <w:noProof/>
              </w:rPr>
              <w:t>2.4 Optimización de la Sincronización de Recursos:</w:t>
            </w:r>
            <w:r>
              <w:rPr>
                <w:noProof/>
                <w:webHidden/>
              </w:rPr>
              <w:tab/>
            </w:r>
            <w:r>
              <w:rPr>
                <w:noProof/>
                <w:webHidden/>
              </w:rPr>
              <w:fldChar w:fldCharType="begin"/>
            </w:r>
            <w:r>
              <w:rPr>
                <w:noProof/>
                <w:webHidden/>
              </w:rPr>
              <w:instrText xml:space="preserve"> PAGEREF _Toc182137124 \h </w:instrText>
            </w:r>
            <w:r>
              <w:rPr>
                <w:noProof/>
                <w:webHidden/>
              </w:rPr>
            </w:r>
            <w:r>
              <w:rPr>
                <w:noProof/>
                <w:webHidden/>
              </w:rPr>
              <w:fldChar w:fldCharType="separate"/>
            </w:r>
            <w:r>
              <w:rPr>
                <w:noProof/>
                <w:webHidden/>
              </w:rPr>
              <w:t>6</w:t>
            </w:r>
            <w:r>
              <w:rPr>
                <w:noProof/>
                <w:webHidden/>
              </w:rPr>
              <w:fldChar w:fldCharType="end"/>
            </w:r>
          </w:hyperlink>
        </w:p>
        <w:p w14:paraId="78E17780" w14:textId="4F3FCFC4" w:rsidR="00AE0E84" w:rsidRDefault="00AE0E84">
          <w:pPr>
            <w:pStyle w:val="TDC3"/>
            <w:tabs>
              <w:tab w:val="right" w:leader="dot" w:pos="8828"/>
            </w:tabs>
            <w:rPr>
              <w:rFonts w:eastAsiaTheme="minorEastAsia"/>
              <w:noProof/>
              <w:lang w:eastAsia="es-CO"/>
            </w:rPr>
          </w:pPr>
          <w:hyperlink w:anchor="_Toc182137125" w:history="1">
            <w:r w:rsidRPr="006D2C3B">
              <w:rPr>
                <w:rStyle w:val="Hipervnculo"/>
                <w:noProof/>
              </w:rPr>
              <w:t>Optimización de Conexiones con el Appliance Criptográfico:</w:t>
            </w:r>
            <w:r>
              <w:rPr>
                <w:noProof/>
                <w:webHidden/>
              </w:rPr>
              <w:tab/>
            </w:r>
            <w:r>
              <w:rPr>
                <w:noProof/>
                <w:webHidden/>
              </w:rPr>
              <w:fldChar w:fldCharType="begin"/>
            </w:r>
            <w:r>
              <w:rPr>
                <w:noProof/>
                <w:webHidden/>
              </w:rPr>
              <w:instrText xml:space="preserve"> PAGEREF _Toc182137125 \h </w:instrText>
            </w:r>
            <w:r>
              <w:rPr>
                <w:noProof/>
                <w:webHidden/>
              </w:rPr>
            </w:r>
            <w:r>
              <w:rPr>
                <w:noProof/>
                <w:webHidden/>
              </w:rPr>
              <w:fldChar w:fldCharType="separate"/>
            </w:r>
            <w:r>
              <w:rPr>
                <w:noProof/>
                <w:webHidden/>
              </w:rPr>
              <w:t>6</w:t>
            </w:r>
            <w:r>
              <w:rPr>
                <w:noProof/>
                <w:webHidden/>
              </w:rPr>
              <w:fldChar w:fldCharType="end"/>
            </w:r>
          </w:hyperlink>
        </w:p>
        <w:p w14:paraId="7CB271B7" w14:textId="330417CB" w:rsidR="00AE0E84" w:rsidRDefault="00AE0E84">
          <w:pPr>
            <w:pStyle w:val="TDC3"/>
            <w:tabs>
              <w:tab w:val="right" w:leader="dot" w:pos="8828"/>
            </w:tabs>
            <w:rPr>
              <w:rFonts w:eastAsiaTheme="minorEastAsia"/>
              <w:noProof/>
              <w:lang w:eastAsia="es-CO"/>
            </w:rPr>
          </w:pPr>
          <w:hyperlink w:anchor="_Toc182137126" w:history="1">
            <w:r w:rsidRPr="006D2C3B">
              <w:rPr>
                <w:rStyle w:val="Hipervnculo"/>
                <w:noProof/>
              </w:rPr>
              <w:t>Uso de Proxy Criptográfico y Optimización de la Carga:</w:t>
            </w:r>
            <w:r>
              <w:rPr>
                <w:noProof/>
                <w:webHidden/>
              </w:rPr>
              <w:tab/>
            </w:r>
            <w:r>
              <w:rPr>
                <w:noProof/>
                <w:webHidden/>
              </w:rPr>
              <w:fldChar w:fldCharType="begin"/>
            </w:r>
            <w:r>
              <w:rPr>
                <w:noProof/>
                <w:webHidden/>
              </w:rPr>
              <w:instrText xml:space="preserve"> PAGEREF _Toc182137126 \h </w:instrText>
            </w:r>
            <w:r>
              <w:rPr>
                <w:noProof/>
                <w:webHidden/>
              </w:rPr>
            </w:r>
            <w:r>
              <w:rPr>
                <w:noProof/>
                <w:webHidden/>
              </w:rPr>
              <w:fldChar w:fldCharType="separate"/>
            </w:r>
            <w:r>
              <w:rPr>
                <w:noProof/>
                <w:webHidden/>
              </w:rPr>
              <w:t>7</w:t>
            </w:r>
            <w:r>
              <w:rPr>
                <w:noProof/>
                <w:webHidden/>
              </w:rPr>
              <w:fldChar w:fldCharType="end"/>
            </w:r>
          </w:hyperlink>
        </w:p>
        <w:p w14:paraId="64C1825F" w14:textId="3A4037FF" w:rsidR="00AE0E84" w:rsidRDefault="00AE0E84">
          <w:pPr>
            <w:pStyle w:val="TDC2"/>
            <w:tabs>
              <w:tab w:val="right" w:leader="dot" w:pos="8828"/>
            </w:tabs>
            <w:rPr>
              <w:rFonts w:eastAsiaTheme="minorEastAsia"/>
              <w:noProof/>
              <w:lang w:eastAsia="es-CO"/>
            </w:rPr>
          </w:pPr>
          <w:hyperlink w:anchor="_Toc182137127" w:history="1">
            <w:r w:rsidRPr="006D2C3B">
              <w:rPr>
                <w:rStyle w:val="Hipervnculo"/>
                <w:noProof/>
              </w:rPr>
              <w:t>3. Seguridad y Cumplimiento de Normativas:</w:t>
            </w:r>
            <w:r>
              <w:rPr>
                <w:noProof/>
                <w:webHidden/>
              </w:rPr>
              <w:tab/>
            </w:r>
            <w:r>
              <w:rPr>
                <w:noProof/>
                <w:webHidden/>
              </w:rPr>
              <w:fldChar w:fldCharType="begin"/>
            </w:r>
            <w:r>
              <w:rPr>
                <w:noProof/>
                <w:webHidden/>
              </w:rPr>
              <w:instrText xml:space="preserve"> PAGEREF _Toc182137127 \h </w:instrText>
            </w:r>
            <w:r>
              <w:rPr>
                <w:noProof/>
                <w:webHidden/>
              </w:rPr>
            </w:r>
            <w:r>
              <w:rPr>
                <w:noProof/>
                <w:webHidden/>
              </w:rPr>
              <w:fldChar w:fldCharType="separate"/>
            </w:r>
            <w:r>
              <w:rPr>
                <w:noProof/>
                <w:webHidden/>
              </w:rPr>
              <w:t>8</w:t>
            </w:r>
            <w:r>
              <w:rPr>
                <w:noProof/>
                <w:webHidden/>
              </w:rPr>
              <w:fldChar w:fldCharType="end"/>
            </w:r>
          </w:hyperlink>
        </w:p>
        <w:p w14:paraId="6EB37151" w14:textId="2CBA1169" w:rsidR="00AE0E84" w:rsidRDefault="00AE0E84">
          <w:pPr>
            <w:pStyle w:val="TDC3"/>
            <w:tabs>
              <w:tab w:val="right" w:leader="dot" w:pos="8828"/>
            </w:tabs>
            <w:rPr>
              <w:rFonts w:eastAsiaTheme="minorEastAsia"/>
              <w:noProof/>
              <w:lang w:eastAsia="es-CO"/>
            </w:rPr>
          </w:pPr>
          <w:hyperlink w:anchor="_Toc182137128" w:history="1">
            <w:r w:rsidRPr="006D2C3B">
              <w:rPr>
                <w:rStyle w:val="Hipervnculo"/>
                <w:noProof/>
              </w:rPr>
              <w:t>Normativas y Requisitos Regulatorios en Finanzas (PCI-DSS y GDPR):</w:t>
            </w:r>
            <w:r>
              <w:rPr>
                <w:noProof/>
                <w:webHidden/>
              </w:rPr>
              <w:tab/>
            </w:r>
            <w:r>
              <w:rPr>
                <w:noProof/>
                <w:webHidden/>
              </w:rPr>
              <w:fldChar w:fldCharType="begin"/>
            </w:r>
            <w:r>
              <w:rPr>
                <w:noProof/>
                <w:webHidden/>
              </w:rPr>
              <w:instrText xml:space="preserve"> PAGEREF _Toc182137128 \h </w:instrText>
            </w:r>
            <w:r>
              <w:rPr>
                <w:noProof/>
                <w:webHidden/>
              </w:rPr>
            </w:r>
            <w:r>
              <w:rPr>
                <w:noProof/>
                <w:webHidden/>
              </w:rPr>
              <w:fldChar w:fldCharType="separate"/>
            </w:r>
            <w:r>
              <w:rPr>
                <w:noProof/>
                <w:webHidden/>
              </w:rPr>
              <w:t>8</w:t>
            </w:r>
            <w:r>
              <w:rPr>
                <w:noProof/>
                <w:webHidden/>
              </w:rPr>
              <w:fldChar w:fldCharType="end"/>
            </w:r>
          </w:hyperlink>
        </w:p>
        <w:p w14:paraId="750F2576" w14:textId="6F178A7F" w:rsidR="00AE0E84" w:rsidRDefault="00AE0E84">
          <w:pPr>
            <w:pStyle w:val="TDC2"/>
            <w:tabs>
              <w:tab w:val="right" w:leader="dot" w:pos="8828"/>
            </w:tabs>
            <w:rPr>
              <w:rFonts w:eastAsiaTheme="minorEastAsia"/>
              <w:noProof/>
              <w:lang w:eastAsia="es-CO"/>
            </w:rPr>
          </w:pPr>
          <w:hyperlink w:anchor="_Toc182137129" w:history="1">
            <w:r w:rsidRPr="006D2C3B">
              <w:rPr>
                <w:rStyle w:val="Hipervnculo"/>
                <w:noProof/>
              </w:rPr>
              <w:t>4. Escalabilidad y Alta Disponibilidad:</w:t>
            </w:r>
            <w:r>
              <w:rPr>
                <w:noProof/>
                <w:webHidden/>
              </w:rPr>
              <w:tab/>
            </w:r>
            <w:r>
              <w:rPr>
                <w:noProof/>
                <w:webHidden/>
              </w:rPr>
              <w:fldChar w:fldCharType="begin"/>
            </w:r>
            <w:r>
              <w:rPr>
                <w:noProof/>
                <w:webHidden/>
              </w:rPr>
              <w:instrText xml:space="preserve"> PAGEREF _Toc182137129 \h </w:instrText>
            </w:r>
            <w:r>
              <w:rPr>
                <w:noProof/>
                <w:webHidden/>
              </w:rPr>
            </w:r>
            <w:r>
              <w:rPr>
                <w:noProof/>
                <w:webHidden/>
              </w:rPr>
              <w:fldChar w:fldCharType="separate"/>
            </w:r>
            <w:r>
              <w:rPr>
                <w:noProof/>
                <w:webHidden/>
              </w:rPr>
              <w:t>9</w:t>
            </w:r>
            <w:r>
              <w:rPr>
                <w:noProof/>
                <w:webHidden/>
              </w:rPr>
              <w:fldChar w:fldCharType="end"/>
            </w:r>
          </w:hyperlink>
        </w:p>
        <w:p w14:paraId="611D1594" w14:textId="1D8CB949" w:rsidR="00AE0E84" w:rsidRDefault="00AE0E84">
          <w:pPr>
            <w:pStyle w:val="TDC2"/>
            <w:tabs>
              <w:tab w:val="right" w:leader="dot" w:pos="8828"/>
            </w:tabs>
            <w:rPr>
              <w:rFonts w:eastAsiaTheme="minorEastAsia"/>
              <w:noProof/>
              <w:lang w:eastAsia="es-CO"/>
            </w:rPr>
          </w:pPr>
          <w:hyperlink w:anchor="_Toc182137130" w:history="1">
            <w:r w:rsidRPr="006D2C3B">
              <w:rPr>
                <w:rStyle w:val="Hipervnculo"/>
                <w:noProof/>
              </w:rPr>
              <w:t>5. Prueba de Concepto:</w:t>
            </w:r>
            <w:r>
              <w:rPr>
                <w:noProof/>
                <w:webHidden/>
              </w:rPr>
              <w:tab/>
            </w:r>
            <w:r>
              <w:rPr>
                <w:noProof/>
                <w:webHidden/>
              </w:rPr>
              <w:fldChar w:fldCharType="begin"/>
            </w:r>
            <w:r>
              <w:rPr>
                <w:noProof/>
                <w:webHidden/>
              </w:rPr>
              <w:instrText xml:space="preserve"> PAGEREF _Toc182137130 \h </w:instrText>
            </w:r>
            <w:r>
              <w:rPr>
                <w:noProof/>
                <w:webHidden/>
              </w:rPr>
            </w:r>
            <w:r>
              <w:rPr>
                <w:noProof/>
                <w:webHidden/>
              </w:rPr>
              <w:fldChar w:fldCharType="separate"/>
            </w:r>
            <w:r>
              <w:rPr>
                <w:noProof/>
                <w:webHidden/>
              </w:rPr>
              <w:t>9</w:t>
            </w:r>
            <w:r>
              <w:rPr>
                <w:noProof/>
                <w:webHidden/>
              </w:rPr>
              <w:fldChar w:fldCharType="end"/>
            </w:r>
          </w:hyperlink>
        </w:p>
        <w:p w14:paraId="33D1B664" w14:textId="0E08EB65" w:rsidR="00AE0E84" w:rsidRDefault="00AE0E84">
          <w:pPr>
            <w:pStyle w:val="TDC3"/>
            <w:tabs>
              <w:tab w:val="right" w:leader="dot" w:pos="8828"/>
            </w:tabs>
            <w:rPr>
              <w:rFonts w:eastAsiaTheme="minorEastAsia"/>
              <w:noProof/>
              <w:lang w:eastAsia="es-CO"/>
            </w:rPr>
          </w:pPr>
          <w:hyperlink w:anchor="_Toc182137131" w:history="1">
            <w:r w:rsidRPr="006D2C3B">
              <w:rPr>
                <w:rStyle w:val="Hipervnculo"/>
                <w:noProof/>
              </w:rPr>
              <w:t>5.1 Escenario de Prueba:</w:t>
            </w:r>
            <w:r>
              <w:rPr>
                <w:noProof/>
                <w:webHidden/>
              </w:rPr>
              <w:tab/>
            </w:r>
            <w:r>
              <w:rPr>
                <w:noProof/>
                <w:webHidden/>
              </w:rPr>
              <w:fldChar w:fldCharType="begin"/>
            </w:r>
            <w:r>
              <w:rPr>
                <w:noProof/>
                <w:webHidden/>
              </w:rPr>
              <w:instrText xml:space="preserve"> PAGEREF _Toc182137131 \h </w:instrText>
            </w:r>
            <w:r>
              <w:rPr>
                <w:noProof/>
                <w:webHidden/>
              </w:rPr>
            </w:r>
            <w:r>
              <w:rPr>
                <w:noProof/>
                <w:webHidden/>
              </w:rPr>
              <w:fldChar w:fldCharType="separate"/>
            </w:r>
            <w:r>
              <w:rPr>
                <w:noProof/>
                <w:webHidden/>
              </w:rPr>
              <w:t>9</w:t>
            </w:r>
            <w:r>
              <w:rPr>
                <w:noProof/>
                <w:webHidden/>
              </w:rPr>
              <w:fldChar w:fldCharType="end"/>
            </w:r>
          </w:hyperlink>
        </w:p>
        <w:p w14:paraId="0F4EFC30" w14:textId="375CCE15" w:rsidR="00AE0E84" w:rsidRDefault="00AE0E84">
          <w:pPr>
            <w:pStyle w:val="TDC3"/>
            <w:tabs>
              <w:tab w:val="right" w:leader="dot" w:pos="8828"/>
            </w:tabs>
            <w:rPr>
              <w:rFonts w:eastAsiaTheme="minorEastAsia"/>
              <w:noProof/>
              <w:lang w:eastAsia="es-CO"/>
            </w:rPr>
          </w:pPr>
          <w:hyperlink w:anchor="_Toc182137132" w:history="1">
            <w:r w:rsidRPr="006D2C3B">
              <w:rPr>
                <w:rStyle w:val="Hipervnculo"/>
                <w:noProof/>
              </w:rPr>
              <w:t>5.2 Estrategia de Optimización:</w:t>
            </w:r>
            <w:r>
              <w:rPr>
                <w:noProof/>
                <w:webHidden/>
              </w:rPr>
              <w:tab/>
            </w:r>
            <w:r>
              <w:rPr>
                <w:noProof/>
                <w:webHidden/>
              </w:rPr>
              <w:fldChar w:fldCharType="begin"/>
            </w:r>
            <w:r>
              <w:rPr>
                <w:noProof/>
                <w:webHidden/>
              </w:rPr>
              <w:instrText xml:space="preserve"> PAGEREF _Toc182137132 \h </w:instrText>
            </w:r>
            <w:r>
              <w:rPr>
                <w:noProof/>
                <w:webHidden/>
              </w:rPr>
            </w:r>
            <w:r>
              <w:rPr>
                <w:noProof/>
                <w:webHidden/>
              </w:rPr>
              <w:fldChar w:fldCharType="separate"/>
            </w:r>
            <w:r>
              <w:rPr>
                <w:noProof/>
                <w:webHidden/>
              </w:rPr>
              <w:t>9</w:t>
            </w:r>
            <w:r>
              <w:rPr>
                <w:noProof/>
                <w:webHidden/>
              </w:rPr>
              <w:fldChar w:fldCharType="end"/>
            </w:r>
          </w:hyperlink>
        </w:p>
        <w:p w14:paraId="642D7974" w14:textId="438AE44D" w:rsidR="00AE0E84" w:rsidRDefault="00AE0E84">
          <w:pPr>
            <w:pStyle w:val="TDC2"/>
            <w:tabs>
              <w:tab w:val="right" w:leader="dot" w:pos="8828"/>
            </w:tabs>
            <w:rPr>
              <w:rFonts w:eastAsiaTheme="minorEastAsia"/>
              <w:noProof/>
              <w:lang w:eastAsia="es-CO"/>
            </w:rPr>
          </w:pPr>
          <w:hyperlink w:anchor="_Toc182137133" w:history="1">
            <w:r w:rsidRPr="006D2C3B">
              <w:rPr>
                <w:rStyle w:val="Hipervnculo"/>
                <w:noProof/>
              </w:rPr>
              <w:t>6. Estructura del proyecto de programacion</w:t>
            </w:r>
            <w:r>
              <w:rPr>
                <w:noProof/>
                <w:webHidden/>
              </w:rPr>
              <w:tab/>
            </w:r>
            <w:r>
              <w:rPr>
                <w:noProof/>
                <w:webHidden/>
              </w:rPr>
              <w:fldChar w:fldCharType="begin"/>
            </w:r>
            <w:r>
              <w:rPr>
                <w:noProof/>
                <w:webHidden/>
              </w:rPr>
              <w:instrText xml:space="preserve"> PAGEREF _Toc182137133 \h </w:instrText>
            </w:r>
            <w:r>
              <w:rPr>
                <w:noProof/>
                <w:webHidden/>
              </w:rPr>
            </w:r>
            <w:r>
              <w:rPr>
                <w:noProof/>
                <w:webHidden/>
              </w:rPr>
              <w:fldChar w:fldCharType="separate"/>
            </w:r>
            <w:r>
              <w:rPr>
                <w:noProof/>
                <w:webHidden/>
              </w:rPr>
              <w:t>10</w:t>
            </w:r>
            <w:r>
              <w:rPr>
                <w:noProof/>
                <w:webHidden/>
              </w:rPr>
              <w:fldChar w:fldCharType="end"/>
            </w:r>
          </w:hyperlink>
        </w:p>
        <w:p w14:paraId="3F9943F0" w14:textId="75E1F88D" w:rsidR="00AE0E84" w:rsidRDefault="00AE0E84">
          <w:pPr>
            <w:pStyle w:val="TDC3"/>
            <w:tabs>
              <w:tab w:val="right" w:leader="dot" w:pos="8828"/>
            </w:tabs>
            <w:rPr>
              <w:rFonts w:eastAsiaTheme="minorEastAsia"/>
              <w:noProof/>
              <w:lang w:eastAsia="es-CO"/>
            </w:rPr>
          </w:pPr>
          <w:hyperlink w:anchor="_Toc182137134" w:history="1">
            <w:r w:rsidRPr="006D2C3B">
              <w:rPr>
                <w:rStyle w:val="Hipervnculo"/>
                <w:noProof/>
              </w:rPr>
              <w:t>1. Capa de Exposición / API Gateway</w:t>
            </w:r>
            <w:r>
              <w:rPr>
                <w:noProof/>
                <w:webHidden/>
              </w:rPr>
              <w:tab/>
            </w:r>
            <w:r>
              <w:rPr>
                <w:noProof/>
                <w:webHidden/>
              </w:rPr>
              <w:fldChar w:fldCharType="begin"/>
            </w:r>
            <w:r>
              <w:rPr>
                <w:noProof/>
                <w:webHidden/>
              </w:rPr>
              <w:instrText xml:space="preserve"> PAGEREF _Toc182137134 \h </w:instrText>
            </w:r>
            <w:r>
              <w:rPr>
                <w:noProof/>
                <w:webHidden/>
              </w:rPr>
            </w:r>
            <w:r>
              <w:rPr>
                <w:noProof/>
                <w:webHidden/>
              </w:rPr>
              <w:fldChar w:fldCharType="separate"/>
            </w:r>
            <w:r>
              <w:rPr>
                <w:noProof/>
                <w:webHidden/>
              </w:rPr>
              <w:t>10</w:t>
            </w:r>
            <w:r>
              <w:rPr>
                <w:noProof/>
                <w:webHidden/>
              </w:rPr>
              <w:fldChar w:fldCharType="end"/>
            </w:r>
          </w:hyperlink>
        </w:p>
        <w:p w14:paraId="75D01E22" w14:textId="4CC0BE59" w:rsidR="00AE0E84" w:rsidRDefault="00AE0E84">
          <w:pPr>
            <w:pStyle w:val="TDC3"/>
            <w:tabs>
              <w:tab w:val="right" w:leader="dot" w:pos="8828"/>
            </w:tabs>
            <w:rPr>
              <w:rFonts w:eastAsiaTheme="minorEastAsia"/>
              <w:noProof/>
              <w:lang w:eastAsia="es-CO"/>
            </w:rPr>
          </w:pPr>
          <w:hyperlink w:anchor="_Toc182137135" w:history="1">
            <w:r w:rsidRPr="006D2C3B">
              <w:rPr>
                <w:rStyle w:val="Hipervnculo"/>
                <w:noProof/>
              </w:rPr>
              <w:t>2. Capa de Microservicios</w:t>
            </w:r>
            <w:r>
              <w:rPr>
                <w:noProof/>
                <w:webHidden/>
              </w:rPr>
              <w:tab/>
            </w:r>
            <w:r>
              <w:rPr>
                <w:noProof/>
                <w:webHidden/>
              </w:rPr>
              <w:fldChar w:fldCharType="begin"/>
            </w:r>
            <w:r>
              <w:rPr>
                <w:noProof/>
                <w:webHidden/>
              </w:rPr>
              <w:instrText xml:space="preserve"> PAGEREF _Toc182137135 \h </w:instrText>
            </w:r>
            <w:r>
              <w:rPr>
                <w:noProof/>
                <w:webHidden/>
              </w:rPr>
            </w:r>
            <w:r>
              <w:rPr>
                <w:noProof/>
                <w:webHidden/>
              </w:rPr>
              <w:fldChar w:fldCharType="separate"/>
            </w:r>
            <w:r>
              <w:rPr>
                <w:noProof/>
                <w:webHidden/>
              </w:rPr>
              <w:t>10</w:t>
            </w:r>
            <w:r>
              <w:rPr>
                <w:noProof/>
                <w:webHidden/>
              </w:rPr>
              <w:fldChar w:fldCharType="end"/>
            </w:r>
          </w:hyperlink>
        </w:p>
        <w:p w14:paraId="4C20F749" w14:textId="0B7CD73D" w:rsidR="00AE0E84" w:rsidRDefault="00AE0E84">
          <w:pPr>
            <w:pStyle w:val="TDC3"/>
            <w:tabs>
              <w:tab w:val="right" w:leader="dot" w:pos="8828"/>
            </w:tabs>
            <w:rPr>
              <w:rFonts w:eastAsiaTheme="minorEastAsia"/>
              <w:noProof/>
              <w:lang w:eastAsia="es-CO"/>
            </w:rPr>
          </w:pPr>
          <w:hyperlink w:anchor="_Toc182137136" w:history="1">
            <w:r w:rsidRPr="006D2C3B">
              <w:rPr>
                <w:rStyle w:val="Hipervnculo"/>
                <w:noProof/>
              </w:rPr>
              <w:t>3. Capa de Gestión de Transacciones y Encriptación</w:t>
            </w:r>
            <w:r>
              <w:rPr>
                <w:noProof/>
                <w:webHidden/>
              </w:rPr>
              <w:tab/>
            </w:r>
            <w:r>
              <w:rPr>
                <w:noProof/>
                <w:webHidden/>
              </w:rPr>
              <w:fldChar w:fldCharType="begin"/>
            </w:r>
            <w:r>
              <w:rPr>
                <w:noProof/>
                <w:webHidden/>
              </w:rPr>
              <w:instrText xml:space="preserve"> PAGEREF _Toc182137136 \h </w:instrText>
            </w:r>
            <w:r>
              <w:rPr>
                <w:noProof/>
                <w:webHidden/>
              </w:rPr>
            </w:r>
            <w:r>
              <w:rPr>
                <w:noProof/>
                <w:webHidden/>
              </w:rPr>
              <w:fldChar w:fldCharType="separate"/>
            </w:r>
            <w:r>
              <w:rPr>
                <w:noProof/>
                <w:webHidden/>
              </w:rPr>
              <w:t>10</w:t>
            </w:r>
            <w:r>
              <w:rPr>
                <w:noProof/>
                <w:webHidden/>
              </w:rPr>
              <w:fldChar w:fldCharType="end"/>
            </w:r>
          </w:hyperlink>
        </w:p>
        <w:p w14:paraId="27BB8BF4" w14:textId="1112A5DF" w:rsidR="00AE0E84" w:rsidRDefault="00AE0E84">
          <w:pPr>
            <w:pStyle w:val="TDC3"/>
            <w:tabs>
              <w:tab w:val="right" w:leader="dot" w:pos="8828"/>
            </w:tabs>
            <w:rPr>
              <w:rFonts w:eastAsiaTheme="minorEastAsia"/>
              <w:noProof/>
              <w:lang w:eastAsia="es-CO"/>
            </w:rPr>
          </w:pPr>
          <w:hyperlink w:anchor="_Toc182137137" w:history="1">
            <w:r w:rsidRPr="006D2C3B">
              <w:rPr>
                <w:rStyle w:val="Hipervnculo"/>
                <w:noProof/>
              </w:rPr>
              <w:t>4. Capa de Persistencia</w:t>
            </w:r>
            <w:r>
              <w:rPr>
                <w:noProof/>
                <w:webHidden/>
              </w:rPr>
              <w:tab/>
            </w:r>
            <w:r>
              <w:rPr>
                <w:noProof/>
                <w:webHidden/>
              </w:rPr>
              <w:fldChar w:fldCharType="begin"/>
            </w:r>
            <w:r>
              <w:rPr>
                <w:noProof/>
                <w:webHidden/>
              </w:rPr>
              <w:instrText xml:space="preserve"> PAGEREF _Toc182137137 \h </w:instrText>
            </w:r>
            <w:r>
              <w:rPr>
                <w:noProof/>
                <w:webHidden/>
              </w:rPr>
            </w:r>
            <w:r>
              <w:rPr>
                <w:noProof/>
                <w:webHidden/>
              </w:rPr>
              <w:fldChar w:fldCharType="separate"/>
            </w:r>
            <w:r>
              <w:rPr>
                <w:noProof/>
                <w:webHidden/>
              </w:rPr>
              <w:t>10</w:t>
            </w:r>
            <w:r>
              <w:rPr>
                <w:noProof/>
                <w:webHidden/>
              </w:rPr>
              <w:fldChar w:fldCharType="end"/>
            </w:r>
          </w:hyperlink>
        </w:p>
        <w:p w14:paraId="60F4E0B6" w14:textId="21A2EA0E" w:rsidR="00AE0E84" w:rsidRDefault="00AE0E84">
          <w:pPr>
            <w:pStyle w:val="TDC3"/>
            <w:tabs>
              <w:tab w:val="right" w:leader="dot" w:pos="8828"/>
            </w:tabs>
            <w:rPr>
              <w:rFonts w:eastAsiaTheme="minorEastAsia"/>
              <w:noProof/>
              <w:lang w:eastAsia="es-CO"/>
            </w:rPr>
          </w:pPr>
          <w:hyperlink w:anchor="_Toc182137138" w:history="1">
            <w:r w:rsidRPr="006D2C3B">
              <w:rPr>
                <w:rStyle w:val="Hipervnculo"/>
                <w:noProof/>
              </w:rPr>
              <w:t>5. Observabilidad y Monitoreo</w:t>
            </w:r>
            <w:r>
              <w:rPr>
                <w:noProof/>
                <w:webHidden/>
              </w:rPr>
              <w:tab/>
            </w:r>
            <w:r>
              <w:rPr>
                <w:noProof/>
                <w:webHidden/>
              </w:rPr>
              <w:fldChar w:fldCharType="begin"/>
            </w:r>
            <w:r>
              <w:rPr>
                <w:noProof/>
                <w:webHidden/>
              </w:rPr>
              <w:instrText xml:space="preserve"> PAGEREF _Toc182137138 \h </w:instrText>
            </w:r>
            <w:r>
              <w:rPr>
                <w:noProof/>
                <w:webHidden/>
              </w:rPr>
            </w:r>
            <w:r>
              <w:rPr>
                <w:noProof/>
                <w:webHidden/>
              </w:rPr>
              <w:fldChar w:fldCharType="separate"/>
            </w:r>
            <w:r>
              <w:rPr>
                <w:noProof/>
                <w:webHidden/>
              </w:rPr>
              <w:t>11</w:t>
            </w:r>
            <w:r>
              <w:rPr>
                <w:noProof/>
                <w:webHidden/>
              </w:rPr>
              <w:fldChar w:fldCharType="end"/>
            </w:r>
          </w:hyperlink>
        </w:p>
        <w:p w14:paraId="2D5D947D" w14:textId="160B8610" w:rsidR="00AE0E84" w:rsidRDefault="00AE0E84">
          <w:pPr>
            <w:pStyle w:val="TDC3"/>
            <w:tabs>
              <w:tab w:val="right" w:leader="dot" w:pos="8828"/>
            </w:tabs>
            <w:rPr>
              <w:rFonts w:eastAsiaTheme="minorEastAsia"/>
              <w:noProof/>
              <w:lang w:eastAsia="es-CO"/>
            </w:rPr>
          </w:pPr>
          <w:hyperlink w:anchor="_Toc182137139" w:history="1">
            <w:r w:rsidRPr="006D2C3B">
              <w:rPr>
                <w:rStyle w:val="Hipervnculo"/>
                <w:noProof/>
              </w:rPr>
              <w:t>6. Pruebas y Seguridad</w:t>
            </w:r>
            <w:r>
              <w:rPr>
                <w:noProof/>
                <w:webHidden/>
              </w:rPr>
              <w:tab/>
            </w:r>
            <w:r>
              <w:rPr>
                <w:noProof/>
                <w:webHidden/>
              </w:rPr>
              <w:fldChar w:fldCharType="begin"/>
            </w:r>
            <w:r>
              <w:rPr>
                <w:noProof/>
                <w:webHidden/>
              </w:rPr>
              <w:instrText xml:space="preserve"> PAGEREF _Toc182137139 \h </w:instrText>
            </w:r>
            <w:r>
              <w:rPr>
                <w:noProof/>
                <w:webHidden/>
              </w:rPr>
            </w:r>
            <w:r>
              <w:rPr>
                <w:noProof/>
                <w:webHidden/>
              </w:rPr>
              <w:fldChar w:fldCharType="separate"/>
            </w:r>
            <w:r>
              <w:rPr>
                <w:noProof/>
                <w:webHidden/>
              </w:rPr>
              <w:t>11</w:t>
            </w:r>
            <w:r>
              <w:rPr>
                <w:noProof/>
                <w:webHidden/>
              </w:rPr>
              <w:fldChar w:fldCharType="end"/>
            </w:r>
          </w:hyperlink>
        </w:p>
        <w:p w14:paraId="7A16483D" w14:textId="777F91E4" w:rsidR="00AE0E84" w:rsidRDefault="00AE0E84">
          <w:pPr>
            <w:pStyle w:val="TDC2"/>
            <w:tabs>
              <w:tab w:val="right" w:leader="dot" w:pos="8828"/>
            </w:tabs>
            <w:rPr>
              <w:rFonts w:eastAsiaTheme="minorEastAsia"/>
              <w:noProof/>
              <w:lang w:eastAsia="es-CO"/>
            </w:rPr>
          </w:pPr>
          <w:hyperlink w:anchor="_Toc182137140" w:history="1">
            <w:r w:rsidRPr="006D2C3B">
              <w:rPr>
                <w:rStyle w:val="Hipervnculo"/>
                <w:noProof/>
              </w:rPr>
              <w:t>7. Diseño de la arquitectura para cualquier lenguaje</w:t>
            </w:r>
            <w:r>
              <w:rPr>
                <w:noProof/>
                <w:webHidden/>
              </w:rPr>
              <w:tab/>
            </w:r>
            <w:r>
              <w:rPr>
                <w:noProof/>
                <w:webHidden/>
              </w:rPr>
              <w:fldChar w:fldCharType="begin"/>
            </w:r>
            <w:r>
              <w:rPr>
                <w:noProof/>
                <w:webHidden/>
              </w:rPr>
              <w:instrText xml:space="preserve"> PAGEREF _Toc182137140 \h </w:instrText>
            </w:r>
            <w:r>
              <w:rPr>
                <w:noProof/>
                <w:webHidden/>
              </w:rPr>
            </w:r>
            <w:r>
              <w:rPr>
                <w:noProof/>
                <w:webHidden/>
              </w:rPr>
              <w:fldChar w:fldCharType="separate"/>
            </w:r>
            <w:r>
              <w:rPr>
                <w:noProof/>
                <w:webHidden/>
              </w:rPr>
              <w:t>11</w:t>
            </w:r>
            <w:r>
              <w:rPr>
                <w:noProof/>
                <w:webHidden/>
              </w:rPr>
              <w:fldChar w:fldCharType="end"/>
            </w:r>
          </w:hyperlink>
        </w:p>
        <w:p w14:paraId="43DE3B47" w14:textId="49AD2FA8" w:rsidR="00AE0E84" w:rsidRDefault="00AE0E84">
          <w:pPr>
            <w:pStyle w:val="TDC2"/>
            <w:tabs>
              <w:tab w:val="right" w:leader="dot" w:pos="8828"/>
            </w:tabs>
            <w:rPr>
              <w:rFonts w:eastAsiaTheme="minorEastAsia"/>
              <w:noProof/>
              <w:lang w:eastAsia="es-CO"/>
            </w:rPr>
          </w:pPr>
          <w:hyperlink w:anchor="_Toc182137141" w:history="1">
            <w:r w:rsidRPr="006D2C3B">
              <w:rPr>
                <w:rStyle w:val="Hipervnculo"/>
                <w:noProof/>
              </w:rPr>
              <w:t>8. Ejemplo de código</w:t>
            </w:r>
            <w:r>
              <w:rPr>
                <w:noProof/>
                <w:webHidden/>
              </w:rPr>
              <w:tab/>
            </w:r>
            <w:r>
              <w:rPr>
                <w:noProof/>
                <w:webHidden/>
              </w:rPr>
              <w:fldChar w:fldCharType="begin"/>
            </w:r>
            <w:r>
              <w:rPr>
                <w:noProof/>
                <w:webHidden/>
              </w:rPr>
              <w:instrText xml:space="preserve"> PAGEREF _Toc182137141 \h </w:instrText>
            </w:r>
            <w:r>
              <w:rPr>
                <w:noProof/>
                <w:webHidden/>
              </w:rPr>
            </w:r>
            <w:r>
              <w:rPr>
                <w:noProof/>
                <w:webHidden/>
              </w:rPr>
              <w:fldChar w:fldCharType="separate"/>
            </w:r>
            <w:r>
              <w:rPr>
                <w:noProof/>
                <w:webHidden/>
              </w:rPr>
              <w:t>13</w:t>
            </w:r>
            <w:r>
              <w:rPr>
                <w:noProof/>
                <w:webHidden/>
              </w:rPr>
              <w:fldChar w:fldCharType="end"/>
            </w:r>
          </w:hyperlink>
        </w:p>
        <w:p w14:paraId="3F94FB05" w14:textId="7829D992" w:rsidR="00AE0E84" w:rsidRDefault="00AE0E84">
          <w:pPr>
            <w:pStyle w:val="TDC1"/>
            <w:tabs>
              <w:tab w:val="right" w:leader="dot" w:pos="8828"/>
            </w:tabs>
            <w:rPr>
              <w:rFonts w:eastAsiaTheme="minorEastAsia"/>
              <w:noProof/>
              <w:lang w:eastAsia="es-CO"/>
            </w:rPr>
          </w:pPr>
          <w:hyperlink w:anchor="_Toc182137142" w:history="1">
            <w:r w:rsidRPr="006D2C3B">
              <w:rPr>
                <w:rStyle w:val="Hipervnculo"/>
                <w:noProof/>
              </w:rPr>
              <w:t>Sustentación</w:t>
            </w:r>
            <w:r>
              <w:rPr>
                <w:noProof/>
                <w:webHidden/>
              </w:rPr>
              <w:tab/>
            </w:r>
            <w:r>
              <w:rPr>
                <w:noProof/>
                <w:webHidden/>
              </w:rPr>
              <w:fldChar w:fldCharType="begin"/>
            </w:r>
            <w:r>
              <w:rPr>
                <w:noProof/>
                <w:webHidden/>
              </w:rPr>
              <w:instrText xml:space="preserve"> PAGEREF _Toc182137142 \h </w:instrText>
            </w:r>
            <w:r>
              <w:rPr>
                <w:noProof/>
                <w:webHidden/>
              </w:rPr>
            </w:r>
            <w:r>
              <w:rPr>
                <w:noProof/>
                <w:webHidden/>
              </w:rPr>
              <w:fldChar w:fldCharType="separate"/>
            </w:r>
            <w:r>
              <w:rPr>
                <w:noProof/>
                <w:webHidden/>
              </w:rPr>
              <w:t>14</w:t>
            </w:r>
            <w:r>
              <w:rPr>
                <w:noProof/>
                <w:webHidden/>
              </w:rPr>
              <w:fldChar w:fldCharType="end"/>
            </w:r>
          </w:hyperlink>
        </w:p>
        <w:p w14:paraId="4996A031" w14:textId="516EBBB1" w:rsidR="00256EBE" w:rsidRDefault="00256EBE" w:rsidP="008A776F">
          <w:pPr>
            <w:jc w:val="both"/>
          </w:pPr>
          <w:r>
            <w:rPr>
              <w:b/>
              <w:bCs/>
              <w:lang w:val="es-ES"/>
            </w:rPr>
            <w:fldChar w:fldCharType="end"/>
          </w:r>
        </w:p>
      </w:sdtContent>
    </w:sdt>
    <w:p w14:paraId="1C36AA4B" w14:textId="5BF75026" w:rsidR="00256EBE" w:rsidRPr="00256EBE" w:rsidRDefault="00256EBE" w:rsidP="008A776F">
      <w:pPr>
        <w:pStyle w:val="Ttulo1"/>
        <w:jc w:val="both"/>
      </w:pPr>
      <w:bookmarkStart w:id="0" w:name="_Toc182137108"/>
      <w:r w:rsidRPr="00256EBE">
        <w:t>Diseño Arquitectónico de Alto Nivel para Integración Segura y Escalable</w:t>
      </w:r>
      <w:bookmarkEnd w:id="0"/>
    </w:p>
    <w:p w14:paraId="782FC899" w14:textId="77777777" w:rsidR="00256EBE" w:rsidRPr="00256EBE" w:rsidRDefault="00256EBE" w:rsidP="008A776F">
      <w:pPr>
        <w:pStyle w:val="Ttulo1"/>
        <w:jc w:val="both"/>
      </w:pPr>
      <w:bookmarkStart w:id="1" w:name="_Toc182137109"/>
      <w:r w:rsidRPr="00256EBE">
        <w:t>Objetivo General:</w:t>
      </w:r>
      <w:bookmarkEnd w:id="1"/>
    </w:p>
    <w:p w14:paraId="5C2F8F1D" w14:textId="77777777" w:rsidR="00256EBE" w:rsidRPr="00256EBE" w:rsidRDefault="00256EBE" w:rsidP="008A776F">
      <w:pPr>
        <w:jc w:val="both"/>
      </w:pPr>
      <w:r w:rsidRPr="00256EBE">
        <w:t xml:space="preserve">El diseño arquitectónico tiene como objetivo permitir la integración segura y escalable de terceros para procesar transacciones de </w:t>
      </w:r>
      <w:proofErr w:type="spellStart"/>
      <w:r w:rsidRPr="00256EBE">
        <w:t>adquirencia</w:t>
      </w:r>
      <w:proofErr w:type="spellEnd"/>
      <w:r w:rsidRPr="00256EBE">
        <w:t xml:space="preserve">, mientras se optimiza el uso de un </w:t>
      </w:r>
      <w:proofErr w:type="spellStart"/>
      <w:r w:rsidRPr="00256EBE">
        <w:t>appliance</w:t>
      </w:r>
      <w:proofErr w:type="spellEnd"/>
      <w:r w:rsidRPr="00256EBE">
        <w:t xml:space="preserve"> físico dedicado a operaciones criptográficas, reduciendo la sobrecarga generada por la apertura y cierre de sockets de comunicación.</w:t>
      </w:r>
    </w:p>
    <w:p w14:paraId="27923D5A" w14:textId="77777777" w:rsidR="00256EBE" w:rsidRPr="00256EBE" w:rsidRDefault="00AE0E84" w:rsidP="008A776F">
      <w:pPr>
        <w:jc w:val="both"/>
      </w:pPr>
      <w:r>
        <w:pict w14:anchorId="2A84E60B">
          <v:rect id="_x0000_i1025" style="width:0;height:1.5pt" o:hralign="center" o:hrstd="t" o:hr="t" fillcolor="#a0a0a0" stroked="f"/>
        </w:pict>
      </w:r>
    </w:p>
    <w:p w14:paraId="30487C2A" w14:textId="77777777" w:rsidR="00256EBE" w:rsidRPr="00256EBE" w:rsidRDefault="00256EBE" w:rsidP="008A776F">
      <w:pPr>
        <w:pStyle w:val="Ttulo2"/>
        <w:jc w:val="both"/>
      </w:pPr>
      <w:bookmarkStart w:id="2" w:name="_Toc182137110"/>
      <w:r w:rsidRPr="00256EBE">
        <w:t>1. Arquitectura Global:</w:t>
      </w:r>
      <w:bookmarkEnd w:id="2"/>
    </w:p>
    <w:p w14:paraId="67D02242" w14:textId="77777777" w:rsidR="00256EBE" w:rsidRPr="00256EBE" w:rsidRDefault="00256EBE" w:rsidP="008A776F">
      <w:pPr>
        <w:jc w:val="both"/>
      </w:pPr>
      <w:r w:rsidRPr="00256EBE">
        <w:t xml:space="preserve">El diseño se basa en una arquitectura </w:t>
      </w:r>
      <w:proofErr w:type="spellStart"/>
      <w:r w:rsidRPr="00256EBE">
        <w:rPr>
          <w:b/>
          <w:bCs/>
        </w:rPr>
        <w:t>cloud</w:t>
      </w:r>
      <w:proofErr w:type="spellEnd"/>
      <w:r w:rsidRPr="00256EBE">
        <w:rPr>
          <w:b/>
          <w:bCs/>
        </w:rPr>
        <w:t>-native</w:t>
      </w:r>
      <w:r w:rsidRPr="00256EBE">
        <w:t xml:space="preserve"> orientada a microservicios, lo que permite la escalabilidad y la flexibilidad para adaptarse al crecimiento futuro. Los principales bloques de la arquitectura son:</w:t>
      </w:r>
    </w:p>
    <w:p w14:paraId="36BF375C" w14:textId="77777777" w:rsidR="00256EBE" w:rsidRPr="00256EBE" w:rsidRDefault="00256EBE" w:rsidP="008A776F">
      <w:pPr>
        <w:pStyle w:val="Ttulo3"/>
        <w:jc w:val="both"/>
      </w:pPr>
      <w:bookmarkStart w:id="3" w:name="_Toc182137111"/>
      <w:r w:rsidRPr="00256EBE">
        <w:t>1.1 API Gateway y Gestión de API:</w:t>
      </w:r>
      <w:bookmarkEnd w:id="3"/>
    </w:p>
    <w:p w14:paraId="60BBA826" w14:textId="77777777" w:rsidR="00256EBE" w:rsidRPr="00256EBE" w:rsidRDefault="00256EBE" w:rsidP="008A776F">
      <w:pPr>
        <w:jc w:val="both"/>
      </w:pPr>
      <w:r w:rsidRPr="00256EBE">
        <w:t xml:space="preserve">La comunicación con terceros se realiza a través de un </w:t>
      </w:r>
      <w:r w:rsidRPr="00256EBE">
        <w:rPr>
          <w:b/>
          <w:bCs/>
        </w:rPr>
        <w:t>API Gateway</w:t>
      </w:r>
      <w:r w:rsidRPr="00256EBE">
        <w:t xml:space="preserve"> que ofrece una puerta de enlace unificada para todas las solicitudes externas. Este componente se encarga de:</w:t>
      </w:r>
    </w:p>
    <w:p w14:paraId="1A2EB0F1" w14:textId="77777777" w:rsidR="00256EBE" w:rsidRPr="00256EBE" w:rsidRDefault="00256EBE" w:rsidP="008A776F">
      <w:pPr>
        <w:numPr>
          <w:ilvl w:val="0"/>
          <w:numId w:val="1"/>
        </w:numPr>
        <w:jc w:val="both"/>
      </w:pPr>
      <w:r w:rsidRPr="00256EBE">
        <w:rPr>
          <w:b/>
          <w:bCs/>
        </w:rPr>
        <w:t>Autenticación y Autorización</w:t>
      </w:r>
      <w:r w:rsidRPr="00256EBE">
        <w:t>: Integración con sistemas de autenticación (OAuth 2.0, JWT) para garantizar que solo los usuarios y aplicaciones autorizadas puedan acceder a los servicios.</w:t>
      </w:r>
    </w:p>
    <w:p w14:paraId="0C46E00D" w14:textId="77777777" w:rsidR="00256EBE" w:rsidRPr="00256EBE" w:rsidRDefault="00256EBE" w:rsidP="008A776F">
      <w:pPr>
        <w:numPr>
          <w:ilvl w:val="0"/>
          <w:numId w:val="1"/>
        </w:numPr>
        <w:jc w:val="both"/>
      </w:pPr>
      <w:r w:rsidRPr="00256EBE">
        <w:rPr>
          <w:b/>
          <w:bCs/>
        </w:rPr>
        <w:lastRenderedPageBreak/>
        <w:t>Enrutamiento de solicitudes</w:t>
      </w:r>
      <w:r w:rsidRPr="00256EBE">
        <w:t>: Dirigir las solicitudes a los microservicios correspondientes.</w:t>
      </w:r>
    </w:p>
    <w:p w14:paraId="160E05AD" w14:textId="77777777" w:rsidR="00256EBE" w:rsidRPr="00256EBE" w:rsidRDefault="00256EBE" w:rsidP="008A776F">
      <w:pPr>
        <w:numPr>
          <w:ilvl w:val="0"/>
          <w:numId w:val="1"/>
        </w:numPr>
        <w:jc w:val="both"/>
      </w:pPr>
      <w:r w:rsidRPr="00256EBE">
        <w:rPr>
          <w:b/>
          <w:bCs/>
        </w:rPr>
        <w:t xml:space="preserve">Limitación de tasa y prevención de ataques </w:t>
      </w:r>
      <w:proofErr w:type="spellStart"/>
      <w:r w:rsidRPr="00256EBE">
        <w:rPr>
          <w:b/>
          <w:bCs/>
        </w:rPr>
        <w:t>DDoS</w:t>
      </w:r>
      <w:proofErr w:type="spellEnd"/>
      <w:r w:rsidRPr="00256EBE">
        <w:t>: Asegurar que el número de solicitudes sea manejable y evitar la sobrecarga del sistema.</w:t>
      </w:r>
    </w:p>
    <w:p w14:paraId="32FC851B" w14:textId="77777777" w:rsidR="00256EBE" w:rsidRPr="00256EBE" w:rsidRDefault="00256EBE" w:rsidP="008A776F">
      <w:pPr>
        <w:pStyle w:val="Ttulo3"/>
        <w:jc w:val="both"/>
      </w:pPr>
      <w:bookmarkStart w:id="4" w:name="_Toc182137112"/>
      <w:r w:rsidRPr="00256EBE">
        <w:t>1.2 Microservicios de Transacciones:</w:t>
      </w:r>
      <w:bookmarkEnd w:id="4"/>
    </w:p>
    <w:p w14:paraId="1C8B2CAF" w14:textId="77777777" w:rsidR="00256EBE" w:rsidRPr="00256EBE" w:rsidRDefault="00256EBE" w:rsidP="008A776F">
      <w:pPr>
        <w:jc w:val="both"/>
      </w:pPr>
      <w:r w:rsidRPr="00256EBE">
        <w:t>Los microservicios están diseñados para procesar las transacciones de adquisición y manejan diversas funciones:</w:t>
      </w:r>
    </w:p>
    <w:p w14:paraId="223E012E" w14:textId="77777777" w:rsidR="00256EBE" w:rsidRPr="00256EBE" w:rsidRDefault="00256EBE" w:rsidP="008A776F">
      <w:pPr>
        <w:numPr>
          <w:ilvl w:val="0"/>
          <w:numId w:val="2"/>
        </w:numPr>
        <w:jc w:val="both"/>
      </w:pPr>
      <w:r w:rsidRPr="00256EBE">
        <w:rPr>
          <w:b/>
          <w:bCs/>
        </w:rPr>
        <w:t>Microservicio de Validación de Transacciones</w:t>
      </w:r>
      <w:r w:rsidRPr="00256EBE">
        <w:t>: Verifica que las transacciones cumplen con las reglas de negocio.</w:t>
      </w:r>
    </w:p>
    <w:p w14:paraId="3FBFFFC0" w14:textId="77777777" w:rsidR="00256EBE" w:rsidRPr="00256EBE" w:rsidRDefault="00256EBE" w:rsidP="008A776F">
      <w:pPr>
        <w:numPr>
          <w:ilvl w:val="0"/>
          <w:numId w:val="2"/>
        </w:numPr>
        <w:jc w:val="both"/>
      </w:pPr>
      <w:r w:rsidRPr="00256EBE">
        <w:rPr>
          <w:b/>
          <w:bCs/>
        </w:rPr>
        <w:t>Microservicio de Autorización</w:t>
      </w:r>
      <w:r w:rsidRPr="00256EBE">
        <w:t>: Se encarga de interactuar con el sistema de autorizaciones bancarias.</w:t>
      </w:r>
    </w:p>
    <w:p w14:paraId="43C351E0" w14:textId="77777777" w:rsidR="00256EBE" w:rsidRPr="00256EBE" w:rsidRDefault="00256EBE" w:rsidP="008A776F">
      <w:pPr>
        <w:numPr>
          <w:ilvl w:val="0"/>
          <w:numId w:val="2"/>
        </w:numPr>
        <w:jc w:val="both"/>
      </w:pPr>
      <w:r w:rsidRPr="00256EBE">
        <w:rPr>
          <w:b/>
          <w:bCs/>
        </w:rPr>
        <w:t>Microservicio de Criptografía</w:t>
      </w:r>
      <w:r w:rsidRPr="00256EBE">
        <w:t xml:space="preserve">: Facilita la interacción con el </w:t>
      </w:r>
      <w:proofErr w:type="spellStart"/>
      <w:r w:rsidRPr="00256EBE">
        <w:t>appliance</w:t>
      </w:r>
      <w:proofErr w:type="spellEnd"/>
      <w:r w:rsidRPr="00256EBE">
        <w:t xml:space="preserve"> físico criptográfico.</w:t>
      </w:r>
    </w:p>
    <w:p w14:paraId="3728D225" w14:textId="77777777" w:rsidR="00256EBE" w:rsidRPr="00256EBE" w:rsidRDefault="00256EBE" w:rsidP="008A776F">
      <w:pPr>
        <w:jc w:val="both"/>
      </w:pPr>
      <w:r w:rsidRPr="00256EBE">
        <w:t>Cada microservicio debe estar desacoplado, lo que permite actualizaciones sin afectar otros componentes del sistema.</w:t>
      </w:r>
    </w:p>
    <w:p w14:paraId="3412B221" w14:textId="77777777" w:rsidR="00256EBE" w:rsidRPr="00256EBE" w:rsidRDefault="00256EBE" w:rsidP="008A776F">
      <w:pPr>
        <w:pStyle w:val="Ttulo3"/>
        <w:jc w:val="both"/>
      </w:pPr>
      <w:bookmarkStart w:id="5" w:name="_Toc182137113"/>
      <w:r w:rsidRPr="00256EBE">
        <w:t>1.3 Capa de Orquestación (</w:t>
      </w:r>
      <w:proofErr w:type="spellStart"/>
      <w:r w:rsidRPr="00256EBE">
        <w:t>Service</w:t>
      </w:r>
      <w:proofErr w:type="spellEnd"/>
      <w:r w:rsidRPr="00256EBE">
        <w:t xml:space="preserve"> </w:t>
      </w:r>
      <w:proofErr w:type="spellStart"/>
      <w:r w:rsidRPr="00256EBE">
        <w:t>Mesh</w:t>
      </w:r>
      <w:proofErr w:type="spellEnd"/>
      <w:r w:rsidRPr="00256EBE">
        <w:t>):</w:t>
      </w:r>
      <w:bookmarkEnd w:id="5"/>
    </w:p>
    <w:p w14:paraId="4C4869EA" w14:textId="77777777" w:rsidR="00256EBE" w:rsidRPr="00256EBE" w:rsidRDefault="00256EBE" w:rsidP="008A776F">
      <w:pPr>
        <w:jc w:val="both"/>
      </w:pPr>
      <w:r w:rsidRPr="00256EBE">
        <w:t xml:space="preserve">Implementar una </w:t>
      </w:r>
      <w:r w:rsidRPr="00256EBE">
        <w:rPr>
          <w:b/>
          <w:bCs/>
        </w:rPr>
        <w:t>malla de servicios (</w:t>
      </w:r>
      <w:proofErr w:type="spellStart"/>
      <w:r w:rsidRPr="00256EBE">
        <w:rPr>
          <w:b/>
          <w:bCs/>
        </w:rPr>
        <w:t>Service</w:t>
      </w:r>
      <w:proofErr w:type="spellEnd"/>
      <w:r w:rsidRPr="00256EBE">
        <w:rPr>
          <w:b/>
          <w:bCs/>
        </w:rPr>
        <w:t xml:space="preserve"> </w:t>
      </w:r>
      <w:proofErr w:type="spellStart"/>
      <w:r w:rsidRPr="00256EBE">
        <w:rPr>
          <w:b/>
          <w:bCs/>
        </w:rPr>
        <w:t>Mesh</w:t>
      </w:r>
      <w:proofErr w:type="spellEnd"/>
      <w:r w:rsidRPr="00256EBE">
        <w:rPr>
          <w:b/>
          <w:bCs/>
        </w:rPr>
        <w:t>)</w:t>
      </w:r>
      <w:r w:rsidRPr="00256EBE">
        <w:t xml:space="preserve">, como </w:t>
      </w:r>
      <w:proofErr w:type="spellStart"/>
      <w:r w:rsidRPr="00256EBE">
        <w:rPr>
          <w:b/>
          <w:bCs/>
        </w:rPr>
        <w:t>Istio</w:t>
      </w:r>
      <w:proofErr w:type="spellEnd"/>
      <w:r w:rsidRPr="00256EBE">
        <w:t xml:space="preserve"> o </w:t>
      </w:r>
      <w:proofErr w:type="spellStart"/>
      <w:r w:rsidRPr="00256EBE">
        <w:rPr>
          <w:b/>
          <w:bCs/>
        </w:rPr>
        <w:t>Linkerd</w:t>
      </w:r>
      <w:proofErr w:type="spellEnd"/>
      <w:r w:rsidRPr="00256EBE">
        <w:t>, permite gestionar la comunicación entre microservicios de forma más eficiente y segura:</w:t>
      </w:r>
    </w:p>
    <w:p w14:paraId="11140C41" w14:textId="77777777" w:rsidR="00256EBE" w:rsidRPr="00256EBE" w:rsidRDefault="00256EBE" w:rsidP="008A776F">
      <w:pPr>
        <w:numPr>
          <w:ilvl w:val="0"/>
          <w:numId w:val="3"/>
        </w:numPr>
        <w:jc w:val="both"/>
      </w:pPr>
      <w:r w:rsidRPr="00256EBE">
        <w:rPr>
          <w:b/>
          <w:bCs/>
        </w:rPr>
        <w:t>Enrutamiento inteligente</w:t>
      </w:r>
      <w:r w:rsidRPr="00256EBE">
        <w:t>: Control de rutas dinámicas y políticas de reintentos.</w:t>
      </w:r>
    </w:p>
    <w:p w14:paraId="4926CFB6" w14:textId="77777777" w:rsidR="00256EBE" w:rsidRPr="00256EBE" w:rsidRDefault="00256EBE" w:rsidP="008A776F">
      <w:pPr>
        <w:numPr>
          <w:ilvl w:val="0"/>
          <w:numId w:val="3"/>
        </w:numPr>
        <w:jc w:val="both"/>
      </w:pPr>
      <w:r w:rsidRPr="00256EBE">
        <w:rPr>
          <w:b/>
          <w:bCs/>
        </w:rPr>
        <w:t>Seguridad</w:t>
      </w:r>
      <w:r w:rsidRPr="00256EBE">
        <w:t>: Cifrado de extremo a extremo para la comunicación entre microservicios.</w:t>
      </w:r>
    </w:p>
    <w:p w14:paraId="70FB5880" w14:textId="77777777" w:rsidR="00256EBE" w:rsidRPr="00256EBE" w:rsidRDefault="00256EBE" w:rsidP="008A776F">
      <w:pPr>
        <w:numPr>
          <w:ilvl w:val="0"/>
          <w:numId w:val="3"/>
        </w:numPr>
        <w:jc w:val="both"/>
      </w:pPr>
      <w:proofErr w:type="spellStart"/>
      <w:r w:rsidRPr="00256EBE">
        <w:rPr>
          <w:b/>
          <w:bCs/>
        </w:rPr>
        <w:t>Observabilidad</w:t>
      </w:r>
      <w:proofErr w:type="spellEnd"/>
      <w:r w:rsidRPr="00256EBE">
        <w:t>: Monitoreo centralizado, registro y trazabilidad de las transacciones.</w:t>
      </w:r>
    </w:p>
    <w:p w14:paraId="757F091A" w14:textId="77777777" w:rsidR="00256EBE" w:rsidRPr="00256EBE" w:rsidRDefault="00256EBE" w:rsidP="008A776F">
      <w:pPr>
        <w:pStyle w:val="Ttulo3"/>
        <w:jc w:val="both"/>
      </w:pPr>
      <w:bookmarkStart w:id="6" w:name="_Toc182137114"/>
      <w:r w:rsidRPr="00256EBE">
        <w:t xml:space="preserve">1.4 Integración con </w:t>
      </w:r>
      <w:proofErr w:type="spellStart"/>
      <w:r w:rsidRPr="00256EBE">
        <w:t>Appliance</w:t>
      </w:r>
      <w:proofErr w:type="spellEnd"/>
      <w:r w:rsidRPr="00256EBE">
        <w:t xml:space="preserve"> Criptográfico:</w:t>
      </w:r>
      <w:bookmarkEnd w:id="6"/>
    </w:p>
    <w:p w14:paraId="258D2C26" w14:textId="77777777" w:rsidR="00256EBE" w:rsidRPr="00256EBE" w:rsidRDefault="00256EBE" w:rsidP="008A776F">
      <w:pPr>
        <w:jc w:val="both"/>
      </w:pPr>
      <w:r w:rsidRPr="00256EBE">
        <w:t xml:space="preserve">Dado que el </w:t>
      </w:r>
      <w:proofErr w:type="spellStart"/>
      <w:r w:rsidRPr="00256EBE">
        <w:t>appliance</w:t>
      </w:r>
      <w:proofErr w:type="spellEnd"/>
      <w:r w:rsidRPr="00256EBE">
        <w:t xml:space="preserve"> es físico y su rendimiento es sensible a la apertura y cierre de conexiones, se requiere una solución para optimizar su uso:</w:t>
      </w:r>
    </w:p>
    <w:p w14:paraId="33E37177" w14:textId="77777777" w:rsidR="00256EBE" w:rsidRPr="00256EBE" w:rsidRDefault="00256EBE" w:rsidP="008A776F">
      <w:pPr>
        <w:numPr>
          <w:ilvl w:val="0"/>
          <w:numId w:val="4"/>
        </w:numPr>
        <w:jc w:val="both"/>
      </w:pPr>
      <w:r w:rsidRPr="00256EBE">
        <w:rPr>
          <w:b/>
          <w:bCs/>
        </w:rPr>
        <w:t>Conexión persistente y multiplexada</w:t>
      </w:r>
      <w:r w:rsidRPr="00256EBE">
        <w:t xml:space="preserve">: En lugar de abrir y cerrar un socket por cada transacción, se puede establecer una conexión persistente con el </w:t>
      </w:r>
      <w:proofErr w:type="spellStart"/>
      <w:r w:rsidRPr="00256EBE">
        <w:t>appliance</w:t>
      </w:r>
      <w:proofErr w:type="spellEnd"/>
      <w:r w:rsidRPr="00256EBE">
        <w:t xml:space="preserve"> criptográfico. Utilizando técnicas de multiplexación, varios servicios o microservicios pueden compartir esta única conexión. Esto reduciría la sobrecarga y mejoraría el rendimiento general.</w:t>
      </w:r>
    </w:p>
    <w:p w14:paraId="3784BCE5" w14:textId="77777777" w:rsidR="00256EBE" w:rsidRPr="00256EBE" w:rsidRDefault="00256EBE" w:rsidP="008A776F">
      <w:pPr>
        <w:numPr>
          <w:ilvl w:val="0"/>
          <w:numId w:val="4"/>
        </w:numPr>
        <w:jc w:val="both"/>
      </w:pPr>
      <w:r w:rsidRPr="00256EBE">
        <w:rPr>
          <w:b/>
          <w:bCs/>
        </w:rPr>
        <w:lastRenderedPageBreak/>
        <w:t>Capa de Abstracción</w:t>
      </w:r>
      <w:r w:rsidRPr="00256EBE">
        <w:t xml:space="preserve">: Crear una capa de abstracción que actúe como intermediario entre los microservicios y el </w:t>
      </w:r>
      <w:proofErr w:type="spellStart"/>
      <w:r w:rsidRPr="00256EBE">
        <w:t>appliance</w:t>
      </w:r>
      <w:proofErr w:type="spellEnd"/>
      <w:r w:rsidRPr="00256EBE">
        <w:t xml:space="preserve"> criptográfico. Esta capa gestionaría de manera eficiente las conexiones al </w:t>
      </w:r>
      <w:proofErr w:type="spellStart"/>
      <w:r w:rsidRPr="00256EBE">
        <w:t>appliance</w:t>
      </w:r>
      <w:proofErr w:type="spellEnd"/>
      <w:r w:rsidRPr="00256EBE">
        <w:t>, manteniendo conexiones activas y reutilizándolas.</w:t>
      </w:r>
    </w:p>
    <w:p w14:paraId="7A4F6EC9" w14:textId="77777777" w:rsidR="00256EBE" w:rsidRPr="00256EBE" w:rsidRDefault="00256EBE" w:rsidP="008A776F">
      <w:pPr>
        <w:numPr>
          <w:ilvl w:val="0"/>
          <w:numId w:val="4"/>
        </w:numPr>
        <w:jc w:val="both"/>
      </w:pPr>
      <w:r w:rsidRPr="00256EBE">
        <w:rPr>
          <w:b/>
          <w:bCs/>
        </w:rPr>
        <w:t>Colas de Mensajes para Procesamiento Asíncrono</w:t>
      </w:r>
      <w:r w:rsidRPr="00256EBE">
        <w:t xml:space="preserve">: Para manejar grandes volúmenes de transacciones de forma más eficiente, se pueden usar colas de mensajes (como </w:t>
      </w:r>
      <w:proofErr w:type="spellStart"/>
      <w:r w:rsidRPr="00256EBE">
        <w:rPr>
          <w:b/>
          <w:bCs/>
        </w:rPr>
        <w:t>RabbitMQ</w:t>
      </w:r>
      <w:proofErr w:type="spellEnd"/>
      <w:r w:rsidRPr="00256EBE">
        <w:t xml:space="preserve"> o </w:t>
      </w:r>
      <w:r w:rsidRPr="00256EBE">
        <w:rPr>
          <w:b/>
          <w:bCs/>
        </w:rPr>
        <w:t>Kafka</w:t>
      </w:r>
      <w:r w:rsidRPr="00256EBE">
        <w:t xml:space="preserve">) que actúan como buffer entre los microservicios y el </w:t>
      </w:r>
      <w:proofErr w:type="spellStart"/>
      <w:r w:rsidRPr="00256EBE">
        <w:t>appliance</w:t>
      </w:r>
      <w:proofErr w:type="spellEnd"/>
      <w:r w:rsidRPr="00256EBE">
        <w:t>, procesando las transacciones de forma asíncrona y minimizando los picos de carga.</w:t>
      </w:r>
    </w:p>
    <w:p w14:paraId="545A0DCE" w14:textId="77777777" w:rsidR="00256EBE" w:rsidRPr="00256EBE" w:rsidRDefault="00256EBE" w:rsidP="008A776F">
      <w:pPr>
        <w:pStyle w:val="Ttulo3"/>
        <w:jc w:val="both"/>
      </w:pPr>
      <w:bookmarkStart w:id="7" w:name="_Toc182137115"/>
      <w:r w:rsidRPr="00256EBE">
        <w:t>1.5 Base de Datos y Almacenamiento:</w:t>
      </w:r>
      <w:bookmarkEnd w:id="7"/>
    </w:p>
    <w:p w14:paraId="1DD06A2F" w14:textId="77777777" w:rsidR="00256EBE" w:rsidRPr="00256EBE" w:rsidRDefault="00256EBE" w:rsidP="008A776F">
      <w:pPr>
        <w:numPr>
          <w:ilvl w:val="0"/>
          <w:numId w:val="5"/>
        </w:numPr>
        <w:jc w:val="both"/>
      </w:pPr>
      <w:r w:rsidRPr="00256EBE">
        <w:rPr>
          <w:b/>
          <w:bCs/>
        </w:rPr>
        <w:t>Base de Datos Distribuida</w:t>
      </w:r>
      <w:r w:rsidRPr="00256EBE">
        <w:t xml:space="preserve">: Usar una base de datos </w:t>
      </w:r>
      <w:r w:rsidRPr="00256EBE">
        <w:rPr>
          <w:b/>
          <w:bCs/>
        </w:rPr>
        <w:t>NoSQL</w:t>
      </w:r>
      <w:r w:rsidRPr="00256EBE">
        <w:t xml:space="preserve"> o </w:t>
      </w:r>
      <w:r w:rsidRPr="00256EBE">
        <w:rPr>
          <w:b/>
          <w:bCs/>
        </w:rPr>
        <w:t>SQL distribuida</w:t>
      </w:r>
      <w:r w:rsidRPr="00256EBE">
        <w:t xml:space="preserve">, como </w:t>
      </w:r>
      <w:proofErr w:type="spellStart"/>
      <w:r w:rsidRPr="00256EBE">
        <w:rPr>
          <w:b/>
          <w:bCs/>
        </w:rPr>
        <w:t>Cassandra</w:t>
      </w:r>
      <w:proofErr w:type="spellEnd"/>
      <w:r w:rsidRPr="00256EBE">
        <w:t xml:space="preserve"> o </w:t>
      </w:r>
      <w:r w:rsidRPr="00256EBE">
        <w:rPr>
          <w:b/>
          <w:bCs/>
        </w:rPr>
        <w:t>PostgreSQL en la nube</w:t>
      </w:r>
      <w:r w:rsidRPr="00256EBE">
        <w:t>, para garantizar la alta disponibilidad y escalabilidad del almacenamiento de las transacciones.</w:t>
      </w:r>
    </w:p>
    <w:p w14:paraId="5F865873" w14:textId="77777777" w:rsidR="00256EBE" w:rsidRPr="00256EBE" w:rsidRDefault="00256EBE" w:rsidP="008A776F">
      <w:pPr>
        <w:numPr>
          <w:ilvl w:val="0"/>
          <w:numId w:val="5"/>
        </w:numPr>
        <w:jc w:val="both"/>
      </w:pPr>
      <w:r w:rsidRPr="00256EBE">
        <w:rPr>
          <w:b/>
          <w:bCs/>
        </w:rPr>
        <w:t>Caché</w:t>
      </w:r>
      <w:r w:rsidRPr="00256EBE">
        <w:t xml:space="preserve">: Implementar un sistema de caché en memoria, como </w:t>
      </w:r>
      <w:r w:rsidRPr="00256EBE">
        <w:rPr>
          <w:b/>
          <w:bCs/>
        </w:rPr>
        <w:t>Redis</w:t>
      </w:r>
      <w:r w:rsidRPr="00256EBE">
        <w:t>, para mejorar el acceso a datos que se consultan con frecuencia y reducir la latencia.</w:t>
      </w:r>
    </w:p>
    <w:p w14:paraId="3FFC29A4" w14:textId="77777777" w:rsidR="00256EBE" w:rsidRPr="00256EBE" w:rsidRDefault="00256EBE" w:rsidP="008A776F">
      <w:pPr>
        <w:pStyle w:val="Ttulo3"/>
        <w:jc w:val="both"/>
      </w:pPr>
      <w:bookmarkStart w:id="8" w:name="_Toc182137116"/>
      <w:r w:rsidRPr="00256EBE">
        <w:t>1.6 Monitorización y Seguridad:</w:t>
      </w:r>
      <w:bookmarkEnd w:id="8"/>
    </w:p>
    <w:p w14:paraId="47D647B4" w14:textId="77777777" w:rsidR="00256EBE" w:rsidRPr="00256EBE" w:rsidRDefault="00256EBE" w:rsidP="008A776F">
      <w:pPr>
        <w:numPr>
          <w:ilvl w:val="0"/>
          <w:numId w:val="6"/>
        </w:numPr>
        <w:jc w:val="both"/>
      </w:pPr>
      <w:r w:rsidRPr="00256EBE">
        <w:rPr>
          <w:b/>
          <w:bCs/>
        </w:rPr>
        <w:t>Monitorización en tiempo real</w:t>
      </w:r>
      <w:r w:rsidRPr="00256EBE">
        <w:t xml:space="preserve">: Utilizar herramientas como </w:t>
      </w:r>
      <w:proofErr w:type="spellStart"/>
      <w:r w:rsidRPr="00256EBE">
        <w:rPr>
          <w:b/>
          <w:bCs/>
        </w:rPr>
        <w:t>Prometheus</w:t>
      </w:r>
      <w:proofErr w:type="spellEnd"/>
      <w:r w:rsidRPr="00256EBE">
        <w:t xml:space="preserve"> y </w:t>
      </w:r>
      <w:proofErr w:type="spellStart"/>
      <w:r w:rsidRPr="00256EBE">
        <w:rPr>
          <w:b/>
          <w:bCs/>
        </w:rPr>
        <w:t>Grafana</w:t>
      </w:r>
      <w:proofErr w:type="spellEnd"/>
      <w:r w:rsidRPr="00256EBE">
        <w:t xml:space="preserve"> para monitorear el estado de la infraestructura y las transacciones, detectando cualquier anomalía.</w:t>
      </w:r>
    </w:p>
    <w:p w14:paraId="0289970A" w14:textId="77777777" w:rsidR="00256EBE" w:rsidRPr="00256EBE" w:rsidRDefault="00256EBE" w:rsidP="008A776F">
      <w:pPr>
        <w:numPr>
          <w:ilvl w:val="0"/>
          <w:numId w:val="6"/>
        </w:numPr>
        <w:jc w:val="both"/>
      </w:pPr>
      <w:r w:rsidRPr="00256EBE">
        <w:rPr>
          <w:b/>
          <w:bCs/>
        </w:rPr>
        <w:t>Auditoría</w:t>
      </w:r>
      <w:r w:rsidRPr="00256EBE">
        <w:t>: Asegurar que todas las transacciones sean auditables, mediante la implementación de registros detallados de todas las operaciones realizadas por los microservicios.</w:t>
      </w:r>
    </w:p>
    <w:p w14:paraId="73741B85" w14:textId="77777777" w:rsidR="00256EBE" w:rsidRPr="00256EBE" w:rsidRDefault="00256EBE" w:rsidP="008A776F">
      <w:pPr>
        <w:pStyle w:val="Ttulo3"/>
        <w:jc w:val="both"/>
      </w:pPr>
      <w:bookmarkStart w:id="9" w:name="_Toc182137117"/>
      <w:r w:rsidRPr="00256EBE">
        <w:t>1.7 Cumplimiento de Normativas:</w:t>
      </w:r>
      <w:bookmarkEnd w:id="9"/>
    </w:p>
    <w:p w14:paraId="4850A2B2" w14:textId="77777777" w:rsidR="00256EBE" w:rsidRPr="00256EBE" w:rsidRDefault="00256EBE" w:rsidP="008A776F">
      <w:pPr>
        <w:jc w:val="both"/>
      </w:pPr>
      <w:r w:rsidRPr="00256EBE">
        <w:t xml:space="preserve">Dado que se trata de una plataforma financiera, es crucial que se cumpla con normativas de seguridad como </w:t>
      </w:r>
      <w:r w:rsidRPr="00256EBE">
        <w:rPr>
          <w:b/>
          <w:bCs/>
        </w:rPr>
        <w:t>PCI-DSS</w:t>
      </w:r>
      <w:r w:rsidRPr="00256EBE">
        <w:t xml:space="preserve"> y </w:t>
      </w:r>
      <w:r w:rsidRPr="00256EBE">
        <w:rPr>
          <w:b/>
          <w:bCs/>
        </w:rPr>
        <w:t>GDPR</w:t>
      </w:r>
      <w:r w:rsidRPr="00256EBE">
        <w:t>. Por lo tanto, es fundamental:</w:t>
      </w:r>
    </w:p>
    <w:p w14:paraId="587E6E4A" w14:textId="77777777" w:rsidR="00256EBE" w:rsidRPr="00256EBE" w:rsidRDefault="00256EBE" w:rsidP="008A776F">
      <w:pPr>
        <w:numPr>
          <w:ilvl w:val="0"/>
          <w:numId w:val="7"/>
        </w:numPr>
        <w:jc w:val="both"/>
      </w:pPr>
      <w:r w:rsidRPr="00256EBE">
        <w:t>Implementar cifrado en tránsito y en reposo.</w:t>
      </w:r>
    </w:p>
    <w:p w14:paraId="0559EEBE" w14:textId="77777777" w:rsidR="00256EBE" w:rsidRPr="00256EBE" w:rsidRDefault="00256EBE" w:rsidP="008A776F">
      <w:pPr>
        <w:numPr>
          <w:ilvl w:val="0"/>
          <w:numId w:val="7"/>
        </w:numPr>
        <w:jc w:val="both"/>
      </w:pPr>
      <w:r w:rsidRPr="00256EBE">
        <w:t>Controlar los accesos de manera estricta (RBAC).</w:t>
      </w:r>
    </w:p>
    <w:p w14:paraId="6628AB0A" w14:textId="77777777" w:rsidR="00256EBE" w:rsidRDefault="00256EBE" w:rsidP="008A776F">
      <w:pPr>
        <w:numPr>
          <w:ilvl w:val="0"/>
          <w:numId w:val="7"/>
        </w:numPr>
        <w:jc w:val="both"/>
      </w:pPr>
      <w:r w:rsidRPr="00256EBE">
        <w:t>Mantener un registro de auditoría detallado de todas las transacciones y accesos.</w:t>
      </w:r>
    </w:p>
    <w:p w14:paraId="78C585AF" w14:textId="77777777" w:rsidR="00DE6D57" w:rsidRPr="00DE6D57" w:rsidRDefault="00DE6D57" w:rsidP="008A776F">
      <w:pPr>
        <w:pStyle w:val="Ttulo2"/>
        <w:jc w:val="both"/>
      </w:pPr>
      <w:bookmarkStart w:id="10" w:name="_Toc182137118"/>
      <w:r w:rsidRPr="00DE6D57">
        <w:lastRenderedPageBreak/>
        <w:t>Arquitectura Cloud-Native:</w:t>
      </w:r>
      <w:bookmarkEnd w:id="10"/>
    </w:p>
    <w:p w14:paraId="4CA69245" w14:textId="77777777" w:rsidR="00DE6D57" w:rsidRPr="00DE6D57" w:rsidRDefault="00DE6D57" w:rsidP="008A776F">
      <w:pPr>
        <w:pStyle w:val="Ttulo3"/>
        <w:jc w:val="both"/>
      </w:pPr>
      <w:bookmarkStart w:id="11" w:name="_Toc182137119"/>
      <w:r w:rsidRPr="00DE6D57">
        <w:t>Principios Cloud-Native y Microservicios</w:t>
      </w:r>
      <w:bookmarkEnd w:id="11"/>
    </w:p>
    <w:p w14:paraId="2D46391C" w14:textId="77777777" w:rsidR="00DE6D57" w:rsidRPr="00DE6D57" w:rsidRDefault="00DE6D57" w:rsidP="008A776F">
      <w:pPr>
        <w:jc w:val="both"/>
      </w:pPr>
      <w:r w:rsidRPr="00DE6D57">
        <w:rPr>
          <w:b/>
          <w:bCs/>
        </w:rPr>
        <w:t>Cloud-native</w:t>
      </w:r>
      <w:r w:rsidRPr="00DE6D57">
        <w:t xml:space="preserve"> se refiere a la construcción y ejecución de aplicaciones que aprovechan las ventajas de los entornos de nube, como la elasticidad, la alta disponibilidad y la escalabilidad dinámica. Los microservicios son una forma de estructurar estas aplicaciones para que sean más flexibles y puedan ser gestionadas independientemente. Esto tiene varias implicaciones que justifican el enfoque propuesto:</w:t>
      </w:r>
    </w:p>
    <w:p w14:paraId="7A09AB0E" w14:textId="77777777" w:rsidR="00DE6D57" w:rsidRPr="00DE6D57" w:rsidRDefault="00DE6D57" w:rsidP="008A776F">
      <w:pPr>
        <w:numPr>
          <w:ilvl w:val="0"/>
          <w:numId w:val="11"/>
        </w:numPr>
        <w:jc w:val="both"/>
      </w:pPr>
      <w:r w:rsidRPr="00DE6D57">
        <w:rPr>
          <w:b/>
          <w:bCs/>
        </w:rPr>
        <w:t>Escalabilidad y Elasticidad:</w:t>
      </w:r>
      <w:r w:rsidRPr="00DE6D57">
        <w:t xml:space="preserve"> Según </w:t>
      </w:r>
      <w:proofErr w:type="spellStart"/>
      <w:r w:rsidRPr="00DE6D57">
        <w:rPr>
          <w:b/>
          <w:bCs/>
        </w:rPr>
        <w:t>The</w:t>
      </w:r>
      <w:proofErr w:type="spellEnd"/>
      <w:r w:rsidRPr="00DE6D57">
        <w:rPr>
          <w:b/>
          <w:bCs/>
        </w:rPr>
        <w:t xml:space="preserve"> </w:t>
      </w:r>
      <w:proofErr w:type="spellStart"/>
      <w:r w:rsidRPr="00DE6D57">
        <w:rPr>
          <w:b/>
          <w:bCs/>
        </w:rPr>
        <w:t>Twelve</w:t>
      </w:r>
      <w:proofErr w:type="spellEnd"/>
      <w:r w:rsidRPr="00DE6D57">
        <w:rPr>
          <w:b/>
          <w:bCs/>
        </w:rPr>
        <w:t>-Factor App</w:t>
      </w:r>
      <w:r w:rsidRPr="00DE6D57">
        <w:t xml:space="preserve"> (un conjunto de principios para aplicaciones </w:t>
      </w:r>
      <w:proofErr w:type="spellStart"/>
      <w:r w:rsidRPr="00DE6D57">
        <w:t>cloud</w:t>
      </w:r>
      <w:proofErr w:type="spellEnd"/>
      <w:r w:rsidRPr="00DE6D57">
        <w:t>-native), una de las recomendaciones clave es que las aplicaciones deben estar diseñadas para ser escalables de manera independiente y eficiente:</w:t>
      </w:r>
    </w:p>
    <w:p w14:paraId="5FF427A7" w14:textId="77777777" w:rsidR="00DE6D57" w:rsidRPr="00DE6D57" w:rsidRDefault="00DE6D57" w:rsidP="008A776F">
      <w:pPr>
        <w:numPr>
          <w:ilvl w:val="1"/>
          <w:numId w:val="11"/>
        </w:numPr>
        <w:jc w:val="both"/>
      </w:pPr>
      <w:r w:rsidRPr="00DE6D57">
        <w:rPr>
          <w:b/>
          <w:bCs/>
        </w:rPr>
        <w:t>Escalabilidad horizontal</w:t>
      </w:r>
      <w:r w:rsidRPr="00DE6D57">
        <w:t>: Los microservicios pueden ser escalados horizontalmente según la demanda de carga de trabajo, lo que garantiza que la arquitectura pueda manejar picos de transacciones o integraciones sin comprometer el rendimiento.</w:t>
      </w:r>
    </w:p>
    <w:p w14:paraId="34A21D57" w14:textId="77777777" w:rsidR="00DE6D57" w:rsidRPr="00DE6D57" w:rsidRDefault="00DE6D57" w:rsidP="008A776F">
      <w:pPr>
        <w:numPr>
          <w:ilvl w:val="1"/>
          <w:numId w:val="11"/>
        </w:numPr>
        <w:jc w:val="both"/>
      </w:pPr>
      <w:r w:rsidRPr="00DE6D57">
        <w:rPr>
          <w:b/>
          <w:bCs/>
        </w:rPr>
        <w:t>Desacoplamiento de servicios</w:t>
      </w:r>
      <w:r w:rsidRPr="00DE6D57">
        <w:t>: Los microservicios proporcionan un alto grado de flexibilidad, lo que permite actualizaciones o mejoras sin causar tiempos de inactividad en el sistema completo.</w:t>
      </w:r>
    </w:p>
    <w:p w14:paraId="4A4C6D1E" w14:textId="77777777" w:rsidR="00DE6D57" w:rsidRPr="00DE6D57" w:rsidRDefault="00DE6D57" w:rsidP="008A776F">
      <w:pPr>
        <w:jc w:val="both"/>
      </w:pPr>
      <w:r w:rsidRPr="00DE6D57">
        <w:rPr>
          <w:b/>
          <w:bCs/>
        </w:rPr>
        <w:t>Documentación de soporte</w:t>
      </w:r>
      <w:r w:rsidRPr="00DE6D57">
        <w:t>:</w:t>
      </w:r>
    </w:p>
    <w:p w14:paraId="710301EB" w14:textId="77777777" w:rsidR="00DE6D57" w:rsidRPr="00DE6D57" w:rsidRDefault="00DE6D57" w:rsidP="008A776F">
      <w:pPr>
        <w:numPr>
          <w:ilvl w:val="1"/>
          <w:numId w:val="11"/>
        </w:numPr>
        <w:jc w:val="both"/>
      </w:pPr>
      <w:proofErr w:type="spellStart"/>
      <w:r w:rsidRPr="00DE6D57">
        <w:rPr>
          <w:i/>
          <w:iCs/>
        </w:rPr>
        <w:t>The</w:t>
      </w:r>
      <w:proofErr w:type="spellEnd"/>
      <w:r w:rsidRPr="00DE6D57">
        <w:rPr>
          <w:i/>
          <w:iCs/>
        </w:rPr>
        <w:t xml:space="preserve"> </w:t>
      </w:r>
      <w:proofErr w:type="spellStart"/>
      <w:r w:rsidRPr="00DE6D57">
        <w:rPr>
          <w:i/>
          <w:iCs/>
        </w:rPr>
        <w:t>Twelve</w:t>
      </w:r>
      <w:proofErr w:type="spellEnd"/>
      <w:r w:rsidRPr="00DE6D57">
        <w:rPr>
          <w:i/>
          <w:iCs/>
        </w:rPr>
        <w:t>-Factor App</w:t>
      </w:r>
      <w:r w:rsidRPr="00DE6D57">
        <w:t xml:space="preserve"> (</w:t>
      </w:r>
      <w:hyperlink r:id="rId6" w:tgtFrame="_new" w:history="1">
        <w:r w:rsidRPr="00DE6D57">
          <w:rPr>
            <w:rStyle w:val="Hipervnculo"/>
          </w:rPr>
          <w:t>https://12factor.net/</w:t>
        </w:r>
      </w:hyperlink>
      <w:r w:rsidRPr="00DE6D57">
        <w:t xml:space="preserve">): Este conjunto de principios establece las mejores prácticas para desarrollar aplicaciones </w:t>
      </w:r>
      <w:proofErr w:type="spellStart"/>
      <w:r w:rsidRPr="00DE6D57">
        <w:t>cloud</w:t>
      </w:r>
      <w:proofErr w:type="spellEnd"/>
      <w:r w:rsidRPr="00DE6D57">
        <w:t>-native, lo que respalda la adopción de una arquitectura de microservicios.</w:t>
      </w:r>
    </w:p>
    <w:p w14:paraId="1B6D9566" w14:textId="77777777" w:rsidR="00DE6D57" w:rsidRPr="00DE6D57" w:rsidRDefault="00DE6D57" w:rsidP="008A776F">
      <w:pPr>
        <w:numPr>
          <w:ilvl w:val="1"/>
          <w:numId w:val="11"/>
        </w:numPr>
        <w:jc w:val="both"/>
      </w:pPr>
      <w:r w:rsidRPr="00DE6D57">
        <w:rPr>
          <w:i/>
          <w:iCs/>
        </w:rPr>
        <w:t xml:space="preserve">Cloud-Native Computing </w:t>
      </w:r>
      <w:proofErr w:type="spellStart"/>
      <w:r w:rsidRPr="00DE6D57">
        <w:rPr>
          <w:i/>
          <w:iCs/>
        </w:rPr>
        <w:t>Foundation</w:t>
      </w:r>
      <w:proofErr w:type="spellEnd"/>
      <w:r w:rsidRPr="00DE6D57">
        <w:rPr>
          <w:i/>
          <w:iCs/>
        </w:rPr>
        <w:t xml:space="preserve"> (CNCF)</w:t>
      </w:r>
      <w:r w:rsidRPr="00DE6D57">
        <w:t xml:space="preserve">: Organiza y promueve prácticas recomendadas para la construcción de aplicaciones </w:t>
      </w:r>
      <w:proofErr w:type="spellStart"/>
      <w:r w:rsidRPr="00DE6D57">
        <w:t>cloud</w:t>
      </w:r>
      <w:proofErr w:type="spellEnd"/>
      <w:r w:rsidRPr="00DE6D57">
        <w:t xml:space="preserve">-native con herramientas como </w:t>
      </w:r>
      <w:proofErr w:type="spellStart"/>
      <w:r w:rsidRPr="00DE6D57">
        <w:t>Kubernetes</w:t>
      </w:r>
      <w:proofErr w:type="spellEnd"/>
      <w:r w:rsidRPr="00DE6D57">
        <w:t xml:space="preserve"> y microservicios (</w:t>
      </w:r>
      <w:hyperlink r:id="rId7" w:tgtFrame="_new" w:history="1">
        <w:r w:rsidRPr="00DE6D57">
          <w:rPr>
            <w:rStyle w:val="Hipervnculo"/>
          </w:rPr>
          <w:t>https://www.cncf.io/</w:t>
        </w:r>
      </w:hyperlink>
      <w:r w:rsidRPr="00DE6D57">
        <w:t>).</w:t>
      </w:r>
    </w:p>
    <w:p w14:paraId="204BBA51" w14:textId="77777777" w:rsidR="00DE6D57" w:rsidRPr="00256EBE" w:rsidRDefault="00DE6D57" w:rsidP="008A776F">
      <w:pPr>
        <w:jc w:val="both"/>
      </w:pPr>
    </w:p>
    <w:p w14:paraId="41368B6E" w14:textId="77777777" w:rsidR="00256EBE" w:rsidRPr="00256EBE" w:rsidRDefault="00AE0E84" w:rsidP="008A776F">
      <w:pPr>
        <w:jc w:val="both"/>
      </w:pPr>
      <w:r>
        <w:pict w14:anchorId="477A0B70">
          <v:rect id="_x0000_i1026" style="width:0;height:1.5pt" o:hralign="center" o:hrstd="t" o:hr="t" fillcolor="#a0a0a0" stroked="f"/>
        </w:pict>
      </w:r>
    </w:p>
    <w:p w14:paraId="648FCAE8" w14:textId="77777777" w:rsidR="00256EBE" w:rsidRPr="00256EBE" w:rsidRDefault="00256EBE" w:rsidP="008A776F">
      <w:pPr>
        <w:pStyle w:val="Ttulo2"/>
        <w:jc w:val="both"/>
      </w:pPr>
      <w:bookmarkStart w:id="12" w:name="_Toc182137120"/>
      <w:r w:rsidRPr="00256EBE">
        <w:lastRenderedPageBreak/>
        <w:t xml:space="preserve">2. Optimización de la Gestión de Conexiones con el </w:t>
      </w:r>
      <w:proofErr w:type="spellStart"/>
      <w:r w:rsidRPr="00256EBE">
        <w:t>Appliance</w:t>
      </w:r>
      <w:proofErr w:type="spellEnd"/>
      <w:r w:rsidRPr="00256EBE">
        <w:t xml:space="preserve"> Criptográfico:</w:t>
      </w:r>
      <w:bookmarkEnd w:id="12"/>
    </w:p>
    <w:p w14:paraId="7B681F36" w14:textId="77777777" w:rsidR="00256EBE" w:rsidRPr="00256EBE" w:rsidRDefault="00256EBE" w:rsidP="008A776F">
      <w:pPr>
        <w:jc w:val="both"/>
      </w:pPr>
      <w:r w:rsidRPr="00256EBE">
        <w:t xml:space="preserve">El principal desafío radica en la sobrecarga asociada con la apertura y cierre frecuentes de conexiones al </w:t>
      </w:r>
      <w:proofErr w:type="spellStart"/>
      <w:r w:rsidRPr="00256EBE">
        <w:t>appliance</w:t>
      </w:r>
      <w:proofErr w:type="spellEnd"/>
      <w:r w:rsidRPr="00256EBE">
        <w:t xml:space="preserve"> criptográfico. Aquí proponemos una estrategia para optimizar esta gestión:</w:t>
      </w:r>
    </w:p>
    <w:p w14:paraId="64826143" w14:textId="77777777" w:rsidR="00256EBE" w:rsidRPr="00256EBE" w:rsidRDefault="00256EBE" w:rsidP="008A776F">
      <w:pPr>
        <w:pStyle w:val="Ttulo3"/>
        <w:jc w:val="both"/>
      </w:pPr>
      <w:bookmarkStart w:id="13" w:name="_Toc182137121"/>
      <w:r w:rsidRPr="00256EBE">
        <w:t>2.1 Conexiones Persistentes con Multiplexación:</w:t>
      </w:r>
      <w:bookmarkEnd w:id="13"/>
    </w:p>
    <w:p w14:paraId="78DA30E9" w14:textId="77777777" w:rsidR="00256EBE" w:rsidRPr="00256EBE" w:rsidRDefault="00256EBE" w:rsidP="008A776F">
      <w:pPr>
        <w:jc w:val="both"/>
      </w:pPr>
      <w:r w:rsidRPr="00256EBE">
        <w:t xml:space="preserve">Como se mencionó previamente, la creación de conexiones persistentes es clave. Un </w:t>
      </w:r>
      <w:r w:rsidRPr="00256EBE">
        <w:rPr>
          <w:b/>
          <w:bCs/>
        </w:rPr>
        <w:t>pool de conexiones</w:t>
      </w:r>
      <w:r w:rsidRPr="00256EBE">
        <w:t xml:space="preserve"> permitirá mantener múltiples conexiones abiertas y compartirlas entre microservicios.</w:t>
      </w:r>
    </w:p>
    <w:p w14:paraId="65935839" w14:textId="77777777" w:rsidR="00256EBE" w:rsidRPr="00256EBE" w:rsidRDefault="00256EBE" w:rsidP="008A776F">
      <w:pPr>
        <w:pStyle w:val="Ttulo3"/>
        <w:jc w:val="both"/>
      </w:pPr>
      <w:bookmarkStart w:id="14" w:name="_Toc182137122"/>
      <w:r w:rsidRPr="00256EBE">
        <w:t>2.2 Implementación de un Servicio de Proxy Criptográfico:</w:t>
      </w:r>
      <w:bookmarkEnd w:id="14"/>
    </w:p>
    <w:p w14:paraId="60AC6D07" w14:textId="77777777" w:rsidR="00256EBE" w:rsidRPr="00256EBE" w:rsidRDefault="00256EBE" w:rsidP="008A776F">
      <w:pPr>
        <w:numPr>
          <w:ilvl w:val="0"/>
          <w:numId w:val="8"/>
        </w:numPr>
        <w:jc w:val="both"/>
      </w:pPr>
      <w:r w:rsidRPr="00256EBE">
        <w:rPr>
          <w:b/>
          <w:bCs/>
        </w:rPr>
        <w:t>Servicio Proxy</w:t>
      </w:r>
      <w:r w:rsidRPr="00256EBE">
        <w:t xml:space="preserve">: Crear un servicio de proxy dedicado que maneje la conexión persistente al </w:t>
      </w:r>
      <w:proofErr w:type="spellStart"/>
      <w:r w:rsidRPr="00256EBE">
        <w:t>appliance</w:t>
      </w:r>
      <w:proofErr w:type="spellEnd"/>
      <w:r w:rsidRPr="00256EBE">
        <w:t xml:space="preserve"> criptográfico. Los microservicios interactuarían con el proxy para realizar operaciones criptográficas (como firmar, cifrar o verificar) sin tener que gestionar directamente las conexiones al </w:t>
      </w:r>
      <w:proofErr w:type="spellStart"/>
      <w:r w:rsidRPr="00256EBE">
        <w:t>appliance</w:t>
      </w:r>
      <w:proofErr w:type="spellEnd"/>
      <w:r w:rsidRPr="00256EBE">
        <w:t>.</w:t>
      </w:r>
    </w:p>
    <w:p w14:paraId="51DF9C14" w14:textId="77777777" w:rsidR="00256EBE" w:rsidRPr="00256EBE" w:rsidRDefault="00256EBE" w:rsidP="008A776F">
      <w:pPr>
        <w:numPr>
          <w:ilvl w:val="0"/>
          <w:numId w:val="8"/>
        </w:numPr>
        <w:jc w:val="both"/>
      </w:pPr>
      <w:r w:rsidRPr="00256EBE">
        <w:rPr>
          <w:b/>
          <w:bCs/>
        </w:rPr>
        <w:t>Carga Distribuida</w:t>
      </w:r>
      <w:r w:rsidRPr="00256EBE">
        <w:t>: El proxy puede distribuir las solicitudes de forma equilibrada, minimizando los puntos de congestión y mejorando la eficiencia en el uso de recursos.</w:t>
      </w:r>
    </w:p>
    <w:p w14:paraId="0A7392BF" w14:textId="77777777" w:rsidR="00256EBE" w:rsidRPr="00256EBE" w:rsidRDefault="00256EBE" w:rsidP="008A776F">
      <w:pPr>
        <w:pStyle w:val="Ttulo3"/>
        <w:jc w:val="both"/>
      </w:pPr>
      <w:bookmarkStart w:id="15" w:name="_Toc182137123"/>
      <w:r w:rsidRPr="00256EBE">
        <w:t>2.3 Manejo de Sesiones Asíncronas:</w:t>
      </w:r>
      <w:bookmarkEnd w:id="15"/>
    </w:p>
    <w:p w14:paraId="0ED156F2" w14:textId="77777777" w:rsidR="00256EBE" w:rsidRPr="00256EBE" w:rsidRDefault="00256EBE" w:rsidP="008A776F">
      <w:pPr>
        <w:jc w:val="both"/>
      </w:pPr>
      <w:r w:rsidRPr="00256EBE">
        <w:t xml:space="preserve">Utilizar una </w:t>
      </w:r>
      <w:r w:rsidRPr="00256EBE">
        <w:rPr>
          <w:b/>
          <w:bCs/>
        </w:rPr>
        <w:t>estrategia de procesamiento asíncrono</w:t>
      </w:r>
      <w:r w:rsidRPr="00256EBE">
        <w:t xml:space="preserve"> cuando se trate de transacciones con alta latencia. Las solicitudes a la capa criptográfica pueden ser manejadas mediante colas de mensajes, lo que permite procesar las transacciones de forma no bloqueante, sin sobrecargar los microservicios de transacciones.</w:t>
      </w:r>
    </w:p>
    <w:p w14:paraId="1001462D" w14:textId="77777777" w:rsidR="00256EBE" w:rsidRPr="00256EBE" w:rsidRDefault="00256EBE" w:rsidP="008A776F">
      <w:pPr>
        <w:pStyle w:val="Ttulo3"/>
        <w:jc w:val="both"/>
      </w:pPr>
      <w:bookmarkStart w:id="16" w:name="_Toc182137124"/>
      <w:r w:rsidRPr="00256EBE">
        <w:t>2.4 Optimización de la Sincronización de Recursos:</w:t>
      </w:r>
      <w:bookmarkEnd w:id="16"/>
    </w:p>
    <w:p w14:paraId="1BEDF209" w14:textId="77777777" w:rsidR="00256EBE" w:rsidRDefault="00256EBE" w:rsidP="008A776F">
      <w:pPr>
        <w:jc w:val="both"/>
      </w:pPr>
      <w:r w:rsidRPr="00256EBE">
        <w:t xml:space="preserve">Implementar técnicas de </w:t>
      </w:r>
      <w:r w:rsidRPr="00256EBE">
        <w:rPr>
          <w:b/>
          <w:bCs/>
        </w:rPr>
        <w:t>conexión compartida</w:t>
      </w:r>
      <w:r w:rsidRPr="00256EBE">
        <w:t xml:space="preserve"> con un sistema de gestión de sesiones eficiente que permita a múltiples transacciones usar la misma sesión de conexión de forma sincrónica.</w:t>
      </w:r>
    </w:p>
    <w:p w14:paraId="330E4C19" w14:textId="77777777" w:rsidR="00B37EEF" w:rsidRPr="00B37EEF" w:rsidRDefault="00B37EEF" w:rsidP="008A776F">
      <w:pPr>
        <w:pStyle w:val="Ttulo3"/>
        <w:jc w:val="both"/>
      </w:pPr>
      <w:bookmarkStart w:id="17" w:name="_Toc182137125"/>
      <w:r w:rsidRPr="00B37EEF">
        <w:t xml:space="preserve">Optimización de Conexiones con el </w:t>
      </w:r>
      <w:proofErr w:type="spellStart"/>
      <w:r w:rsidRPr="00B37EEF">
        <w:t>Appliance</w:t>
      </w:r>
      <w:proofErr w:type="spellEnd"/>
      <w:r w:rsidRPr="00B37EEF">
        <w:t xml:space="preserve"> Criptográfico:</w:t>
      </w:r>
      <w:bookmarkEnd w:id="17"/>
    </w:p>
    <w:p w14:paraId="468A1D3E" w14:textId="77777777" w:rsidR="00B37EEF" w:rsidRPr="00B37EEF" w:rsidRDefault="00B37EEF" w:rsidP="008A776F">
      <w:pPr>
        <w:pStyle w:val="Ttulo4"/>
        <w:jc w:val="both"/>
      </w:pPr>
      <w:r w:rsidRPr="00B37EEF">
        <w:t>Conexiones Persistentes y Reutilización de Sockets:</w:t>
      </w:r>
    </w:p>
    <w:p w14:paraId="3B90BC46" w14:textId="77777777" w:rsidR="00B37EEF" w:rsidRPr="00B37EEF" w:rsidRDefault="00B37EEF" w:rsidP="008A776F">
      <w:pPr>
        <w:jc w:val="both"/>
      </w:pPr>
      <w:r w:rsidRPr="00B37EEF">
        <w:t xml:space="preserve">La apertura y cierre frecuente de conexiones a un dispositivo físico (como el </w:t>
      </w:r>
      <w:proofErr w:type="spellStart"/>
      <w:r w:rsidRPr="00B37EEF">
        <w:t>appliance</w:t>
      </w:r>
      <w:proofErr w:type="spellEnd"/>
      <w:r w:rsidRPr="00B37EEF">
        <w:t xml:space="preserve"> criptográfico) puede resultar en una </w:t>
      </w:r>
      <w:r w:rsidRPr="00B37EEF">
        <w:rPr>
          <w:b/>
          <w:bCs/>
        </w:rPr>
        <w:t>gran sobrecarga de rendimiento</w:t>
      </w:r>
      <w:r w:rsidRPr="00B37EEF">
        <w:t xml:space="preserve"> debido a la latencia y el costo de establecimiento de cada conexión. Este es un desafío </w:t>
      </w:r>
      <w:r w:rsidRPr="00B37EEF">
        <w:lastRenderedPageBreak/>
        <w:t>particularmente crítico en sistemas financieros donde el rendimiento y la disponibilidad son esenciales.</w:t>
      </w:r>
    </w:p>
    <w:p w14:paraId="3A93A0B9" w14:textId="77777777" w:rsidR="00B37EEF" w:rsidRPr="00B37EEF" w:rsidRDefault="00B37EEF" w:rsidP="008A776F">
      <w:pPr>
        <w:jc w:val="both"/>
      </w:pPr>
      <w:r w:rsidRPr="00B37EEF">
        <w:rPr>
          <w:b/>
          <w:bCs/>
        </w:rPr>
        <w:t>Documentación de soporte</w:t>
      </w:r>
      <w:r w:rsidRPr="00B37EEF">
        <w:t>:</w:t>
      </w:r>
    </w:p>
    <w:p w14:paraId="4C89A423" w14:textId="77777777" w:rsidR="00B37EEF" w:rsidRPr="00B37EEF" w:rsidRDefault="00B37EEF" w:rsidP="008A776F">
      <w:pPr>
        <w:numPr>
          <w:ilvl w:val="0"/>
          <w:numId w:val="12"/>
        </w:numPr>
        <w:jc w:val="both"/>
      </w:pPr>
      <w:r w:rsidRPr="00B37EEF">
        <w:rPr>
          <w:b/>
          <w:bCs/>
        </w:rPr>
        <w:t>RFC 793</w:t>
      </w:r>
      <w:r w:rsidRPr="00B37EEF">
        <w:t xml:space="preserve"> - </w:t>
      </w:r>
      <w:proofErr w:type="spellStart"/>
      <w:r w:rsidRPr="00B37EEF">
        <w:rPr>
          <w:i/>
          <w:iCs/>
        </w:rPr>
        <w:t>Transmission</w:t>
      </w:r>
      <w:proofErr w:type="spellEnd"/>
      <w:r w:rsidRPr="00B37EEF">
        <w:rPr>
          <w:i/>
          <w:iCs/>
        </w:rPr>
        <w:t xml:space="preserve"> Control </w:t>
      </w:r>
      <w:proofErr w:type="spellStart"/>
      <w:r w:rsidRPr="00B37EEF">
        <w:rPr>
          <w:i/>
          <w:iCs/>
        </w:rPr>
        <w:t>Protocol</w:t>
      </w:r>
      <w:proofErr w:type="spellEnd"/>
      <w:r w:rsidRPr="00B37EEF">
        <w:rPr>
          <w:i/>
          <w:iCs/>
        </w:rPr>
        <w:t xml:space="preserve"> (TCP)</w:t>
      </w:r>
      <w:r w:rsidRPr="00B37EEF">
        <w:t xml:space="preserve">: Este documento describe el comportamiento de los sockets de red y cómo la reutilización de conexiones TCP puede optimizarse mediante técnicas como la </w:t>
      </w:r>
      <w:r w:rsidRPr="00B37EEF">
        <w:rPr>
          <w:b/>
          <w:bCs/>
        </w:rPr>
        <w:t>persistencia de conexiones</w:t>
      </w:r>
      <w:r w:rsidRPr="00B37EEF">
        <w:t>.</w:t>
      </w:r>
    </w:p>
    <w:p w14:paraId="576A9EC4" w14:textId="77777777" w:rsidR="00B37EEF" w:rsidRPr="00B37EEF" w:rsidRDefault="00B37EEF" w:rsidP="008A776F">
      <w:pPr>
        <w:numPr>
          <w:ilvl w:val="1"/>
          <w:numId w:val="12"/>
        </w:numPr>
        <w:jc w:val="both"/>
      </w:pPr>
      <w:r w:rsidRPr="00B37EEF">
        <w:t>La persistencia de conexiones y la multiplexación de solicitudes sobre una misma conexión son prácticas recomendadas para reducir la sobrecarga de conexión (https://datatracker.ietf.org/doc/html/rfc793).</w:t>
      </w:r>
    </w:p>
    <w:p w14:paraId="3059AD0E" w14:textId="77777777" w:rsidR="00B37EEF" w:rsidRDefault="00B37EEF" w:rsidP="008A776F">
      <w:pPr>
        <w:numPr>
          <w:ilvl w:val="0"/>
          <w:numId w:val="12"/>
        </w:numPr>
        <w:jc w:val="both"/>
      </w:pPr>
      <w:r w:rsidRPr="00B37EEF">
        <w:rPr>
          <w:b/>
          <w:bCs/>
        </w:rPr>
        <w:t>"</w:t>
      </w:r>
      <w:proofErr w:type="spellStart"/>
      <w:r w:rsidRPr="00B37EEF">
        <w:rPr>
          <w:b/>
          <w:bCs/>
        </w:rPr>
        <w:t>Designing</w:t>
      </w:r>
      <w:proofErr w:type="spellEnd"/>
      <w:r w:rsidRPr="00B37EEF">
        <w:rPr>
          <w:b/>
          <w:bCs/>
        </w:rPr>
        <w:t xml:space="preserve"> Data-Intensive </w:t>
      </w:r>
      <w:proofErr w:type="spellStart"/>
      <w:r w:rsidRPr="00B37EEF">
        <w:rPr>
          <w:b/>
          <w:bCs/>
        </w:rPr>
        <w:t>Applications</w:t>
      </w:r>
      <w:proofErr w:type="spellEnd"/>
      <w:r w:rsidRPr="00B37EEF">
        <w:rPr>
          <w:b/>
          <w:bCs/>
        </w:rPr>
        <w:t xml:space="preserve">" (Martin </w:t>
      </w:r>
      <w:proofErr w:type="spellStart"/>
      <w:r w:rsidRPr="00B37EEF">
        <w:rPr>
          <w:b/>
          <w:bCs/>
        </w:rPr>
        <w:t>Kleppmann</w:t>
      </w:r>
      <w:proofErr w:type="spellEnd"/>
      <w:r w:rsidRPr="00B37EEF">
        <w:rPr>
          <w:b/>
          <w:bCs/>
        </w:rPr>
        <w:t>)</w:t>
      </w:r>
      <w:r w:rsidRPr="00B37EEF">
        <w:t xml:space="preserve">: Este libro describe cómo diseñar aplicaciones que manejen grandes cantidades de datos con bajo impacto en la latencia. Se discuten técnicas como el uso de colas y la multiplexación de conexiones, que son esenciales para reducir el </w:t>
      </w:r>
      <w:proofErr w:type="spellStart"/>
      <w:r w:rsidRPr="00B37EEF">
        <w:t>overhead</w:t>
      </w:r>
      <w:proofErr w:type="spellEnd"/>
      <w:r w:rsidRPr="00B37EEF">
        <w:t xml:space="preserve"> en arquitecturas de microservicios y sistemas distribuidos.</w:t>
      </w:r>
    </w:p>
    <w:p w14:paraId="1B03D565" w14:textId="77777777" w:rsidR="00F12D9E" w:rsidRPr="00F12D9E" w:rsidRDefault="00F12D9E" w:rsidP="008A776F">
      <w:pPr>
        <w:pStyle w:val="Ttulo3"/>
        <w:jc w:val="both"/>
      </w:pPr>
      <w:bookmarkStart w:id="18" w:name="_Toc182137126"/>
      <w:r w:rsidRPr="00F12D9E">
        <w:t>Uso de Proxy Criptográfico y Optimización de la Carga:</w:t>
      </w:r>
      <w:bookmarkEnd w:id="18"/>
    </w:p>
    <w:p w14:paraId="7D1E5728" w14:textId="77777777" w:rsidR="00F12D9E" w:rsidRPr="00F12D9E" w:rsidRDefault="00F12D9E" w:rsidP="008A776F">
      <w:pPr>
        <w:jc w:val="both"/>
      </w:pPr>
      <w:r w:rsidRPr="00F12D9E">
        <w:t xml:space="preserve">La propuesta de utilizar un </w:t>
      </w:r>
      <w:r w:rsidRPr="00F12D9E">
        <w:rPr>
          <w:b/>
          <w:bCs/>
        </w:rPr>
        <w:t>proxy criptográfico</w:t>
      </w:r>
      <w:r w:rsidRPr="00F12D9E">
        <w:t xml:space="preserve"> dedicado para gestionar las conexiones con el </w:t>
      </w:r>
      <w:proofErr w:type="spellStart"/>
      <w:r w:rsidRPr="00F12D9E">
        <w:t>appliance</w:t>
      </w:r>
      <w:proofErr w:type="spellEnd"/>
      <w:r w:rsidRPr="00F12D9E">
        <w:t xml:space="preserve"> es una estrategia ampliamente utilizada en sistemas de alto rendimiento y seguridad. Esto permite que la capa de procesamiento criptográfico sea abstracta para los servicios que la consumen, optimizando el uso de recursos y mejorando la eficiencia.</w:t>
      </w:r>
    </w:p>
    <w:p w14:paraId="1002A713" w14:textId="77777777" w:rsidR="00F12D9E" w:rsidRPr="00F12D9E" w:rsidRDefault="00F12D9E" w:rsidP="008A776F">
      <w:pPr>
        <w:jc w:val="both"/>
      </w:pPr>
      <w:r w:rsidRPr="00F12D9E">
        <w:rPr>
          <w:b/>
          <w:bCs/>
        </w:rPr>
        <w:t>Documentación de soporte</w:t>
      </w:r>
      <w:r w:rsidRPr="00F12D9E">
        <w:t>:</w:t>
      </w:r>
    </w:p>
    <w:p w14:paraId="50D03C06" w14:textId="77777777" w:rsidR="00F12D9E" w:rsidRPr="00F12D9E" w:rsidRDefault="00F12D9E" w:rsidP="008A776F">
      <w:pPr>
        <w:numPr>
          <w:ilvl w:val="0"/>
          <w:numId w:val="13"/>
        </w:numPr>
        <w:jc w:val="both"/>
      </w:pPr>
      <w:r w:rsidRPr="00F12D9E">
        <w:rPr>
          <w:b/>
          <w:bCs/>
        </w:rPr>
        <w:t>"</w:t>
      </w:r>
      <w:proofErr w:type="spellStart"/>
      <w:r w:rsidRPr="00F12D9E">
        <w:rPr>
          <w:b/>
          <w:bCs/>
        </w:rPr>
        <w:t>Microservices</w:t>
      </w:r>
      <w:proofErr w:type="spellEnd"/>
      <w:r w:rsidRPr="00F12D9E">
        <w:rPr>
          <w:b/>
          <w:bCs/>
        </w:rPr>
        <w:t xml:space="preserve"> </w:t>
      </w:r>
      <w:proofErr w:type="spellStart"/>
      <w:r w:rsidRPr="00F12D9E">
        <w:rPr>
          <w:b/>
          <w:bCs/>
        </w:rPr>
        <w:t>Patterns</w:t>
      </w:r>
      <w:proofErr w:type="spellEnd"/>
      <w:r w:rsidRPr="00F12D9E">
        <w:rPr>
          <w:b/>
          <w:bCs/>
        </w:rPr>
        <w:t>" (Chris Richardson)</w:t>
      </w:r>
      <w:r w:rsidRPr="00F12D9E">
        <w:t xml:space="preserve">: Este libro cubre en profundidad patrones de diseño para microservicios, como el uso de un </w:t>
      </w:r>
      <w:r w:rsidRPr="00F12D9E">
        <w:rPr>
          <w:b/>
          <w:bCs/>
        </w:rPr>
        <w:t>API Gateway</w:t>
      </w:r>
      <w:r w:rsidRPr="00F12D9E">
        <w:t xml:space="preserve"> o </w:t>
      </w:r>
      <w:r w:rsidRPr="00F12D9E">
        <w:rPr>
          <w:b/>
          <w:bCs/>
        </w:rPr>
        <w:t xml:space="preserve">Proxy </w:t>
      </w:r>
      <w:proofErr w:type="spellStart"/>
      <w:r w:rsidRPr="00F12D9E">
        <w:rPr>
          <w:b/>
          <w:bCs/>
        </w:rPr>
        <w:t>Service</w:t>
      </w:r>
      <w:proofErr w:type="spellEnd"/>
      <w:r w:rsidRPr="00F12D9E">
        <w:t xml:space="preserve"> para centralizar y optimizar la comunicación entre microservicios y sistemas externos. En este caso, el proxy puede gestionar las conexiones al </w:t>
      </w:r>
      <w:proofErr w:type="spellStart"/>
      <w:r w:rsidRPr="00F12D9E">
        <w:t>appliance</w:t>
      </w:r>
      <w:proofErr w:type="spellEnd"/>
      <w:r w:rsidRPr="00F12D9E">
        <w:t xml:space="preserve"> criptográfico y permitir que múltiples microservicios lo utilicen sin la sobrecarga de abrir y cerrar conexiones por cada transacción (https://www.manning.com/books/microservices-patterns).</w:t>
      </w:r>
    </w:p>
    <w:p w14:paraId="5F9B8DE4" w14:textId="77777777" w:rsidR="00F12D9E" w:rsidRPr="00F12D9E" w:rsidRDefault="00F12D9E" w:rsidP="008A776F">
      <w:pPr>
        <w:numPr>
          <w:ilvl w:val="0"/>
          <w:numId w:val="13"/>
        </w:numPr>
        <w:jc w:val="both"/>
      </w:pPr>
      <w:r w:rsidRPr="00F12D9E">
        <w:rPr>
          <w:b/>
          <w:bCs/>
        </w:rPr>
        <w:t>"</w:t>
      </w:r>
      <w:proofErr w:type="spellStart"/>
      <w:r w:rsidRPr="00F12D9E">
        <w:rPr>
          <w:b/>
          <w:bCs/>
        </w:rPr>
        <w:t>Designing</w:t>
      </w:r>
      <w:proofErr w:type="spellEnd"/>
      <w:r w:rsidRPr="00F12D9E">
        <w:rPr>
          <w:b/>
          <w:bCs/>
        </w:rPr>
        <w:t xml:space="preserve"> </w:t>
      </w:r>
      <w:proofErr w:type="spellStart"/>
      <w:r w:rsidRPr="00F12D9E">
        <w:rPr>
          <w:b/>
          <w:bCs/>
        </w:rPr>
        <w:t>Microservices</w:t>
      </w:r>
      <w:proofErr w:type="spellEnd"/>
      <w:r w:rsidRPr="00F12D9E">
        <w:rPr>
          <w:b/>
          <w:bCs/>
        </w:rPr>
        <w:t xml:space="preserve">: A Guide </w:t>
      </w:r>
      <w:proofErr w:type="spellStart"/>
      <w:r w:rsidRPr="00F12D9E">
        <w:rPr>
          <w:b/>
          <w:bCs/>
        </w:rPr>
        <w:t>to</w:t>
      </w:r>
      <w:proofErr w:type="spellEnd"/>
      <w:r w:rsidRPr="00F12D9E">
        <w:rPr>
          <w:b/>
          <w:bCs/>
        </w:rPr>
        <w:t xml:space="preserve"> </w:t>
      </w:r>
      <w:proofErr w:type="spellStart"/>
      <w:r w:rsidRPr="00F12D9E">
        <w:rPr>
          <w:b/>
          <w:bCs/>
        </w:rPr>
        <w:t>Building</w:t>
      </w:r>
      <w:proofErr w:type="spellEnd"/>
      <w:r w:rsidRPr="00F12D9E">
        <w:rPr>
          <w:b/>
          <w:bCs/>
        </w:rPr>
        <w:t xml:space="preserve"> </w:t>
      </w:r>
      <w:proofErr w:type="spellStart"/>
      <w:r w:rsidRPr="00F12D9E">
        <w:rPr>
          <w:b/>
          <w:bCs/>
        </w:rPr>
        <w:t>Distributed</w:t>
      </w:r>
      <w:proofErr w:type="spellEnd"/>
      <w:r w:rsidRPr="00F12D9E">
        <w:rPr>
          <w:b/>
          <w:bCs/>
        </w:rPr>
        <w:t xml:space="preserve"> </w:t>
      </w:r>
      <w:proofErr w:type="spellStart"/>
      <w:r w:rsidRPr="00F12D9E">
        <w:rPr>
          <w:b/>
          <w:bCs/>
        </w:rPr>
        <w:t>Systems</w:t>
      </w:r>
      <w:proofErr w:type="spellEnd"/>
      <w:r w:rsidRPr="00F12D9E">
        <w:rPr>
          <w:b/>
          <w:bCs/>
        </w:rPr>
        <w:t>"</w:t>
      </w:r>
      <w:r w:rsidRPr="00F12D9E">
        <w:t xml:space="preserve"> (Mark Richards): Se detallan patrones de optimización como la </w:t>
      </w:r>
      <w:r w:rsidRPr="00F12D9E">
        <w:rPr>
          <w:b/>
          <w:bCs/>
        </w:rPr>
        <w:t>gestión de conexiones compartidas</w:t>
      </w:r>
      <w:r w:rsidRPr="00F12D9E">
        <w:t xml:space="preserve"> y la </w:t>
      </w:r>
      <w:r w:rsidRPr="00F12D9E">
        <w:rPr>
          <w:b/>
          <w:bCs/>
        </w:rPr>
        <w:t>reutilización de conexiones persistentes</w:t>
      </w:r>
      <w:r w:rsidRPr="00F12D9E">
        <w:t xml:space="preserve"> para minimizar la latencia y mejorar la eficiencia en aplicaciones distribuidas de alto rendimiento.</w:t>
      </w:r>
    </w:p>
    <w:p w14:paraId="5E11864A" w14:textId="77777777" w:rsidR="00F12D9E" w:rsidRPr="00B37EEF" w:rsidRDefault="00F12D9E" w:rsidP="008A776F">
      <w:pPr>
        <w:jc w:val="both"/>
      </w:pPr>
    </w:p>
    <w:p w14:paraId="16606C26" w14:textId="77777777" w:rsidR="00B37EEF" w:rsidRPr="00256EBE" w:rsidRDefault="00B37EEF" w:rsidP="008A776F">
      <w:pPr>
        <w:jc w:val="both"/>
      </w:pPr>
    </w:p>
    <w:p w14:paraId="126AF3E7" w14:textId="77777777" w:rsidR="00256EBE" w:rsidRDefault="00AE0E84" w:rsidP="008A776F">
      <w:pPr>
        <w:jc w:val="both"/>
      </w:pPr>
      <w:r>
        <w:pict w14:anchorId="3015A08E">
          <v:rect id="_x0000_i1027" style="width:0;height:1.5pt" o:hralign="center" o:hrstd="t" o:hr="t" fillcolor="#a0a0a0" stroked="f"/>
        </w:pict>
      </w:r>
    </w:p>
    <w:p w14:paraId="7A388204" w14:textId="77777777" w:rsidR="00E55B5C" w:rsidRPr="00E55B5C" w:rsidRDefault="00E55B5C" w:rsidP="008A776F">
      <w:pPr>
        <w:pStyle w:val="Ttulo2"/>
        <w:jc w:val="both"/>
      </w:pPr>
      <w:bookmarkStart w:id="19" w:name="_Toc182137127"/>
      <w:r w:rsidRPr="00E55B5C">
        <w:t>3. Seguridad y Cumplimiento de Normativas:</w:t>
      </w:r>
      <w:bookmarkEnd w:id="19"/>
    </w:p>
    <w:p w14:paraId="64E0DBF8" w14:textId="77777777" w:rsidR="00E55B5C" w:rsidRPr="00E55B5C" w:rsidRDefault="00E55B5C" w:rsidP="008A776F">
      <w:pPr>
        <w:pStyle w:val="Ttulo3"/>
        <w:jc w:val="both"/>
      </w:pPr>
      <w:bookmarkStart w:id="20" w:name="_Toc182137128"/>
      <w:r w:rsidRPr="00E55B5C">
        <w:t>Normativas y Requisitos Regulatorios en Finanzas (PCI-DSS y GDPR):</w:t>
      </w:r>
      <w:bookmarkEnd w:id="20"/>
    </w:p>
    <w:p w14:paraId="2163B780" w14:textId="77777777" w:rsidR="00E55B5C" w:rsidRPr="00E55B5C" w:rsidRDefault="00E55B5C" w:rsidP="008A776F">
      <w:pPr>
        <w:jc w:val="both"/>
      </w:pPr>
      <w:r w:rsidRPr="00E55B5C">
        <w:t xml:space="preserve">El diseño debe asegurar el cumplimiento de normativas clave como </w:t>
      </w:r>
      <w:r w:rsidRPr="00E55B5C">
        <w:rPr>
          <w:b/>
          <w:bCs/>
        </w:rPr>
        <w:t>PCI-DSS</w:t>
      </w:r>
      <w:r w:rsidRPr="00E55B5C">
        <w:t xml:space="preserve"> (</w:t>
      </w:r>
      <w:proofErr w:type="spellStart"/>
      <w:r w:rsidRPr="00E55B5C">
        <w:t>Payment</w:t>
      </w:r>
      <w:proofErr w:type="spellEnd"/>
      <w:r w:rsidRPr="00E55B5C">
        <w:t xml:space="preserve"> </w:t>
      </w:r>
      <w:proofErr w:type="spellStart"/>
      <w:r w:rsidRPr="00E55B5C">
        <w:t>Card</w:t>
      </w:r>
      <w:proofErr w:type="spellEnd"/>
      <w:r w:rsidRPr="00E55B5C">
        <w:t xml:space="preserve"> </w:t>
      </w:r>
      <w:proofErr w:type="spellStart"/>
      <w:r w:rsidRPr="00E55B5C">
        <w:t>Industry</w:t>
      </w:r>
      <w:proofErr w:type="spellEnd"/>
      <w:r w:rsidRPr="00E55B5C">
        <w:t xml:space="preserve"> Data Security Standard) y </w:t>
      </w:r>
      <w:r w:rsidRPr="00E55B5C">
        <w:rPr>
          <w:b/>
          <w:bCs/>
        </w:rPr>
        <w:t>GDPR</w:t>
      </w:r>
      <w:r w:rsidRPr="00E55B5C">
        <w:t xml:space="preserve"> (Reglamento General de Protección de Datos). Ambos establecen directrices claras sobre la protección de datos sensibles y la seguridad en las transacciones.</w:t>
      </w:r>
    </w:p>
    <w:p w14:paraId="09836D64" w14:textId="77777777" w:rsidR="00E55B5C" w:rsidRPr="00E55B5C" w:rsidRDefault="00E55B5C" w:rsidP="008A776F">
      <w:pPr>
        <w:numPr>
          <w:ilvl w:val="0"/>
          <w:numId w:val="14"/>
        </w:numPr>
        <w:jc w:val="both"/>
      </w:pPr>
      <w:r w:rsidRPr="00E55B5C">
        <w:rPr>
          <w:b/>
          <w:bCs/>
        </w:rPr>
        <w:t>PCI-DSS</w:t>
      </w:r>
      <w:r w:rsidRPr="00E55B5C">
        <w:t xml:space="preserve">: Este estándar requiere que los sistemas que manejan datos de tarjetas de crédito cumplan con estrictas regulaciones de seguridad. Esto incluye el cifrado en tránsito y en reposo de los datos, la autenticación fuerte, y la auditoría detallada de todas las operaciones. Al integrar el </w:t>
      </w:r>
      <w:proofErr w:type="spellStart"/>
      <w:r w:rsidRPr="00E55B5C">
        <w:t>appliance</w:t>
      </w:r>
      <w:proofErr w:type="spellEnd"/>
      <w:r w:rsidRPr="00E55B5C">
        <w:t xml:space="preserve"> criptográfico, debemos asegurarnos de que la conexión esté cifrada y que el </w:t>
      </w:r>
      <w:proofErr w:type="spellStart"/>
      <w:r w:rsidRPr="00E55B5C">
        <w:t>appliance</w:t>
      </w:r>
      <w:proofErr w:type="spellEnd"/>
      <w:r w:rsidRPr="00E55B5C">
        <w:t xml:space="preserve"> cumpla con las normativas de seguridad para evitar vulnerabilidades.</w:t>
      </w:r>
    </w:p>
    <w:p w14:paraId="1208382C" w14:textId="77777777" w:rsidR="00E55B5C" w:rsidRPr="00E55B5C" w:rsidRDefault="00E55B5C" w:rsidP="008A776F">
      <w:pPr>
        <w:jc w:val="both"/>
      </w:pPr>
      <w:r w:rsidRPr="00E55B5C">
        <w:rPr>
          <w:b/>
          <w:bCs/>
        </w:rPr>
        <w:t>Documentación de soporte</w:t>
      </w:r>
      <w:r w:rsidRPr="00E55B5C">
        <w:t>:</w:t>
      </w:r>
    </w:p>
    <w:p w14:paraId="605FB537" w14:textId="77777777" w:rsidR="00E55B5C" w:rsidRPr="00E55B5C" w:rsidRDefault="00E55B5C" w:rsidP="008A776F">
      <w:pPr>
        <w:numPr>
          <w:ilvl w:val="1"/>
          <w:numId w:val="14"/>
        </w:numPr>
        <w:jc w:val="both"/>
      </w:pPr>
      <w:r w:rsidRPr="00E55B5C">
        <w:rPr>
          <w:i/>
          <w:iCs/>
        </w:rPr>
        <w:t xml:space="preserve">PCI Security </w:t>
      </w:r>
      <w:proofErr w:type="spellStart"/>
      <w:r w:rsidRPr="00E55B5C">
        <w:rPr>
          <w:i/>
          <w:iCs/>
        </w:rPr>
        <w:t>Standards</w:t>
      </w:r>
      <w:proofErr w:type="spellEnd"/>
      <w:r w:rsidRPr="00E55B5C">
        <w:rPr>
          <w:i/>
          <w:iCs/>
        </w:rPr>
        <w:t xml:space="preserve"> Council</w:t>
      </w:r>
      <w:r w:rsidRPr="00E55B5C">
        <w:t xml:space="preserve"> (</w:t>
      </w:r>
      <w:hyperlink r:id="rId8" w:tgtFrame="_new" w:history="1">
        <w:r w:rsidRPr="00E55B5C">
          <w:rPr>
            <w:rStyle w:val="Hipervnculo"/>
          </w:rPr>
          <w:t>https://www.pcisecuritystandards.org/</w:t>
        </w:r>
      </w:hyperlink>
      <w:r w:rsidRPr="00E55B5C">
        <w:t>): Publica las mejores prácticas y requisitos específicos para asegurar las transacciones electrónicas.</w:t>
      </w:r>
    </w:p>
    <w:p w14:paraId="52B7F8E3" w14:textId="77777777" w:rsidR="00E55B5C" w:rsidRPr="00E55B5C" w:rsidRDefault="00E55B5C" w:rsidP="008A776F">
      <w:pPr>
        <w:numPr>
          <w:ilvl w:val="0"/>
          <w:numId w:val="14"/>
        </w:numPr>
        <w:jc w:val="both"/>
      </w:pPr>
      <w:r w:rsidRPr="00E55B5C">
        <w:rPr>
          <w:b/>
          <w:bCs/>
        </w:rPr>
        <w:t>GDPR</w:t>
      </w:r>
      <w:r w:rsidRPr="00E55B5C">
        <w:t xml:space="preserve">: La protección de datos personales es fundamental, especialmente cuando se procesan transacciones de </w:t>
      </w:r>
      <w:proofErr w:type="spellStart"/>
      <w:r w:rsidRPr="00E55B5C">
        <w:t>adquirencia</w:t>
      </w:r>
      <w:proofErr w:type="spellEnd"/>
      <w:r w:rsidRPr="00E55B5C">
        <w:t xml:space="preserve"> que pueden involucrar información personal y financiera sensible. En este sentido, la seguridad de las conexiones y la protección de datos mediante cifrado y mecanismos de autenticación son cruciales.</w:t>
      </w:r>
    </w:p>
    <w:p w14:paraId="76D40A9B" w14:textId="77777777" w:rsidR="00E55B5C" w:rsidRPr="00E55B5C" w:rsidRDefault="00E55B5C" w:rsidP="008A776F">
      <w:pPr>
        <w:jc w:val="both"/>
      </w:pPr>
      <w:r w:rsidRPr="00E55B5C">
        <w:rPr>
          <w:b/>
          <w:bCs/>
        </w:rPr>
        <w:t>Documentación de soporte</w:t>
      </w:r>
      <w:r w:rsidRPr="00E55B5C">
        <w:t>:</w:t>
      </w:r>
    </w:p>
    <w:p w14:paraId="3FA7DCF6" w14:textId="77777777" w:rsidR="00E55B5C" w:rsidRPr="00E55B5C" w:rsidRDefault="00E55B5C" w:rsidP="008A776F">
      <w:pPr>
        <w:numPr>
          <w:ilvl w:val="1"/>
          <w:numId w:val="14"/>
        </w:numPr>
        <w:jc w:val="both"/>
      </w:pPr>
      <w:r w:rsidRPr="00E55B5C">
        <w:rPr>
          <w:i/>
          <w:iCs/>
        </w:rPr>
        <w:t>Reglamento General de Protección de Datos (GDPR)</w:t>
      </w:r>
      <w:r w:rsidRPr="00E55B5C">
        <w:t xml:space="preserve"> (</w:t>
      </w:r>
      <w:hyperlink r:id="rId9" w:tgtFrame="_new" w:history="1">
        <w:r w:rsidRPr="00E55B5C">
          <w:rPr>
            <w:rStyle w:val="Hipervnculo"/>
          </w:rPr>
          <w:t>https://gdpr-info.eu/</w:t>
        </w:r>
      </w:hyperlink>
      <w:r w:rsidRPr="00E55B5C">
        <w:t>): Este reglamento establece las medidas necesarias para asegurar la protección de los datos personales en todos los aspectos del procesamiento.</w:t>
      </w:r>
    </w:p>
    <w:p w14:paraId="25D49E90" w14:textId="77777777" w:rsidR="00E55B5C" w:rsidRPr="00E55B5C" w:rsidRDefault="00AE0E84" w:rsidP="008A776F">
      <w:pPr>
        <w:jc w:val="both"/>
      </w:pPr>
      <w:r>
        <w:pict w14:anchorId="3770B765">
          <v:rect id="_x0000_i1028" style="width:0;height:1.5pt" o:hralign="center" o:hrstd="t" o:hr="t" fillcolor="#a0a0a0" stroked="f"/>
        </w:pict>
      </w:r>
    </w:p>
    <w:p w14:paraId="68D3C1F1" w14:textId="77777777" w:rsidR="00E55B5C" w:rsidRPr="00E55B5C" w:rsidRDefault="00E55B5C" w:rsidP="008A776F">
      <w:pPr>
        <w:pStyle w:val="Ttulo2"/>
        <w:jc w:val="both"/>
      </w:pPr>
      <w:bookmarkStart w:id="21" w:name="_Toc182137129"/>
      <w:r w:rsidRPr="00E55B5C">
        <w:lastRenderedPageBreak/>
        <w:t>4. Escalabilidad y Alta Disponibilidad:</w:t>
      </w:r>
      <w:bookmarkEnd w:id="21"/>
    </w:p>
    <w:p w14:paraId="1EC42D45" w14:textId="77777777" w:rsidR="00E55B5C" w:rsidRPr="00E55B5C" w:rsidRDefault="00E55B5C" w:rsidP="008A776F">
      <w:pPr>
        <w:jc w:val="both"/>
      </w:pPr>
      <w:r w:rsidRPr="00E55B5C">
        <w:t>La solución propuesta debe ser capaz de escalar de manera dinámica y garantizar la alta disponibilidad, especialmente en un sistema financiero que necesita operar 24/7.</w:t>
      </w:r>
    </w:p>
    <w:p w14:paraId="67096710" w14:textId="77777777" w:rsidR="00E55B5C" w:rsidRPr="00E55B5C" w:rsidRDefault="00E55B5C" w:rsidP="008A776F">
      <w:pPr>
        <w:jc w:val="both"/>
      </w:pPr>
      <w:r w:rsidRPr="00E55B5C">
        <w:rPr>
          <w:b/>
          <w:bCs/>
        </w:rPr>
        <w:t>Documentación de soporte</w:t>
      </w:r>
      <w:r w:rsidRPr="00E55B5C">
        <w:t>:</w:t>
      </w:r>
    </w:p>
    <w:p w14:paraId="6EC3B716" w14:textId="77777777" w:rsidR="00E55B5C" w:rsidRPr="00E55B5C" w:rsidRDefault="00E55B5C" w:rsidP="008A776F">
      <w:pPr>
        <w:numPr>
          <w:ilvl w:val="0"/>
          <w:numId w:val="15"/>
        </w:numPr>
        <w:jc w:val="both"/>
      </w:pPr>
      <w:r w:rsidRPr="00E55B5C">
        <w:rPr>
          <w:b/>
          <w:bCs/>
        </w:rPr>
        <w:t>"</w:t>
      </w:r>
      <w:proofErr w:type="spellStart"/>
      <w:r w:rsidRPr="00E55B5C">
        <w:rPr>
          <w:b/>
          <w:bCs/>
        </w:rPr>
        <w:t>Building</w:t>
      </w:r>
      <w:proofErr w:type="spellEnd"/>
      <w:r w:rsidRPr="00E55B5C">
        <w:rPr>
          <w:b/>
          <w:bCs/>
        </w:rPr>
        <w:t xml:space="preserve"> </w:t>
      </w:r>
      <w:proofErr w:type="spellStart"/>
      <w:r w:rsidRPr="00E55B5C">
        <w:rPr>
          <w:b/>
          <w:bCs/>
        </w:rPr>
        <w:t>Microservices</w:t>
      </w:r>
      <w:proofErr w:type="spellEnd"/>
      <w:r w:rsidRPr="00E55B5C">
        <w:rPr>
          <w:b/>
          <w:bCs/>
        </w:rPr>
        <w:t>" (Sam Newman)</w:t>
      </w:r>
      <w:r w:rsidRPr="00E55B5C">
        <w:t xml:space="preserve">: Este libro destaca la importancia de diseñar sistemas escalables y resilientes mediante el uso de microservicios. Se centra en </w:t>
      </w:r>
      <w:proofErr w:type="gramStart"/>
      <w:r w:rsidRPr="00E55B5C">
        <w:t xml:space="preserve">la </w:t>
      </w:r>
      <w:r w:rsidRPr="00E55B5C">
        <w:rPr>
          <w:b/>
          <w:bCs/>
        </w:rPr>
        <w:t>desacoplamiento</w:t>
      </w:r>
      <w:proofErr w:type="gramEnd"/>
      <w:r w:rsidRPr="00E55B5C">
        <w:t xml:space="preserve"> de los servicios y la </w:t>
      </w:r>
      <w:r w:rsidRPr="00E55B5C">
        <w:rPr>
          <w:b/>
          <w:bCs/>
        </w:rPr>
        <w:t>gestión de fallos</w:t>
      </w:r>
      <w:r w:rsidRPr="00E55B5C">
        <w:t xml:space="preserve"> para garantizar que el sistema siga funcionando incluso en caso de fallos en partes del sistema.</w:t>
      </w:r>
    </w:p>
    <w:p w14:paraId="6553C4DF" w14:textId="77777777" w:rsidR="00E55B5C" w:rsidRPr="00E55B5C" w:rsidRDefault="00E55B5C" w:rsidP="008A776F">
      <w:pPr>
        <w:numPr>
          <w:ilvl w:val="0"/>
          <w:numId w:val="15"/>
        </w:numPr>
        <w:jc w:val="both"/>
      </w:pPr>
      <w:proofErr w:type="spellStart"/>
      <w:r w:rsidRPr="00E55B5C">
        <w:rPr>
          <w:b/>
          <w:bCs/>
        </w:rPr>
        <w:t>Kubernetes</w:t>
      </w:r>
      <w:proofErr w:type="spellEnd"/>
      <w:r w:rsidRPr="00E55B5C">
        <w:t xml:space="preserve"> y </w:t>
      </w:r>
      <w:r w:rsidRPr="00E55B5C">
        <w:rPr>
          <w:b/>
          <w:bCs/>
        </w:rPr>
        <w:t>Docker</w:t>
      </w:r>
      <w:r w:rsidRPr="00E55B5C">
        <w:t xml:space="preserve">: Herramientas fundamentales para la gestión de contenedores que facilitan la escalabilidad y alta disponibilidad en aplicaciones </w:t>
      </w:r>
      <w:proofErr w:type="spellStart"/>
      <w:r w:rsidRPr="00E55B5C">
        <w:t>cloud</w:t>
      </w:r>
      <w:proofErr w:type="spellEnd"/>
      <w:r w:rsidRPr="00E55B5C">
        <w:t xml:space="preserve">-native. El uso de </w:t>
      </w:r>
      <w:proofErr w:type="spellStart"/>
      <w:r w:rsidRPr="00E55B5C">
        <w:t>Kubernetes</w:t>
      </w:r>
      <w:proofErr w:type="spellEnd"/>
      <w:r w:rsidRPr="00E55B5C">
        <w:t xml:space="preserve"> permite gestionar microservicios de manera eficiente, asegurando que la infraestructura se ajuste automáticamente a la carga (</w:t>
      </w:r>
      <w:hyperlink r:id="rId10" w:tgtFrame="_new" w:history="1">
        <w:r w:rsidRPr="00E55B5C">
          <w:rPr>
            <w:rStyle w:val="Hipervnculo"/>
          </w:rPr>
          <w:t>https://kubernetes.io/</w:t>
        </w:r>
      </w:hyperlink>
      <w:r w:rsidRPr="00E55B5C">
        <w:t>).</w:t>
      </w:r>
    </w:p>
    <w:p w14:paraId="0A7131B3" w14:textId="04403E3F" w:rsidR="00E55B5C" w:rsidRPr="00256EBE" w:rsidRDefault="00AE0E84" w:rsidP="008A776F">
      <w:pPr>
        <w:jc w:val="both"/>
      </w:pPr>
      <w:r>
        <w:pict w14:anchorId="6D662FAF">
          <v:rect id="_x0000_i1029" style="width:0;height:1.5pt" o:hralign="center" o:hrstd="t" o:hr="t" fillcolor="#a0a0a0" stroked="f"/>
        </w:pict>
      </w:r>
    </w:p>
    <w:p w14:paraId="2C1B93F9" w14:textId="58497290" w:rsidR="00256EBE" w:rsidRPr="00256EBE" w:rsidRDefault="00D75B7A" w:rsidP="008A776F">
      <w:pPr>
        <w:pStyle w:val="Ttulo2"/>
        <w:jc w:val="both"/>
      </w:pPr>
      <w:bookmarkStart w:id="22" w:name="_Toc182137130"/>
      <w:r>
        <w:t>5</w:t>
      </w:r>
      <w:r w:rsidR="00256EBE" w:rsidRPr="00256EBE">
        <w:t>. Prueba de Concepto:</w:t>
      </w:r>
      <w:bookmarkEnd w:id="22"/>
    </w:p>
    <w:p w14:paraId="390893FF" w14:textId="2AAEEE00" w:rsidR="00256EBE" w:rsidRPr="00256EBE" w:rsidRDefault="00D75B7A" w:rsidP="008A776F">
      <w:pPr>
        <w:pStyle w:val="Ttulo3"/>
        <w:jc w:val="both"/>
      </w:pPr>
      <w:bookmarkStart w:id="23" w:name="_Toc182137131"/>
      <w:r>
        <w:t>5</w:t>
      </w:r>
      <w:r w:rsidR="00256EBE" w:rsidRPr="00256EBE">
        <w:t>.1 Escenario de Prueba:</w:t>
      </w:r>
      <w:bookmarkEnd w:id="23"/>
    </w:p>
    <w:p w14:paraId="19225DA1" w14:textId="77777777" w:rsidR="00256EBE" w:rsidRPr="00256EBE" w:rsidRDefault="00256EBE" w:rsidP="008A776F">
      <w:pPr>
        <w:numPr>
          <w:ilvl w:val="0"/>
          <w:numId w:val="9"/>
        </w:numPr>
        <w:jc w:val="both"/>
      </w:pPr>
      <w:r w:rsidRPr="00256EBE">
        <w:t xml:space="preserve">Implementar un servicio proxy criptográfico que maneje conexiones persistentes al </w:t>
      </w:r>
      <w:proofErr w:type="spellStart"/>
      <w:r w:rsidRPr="00256EBE">
        <w:t>appliance</w:t>
      </w:r>
      <w:proofErr w:type="spellEnd"/>
      <w:r w:rsidRPr="00256EBE">
        <w:t>.</w:t>
      </w:r>
    </w:p>
    <w:p w14:paraId="566EA19C" w14:textId="77777777" w:rsidR="00256EBE" w:rsidRPr="00256EBE" w:rsidRDefault="00256EBE" w:rsidP="008A776F">
      <w:pPr>
        <w:numPr>
          <w:ilvl w:val="0"/>
          <w:numId w:val="9"/>
        </w:numPr>
        <w:jc w:val="both"/>
      </w:pPr>
      <w:r w:rsidRPr="00256EBE">
        <w:t xml:space="preserve">Realizar pruebas de rendimiento utilizando herramientas como </w:t>
      </w:r>
      <w:proofErr w:type="spellStart"/>
      <w:r w:rsidRPr="00256EBE">
        <w:rPr>
          <w:b/>
          <w:bCs/>
        </w:rPr>
        <w:t>JMeter</w:t>
      </w:r>
      <w:proofErr w:type="spellEnd"/>
      <w:r w:rsidRPr="00256EBE">
        <w:t xml:space="preserve"> o </w:t>
      </w:r>
      <w:proofErr w:type="spellStart"/>
      <w:r w:rsidRPr="00256EBE">
        <w:rPr>
          <w:b/>
          <w:bCs/>
        </w:rPr>
        <w:t>Gatling</w:t>
      </w:r>
      <w:proofErr w:type="spellEnd"/>
      <w:r w:rsidRPr="00256EBE">
        <w:t xml:space="preserve"> para simular múltiples transacciones y medir el impacto de la sobrecarga en la apertura/cierre de sockets.</w:t>
      </w:r>
    </w:p>
    <w:p w14:paraId="6D3AB962" w14:textId="77777777" w:rsidR="00256EBE" w:rsidRPr="00256EBE" w:rsidRDefault="00256EBE" w:rsidP="008A776F">
      <w:pPr>
        <w:numPr>
          <w:ilvl w:val="0"/>
          <w:numId w:val="9"/>
        </w:numPr>
        <w:jc w:val="both"/>
      </w:pPr>
      <w:r w:rsidRPr="00256EBE">
        <w:t xml:space="preserve">Medir la latencia, el </w:t>
      </w:r>
      <w:proofErr w:type="spellStart"/>
      <w:r w:rsidRPr="00256EBE">
        <w:t>throughput</w:t>
      </w:r>
      <w:proofErr w:type="spellEnd"/>
      <w:r w:rsidRPr="00256EBE">
        <w:t>, y la eficiencia en el uso de recursos (CPU, memoria, etc.).</w:t>
      </w:r>
    </w:p>
    <w:p w14:paraId="00E6CB08" w14:textId="0CDB794E" w:rsidR="00256EBE" w:rsidRPr="00256EBE" w:rsidRDefault="00D75B7A" w:rsidP="008A776F">
      <w:pPr>
        <w:pStyle w:val="Ttulo3"/>
        <w:jc w:val="both"/>
      </w:pPr>
      <w:bookmarkStart w:id="24" w:name="_Toc182137132"/>
      <w:r>
        <w:t>5</w:t>
      </w:r>
      <w:r w:rsidR="00256EBE" w:rsidRPr="00256EBE">
        <w:t>.2 Estrategia de Optimización:</w:t>
      </w:r>
      <w:bookmarkEnd w:id="24"/>
    </w:p>
    <w:p w14:paraId="3107B112" w14:textId="77777777" w:rsidR="00256EBE" w:rsidRPr="00256EBE" w:rsidRDefault="00256EBE" w:rsidP="008A776F">
      <w:pPr>
        <w:numPr>
          <w:ilvl w:val="0"/>
          <w:numId w:val="10"/>
        </w:numPr>
        <w:jc w:val="both"/>
      </w:pPr>
      <w:r w:rsidRPr="00256EBE">
        <w:t>Realizar comparativas entre el rendimiento con conexiones persistentes frente a conexiones cortas.</w:t>
      </w:r>
    </w:p>
    <w:p w14:paraId="0F20DE1A" w14:textId="77777777" w:rsidR="00256EBE" w:rsidRPr="00256EBE" w:rsidRDefault="00256EBE" w:rsidP="008A776F">
      <w:pPr>
        <w:numPr>
          <w:ilvl w:val="0"/>
          <w:numId w:val="10"/>
        </w:numPr>
        <w:jc w:val="both"/>
      </w:pPr>
      <w:r w:rsidRPr="00256EBE">
        <w:t>Verificar la eficiencia de la solución con diferentes patrones de carga (baja, media, alta) y ajustar la cantidad de conexiones abiertas en el pool.</w:t>
      </w:r>
    </w:p>
    <w:p w14:paraId="7AF55343" w14:textId="77777777" w:rsidR="00256EBE" w:rsidRDefault="00256EBE" w:rsidP="008A776F">
      <w:pPr>
        <w:numPr>
          <w:ilvl w:val="0"/>
          <w:numId w:val="10"/>
        </w:numPr>
        <w:jc w:val="both"/>
      </w:pPr>
      <w:r w:rsidRPr="00256EBE">
        <w:t xml:space="preserve">Validar que la solución cumple con los requisitos de </w:t>
      </w:r>
      <w:r w:rsidRPr="00256EBE">
        <w:rPr>
          <w:b/>
          <w:bCs/>
        </w:rPr>
        <w:t>alta disponibilidad</w:t>
      </w:r>
      <w:r w:rsidRPr="00256EBE">
        <w:t xml:space="preserve"> y </w:t>
      </w:r>
      <w:r w:rsidRPr="00256EBE">
        <w:rPr>
          <w:b/>
          <w:bCs/>
        </w:rPr>
        <w:t>recuperación ante fallos</w:t>
      </w:r>
      <w:r w:rsidRPr="00256EBE">
        <w:t>.</w:t>
      </w:r>
    </w:p>
    <w:p w14:paraId="04F1A87F" w14:textId="50A4D383" w:rsidR="005F2E25" w:rsidRDefault="00AE0E84" w:rsidP="008A776F">
      <w:pPr>
        <w:jc w:val="both"/>
      </w:pPr>
      <w:r>
        <w:lastRenderedPageBreak/>
        <w:pict w14:anchorId="45D9D3F2">
          <v:rect id="_x0000_i1030" style="width:0;height:1.5pt" o:hralign="center" o:hrstd="t" o:hr="t" fillcolor="#a0a0a0" stroked="f"/>
        </w:pict>
      </w:r>
    </w:p>
    <w:p w14:paraId="15ACCE43" w14:textId="1638BA68" w:rsidR="008C4FEC" w:rsidRDefault="005F2E25" w:rsidP="008A776F">
      <w:pPr>
        <w:pStyle w:val="Ttulo2"/>
        <w:jc w:val="both"/>
      </w:pPr>
      <w:bookmarkStart w:id="25" w:name="_Toc182137133"/>
      <w:r>
        <w:t xml:space="preserve">6. Estructura del proyecto de </w:t>
      </w:r>
      <w:proofErr w:type="spellStart"/>
      <w:r>
        <w:t>programacion</w:t>
      </w:r>
      <w:bookmarkEnd w:id="25"/>
      <w:proofErr w:type="spellEnd"/>
    </w:p>
    <w:p w14:paraId="73B88812" w14:textId="77777777" w:rsidR="008C4FEC" w:rsidRPr="008C4FEC" w:rsidRDefault="008C4FEC" w:rsidP="008A776F">
      <w:pPr>
        <w:jc w:val="both"/>
      </w:pPr>
      <w:r w:rsidRPr="008C4FEC">
        <w:t>Para un diseño de arquitectura de alto nivel adaptable a cualquier lenguaje de programación, aquí tienes un esquema general orientado a microservicios y dirigido a la integración segura y escalable para procesamiento de transacciones en la nube:</w:t>
      </w:r>
    </w:p>
    <w:p w14:paraId="0949046B" w14:textId="77777777" w:rsidR="008C4FEC" w:rsidRPr="008C4FEC" w:rsidRDefault="008C4FEC" w:rsidP="008A776F">
      <w:pPr>
        <w:pStyle w:val="Ttulo3"/>
        <w:jc w:val="both"/>
      </w:pPr>
      <w:bookmarkStart w:id="26" w:name="_Toc182137134"/>
      <w:r w:rsidRPr="008C4FEC">
        <w:t>1. Capa de Exposición / API Gateway</w:t>
      </w:r>
      <w:bookmarkEnd w:id="26"/>
    </w:p>
    <w:p w14:paraId="513B234F" w14:textId="77777777" w:rsidR="008C4FEC" w:rsidRPr="008C4FEC" w:rsidRDefault="008C4FEC" w:rsidP="008A776F">
      <w:pPr>
        <w:numPr>
          <w:ilvl w:val="0"/>
          <w:numId w:val="16"/>
        </w:numPr>
        <w:jc w:val="both"/>
      </w:pPr>
      <w:r w:rsidRPr="008C4FEC">
        <w:rPr>
          <w:b/>
          <w:bCs/>
        </w:rPr>
        <w:t>Función</w:t>
      </w:r>
      <w:r w:rsidRPr="008C4FEC">
        <w:t>: Centralizar las solicitudes externas y gestionarlas para distribuirlas a los microservicios correspondientes.</w:t>
      </w:r>
    </w:p>
    <w:p w14:paraId="64C66E81" w14:textId="77777777" w:rsidR="008C4FEC" w:rsidRPr="008C4FEC" w:rsidRDefault="008C4FEC" w:rsidP="008A776F">
      <w:pPr>
        <w:numPr>
          <w:ilvl w:val="0"/>
          <w:numId w:val="16"/>
        </w:numPr>
        <w:jc w:val="both"/>
      </w:pPr>
      <w:r w:rsidRPr="008C4FEC">
        <w:rPr>
          <w:b/>
          <w:bCs/>
        </w:rPr>
        <w:t>Detalles</w:t>
      </w:r>
      <w:r w:rsidRPr="008C4FEC">
        <w:t xml:space="preserve">: Usa un </w:t>
      </w:r>
      <w:r w:rsidRPr="008C4FEC">
        <w:rPr>
          <w:i/>
          <w:iCs/>
        </w:rPr>
        <w:t>API Gateway</w:t>
      </w:r>
      <w:r w:rsidRPr="008C4FEC">
        <w:t xml:space="preserve"> que maneje la autenticación y autorización, idealmente con tokens JWT o OAuth. Agrega una capa de seguridad para validar las solicitudes y controlar el tráfico.</w:t>
      </w:r>
    </w:p>
    <w:p w14:paraId="2B8A3EC7" w14:textId="77777777" w:rsidR="008C4FEC" w:rsidRPr="008C4FEC" w:rsidRDefault="008C4FEC" w:rsidP="008A776F">
      <w:pPr>
        <w:pStyle w:val="Ttulo3"/>
        <w:jc w:val="both"/>
      </w:pPr>
      <w:bookmarkStart w:id="27" w:name="_Toc182137135"/>
      <w:r w:rsidRPr="008C4FEC">
        <w:t>2. Capa de Microservicios</w:t>
      </w:r>
      <w:bookmarkEnd w:id="27"/>
    </w:p>
    <w:p w14:paraId="7197320E" w14:textId="77777777" w:rsidR="008C4FEC" w:rsidRPr="008C4FEC" w:rsidRDefault="008C4FEC" w:rsidP="008A776F">
      <w:pPr>
        <w:numPr>
          <w:ilvl w:val="0"/>
          <w:numId w:val="17"/>
        </w:numPr>
        <w:jc w:val="both"/>
      </w:pPr>
      <w:r w:rsidRPr="008C4FEC">
        <w:rPr>
          <w:b/>
          <w:bCs/>
        </w:rPr>
        <w:t>Estructura</w:t>
      </w:r>
      <w:r w:rsidRPr="008C4FEC">
        <w:t>: Desglosa la funcionalidad en microservicios independientes, cada uno encapsulando una lógica de negocio específica (p. ej., pagos, historial de transacciones, gestión de clientes).</w:t>
      </w:r>
    </w:p>
    <w:p w14:paraId="50683427" w14:textId="77777777" w:rsidR="008C4FEC" w:rsidRPr="008C4FEC" w:rsidRDefault="008C4FEC" w:rsidP="008A776F">
      <w:pPr>
        <w:numPr>
          <w:ilvl w:val="0"/>
          <w:numId w:val="17"/>
        </w:numPr>
        <w:jc w:val="both"/>
      </w:pPr>
      <w:r w:rsidRPr="008C4FEC">
        <w:rPr>
          <w:b/>
          <w:bCs/>
        </w:rPr>
        <w:t>Comunicaciones Internas</w:t>
      </w:r>
      <w:r w:rsidRPr="008C4FEC">
        <w:t xml:space="preserve">: Utiliza comunicación asíncrona cuando sea posible (como mensajería con </w:t>
      </w:r>
      <w:proofErr w:type="spellStart"/>
      <w:r w:rsidRPr="008C4FEC">
        <w:t>RabbitMQ</w:t>
      </w:r>
      <w:proofErr w:type="spellEnd"/>
      <w:r w:rsidRPr="008C4FEC">
        <w:t xml:space="preserve"> o Kafka) y síncrona para servicios que requieren respuesta en tiempo real (por ejemplo, HTTP/REST o </w:t>
      </w:r>
      <w:proofErr w:type="spellStart"/>
      <w:r w:rsidRPr="008C4FEC">
        <w:t>gRPC</w:t>
      </w:r>
      <w:proofErr w:type="spellEnd"/>
      <w:r w:rsidRPr="008C4FEC">
        <w:t>).</w:t>
      </w:r>
    </w:p>
    <w:p w14:paraId="48A599C1" w14:textId="77777777" w:rsidR="008C4FEC" w:rsidRPr="008C4FEC" w:rsidRDefault="008C4FEC" w:rsidP="008A776F">
      <w:pPr>
        <w:numPr>
          <w:ilvl w:val="0"/>
          <w:numId w:val="17"/>
        </w:numPr>
        <w:jc w:val="both"/>
      </w:pPr>
      <w:r w:rsidRPr="008C4FEC">
        <w:rPr>
          <w:b/>
          <w:bCs/>
        </w:rPr>
        <w:t>Seguridad</w:t>
      </w:r>
      <w:r w:rsidRPr="008C4FEC">
        <w:t>: Cada microservicio debe tener un sistema de autenticación independiente o federado.</w:t>
      </w:r>
    </w:p>
    <w:p w14:paraId="140855EF" w14:textId="77777777" w:rsidR="008C4FEC" w:rsidRPr="008C4FEC" w:rsidRDefault="008C4FEC" w:rsidP="008A776F">
      <w:pPr>
        <w:pStyle w:val="Ttulo3"/>
        <w:jc w:val="both"/>
      </w:pPr>
      <w:bookmarkStart w:id="28" w:name="_Toc182137136"/>
      <w:r w:rsidRPr="008C4FEC">
        <w:t>3. Capa de Gestión de Transacciones y Encriptación</w:t>
      </w:r>
      <w:bookmarkEnd w:id="28"/>
    </w:p>
    <w:p w14:paraId="1ED57CFB" w14:textId="77777777" w:rsidR="008C4FEC" w:rsidRPr="008C4FEC" w:rsidRDefault="008C4FEC" w:rsidP="008A776F">
      <w:pPr>
        <w:numPr>
          <w:ilvl w:val="0"/>
          <w:numId w:val="18"/>
        </w:numPr>
        <w:jc w:val="both"/>
      </w:pPr>
      <w:r w:rsidRPr="008C4FEC">
        <w:rPr>
          <w:b/>
          <w:bCs/>
        </w:rPr>
        <w:t>Criptografía</w:t>
      </w:r>
      <w:r w:rsidRPr="008C4FEC">
        <w:t>: Usa un dispositivo criptográfico para procesar y almacenar claves de cifrado. Este módulo manejará todas las operaciones criptográficas sensibles, minimizando riesgos en la infraestructura general.</w:t>
      </w:r>
    </w:p>
    <w:p w14:paraId="7F2863C6" w14:textId="77777777" w:rsidR="008C4FEC" w:rsidRPr="008C4FEC" w:rsidRDefault="008C4FEC" w:rsidP="008A776F">
      <w:pPr>
        <w:numPr>
          <w:ilvl w:val="0"/>
          <w:numId w:val="18"/>
        </w:numPr>
        <w:jc w:val="both"/>
      </w:pPr>
      <w:r w:rsidRPr="008C4FEC">
        <w:rPr>
          <w:b/>
          <w:bCs/>
        </w:rPr>
        <w:t>Capa de Transacciones</w:t>
      </w:r>
      <w:r w:rsidRPr="008C4FEC">
        <w:t>: Incluye un servicio de gestión de transacciones que centralice la lógica de seguridad y el control de coherencia de datos entre microservicios.</w:t>
      </w:r>
    </w:p>
    <w:p w14:paraId="4B88A4C8" w14:textId="77777777" w:rsidR="008C4FEC" w:rsidRPr="008C4FEC" w:rsidRDefault="008C4FEC" w:rsidP="008A776F">
      <w:pPr>
        <w:pStyle w:val="Ttulo3"/>
        <w:jc w:val="both"/>
        <w:rPr>
          <w:rStyle w:val="Ttulo3Car"/>
        </w:rPr>
      </w:pPr>
      <w:bookmarkStart w:id="29" w:name="_Toc182137137"/>
      <w:r w:rsidRPr="008C4FEC">
        <w:t>4. Capa de Persistencia</w:t>
      </w:r>
      <w:bookmarkEnd w:id="29"/>
    </w:p>
    <w:p w14:paraId="54265E41" w14:textId="77777777" w:rsidR="008C4FEC" w:rsidRPr="008C4FEC" w:rsidRDefault="008C4FEC" w:rsidP="008A776F">
      <w:pPr>
        <w:numPr>
          <w:ilvl w:val="0"/>
          <w:numId w:val="19"/>
        </w:numPr>
        <w:jc w:val="both"/>
      </w:pPr>
      <w:r w:rsidRPr="008C4FEC">
        <w:rPr>
          <w:b/>
          <w:bCs/>
        </w:rPr>
        <w:t>Almacenamiento Independiente</w:t>
      </w:r>
      <w:r w:rsidRPr="008C4FEC">
        <w:t>: Cada microservicio debería tener su propio sistema de almacenamiento de datos (ej., bases de datos específicas para los servicios de pagos, usuarios, etc.), usando tecnologías optimizadas para su caso (NoSQL, SQL, almacenamiento en caché).</w:t>
      </w:r>
    </w:p>
    <w:p w14:paraId="5EFAB608" w14:textId="77777777" w:rsidR="008C4FEC" w:rsidRPr="008C4FEC" w:rsidRDefault="008C4FEC" w:rsidP="008A776F">
      <w:pPr>
        <w:numPr>
          <w:ilvl w:val="0"/>
          <w:numId w:val="19"/>
        </w:numPr>
        <w:jc w:val="both"/>
      </w:pPr>
      <w:r w:rsidRPr="008C4FEC">
        <w:rPr>
          <w:b/>
          <w:bCs/>
        </w:rPr>
        <w:lastRenderedPageBreak/>
        <w:t xml:space="preserve">Replicación y </w:t>
      </w:r>
      <w:proofErr w:type="spellStart"/>
      <w:r w:rsidRPr="008C4FEC">
        <w:rPr>
          <w:b/>
          <w:bCs/>
        </w:rPr>
        <w:t>Backup</w:t>
      </w:r>
      <w:proofErr w:type="spellEnd"/>
      <w:r w:rsidRPr="008C4FEC">
        <w:t xml:space="preserve">: Implementa redundancia y </w:t>
      </w:r>
      <w:proofErr w:type="spellStart"/>
      <w:r w:rsidRPr="008C4FEC">
        <w:t>backups</w:t>
      </w:r>
      <w:proofErr w:type="spellEnd"/>
      <w:r w:rsidRPr="008C4FEC">
        <w:t xml:space="preserve"> automáticos para mantener la consistencia y disponibilidad de los datos.</w:t>
      </w:r>
    </w:p>
    <w:p w14:paraId="5326499D" w14:textId="77777777" w:rsidR="008C4FEC" w:rsidRPr="008C4FEC" w:rsidRDefault="008C4FEC" w:rsidP="008A776F">
      <w:pPr>
        <w:pStyle w:val="Ttulo3"/>
        <w:jc w:val="both"/>
      </w:pPr>
      <w:bookmarkStart w:id="30" w:name="_Toc182137138"/>
      <w:r w:rsidRPr="008C4FEC">
        <w:t xml:space="preserve">5. </w:t>
      </w:r>
      <w:proofErr w:type="spellStart"/>
      <w:r w:rsidRPr="008C4FEC">
        <w:t>Observabilidad</w:t>
      </w:r>
      <w:proofErr w:type="spellEnd"/>
      <w:r w:rsidRPr="008C4FEC">
        <w:t xml:space="preserve"> y Monitoreo</w:t>
      </w:r>
      <w:bookmarkEnd w:id="30"/>
    </w:p>
    <w:p w14:paraId="7EE2FDC6" w14:textId="77777777" w:rsidR="008C4FEC" w:rsidRPr="008C4FEC" w:rsidRDefault="008C4FEC" w:rsidP="008A776F">
      <w:pPr>
        <w:numPr>
          <w:ilvl w:val="0"/>
          <w:numId w:val="20"/>
        </w:numPr>
        <w:jc w:val="both"/>
      </w:pPr>
      <w:r w:rsidRPr="008C4FEC">
        <w:rPr>
          <w:b/>
          <w:bCs/>
        </w:rPr>
        <w:t>Registro y Auditoría</w:t>
      </w:r>
      <w:r w:rsidRPr="008C4FEC">
        <w:t xml:space="preserve">: Cada transacción debe ser registrada y auditable. Implementa trazabilidad con herramientas como ELK </w:t>
      </w:r>
      <w:proofErr w:type="spellStart"/>
      <w:r w:rsidRPr="008C4FEC">
        <w:t>Stack</w:t>
      </w:r>
      <w:proofErr w:type="spellEnd"/>
      <w:r w:rsidRPr="008C4FEC">
        <w:t xml:space="preserve"> o </w:t>
      </w:r>
      <w:proofErr w:type="spellStart"/>
      <w:r w:rsidRPr="008C4FEC">
        <w:t>Prometheus</w:t>
      </w:r>
      <w:proofErr w:type="spellEnd"/>
      <w:r w:rsidRPr="008C4FEC">
        <w:t>.</w:t>
      </w:r>
    </w:p>
    <w:p w14:paraId="652E8ACA" w14:textId="77777777" w:rsidR="008C4FEC" w:rsidRPr="008C4FEC" w:rsidRDefault="008C4FEC" w:rsidP="008A776F">
      <w:pPr>
        <w:numPr>
          <w:ilvl w:val="0"/>
          <w:numId w:val="20"/>
        </w:numPr>
        <w:jc w:val="both"/>
      </w:pPr>
      <w:r w:rsidRPr="008C4FEC">
        <w:rPr>
          <w:b/>
          <w:bCs/>
        </w:rPr>
        <w:t>Alertas y Logs</w:t>
      </w:r>
      <w:r w:rsidRPr="008C4FEC">
        <w:t>: Configura un sistema de monitoreo en tiempo real para detectar fallas, con alertas configuradas para los eventos críticos.</w:t>
      </w:r>
    </w:p>
    <w:p w14:paraId="458F5CF2" w14:textId="77777777" w:rsidR="008C4FEC" w:rsidRPr="008C4FEC" w:rsidRDefault="008C4FEC" w:rsidP="008A776F">
      <w:pPr>
        <w:pStyle w:val="Ttulo3"/>
        <w:jc w:val="both"/>
      </w:pPr>
      <w:bookmarkStart w:id="31" w:name="_Toc182137139"/>
      <w:r w:rsidRPr="008C4FEC">
        <w:t>6. Pruebas y Seguridad</w:t>
      </w:r>
      <w:bookmarkEnd w:id="31"/>
    </w:p>
    <w:p w14:paraId="27ED8988" w14:textId="77777777" w:rsidR="008C4FEC" w:rsidRPr="008C4FEC" w:rsidRDefault="008C4FEC" w:rsidP="008A776F">
      <w:pPr>
        <w:numPr>
          <w:ilvl w:val="0"/>
          <w:numId w:val="21"/>
        </w:numPr>
        <w:jc w:val="both"/>
      </w:pPr>
      <w:r w:rsidRPr="008C4FEC">
        <w:rPr>
          <w:b/>
          <w:bCs/>
        </w:rPr>
        <w:t>Pruebas Unitarias y de Integración</w:t>
      </w:r>
      <w:r w:rsidRPr="008C4FEC">
        <w:t>: Cada servicio debe tener sus propias pruebas de unidad, mientras que la integración entre microservicios debe ser probada regularmente.</w:t>
      </w:r>
    </w:p>
    <w:p w14:paraId="5EC1E32C" w14:textId="77777777" w:rsidR="008C4FEC" w:rsidRPr="008C4FEC" w:rsidRDefault="008C4FEC" w:rsidP="008A776F">
      <w:pPr>
        <w:numPr>
          <w:ilvl w:val="0"/>
          <w:numId w:val="21"/>
        </w:numPr>
        <w:jc w:val="both"/>
      </w:pPr>
      <w:r w:rsidRPr="008C4FEC">
        <w:rPr>
          <w:b/>
          <w:bCs/>
        </w:rPr>
        <w:t>Auditoría de Seguridad</w:t>
      </w:r>
      <w:r w:rsidRPr="008C4FEC">
        <w:t>: Implementa controles de auditoría y revisiones regulares de seguridad en el API Gateway y los microservicios.</w:t>
      </w:r>
    </w:p>
    <w:p w14:paraId="6AB8EEAE" w14:textId="278CEF92" w:rsidR="008C4FEC" w:rsidRDefault="008C4FEC" w:rsidP="008A776F">
      <w:pPr>
        <w:jc w:val="both"/>
      </w:pPr>
      <w:r w:rsidRPr="008C4FEC">
        <w:t>Este esquema es adaptable a cualquier lenguaje y permite una integración fácil con terceros mediante API y estándares de autenticación, proporcionando la escalabilidad y seguridad necesarias para aplicaciones bancarias.</w:t>
      </w:r>
    </w:p>
    <w:p w14:paraId="200FDFF1" w14:textId="79876AB3" w:rsidR="00B62811" w:rsidRDefault="00AE0E84" w:rsidP="008A776F">
      <w:pPr>
        <w:jc w:val="both"/>
      </w:pPr>
      <w:r>
        <w:pict w14:anchorId="04E25299">
          <v:rect id="_x0000_i1031" style="width:0;height:1.5pt" o:hralign="center" o:hrstd="t" o:hr="t" fillcolor="#a0a0a0" stroked="f"/>
        </w:pict>
      </w:r>
    </w:p>
    <w:p w14:paraId="00C35864" w14:textId="1064C4E6" w:rsidR="00B62811" w:rsidRDefault="00C96675" w:rsidP="008A776F">
      <w:pPr>
        <w:pStyle w:val="Ttulo2"/>
        <w:jc w:val="both"/>
      </w:pPr>
      <w:bookmarkStart w:id="32" w:name="_Toc182137140"/>
      <w:r>
        <w:t>7. Diseño de la arquitectura para cualquier lenguaje</w:t>
      </w:r>
      <w:bookmarkEnd w:id="32"/>
    </w:p>
    <w:p w14:paraId="2259D172" w14:textId="77777777" w:rsidR="00C96675" w:rsidRPr="00C96675" w:rsidRDefault="00C96675" w:rsidP="008A776F">
      <w:pPr>
        <w:jc w:val="both"/>
      </w:pPr>
      <w:r w:rsidRPr="00C96675">
        <w:t>diseño de arquitectura de alto nivel adaptable a cualquier lenguaje de programación, aquí tienes un esquema general orientado a microservicios y dirigido a la integración segura y escalable para procesamiento de transacciones en la nube:</w:t>
      </w:r>
    </w:p>
    <w:p w14:paraId="6AC4D86E" w14:textId="77777777" w:rsidR="00C96675" w:rsidRPr="00C96675" w:rsidRDefault="00C96675" w:rsidP="008A776F">
      <w:pPr>
        <w:jc w:val="both"/>
        <w:rPr>
          <w:b/>
          <w:bCs/>
        </w:rPr>
      </w:pPr>
      <w:r w:rsidRPr="00C96675">
        <w:rPr>
          <w:b/>
          <w:bCs/>
        </w:rPr>
        <w:t>1. Capa de Exposición / API Gateway</w:t>
      </w:r>
    </w:p>
    <w:p w14:paraId="1CAFE1E2" w14:textId="77777777" w:rsidR="00C96675" w:rsidRPr="00C96675" w:rsidRDefault="00C96675" w:rsidP="008A776F">
      <w:pPr>
        <w:numPr>
          <w:ilvl w:val="0"/>
          <w:numId w:val="22"/>
        </w:numPr>
        <w:jc w:val="both"/>
      </w:pPr>
      <w:r w:rsidRPr="00C96675">
        <w:rPr>
          <w:b/>
          <w:bCs/>
        </w:rPr>
        <w:t>Función</w:t>
      </w:r>
      <w:r w:rsidRPr="00C96675">
        <w:t>: Centralizar las solicitudes externas y gestionarlas para distribuirlas a los microservicios correspondientes.</w:t>
      </w:r>
    </w:p>
    <w:p w14:paraId="22796090" w14:textId="77777777" w:rsidR="00C96675" w:rsidRPr="00C96675" w:rsidRDefault="00C96675" w:rsidP="008A776F">
      <w:pPr>
        <w:numPr>
          <w:ilvl w:val="0"/>
          <w:numId w:val="22"/>
        </w:numPr>
        <w:jc w:val="both"/>
      </w:pPr>
      <w:r w:rsidRPr="00C96675">
        <w:rPr>
          <w:b/>
          <w:bCs/>
        </w:rPr>
        <w:t>Detalles</w:t>
      </w:r>
      <w:r w:rsidRPr="00C96675">
        <w:t xml:space="preserve">: Usa un </w:t>
      </w:r>
      <w:r w:rsidRPr="00C96675">
        <w:rPr>
          <w:i/>
          <w:iCs/>
        </w:rPr>
        <w:t>API Gateway</w:t>
      </w:r>
      <w:r w:rsidRPr="00C96675">
        <w:t xml:space="preserve"> que maneje la autenticación y autorización, idealmente con tokens JWT o OAuth. Agrega una capa de seguridad para validar las solicitudes y controlar el tráfico.</w:t>
      </w:r>
    </w:p>
    <w:p w14:paraId="257A3667" w14:textId="77777777" w:rsidR="00C96675" w:rsidRPr="00C96675" w:rsidRDefault="00C96675" w:rsidP="008A776F">
      <w:pPr>
        <w:jc w:val="both"/>
        <w:rPr>
          <w:b/>
          <w:bCs/>
        </w:rPr>
      </w:pPr>
      <w:r w:rsidRPr="00C96675">
        <w:rPr>
          <w:b/>
          <w:bCs/>
        </w:rPr>
        <w:t>2. Capa de Microservicios</w:t>
      </w:r>
    </w:p>
    <w:p w14:paraId="5C85C8D6" w14:textId="77777777" w:rsidR="00C96675" w:rsidRPr="00C96675" w:rsidRDefault="00C96675" w:rsidP="008A776F">
      <w:pPr>
        <w:numPr>
          <w:ilvl w:val="0"/>
          <w:numId w:val="23"/>
        </w:numPr>
        <w:jc w:val="both"/>
      </w:pPr>
      <w:r w:rsidRPr="00C96675">
        <w:rPr>
          <w:b/>
          <w:bCs/>
        </w:rPr>
        <w:t>Estructura</w:t>
      </w:r>
      <w:r w:rsidRPr="00C96675">
        <w:t>: Desglosa la funcionalidad en microservicios independientes, cada uno encapsulando una lógica de negocio específica (p. ej., pagos, historial de transacciones, gestión de clientes).</w:t>
      </w:r>
    </w:p>
    <w:p w14:paraId="13769528" w14:textId="00B0578D" w:rsidR="00C96675" w:rsidRPr="00C96675" w:rsidRDefault="00C96675" w:rsidP="008A776F">
      <w:pPr>
        <w:numPr>
          <w:ilvl w:val="0"/>
          <w:numId w:val="23"/>
        </w:numPr>
        <w:jc w:val="both"/>
      </w:pPr>
      <w:r w:rsidRPr="00C96675">
        <w:rPr>
          <w:b/>
          <w:bCs/>
        </w:rPr>
        <w:lastRenderedPageBreak/>
        <w:t>Comunicaciones Internas</w:t>
      </w:r>
      <w:r w:rsidRPr="00C96675">
        <w:t xml:space="preserve">: Utiliza comunicación asíncrona cuando sea posible (como mensajería con </w:t>
      </w:r>
      <w:proofErr w:type="spellStart"/>
      <w:r w:rsidRPr="00C96675">
        <w:t>RabbitMQ</w:t>
      </w:r>
      <w:proofErr w:type="spellEnd"/>
      <w:r w:rsidRPr="00C96675">
        <w:t xml:space="preserve"> o Kafka) y síncrona para servicios que requieren respuesta en tiempo real (por ejemplo, HTTP/REST).</w:t>
      </w:r>
    </w:p>
    <w:p w14:paraId="4744EA16" w14:textId="77777777" w:rsidR="00C96675" w:rsidRPr="00C96675" w:rsidRDefault="00C96675" w:rsidP="008A776F">
      <w:pPr>
        <w:numPr>
          <w:ilvl w:val="0"/>
          <w:numId w:val="23"/>
        </w:numPr>
        <w:jc w:val="both"/>
      </w:pPr>
      <w:r w:rsidRPr="00C96675">
        <w:rPr>
          <w:b/>
          <w:bCs/>
        </w:rPr>
        <w:t>Seguridad</w:t>
      </w:r>
      <w:r w:rsidRPr="00C96675">
        <w:t>: Cada microservicio debe tener un sistema de autenticación independiente o federado.</w:t>
      </w:r>
    </w:p>
    <w:p w14:paraId="39D51D91" w14:textId="77777777" w:rsidR="00C96675" w:rsidRPr="00C96675" w:rsidRDefault="00C96675" w:rsidP="008A776F">
      <w:pPr>
        <w:jc w:val="both"/>
        <w:rPr>
          <w:b/>
          <w:bCs/>
        </w:rPr>
      </w:pPr>
      <w:r w:rsidRPr="00C96675">
        <w:rPr>
          <w:b/>
          <w:bCs/>
        </w:rPr>
        <w:t>3. Capa de Gestión de Transacciones y Encriptación</w:t>
      </w:r>
    </w:p>
    <w:p w14:paraId="3FDC19C5" w14:textId="77777777" w:rsidR="00C96675" w:rsidRPr="00C96675" w:rsidRDefault="00C96675" w:rsidP="008A776F">
      <w:pPr>
        <w:numPr>
          <w:ilvl w:val="0"/>
          <w:numId w:val="24"/>
        </w:numPr>
        <w:jc w:val="both"/>
      </w:pPr>
      <w:r w:rsidRPr="00C96675">
        <w:rPr>
          <w:b/>
          <w:bCs/>
        </w:rPr>
        <w:t>Criptografía</w:t>
      </w:r>
      <w:r w:rsidRPr="00C96675">
        <w:t>: Usa un dispositivo criptográfico para procesar y almacenar claves de cifrado. Este módulo manejará todas las operaciones criptográficas sensibles, minimizando riesgos en la infraestructura general.</w:t>
      </w:r>
    </w:p>
    <w:p w14:paraId="79D56917" w14:textId="77777777" w:rsidR="00C96675" w:rsidRPr="00C96675" w:rsidRDefault="00C96675" w:rsidP="008A776F">
      <w:pPr>
        <w:numPr>
          <w:ilvl w:val="0"/>
          <w:numId w:val="24"/>
        </w:numPr>
        <w:jc w:val="both"/>
      </w:pPr>
      <w:r w:rsidRPr="00C96675">
        <w:rPr>
          <w:b/>
          <w:bCs/>
        </w:rPr>
        <w:t>Capa de Transacciones</w:t>
      </w:r>
      <w:r w:rsidRPr="00C96675">
        <w:t>: Incluye un servicio de gestión de transacciones que centralice la lógica de seguridad y el control de coherencia de datos entre microservicios.</w:t>
      </w:r>
    </w:p>
    <w:p w14:paraId="0B2D7EFC" w14:textId="77777777" w:rsidR="00C96675" w:rsidRPr="00C96675" w:rsidRDefault="00C96675" w:rsidP="008A776F">
      <w:pPr>
        <w:jc w:val="both"/>
        <w:rPr>
          <w:b/>
          <w:bCs/>
        </w:rPr>
      </w:pPr>
      <w:r w:rsidRPr="00C96675">
        <w:rPr>
          <w:b/>
          <w:bCs/>
        </w:rPr>
        <w:t>4. Capa de Persistencia</w:t>
      </w:r>
    </w:p>
    <w:p w14:paraId="6B6D451D" w14:textId="77777777" w:rsidR="00C96675" w:rsidRPr="00C96675" w:rsidRDefault="00C96675" w:rsidP="008A776F">
      <w:pPr>
        <w:numPr>
          <w:ilvl w:val="0"/>
          <w:numId w:val="25"/>
        </w:numPr>
        <w:jc w:val="both"/>
      </w:pPr>
      <w:r w:rsidRPr="00C96675">
        <w:rPr>
          <w:b/>
          <w:bCs/>
        </w:rPr>
        <w:t>Almacenamiento Independiente</w:t>
      </w:r>
      <w:r w:rsidRPr="00C96675">
        <w:t>: Cada microservicio debería tener su propio sistema de almacenamiento de datos (ej., bases de datos específicas para los servicios de pagos, usuarios, etc.), usando tecnologías optimizadas para su caso (NoSQL, SQL, almacenamiento en caché).</w:t>
      </w:r>
    </w:p>
    <w:p w14:paraId="5A0152E2" w14:textId="77777777" w:rsidR="00C96675" w:rsidRPr="00C96675" w:rsidRDefault="00C96675" w:rsidP="008A776F">
      <w:pPr>
        <w:numPr>
          <w:ilvl w:val="0"/>
          <w:numId w:val="25"/>
        </w:numPr>
        <w:jc w:val="both"/>
      </w:pPr>
      <w:r w:rsidRPr="00C96675">
        <w:rPr>
          <w:b/>
          <w:bCs/>
        </w:rPr>
        <w:t xml:space="preserve">Replicación y </w:t>
      </w:r>
      <w:proofErr w:type="spellStart"/>
      <w:r w:rsidRPr="00C96675">
        <w:rPr>
          <w:b/>
          <w:bCs/>
        </w:rPr>
        <w:t>Backup</w:t>
      </w:r>
      <w:proofErr w:type="spellEnd"/>
      <w:r w:rsidRPr="00C96675">
        <w:t xml:space="preserve">: Implementa redundancia y </w:t>
      </w:r>
      <w:proofErr w:type="spellStart"/>
      <w:r w:rsidRPr="00C96675">
        <w:t>backups</w:t>
      </w:r>
      <w:proofErr w:type="spellEnd"/>
      <w:r w:rsidRPr="00C96675">
        <w:t xml:space="preserve"> automáticos para mantener la consistencia y disponibilidad de los datos.</w:t>
      </w:r>
    </w:p>
    <w:p w14:paraId="7FD590EC" w14:textId="22B41D6F" w:rsidR="00C96675" w:rsidRPr="00C96675" w:rsidRDefault="00C96675" w:rsidP="008A776F">
      <w:pPr>
        <w:jc w:val="both"/>
        <w:rPr>
          <w:b/>
          <w:bCs/>
        </w:rPr>
      </w:pPr>
      <w:r w:rsidRPr="00C96675">
        <w:rPr>
          <w:b/>
          <w:bCs/>
        </w:rPr>
        <w:t>5. Monitoreo</w:t>
      </w:r>
    </w:p>
    <w:p w14:paraId="3F25B25C" w14:textId="77777777" w:rsidR="00C96675" w:rsidRPr="00C96675" w:rsidRDefault="00C96675" w:rsidP="008A776F">
      <w:pPr>
        <w:numPr>
          <w:ilvl w:val="0"/>
          <w:numId w:val="26"/>
        </w:numPr>
        <w:jc w:val="both"/>
      </w:pPr>
      <w:r w:rsidRPr="00C96675">
        <w:rPr>
          <w:b/>
          <w:bCs/>
        </w:rPr>
        <w:t>Registro y Auditoría</w:t>
      </w:r>
      <w:r w:rsidRPr="00C96675">
        <w:t xml:space="preserve">: Cada transacción debe ser registrada y auditable. Implementa trazabilidad con herramientas como ELK </w:t>
      </w:r>
      <w:proofErr w:type="spellStart"/>
      <w:r w:rsidRPr="00C96675">
        <w:t>Stack</w:t>
      </w:r>
      <w:proofErr w:type="spellEnd"/>
      <w:r w:rsidRPr="00C96675">
        <w:t xml:space="preserve"> o </w:t>
      </w:r>
      <w:proofErr w:type="spellStart"/>
      <w:r w:rsidRPr="00C96675">
        <w:t>Prometheus</w:t>
      </w:r>
      <w:proofErr w:type="spellEnd"/>
      <w:r w:rsidRPr="00C96675">
        <w:t>.</w:t>
      </w:r>
    </w:p>
    <w:p w14:paraId="24383A62" w14:textId="77777777" w:rsidR="00C96675" w:rsidRPr="00C96675" w:rsidRDefault="00C96675" w:rsidP="008A776F">
      <w:pPr>
        <w:numPr>
          <w:ilvl w:val="0"/>
          <w:numId w:val="26"/>
        </w:numPr>
        <w:jc w:val="both"/>
      </w:pPr>
      <w:r w:rsidRPr="00C96675">
        <w:rPr>
          <w:b/>
          <w:bCs/>
        </w:rPr>
        <w:t>Alertas y Logs</w:t>
      </w:r>
      <w:r w:rsidRPr="00C96675">
        <w:t>: Configura un sistema de monitoreo en tiempo real para detectar fallas, con alertas configuradas para los eventos críticos.</w:t>
      </w:r>
    </w:p>
    <w:p w14:paraId="1C24759B" w14:textId="77777777" w:rsidR="00C96675" w:rsidRPr="00C96675" w:rsidRDefault="00C96675" w:rsidP="008A776F">
      <w:pPr>
        <w:jc w:val="both"/>
        <w:rPr>
          <w:b/>
          <w:bCs/>
        </w:rPr>
      </w:pPr>
      <w:r w:rsidRPr="00C96675">
        <w:rPr>
          <w:b/>
          <w:bCs/>
        </w:rPr>
        <w:t>6. Pruebas y Seguridad</w:t>
      </w:r>
    </w:p>
    <w:p w14:paraId="3DC07108" w14:textId="77777777" w:rsidR="00C96675" w:rsidRPr="00C96675" w:rsidRDefault="00C96675" w:rsidP="008A776F">
      <w:pPr>
        <w:numPr>
          <w:ilvl w:val="0"/>
          <w:numId w:val="27"/>
        </w:numPr>
        <w:jc w:val="both"/>
      </w:pPr>
      <w:r w:rsidRPr="00C96675">
        <w:rPr>
          <w:b/>
          <w:bCs/>
        </w:rPr>
        <w:t>Pruebas Unitarias y de Integración</w:t>
      </w:r>
      <w:r w:rsidRPr="00C96675">
        <w:t>: Cada servicio debe tener sus propias pruebas de unidad, mientras que la integración entre microservicios debe ser probada regularmente.</w:t>
      </w:r>
    </w:p>
    <w:p w14:paraId="1ABD22D0" w14:textId="77777777" w:rsidR="00C96675" w:rsidRPr="00C96675" w:rsidRDefault="00C96675" w:rsidP="008A776F">
      <w:pPr>
        <w:numPr>
          <w:ilvl w:val="0"/>
          <w:numId w:val="27"/>
        </w:numPr>
        <w:jc w:val="both"/>
      </w:pPr>
      <w:r w:rsidRPr="00C96675">
        <w:rPr>
          <w:b/>
          <w:bCs/>
        </w:rPr>
        <w:t>Auditoría de Seguridad</w:t>
      </w:r>
      <w:r w:rsidRPr="00C96675">
        <w:t>: Implementa controles de auditoría y revisiones regulares de seguridad en el API Gateway y los microservicios.</w:t>
      </w:r>
    </w:p>
    <w:p w14:paraId="64ED5668" w14:textId="77777777" w:rsidR="00C96675" w:rsidRDefault="00C96675" w:rsidP="008A776F">
      <w:pPr>
        <w:jc w:val="both"/>
      </w:pPr>
      <w:r w:rsidRPr="00C96675">
        <w:lastRenderedPageBreak/>
        <w:t>Este esquema es adaptable a cualquier lenguaje y permite una integración fácil con terceros mediante API y estándares de autenticación, proporcionando la escalabilidad y seguridad necesarias para aplicaciones bancarias.</w:t>
      </w:r>
    </w:p>
    <w:p w14:paraId="5153ACBA" w14:textId="2A8587D9" w:rsidR="00DB1F6B" w:rsidRDefault="00AE0E84" w:rsidP="008A776F">
      <w:pPr>
        <w:jc w:val="both"/>
      </w:pPr>
      <w:r>
        <w:pict w14:anchorId="547513CD">
          <v:rect id="_x0000_i1032" style="width:0;height:1.5pt" o:hralign="center" o:hrstd="t" o:hr="t" fillcolor="#a0a0a0" stroked="f"/>
        </w:pict>
      </w:r>
    </w:p>
    <w:p w14:paraId="1F688A69" w14:textId="4C72436C" w:rsidR="00DB1F6B" w:rsidRDefault="00DB1F6B" w:rsidP="00721AC3">
      <w:pPr>
        <w:pStyle w:val="Ttulo2"/>
      </w:pPr>
      <w:bookmarkStart w:id="33" w:name="_Toc182137141"/>
      <w:r>
        <w:t xml:space="preserve">8. Ejemplo de </w:t>
      </w:r>
      <w:r w:rsidR="00416D19">
        <w:t>código</w:t>
      </w:r>
      <w:bookmarkEnd w:id="33"/>
    </w:p>
    <w:p w14:paraId="6EEE9650" w14:textId="559584DB" w:rsidR="00416D19" w:rsidRDefault="00416D19" w:rsidP="008A776F">
      <w:pPr>
        <w:jc w:val="both"/>
      </w:pPr>
      <w:r>
        <w:t>Ej</w:t>
      </w:r>
      <w:r w:rsidRPr="00416D19">
        <w:t xml:space="preserve">emplo de código en C# que implementa algunas de las estrategias mencionadas para optimizar la gestión de conexiones a un </w:t>
      </w:r>
      <w:proofErr w:type="spellStart"/>
      <w:r w:rsidRPr="00416D19">
        <w:t>appliance</w:t>
      </w:r>
      <w:proofErr w:type="spellEnd"/>
      <w:r w:rsidRPr="00416D19">
        <w:t xml:space="preserve"> criptográfico, como el uso de un </w:t>
      </w:r>
      <w:r w:rsidRPr="00416D19">
        <w:rPr>
          <w:b/>
          <w:bCs/>
        </w:rPr>
        <w:t>pool de conexiones</w:t>
      </w:r>
      <w:r w:rsidRPr="00416D19">
        <w:t xml:space="preserve">, </w:t>
      </w:r>
      <w:r w:rsidRPr="00416D19">
        <w:rPr>
          <w:b/>
          <w:bCs/>
        </w:rPr>
        <w:t>cacheo de resultados</w:t>
      </w:r>
      <w:r w:rsidRPr="00416D19">
        <w:t xml:space="preserve">, y un enfoque </w:t>
      </w:r>
      <w:r w:rsidRPr="00416D19">
        <w:rPr>
          <w:b/>
          <w:bCs/>
        </w:rPr>
        <w:t>asíncrono</w:t>
      </w:r>
      <w:r w:rsidRPr="00416D19">
        <w:t xml:space="preserve"> para manejar las solicitudes de forma eficiente.</w:t>
      </w:r>
    </w:p>
    <w:p w14:paraId="19BE1714" w14:textId="5F4B9396" w:rsidR="00973ACA" w:rsidRDefault="00973ACA" w:rsidP="008A776F">
      <w:pPr>
        <w:jc w:val="both"/>
      </w:pPr>
      <w:hyperlink r:id="rId11" w:history="1">
        <w:r w:rsidRPr="00B002E0">
          <w:rPr>
            <w:rStyle w:val="Hipervnculo"/>
          </w:rPr>
          <w:t>https://github.com/johansalazar/EjemploArquitectura.git</w:t>
        </w:r>
      </w:hyperlink>
    </w:p>
    <w:p w14:paraId="35011689" w14:textId="77777777" w:rsidR="00416D19" w:rsidRPr="00416D19" w:rsidRDefault="00416D19" w:rsidP="00416D19">
      <w:pPr>
        <w:jc w:val="both"/>
        <w:rPr>
          <w:b/>
          <w:bCs/>
        </w:rPr>
      </w:pPr>
      <w:r w:rsidRPr="00416D19">
        <w:rPr>
          <w:b/>
          <w:bCs/>
        </w:rPr>
        <w:t>Descripción del código:</w:t>
      </w:r>
    </w:p>
    <w:p w14:paraId="05CA54F9" w14:textId="77777777" w:rsidR="00416D19" w:rsidRPr="00416D19" w:rsidRDefault="00416D19" w:rsidP="00416D19">
      <w:pPr>
        <w:numPr>
          <w:ilvl w:val="0"/>
          <w:numId w:val="28"/>
        </w:numPr>
        <w:jc w:val="both"/>
      </w:pPr>
      <w:proofErr w:type="spellStart"/>
      <w:r w:rsidRPr="00416D19">
        <w:rPr>
          <w:b/>
          <w:bCs/>
        </w:rPr>
        <w:t>CryptoConnectionManager</w:t>
      </w:r>
      <w:proofErr w:type="spellEnd"/>
      <w:r w:rsidRPr="00416D19">
        <w:t>: Maneja el pool de conexiones (_</w:t>
      </w:r>
      <w:proofErr w:type="spellStart"/>
      <w:r w:rsidRPr="00416D19">
        <w:t>connectionPool</w:t>
      </w:r>
      <w:proofErr w:type="spellEnd"/>
      <w:r w:rsidRPr="00416D19">
        <w:t>) y el cacheo de resultados criptográficos (_</w:t>
      </w:r>
      <w:proofErr w:type="spellStart"/>
      <w:r w:rsidRPr="00416D19">
        <w:t>cryptoCache</w:t>
      </w:r>
      <w:proofErr w:type="spellEnd"/>
      <w:r w:rsidRPr="00416D19">
        <w:t>). Tiene métodos para obtener una conexión del pool (</w:t>
      </w:r>
      <w:proofErr w:type="spellStart"/>
      <w:r w:rsidRPr="00416D19">
        <w:t>GetConnectionAsync</w:t>
      </w:r>
      <w:proofErr w:type="spellEnd"/>
      <w:r w:rsidRPr="00416D19">
        <w:t>), devolver una conexión al pool (</w:t>
      </w:r>
      <w:proofErr w:type="spellStart"/>
      <w:r w:rsidRPr="00416D19">
        <w:t>ReturnConnection</w:t>
      </w:r>
      <w:proofErr w:type="spellEnd"/>
      <w:r w:rsidRPr="00416D19">
        <w:t>), y procesar las solicitudes criptográficas, donde las respuestas se cachean para evitar procesamiento repetido.</w:t>
      </w:r>
    </w:p>
    <w:p w14:paraId="3E2A87B5" w14:textId="77777777" w:rsidR="00416D19" w:rsidRPr="00416D19" w:rsidRDefault="00416D19" w:rsidP="00416D19">
      <w:pPr>
        <w:numPr>
          <w:ilvl w:val="0"/>
          <w:numId w:val="28"/>
        </w:numPr>
        <w:jc w:val="both"/>
      </w:pPr>
      <w:proofErr w:type="spellStart"/>
      <w:r w:rsidRPr="00416D19">
        <w:rPr>
          <w:b/>
          <w:bCs/>
        </w:rPr>
        <w:t>CryptoConnection</w:t>
      </w:r>
      <w:proofErr w:type="spellEnd"/>
      <w:r w:rsidRPr="00416D19">
        <w:t xml:space="preserve">: Simula una conexión a un </w:t>
      </w:r>
      <w:proofErr w:type="spellStart"/>
      <w:r w:rsidRPr="00416D19">
        <w:t>appliance</w:t>
      </w:r>
      <w:proofErr w:type="spellEnd"/>
      <w:r w:rsidRPr="00416D19">
        <w:t xml:space="preserve"> criptográfico que realiza una operación asincrónica de procesamiento, como cifrado o firma.</w:t>
      </w:r>
    </w:p>
    <w:p w14:paraId="00A50DE3" w14:textId="77777777" w:rsidR="00416D19" w:rsidRPr="00416D19" w:rsidRDefault="00416D19" w:rsidP="00416D19">
      <w:pPr>
        <w:numPr>
          <w:ilvl w:val="0"/>
          <w:numId w:val="28"/>
        </w:numPr>
        <w:jc w:val="both"/>
      </w:pPr>
      <w:proofErr w:type="spellStart"/>
      <w:r w:rsidRPr="00416D19">
        <w:rPr>
          <w:b/>
          <w:bCs/>
        </w:rPr>
        <w:t>ProcessCryptoRequestAsync</w:t>
      </w:r>
      <w:proofErr w:type="spellEnd"/>
      <w:r w:rsidRPr="00416D19">
        <w:t>: Este método procesa una solicitud criptográfica. Primero verifica si el resultado está en caché. Si no está en caché, obtiene una conexión del pool, realiza el procesamiento y luego cachea el resultado para futuras solicitudes.</w:t>
      </w:r>
    </w:p>
    <w:p w14:paraId="57127CDA" w14:textId="77777777" w:rsidR="00416D19" w:rsidRPr="00416D19" w:rsidRDefault="00416D19" w:rsidP="00416D19">
      <w:pPr>
        <w:numPr>
          <w:ilvl w:val="0"/>
          <w:numId w:val="28"/>
        </w:numPr>
        <w:jc w:val="both"/>
      </w:pPr>
      <w:proofErr w:type="spellStart"/>
      <w:r w:rsidRPr="00416D19">
        <w:rPr>
          <w:b/>
          <w:bCs/>
        </w:rPr>
        <w:t>Program</w:t>
      </w:r>
      <w:proofErr w:type="spellEnd"/>
      <w:r w:rsidRPr="00416D19">
        <w:t>: Simula la ejecución del código donde se procesan varias solicitudes de criptografía, mostrando cómo se gestionan las conexiones y el cacheo.</w:t>
      </w:r>
    </w:p>
    <w:p w14:paraId="7B4CAAA8" w14:textId="77777777" w:rsidR="00416D19" w:rsidRPr="00416D19" w:rsidRDefault="00416D19" w:rsidP="00416D19">
      <w:pPr>
        <w:jc w:val="both"/>
        <w:rPr>
          <w:b/>
          <w:bCs/>
        </w:rPr>
      </w:pPr>
      <w:r w:rsidRPr="00416D19">
        <w:rPr>
          <w:b/>
          <w:bCs/>
        </w:rPr>
        <w:t>Explicación de optimización:</w:t>
      </w:r>
    </w:p>
    <w:p w14:paraId="473BF72D" w14:textId="77777777" w:rsidR="00416D19" w:rsidRPr="00416D19" w:rsidRDefault="00416D19" w:rsidP="00416D19">
      <w:pPr>
        <w:numPr>
          <w:ilvl w:val="0"/>
          <w:numId w:val="29"/>
        </w:numPr>
        <w:jc w:val="both"/>
      </w:pPr>
      <w:r w:rsidRPr="00416D19">
        <w:rPr>
          <w:b/>
          <w:bCs/>
        </w:rPr>
        <w:t>Pool de conexiones</w:t>
      </w:r>
      <w:r w:rsidRPr="00416D19">
        <w:t>: Evita la creación y destrucción de conexiones repetidamente. Las conexiones se reutilizan mientras sea posible.</w:t>
      </w:r>
    </w:p>
    <w:p w14:paraId="628654D5" w14:textId="77777777" w:rsidR="00416D19" w:rsidRPr="00416D19" w:rsidRDefault="00416D19" w:rsidP="00416D19">
      <w:pPr>
        <w:numPr>
          <w:ilvl w:val="0"/>
          <w:numId w:val="29"/>
        </w:numPr>
        <w:jc w:val="both"/>
      </w:pPr>
      <w:r w:rsidRPr="00416D19">
        <w:rPr>
          <w:b/>
          <w:bCs/>
        </w:rPr>
        <w:t>Cacheo de resultados</w:t>
      </w:r>
      <w:r w:rsidRPr="00416D19">
        <w:t>: Se evita realizar el mismo procesamiento criptográfico varias veces para los mismos datos.</w:t>
      </w:r>
    </w:p>
    <w:p w14:paraId="56716743" w14:textId="77777777" w:rsidR="00416D19" w:rsidRPr="00416D19" w:rsidRDefault="00416D19" w:rsidP="00416D19">
      <w:pPr>
        <w:numPr>
          <w:ilvl w:val="0"/>
          <w:numId w:val="29"/>
        </w:numPr>
        <w:jc w:val="both"/>
      </w:pPr>
      <w:r w:rsidRPr="00416D19">
        <w:rPr>
          <w:b/>
          <w:bCs/>
        </w:rPr>
        <w:t>Manejo asincrónico</w:t>
      </w:r>
      <w:r w:rsidRPr="00416D19">
        <w:t>: Las solicitudes de procesamiento criptográfico se manejan de forma asincrónica, lo que mejora la escalabilidad y la capacidad de respuesta del sistema.</w:t>
      </w:r>
    </w:p>
    <w:p w14:paraId="31FBA5BD" w14:textId="77777777" w:rsidR="00C96675" w:rsidRPr="00256EBE" w:rsidRDefault="00C96675" w:rsidP="008A776F">
      <w:pPr>
        <w:jc w:val="both"/>
      </w:pPr>
    </w:p>
    <w:p w14:paraId="3088224C" w14:textId="77777777" w:rsidR="00256EBE" w:rsidRPr="00256EBE" w:rsidRDefault="00AE0E84" w:rsidP="008A776F">
      <w:pPr>
        <w:jc w:val="both"/>
      </w:pPr>
      <w:r>
        <w:pict w14:anchorId="48BD2B65">
          <v:rect id="_x0000_i1033" style="width:0;height:1.5pt" o:hralign="center" o:hrstd="t" o:hr="t" fillcolor="#a0a0a0" stroked="f"/>
        </w:pict>
      </w:r>
    </w:p>
    <w:p w14:paraId="71987D85" w14:textId="40C16B1E" w:rsidR="00256EBE" w:rsidRPr="00256EBE" w:rsidRDefault="00AE0E84" w:rsidP="008A776F">
      <w:pPr>
        <w:jc w:val="both"/>
        <w:rPr>
          <w:b/>
          <w:bCs/>
        </w:rPr>
      </w:pPr>
      <w:bookmarkStart w:id="34" w:name="_Toc182137142"/>
      <w:r>
        <w:rPr>
          <w:rStyle w:val="Ttulo1Car"/>
        </w:rPr>
        <w:t>Sustentación</w:t>
      </w:r>
      <w:bookmarkEnd w:id="34"/>
      <w:r w:rsidR="00256EBE" w:rsidRPr="00256EBE">
        <w:rPr>
          <w:b/>
          <w:bCs/>
        </w:rPr>
        <w:t>:</w:t>
      </w:r>
    </w:p>
    <w:p w14:paraId="02145533" w14:textId="77777777" w:rsidR="00256EBE" w:rsidRDefault="00256EBE" w:rsidP="008A776F">
      <w:pPr>
        <w:jc w:val="both"/>
      </w:pPr>
      <w:r w:rsidRPr="00256EBE">
        <w:t xml:space="preserve">Este diseño arquitectónico busca abordar los desafíos de seguridad y rendimiento en un entorno </w:t>
      </w:r>
      <w:proofErr w:type="spellStart"/>
      <w:r w:rsidRPr="00256EBE">
        <w:t>cloud</w:t>
      </w:r>
      <w:proofErr w:type="spellEnd"/>
      <w:r w:rsidRPr="00256EBE">
        <w:t xml:space="preserve">-native, mientras que la estrategia de optimización de conexiones con el </w:t>
      </w:r>
      <w:proofErr w:type="spellStart"/>
      <w:r w:rsidRPr="00256EBE">
        <w:t>appliance</w:t>
      </w:r>
      <w:proofErr w:type="spellEnd"/>
      <w:r w:rsidRPr="00256EBE">
        <w:t xml:space="preserve"> criptográfico reduce significativamente la sobrecarga de abrir y cerrar sockets de comunicación. La integración de microservicios, la utilización de un proxy criptográfico y la gestión eficiente de conexiones proporcionan una solución escalable, robusta y optimizada para el procesamiento de transacciones de </w:t>
      </w:r>
      <w:proofErr w:type="spellStart"/>
      <w:r w:rsidRPr="00256EBE">
        <w:t>adquirencia</w:t>
      </w:r>
      <w:proofErr w:type="spellEnd"/>
      <w:r w:rsidRPr="00256EBE">
        <w:t xml:space="preserve"> de manera segura y eficiente.</w:t>
      </w:r>
    </w:p>
    <w:p w14:paraId="029C4316" w14:textId="77777777" w:rsidR="00DF64E7" w:rsidRPr="00DF64E7" w:rsidRDefault="00DF64E7" w:rsidP="008A776F">
      <w:pPr>
        <w:jc w:val="both"/>
      </w:pPr>
      <w:r w:rsidRPr="00DF64E7">
        <w:t xml:space="preserve">El diseño propuesto sigue principios de arquitectura moderna </w:t>
      </w:r>
      <w:proofErr w:type="spellStart"/>
      <w:r w:rsidRPr="00DF64E7">
        <w:rPr>
          <w:b/>
          <w:bCs/>
        </w:rPr>
        <w:t>cloud</w:t>
      </w:r>
      <w:proofErr w:type="spellEnd"/>
      <w:r w:rsidRPr="00DF64E7">
        <w:rPr>
          <w:b/>
          <w:bCs/>
        </w:rPr>
        <w:t>-native</w:t>
      </w:r>
      <w:r w:rsidRPr="00DF64E7">
        <w:t xml:space="preserve"> y </w:t>
      </w:r>
      <w:r w:rsidRPr="00DF64E7">
        <w:rPr>
          <w:b/>
          <w:bCs/>
        </w:rPr>
        <w:t>microservicios</w:t>
      </w:r>
      <w:r w:rsidRPr="00DF64E7">
        <w:t xml:space="preserve">, garantizando escalabilidad, flexibilidad y alta disponibilidad. La optimización de la gestión de conexiones al </w:t>
      </w:r>
      <w:proofErr w:type="spellStart"/>
      <w:r w:rsidRPr="00DF64E7">
        <w:t>appliance</w:t>
      </w:r>
      <w:proofErr w:type="spellEnd"/>
      <w:r w:rsidRPr="00DF64E7">
        <w:t xml:space="preserve"> criptográfico, mediante el uso de conexiones persistentes y </w:t>
      </w:r>
      <w:proofErr w:type="spellStart"/>
      <w:r w:rsidRPr="00DF64E7">
        <w:t>proxies</w:t>
      </w:r>
      <w:proofErr w:type="spellEnd"/>
      <w:r w:rsidRPr="00DF64E7">
        <w:t xml:space="preserve">, se basa en prácticas ampliamente reconocidas para minimizar el </w:t>
      </w:r>
      <w:proofErr w:type="spellStart"/>
      <w:r w:rsidRPr="00DF64E7">
        <w:t>overhead</w:t>
      </w:r>
      <w:proofErr w:type="spellEnd"/>
      <w:r w:rsidRPr="00DF64E7">
        <w:t xml:space="preserve"> en sistemas de alto rendimiento. Además, se asegura el cumplimiento de normativas de seguridad y privacidad, lo que es esencial en un entorno financiero.</w:t>
      </w:r>
    </w:p>
    <w:p w14:paraId="3FC64250" w14:textId="77777777" w:rsidR="00DF64E7" w:rsidRPr="00DF64E7" w:rsidRDefault="00DF64E7" w:rsidP="008A776F">
      <w:pPr>
        <w:jc w:val="both"/>
      </w:pPr>
      <w:r w:rsidRPr="00DF64E7">
        <w:t>La documentación citada proporciona una base sólida que respalda las decisiones tomadas en el diseño arquitectónico, garantizando que la solución sea robusta, escalable, segura y cumpla con los requisitos regulatorios.</w:t>
      </w:r>
    </w:p>
    <w:p w14:paraId="668AF98F" w14:textId="77777777" w:rsidR="00DF64E7" w:rsidRPr="00256EBE" w:rsidRDefault="00DF64E7" w:rsidP="008A776F">
      <w:pPr>
        <w:jc w:val="both"/>
      </w:pPr>
    </w:p>
    <w:p w14:paraId="7A918159" w14:textId="77777777" w:rsidR="001B69E6" w:rsidRDefault="001B69E6" w:rsidP="008A776F">
      <w:pPr>
        <w:jc w:val="both"/>
      </w:pPr>
    </w:p>
    <w:sectPr w:rsidR="001B69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57CFD"/>
    <w:multiLevelType w:val="multilevel"/>
    <w:tmpl w:val="8356D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6E1E8E"/>
    <w:multiLevelType w:val="multilevel"/>
    <w:tmpl w:val="B1603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82166"/>
    <w:multiLevelType w:val="multilevel"/>
    <w:tmpl w:val="20140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76AAD"/>
    <w:multiLevelType w:val="multilevel"/>
    <w:tmpl w:val="85966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E54C6"/>
    <w:multiLevelType w:val="multilevel"/>
    <w:tmpl w:val="0590C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C434C5"/>
    <w:multiLevelType w:val="multilevel"/>
    <w:tmpl w:val="32AA2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20A61"/>
    <w:multiLevelType w:val="multilevel"/>
    <w:tmpl w:val="C87A8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A90C5C"/>
    <w:multiLevelType w:val="multilevel"/>
    <w:tmpl w:val="8A74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04111D"/>
    <w:multiLevelType w:val="multilevel"/>
    <w:tmpl w:val="523A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937253"/>
    <w:multiLevelType w:val="multilevel"/>
    <w:tmpl w:val="5428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5128D"/>
    <w:multiLevelType w:val="multilevel"/>
    <w:tmpl w:val="D5164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61AE6"/>
    <w:multiLevelType w:val="multilevel"/>
    <w:tmpl w:val="34982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177E85"/>
    <w:multiLevelType w:val="multilevel"/>
    <w:tmpl w:val="EC1EF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5750C"/>
    <w:multiLevelType w:val="multilevel"/>
    <w:tmpl w:val="49B8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E40C8"/>
    <w:multiLevelType w:val="multilevel"/>
    <w:tmpl w:val="CFA0E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E31EA"/>
    <w:multiLevelType w:val="multilevel"/>
    <w:tmpl w:val="4C827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801098"/>
    <w:multiLevelType w:val="multilevel"/>
    <w:tmpl w:val="88A0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8D6490"/>
    <w:multiLevelType w:val="multilevel"/>
    <w:tmpl w:val="7C4E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5836F4"/>
    <w:multiLevelType w:val="multilevel"/>
    <w:tmpl w:val="B86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E6454B"/>
    <w:multiLevelType w:val="multilevel"/>
    <w:tmpl w:val="02C48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EF09A7"/>
    <w:multiLevelType w:val="multilevel"/>
    <w:tmpl w:val="DD92C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26360A"/>
    <w:multiLevelType w:val="multilevel"/>
    <w:tmpl w:val="A6E65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377CDF"/>
    <w:multiLevelType w:val="multilevel"/>
    <w:tmpl w:val="ABFC8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F733C0"/>
    <w:multiLevelType w:val="multilevel"/>
    <w:tmpl w:val="0F30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5C739A"/>
    <w:multiLevelType w:val="multilevel"/>
    <w:tmpl w:val="5BAA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D3266E"/>
    <w:multiLevelType w:val="multilevel"/>
    <w:tmpl w:val="0A9A3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4643CA"/>
    <w:multiLevelType w:val="multilevel"/>
    <w:tmpl w:val="CE121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82A9C"/>
    <w:multiLevelType w:val="multilevel"/>
    <w:tmpl w:val="9B8AA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3E3701"/>
    <w:multiLevelType w:val="multilevel"/>
    <w:tmpl w:val="A0DC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176988">
    <w:abstractNumId w:val="13"/>
  </w:num>
  <w:num w:numId="2" w16cid:durableId="1306276402">
    <w:abstractNumId w:val="23"/>
  </w:num>
  <w:num w:numId="3" w16cid:durableId="1107963259">
    <w:abstractNumId w:val="21"/>
  </w:num>
  <w:num w:numId="4" w16cid:durableId="1193767927">
    <w:abstractNumId w:val="2"/>
  </w:num>
  <w:num w:numId="5" w16cid:durableId="663315505">
    <w:abstractNumId w:val="9"/>
  </w:num>
  <w:num w:numId="6" w16cid:durableId="691416137">
    <w:abstractNumId w:val="0"/>
  </w:num>
  <w:num w:numId="7" w16cid:durableId="378943761">
    <w:abstractNumId w:val="12"/>
  </w:num>
  <w:num w:numId="8" w16cid:durableId="1246036496">
    <w:abstractNumId w:val="26"/>
  </w:num>
  <w:num w:numId="9" w16cid:durableId="1302619132">
    <w:abstractNumId w:val="17"/>
  </w:num>
  <w:num w:numId="10" w16cid:durableId="1358190546">
    <w:abstractNumId w:val="7"/>
  </w:num>
  <w:num w:numId="11" w16cid:durableId="1358002434">
    <w:abstractNumId w:val="15"/>
  </w:num>
  <w:num w:numId="12" w16cid:durableId="1110734329">
    <w:abstractNumId w:val="3"/>
  </w:num>
  <w:num w:numId="13" w16cid:durableId="1462456572">
    <w:abstractNumId w:val="5"/>
  </w:num>
  <w:num w:numId="14" w16cid:durableId="1412431924">
    <w:abstractNumId w:val="22"/>
  </w:num>
  <w:num w:numId="15" w16cid:durableId="1449279886">
    <w:abstractNumId w:val="25"/>
  </w:num>
  <w:num w:numId="16" w16cid:durableId="690036931">
    <w:abstractNumId w:val="19"/>
  </w:num>
  <w:num w:numId="17" w16cid:durableId="259873731">
    <w:abstractNumId w:val="8"/>
  </w:num>
  <w:num w:numId="18" w16cid:durableId="544760962">
    <w:abstractNumId w:val="4"/>
  </w:num>
  <w:num w:numId="19" w16cid:durableId="1738554975">
    <w:abstractNumId w:val="6"/>
  </w:num>
  <w:num w:numId="20" w16cid:durableId="1476989294">
    <w:abstractNumId w:val="28"/>
  </w:num>
  <w:num w:numId="21" w16cid:durableId="1676767426">
    <w:abstractNumId w:val="24"/>
  </w:num>
  <w:num w:numId="22" w16cid:durableId="1919439392">
    <w:abstractNumId w:val="16"/>
  </w:num>
  <w:num w:numId="23" w16cid:durableId="1649936907">
    <w:abstractNumId w:val="18"/>
  </w:num>
  <w:num w:numId="24" w16cid:durableId="1420297724">
    <w:abstractNumId w:val="1"/>
  </w:num>
  <w:num w:numId="25" w16cid:durableId="565068092">
    <w:abstractNumId w:val="20"/>
  </w:num>
  <w:num w:numId="26" w16cid:durableId="467867493">
    <w:abstractNumId w:val="27"/>
  </w:num>
  <w:num w:numId="27" w16cid:durableId="525365346">
    <w:abstractNumId w:val="14"/>
  </w:num>
  <w:num w:numId="28" w16cid:durableId="562646859">
    <w:abstractNumId w:val="10"/>
  </w:num>
  <w:num w:numId="29" w16cid:durableId="3410057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EBE"/>
    <w:rsid w:val="001B69E6"/>
    <w:rsid w:val="00256EBE"/>
    <w:rsid w:val="002B4B02"/>
    <w:rsid w:val="003C33EB"/>
    <w:rsid w:val="00416D19"/>
    <w:rsid w:val="005C74D3"/>
    <w:rsid w:val="005F2E25"/>
    <w:rsid w:val="00621992"/>
    <w:rsid w:val="006C2882"/>
    <w:rsid w:val="00721AC3"/>
    <w:rsid w:val="007D0D5B"/>
    <w:rsid w:val="0084796D"/>
    <w:rsid w:val="008A776F"/>
    <w:rsid w:val="008C4FEC"/>
    <w:rsid w:val="00973ACA"/>
    <w:rsid w:val="00983E5C"/>
    <w:rsid w:val="00A431FC"/>
    <w:rsid w:val="00A65D7E"/>
    <w:rsid w:val="00A803A9"/>
    <w:rsid w:val="00A90489"/>
    <w:rsid w:val="00AE0E84"/>
    <w:rsid w:val="00B37EEF"/>
    <w:rsid w:val="00B62811"/>
    <w:rsid w:val="00C7598C"/>
    <w:rsid w:val="00C96675"/>
    <w:rsid w:val="00D75B7A"/>
    <w:rsid w:val="00DB1F6B"/>
    <w:rsid w:val="00DE5C17"/>
    <w:rsid w:val="00DE6D57"/>
    <w:rsid w:val="00DF64E7"/>
    <w:rsid w:val="00E25EE5"/>
    <w:rsid w:val="00E55B5C"/>
    <w:rsid w:val="00F12D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52EA8F5"/>
  <w15:chartTrackingRefBased/>
  <w15:docId w15:val="{0568AA43-39AA-4DFA-8E88-0237547AC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56E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56E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256E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256E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6E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6E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6E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6E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6E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6E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56E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256E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256E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6E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6E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6E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6E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6EBE"/>
    <w:rPr>
      <w:rFonts w:eastAsiaTheme="majorEastAsia" w:cstheme="majorBidi"/>
      <w:color w:val="272727" w:themeColor="text1" w:themeTint="D8"/>
    </w:rPr>
  </w:style>
  <w:style w:type="paragraph" w:styleId="Ttulo">
    <w:name w:val="Title"/>
    <w:basedOn w:val="Normal"/>
    <w:next w:val="Normal"/>
    <w:link w:val="TtuloCar"/>
    <w:uiPriority w:val="10"/>
    <w:qFormat/>
    <w:rsid w:val="00256E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6E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6E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6E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6EBE"/>
    <w:pPr>
      <w:spacing w:before="160"/>
      <w:jc w:val="center"/>
    </w:pPr>
    <w:rPr>
      <w:i/>
      <w:iCs/>
      <w:color w:val="404040" w:themeColor="text1" w:themeTint="BF"/>
    </w:rPr>
  </w:style>
  <w:style w:type="character" w:customStyle="1" w:styleId="CitaCar">
    <w:name w:val="Cita Car"/>
    <w:basedOn w:val="Fuentedeprrafopredeter"/>
    <w:link w:val="Cita"/>
    <w:uiPriority w:val="29"/>
    <w:rsid w:val="00256EBE"/>
    <w:rPr>
      <w:i/>
      <w:iCs/>
      <w:color w:val="404040" w:themeColor="text1" w:themeTint="BF"/>
    </w:rPr>
  </w:style>
  <w:style w:type="paragraph" w:styleId="Prrafodelista">
    <w:name w:val="List Paragraph"/>
    <w:basedOn w:val="Normal"/>
    <w:uiPriority w:val="34"/>
    <w:qFormat/>
    <w:rsid w:val="00256EBE"/>
    <w:pPr>
      <w:ind w:left="720"/>
      <w:contextualSpacing/>
    </w:pPr>
  </w:style>
  <w:style w:type="character" w:styleId="nfasisintenso">
    <w:name w:val="Intense Emphasis"/>
    <w:basedOn w:val="Fuentedeprrafopredeter"/>
    <w:uiPriority w:val="21"/>
    <w:qFormat/>
    <w:rsid w:val="00256EBE"/>
    <w:rPr>
      <w:i/>
      <w:iCs/>
      <w:color w:val="0F4761" w:themeColor="accent1" w:themeShade="BF"/>
    </w:rPr>
  </w:style>
  <w:style w:type="paragraph" w:styleId="Citadestacada">
    <w:name w:val="Intense Quote"/>
    <w:basedOn w:val="Normal"/>
    <w:next w:val="Normal"/>
    <w:link w:val="CitadestacadaCar"/>
    <w:uiPriority w:val="30"/>
    <w:qFormat/>
    <w:rsid w:val="00256E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6EBE"/>
    <w:rPr>
      <w:i/>
      <w:iCs/>
      <w:color w:val="0F4761" w:themeColor="accent1" w:themeShade="BF"/>
    </w:rPr>
  </w:style>
  <w:style w:type="character" w:styleId="Referenciaintensa">
    <w:name w:val="Intense Reference"/>
    <w:basedOn w:val="Fuentedeprrafopredeter"/>
    <w:uiPriority w:val="32"/>
    <w:qFormat/>
    <w:rsid w:val="00256EBE"/>
    <w:rPr>
      <w:b/>
      <w:bCs/>
      <w:smallCaps/>
      <w:color w:val="0F4761" w:themeColor="accent1" w:themeShade="BF"/>
      <w:spacing w:val="5"/>
    </w:rPr>
  </w:style>
  <w:style w:type="paragraph" w:styleId="TtuloTDC">
    <w:name w:val="TOC Heading"/>
    <w:basedOn w:val="Ttulo1"/>
    <w:next w:val="Normal"/>
    <w:uiPriority w:val="39"/>
    <w:unhideWhenUsed/>
    <w:qFormat/>
    <w:rsid w:val="00256EBE"/>
    <w:pPr>
      <w:spacing w:before="240" w:after="0" w:line="259" w:lineRule="auto"/>
      <w:outlineLvl w:val="9"/>
    </w:pPr>
    <w:rPr>
      <w:kern w:val="0"/>
      <w:sz w:val="32"/>
      <w:szCs w:val="32"/>
      <w:lang w:eastAsia="es-CO"/>
      <w14:ligatures w14:val="none"/>
    </w:rPr>
  </w:style>
  <w:style w:type="paragraph" w:styleId="TDC1">
    <w:name w:val="toc 1"/>
    <w:basedOn w:val="Normal"/>
    <w:next w:val="Normal"/>
    <w:autoRedefine/>
    <w:uiPriority w:val="39"/>
    <w:unhideWhenUsed/>
    <w:rsid w:val="00256EBE"/>
    <w:pPr>
      <w:spacing w:after="100"/>
    </w:pPr>
  </w:style>
  <w:style w:type="paragraph" w:styleId="TDC2">
    <w:name w:val="toc 2"/>
    <w:basedOn w:val="Normal"/>
    <w:next w:val="Normal"/>
    <w:autoRedefine/>
    <w:uiPriority w:val="39"/>
    <w:unhideWhenUsed/>
    <w:rsid w:val="00256EBE"/>
    <w:pPr>
      <w:spacing w:after="100"/>
      <w:ind w:left="240"/>
    </w:pPr>
  </w:style>
  <w:style w:type="paragraph" w:styleId="TDC3">
    <w:name w:val="toc 3"/>
    <w:basedOn w:val="Normal"/>
    <w:next w:val="Normal"/>
    <w:autoRedefine/>
    <w:uiPriority w:val="39"/>
    <w:unhideWhenUsed/>
    <w:rsid w:val="00256EBE"/>
    <w:pPr>
      <w:spacing w:after="100"/>
      <w:ind w:left="480"/>
    </w:pPr>
  </w:style>
  <w:style w:type="character" w:styleId="Hipervnculo">
    <w:name w:val="Hyperlink"/>
    <w:basedOn w:val="Fuentedeprrafopredeter"/>
    <w:uiPriority w:val="99"/>
    <w:unhideWhenUsed/>
    <w:rsid w:val="00256EBE"/>
    <w:rPr>
      <w:color w:val="467886" w:themeColor="hyperlink"/>
      <w:u w:val="single"/>
    </w:rPr>
  </w:style>
  <w:style w:type="character" w:styleId="Mencinsinresolver">
    <w:name w:val="Unresolved Mention"/>
    <w:basedOn w:val="Fuentedeprrafopredeter"/>
    <w:uiPriority w:val="99"/>
    <w:semiHidden/>
    <w:unhideWhenUsed/>
    <w:rsid w:val="00DE6D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63726">
      <w:bodyDiv w:val="1"/>
      <w:marLeft w:val="0"/>
      <w:marRight w:val="0"/>
      <w:marTop w:val="0"/>
      <w:marBottom w:val="0"/>
      <w:divBdr>
        <w:top w:val="none" w:sz="0" w:space="0" w:color="auto"/>
        <w:left w:val="none" w:sz="0" w:space="0" w:color="auto"/>
        <w:bottom w:val="none" w:sz="0" w:space="0" w:color="auto"/>
        <w:right w:val="none" w:sz="0" w:space="0" w:color="auto"/>
      </w:divBdr>
    </w:div>
    <w:div w:id="257981059">
      <w:bodyDiv w:val="1"/>
      <w:marLeft w:val="0"/>
      <w:marRight w:val="0"/>
      <w:marTop w:val="0"/>
      <w:marBottom w:val="0"/>
      <w:divBdr>
        <w:top w:val="none" w:sz="0" w:space="0" w:color="auto"/>
        <w:left w:val="none" w:sz="0" w:space="0" w:color="auto"/>
        <w:bottom w:val="none" w:sz="0" w:space="0" w:color="auto"/>
        <w:right w:val="none" w:sz="0" w:space="0" w:color="auto"/>
      </w:divBdr>
    </w:div>
    <w:div w:id="483813871">
      <w:bodyDiv w:val="1"/>
      <w:marLeft w:val="0"/>
      <w:marRight w:val="0"/>
      <w:marTop w:val="0"/>
      <w:marBottom w:val="0"/>
      <w:divBdr>
        <w:top w:val="none" w:sz="0" w:space="0" w:color="auto"/>
        <w:left w:val="none" w:sz="0" w:space="0" w:color="auto"/>
        <w:bottom w:val="none" w:sz="0" w:space="0" w:color="auto"/>
        <w:right w:val="none" w:sz="0" w:space="0" w:color="auto"/>
      </w:divBdr>
    </w:div>
    <w:div w:id="486484482">
      <w:bodyDiv w:val="1"/>
      <w:marLeft w:val="0"/>
      <w:marRight w:val="0"/>
      <w:marTop w:val="0"/>
      <w:marBottom w:val="0"/>
      <w:divBdr>
        <w:top w:val="none" w:sz="0" w:space="0" w:color="auto"/>
        <w:left w:val="none" w:sz="0" w:space="0" w:color="auto"/>
        <w:bottom w:val="none" w:sz="0" w:space="0" w:color="auto"/>
        <w:right w:val="none" w:sz="0" w:space="0" w:color="auto"/>
      </w:divBdr>
    </w:div>
    <w:div w:id="522667714">
      <w:bodyDiv w:val="1"/>
      <w:marLeft w:val="0"/>
      <w:marRight w:val="0"/>
      <w:marTop w:val="0"/>
      <w:marBottom w:val="0"/>
      <w:divBdr>
        <w:top w:val="none" w:sz="0" w:space="0" w:color="auto"/>
        <w:left w:val="none" w:sz="0" w:space="0" w:color="auto"/>
        <w:bottom w:val="none" w:sz="0" w:space="0" w:color="auto"/>
        <w:right w:val="none" w:sz="0" w:space="0" w:color="auto"/>
      </w:divBdr>
    </w:div>
    <w:div w:id="581573296">
      <w:bodyDiv w:val="1"/>
      <w:marLeft w:val="0"/>
      <w:marRight w:val="0"/>
      <w:marTop w:val="0"/>
      <w:marBottom w:val="0"/>
      <w:divBdr>
        <w:top w:val="none" w:sz="0" w:space="0" w:color="auto"/>
        <w:left w:val="none" w:sz="0" w:space="0" w:color="auto"/>
        <w:bottom w:val="none" w:sz="0" w:space="0" w:color="auto"/>
        <w:right w:val="none" w:sz="0" w:space="0" w:color="auto"/>
      </w:divBdr>
    </w:div>
    <w:div w:id="718090553">
      <w:bodyDiv w:val="1"/>
      <w:marLeft w:val="0"/>
      <w:marRight w:val="0"/>
      <w:marTop w:val="0"/>
      <w:marBottom w:val="0"/>
      <w:divBdr>
        <w:top w:val="none" w:sz="0" w:space="0" w:color="auto"/>
        <w:left w:val="none" w:sz="0" w:space="0" w:color="auto"/>
        <w:bottom w:val="none" w:sz="0" w:space="0" w:color="auto"/>
        <w:right w:val="none" w:sz="0" w:space="0" w:color="auto"/>
      </w:divBdr>
    </w:div>
    <w:div w:id="719327900">
      <w:bodyDiv w:val="1"/>
      <w:marLeft w:val="0"/>
      <w:marRight w:val="0"/>
      <w:marTop w:val="0"/>
      <w:marBottom w:val="0"/>
      <w:divBdr>
        <w:top w:val="none" w:sz="0" w:space="0" w:color="auto"/>
        <w:left w:val="none" w:sz="0" w:space="0" w:color="auto"/>
        <w:bottom w:val="none" w:sz="0" w:space="0" w:color="auto"/>
        <w:right w:val="none" w:sz="0" w:space="0" w:color="auto"/>
      </w:divBdr>
    </w:div>
    <w:div w:id="777482708">
      <w:bodyDiv w:val="1"/>
      <w:marLeft w:val="0"/>
      <w:marRight w:val="0"/>
      <w:marTop w:val="0"/>
      <w:marBottom w:val="0"/>
      <w:divBdr>
        <w:top w:val="none" w:sz="0" w:space="0" w:color="auto"/>
        <w:left w:val="none" w:sz="0" w:space="0" w:color="auto"/>
        <w:bottom w:val="none" w:sz="0" w:space="0" w:color="auto"/>
        <w:right w:val="none" w:sz="0" w:space="0" w:color="auto"/>
      </w:divBdr>
    </w:div>
    <w:div w:id="929318301">
      <w:bodyDiv w:val="1"/>
      <w:marLeft w:val="0"/>
      <w:marRight w:val="0"/>
      <w:marTop w:val="0"/>
      <w:marBottom w:val="0"/>
      <w:divBdr>
        <w:top w:val="none" w:sz="0" w:space="0" w:color="auto"/>
        <w:left w:val="none" w:sz="0" w:space="0" w:color="auto"/>
        <w:bottom w:val="none" w:sz="0" w:space="0" w:color="auto"/>
        <w:right w:val="none" w:sz="0" w:space="0" w:color="auto"/>
      </w:divBdr>
    </w:div>
    <w:div w:id="1054280283">
      <w:bodyDiv w:val="1"/>
      <w:marLeft w:val="0"/>
      <w:marRight w:val="0"/>
      <w:marTop w:val="0"/>
      <w:marBottom w:val="0"/>
      <w:divBdr>
        <w:top w:val="none" w:sz="0" w:space="0" w:color="auto"/>
        <w:left w:val="none" w:sz="0" w:space="0" w:color="auto"/>
        <w:bottom w:val="none" w:sz="0" w:space="0" w:color="auto"/>
        <w:right w:val="none" w:sz="0" w:space="0" w:color="auto"/>
      </w:divBdr>
    </w:div>
    <w:div w:id="1072851400">
      <w:bodyDiv w:val="1"/>
      <w:marLeft w:val="0"/>
      <w:marRight w:val="0"/>
      <w:marTop w:val="0"/>
      <w:marBottom w:val="0"/>
      <w:divBdr>
        <w:top w:val="none" w:sz="0" w:space="0" w:color="auto"/>
        <w:left w:val="none" w:sz="0" w:space="0" w:color="auto"/>
        <w:bottom w:val="none" w:sz="0" w:space="0" w:color="auto"/>
        <w:right w:val="none" w:sz="0" w:space="0" w:color="auto"/>
      </w:divBdr>
    </w:div>
    <w:div w:id="1410271974">
      <w:bodyDiv w:val="1"/>
      <w:marLeft w:val="0"/>
      <w:marRight w:val="0"/>
      <w:marTop w:val="0"/>
      <w:marBottom w:val="0"/>
      <w:divBdr>
        <w:top w:val="none" w:sz="0" w:space="0" w:color="auto"/>
        <w:left w:val="none" w:sz="0" w:space="0" w:color="auto"/>
        <w:bottom w:val="none" w:sz="0" w:space="0" w:color="auto"/>
        <w:right w:val="none" w:sz="0" w:space="0" w:color="auto"/>
      </w:divBdr>
    </w:div>
    <w:div w:id="1587765907">
      <w:bodyDiv w:val="1"/>
      <w:marLeft w:val="0"/>
      <w:marRight w:val="0"/>
      <w:marTop w:val="0"/>
      <w:marBottom w:val="0"/>
      <w:divBdr>
        <w:top w:val="none" w:sz="0" w:space="0" w:color="auto"/>
        <w:left w:val="none" w:sz="0" w:space="0" w:color="auto"/>
        <w:bottom w:val="none" w:sz="0" w:space="0" w:color="auto"/>
        <w:right w:val="none" w:sz="0" w:space="0" w:color="auto"/>
      </w:divBdr>
    </w:div>
    <w:div w:id="1701197605">
      <w:bodyDiv w:val="1"/>
      <w:marLeft w:val="0"/>
      <w:marRight w:val="0"/>
      <w:marTop w:val="0"/>
      <w:marBottom w:val="0"/>
      <w:divBdr>
        <w:top w:val="none" w:sz="0" w:space="0" w:color="auto"/>
        <w:left w:val="none" w:sz="0" w:space="0" w:color="auto"/>
        <w:bottom w:val="none" w:sz="0" w:space="0" w:color="auto"/>
        <w:right w:val="none" w:sz="0" w:space="0" w:color="auto"/>
      </w:divBdr>
    </w:div>
    <w:div w:id="1725636148">
      <w:bodyDiv w:val="1"/>
      <w:marLeft w:val="0"/>
      <w:marRight w:val="0"/>
      <w:marTop w:val="0"/>
      <w:marBottom w:val="0"/>
      <w:divBdr>
        <w:top w:val="none" w:sz="0" w:space="0" w:color="auto"/>
        <w:left w:val="none" w:sz="0" w:space="0" w:color="auto"/>
        <w:bottom w:val="none" w:sz="0" w:space="0" w:color="auto"/>
        <w:right w:val="none" w:sz="0" w:space="0" w:color="auto"/>
      </w:divBdr>
    </w:div>
    <w:div w:id="1879511973">
      <w:bodyDiv w:val="1"/>
      <w:marLeft w:val="0"/>
      <w:marRight w:val="0"/>
      <w:marTop w:val="0"/>
      <w:marBottom w:val="0"/>
      <w:divBdr>
        <w:top w:val="none" w:sz="0" w:space="0" w:color="auto"/>
        <w:left w:val="none" w:sz="0" w:space="0" w:color="auto"/>
        <w:bottom w:val="none" w:sz="0" w:space="0" w:color="auto"/>
        <w:right w:val="none" w:sz="0" w:space="0" w:color="auto"/>
      </w:divBdr>
    </w:div>
    <w:div w:id="2080903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isecuritystandards.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cncf.i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12factor.net/" TargetMode="External"/><Relationship Id="rId11" Type="http://schemas.openxmlformats.org/officeDocument/2006/relationships/hyperlink" Target="https://github.com/johansalazar/EjemploArquitectura.git" TargetMode="External"/><Relationship Id="rId5" Type="http://schemas.openxmlformats.org/officeDocument/2006/relationships/webSettings" Target="webSettings.xml"/><Relationship Id="rId10" Type="http://schemas.openxmlformats.org/officeDocument/2006/relationships/hyperlink" Target="https://kubernetes.io/" TargetMode="External"/><Relationship Id="rId4" Type="http://schemas.openxmlformats.org/officeDocument/2006/relationships/settings" Target="settings.xml"/><Relationship Id="rId9" Type="http://schemas.openxmlformats.org/officeDocument/2006/relationships/hyperlink" Target="https://gdpr-info.e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F20D02-36B2-4F6F-8B4F-102594993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14</Pages>
  <Words>4066</Words>
  <Characters>22365</Characters>
  <Application>Microsoft Office Word</Application>
  <DocSecurity>0</DocSecurity>
  <Lines>186</Lines>
  <Paragraphs>52</Paragraphs>
  <ScaleCrop>false</ScaleCrop>
  <Company/>
  <LinksUpToDate>false</LinksUpToDate>
  <CharactersWithSpaces>26379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IVAN SALAZAR SANTANA</dc:creator>
  <cp:keywords/>
  <dc:description/>
  <cp:lastModifiedBy>JOHAN IVAN SALAZAR SANTANA</cp:lastModifiedBy>
  <cp:revision>28</cp:revision>
  <dcterms:created xsi:type="dcterms:W3CDTF">2024-11-10T02:48:00Z</dcterms:created>
  <dcterms:modified xsi:type="dcterms:W3CDTF">2024-11-10T18:18:00Z</dcterms:modified>
</cp:coreProperties>
</file>