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3.png" ContentType="image/png"/>
  <Override PartName="/word/media/rId26.png" ContentType="image/png"/>
  <Override PartName="/word/media/rId23.png" ContentType="image/png"/>
  <Override PartName="/word/media/rId29.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8</w:t>
      </w:r>
      <w:r>
        <w:t xml:space="preserve"> </w:t>
      </w:r>
      <w:r>
        <w:t xml:space="preserve">-</w:t>
      </w:r>
      <w:r>
        <w:t xml:space="preserve"> </w:t>
      </w:r>
      <w:r>
        <w:t xml:space="preserve">LogitBoost</w:t>
      </w:r>
    </w:p>
    <w:p>
      <w:pPr>
        <w:pStyle w:val="Author"/>
      </w:pPr>
      <w:r>
        <w:t xml:space="preserve">Thomas</w:t>
      </w:r>
      <w:r>
        <w:t xml:space="preserve"> </w:t>
      </w:r>
      <w:r>
        <w:t xml:space="preserve">Johansen</w:t>
      </w:r>
      <w:r>
        <w:t xml:space="preserve"> </w:t>
      </w:r>
      <w:r>
        <w:t xml:space="preserve">and</w:t>
      </w:r>
      <w:r>
        <w:t xml:space="preserve"> </w:t>
      </w:r>
      <w:r>
        <w:t xml:space="preserve">Kyle</w:t>
      </w:r>
      <w:r>
        <w:t xml:space="preserve"> </w:t>
      </w:r>
      <w:r>
        <w:t xml:space="preserve">Shaw</w:t>
      </w:r>
    </w:p>
    <w:p>
      <w:pPr>
        <w:pStyle w:val="Date"/>
      </w:pPr>
      <w:r>
        <w:t xml:space="preserve">November</w:t>
      </w:r>
      <w:r>
        <w:t xml:space="preserve"> </w:t>
      </w:r>
      <w:r>
        <w:t xml:space="preserve">6,</w:t>
      </w:r>
      <w:r>
        <w:t xml:space="preserve"> </w:t>
      </w:r>
      <w:r>
        <w:t xml:space="preserve">2017</w:t>
      </w:r>
    </w:p>
    <w:p>
      <w:pPr>
        <w:pStyle w:val="Heading2"/>
      </w:pPr>
      <w:bookmarkStart w:id="21" w:name="method"/>
      <w:bookmarkEnd w:id="21"/>
      <w:r>
        <w:t xml:space="preserve">Method</w:t>
      </w:r>
    </w:p>
    <w:p>
      <w:pPr>
        <w:pStyle w:val="FirstParagraph"/>
      </w:pPr>
      <w:r>
        <w:t xml:space="preserve">The "ada" package in R was used to run LogitBoost on four datasets. The ada function was modified to also return the loss so that it could be plotted. The plots below show the loss vs. iteration and misclassification error vs. iteration. A table of results is also included, as well as the script and a bibliography.</w:t>
      </w:r>
    </w:p>
    <w:p>
      <w:pPr>
        <w:pStyle w:val="Heading2"/>
      </w:pPr>
      <w:bookmarkStart w:id="22" w:name="gisette"/>
      <w:bookmarkEnd w:id="22"/>
      <w:r>
        <w:t xml:space="preserve">Gisette</w:t>
      </w:r>
    </w:p>
    <w:p>
      <w:pPr>
        <w:pStyle w:val="FirstParagraph"/>
      </w:pPr>
      <w:r>
        <w:t xml:space="preserve">R ran out of memory on full dataset, so a subset of 500 features was used for analysis.</w:t>
      </w:r>
    </w:p>
    <w:p>
      <w:pPr>
        <w:pStyle w:val="Figure"/>
      </w:pPr>
      <w:r>
        <w:drawing>
          <wp:inline>
            <wp:extent cx="3333750" cy="3333750"/>
            <wp:effectExtent b="0" l="0" r="0" t="0"/>
            <wp:docPr descr="" title="" id="1" name="Picture"/>
            <a:graphic>
              <a:graphicData uri="http://schemas.openxmlformats.org/drawingml/2006/picture">
                <pic:pic>
                  <pic:nvPicPr>
                    <pic:cNvPr descr="gisette_loss.png" id="0" name="Picture"/>
                    <pic:cNvPicPr>
                      <a:picLocks noChangeArrowheads="1" noChangeAspect="1"/>
                    </pic:cNvPicPr>
                  </pic:nvPicPr>
                  <pic:blipFill>
                    <a:blip r:embed="rId23"/>
                    <a:stretch>
                      <a:fillRect/>
                    </a:stretch>
                  </pic:blipFill>
                  <pic:spPr bwMode="auto">
                    <a:xfrm>
                      <a:off x="0" y="0"/>
                      <a:ext cx="3333750" cy="3333750"/>
                    </a:xfrm>
                    <a:prstGeom prst="rect">
                      <a:avLst/>
                    </a:prstGeom>
                    <a:noFill/>
                    <a:ln w="9525">
                      <a:noFill/>
                      <a:headEnd/>
                      <a:tailEnd/>
                    </a:ln>
                  </pic:spPr>
                </pic:pic>
              </a:graphicData>
            </a:graphic>
          </wp:inline>
        </w:drawing>
      </w:r>
    </w:p>
    <w:p>
      <w:pPr>
        <w:pStyle w:val="FirstParagraph"/>
      </w:pPr>
      <w:r>
        <w:drawing>
          <wp:inline>
            <wp:extent cx="4620126" cy="3696101"/>
            <wp:effectExtent b="0" l="0" r="0" t="0"/>
            <wp:docPr descr="" title="" id="1" name="Picture"/>
            <a:graphic>
              <a:graphicData uri="http://schemas.openxmlformats.org/drawingml/2006/picture">
                <pic:pic>
                  <pic:nvPicPr>
                    <pic:cNvPr descr="ada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5" w:name="arcene"/>
      <w:bookmarkEnd w:id="25"/>
      <w:r>
        <w:t xml:space="preserve">Arcene</w:t>
      </w:r>
    </w:p>
    <w:p>
      <w:pPr>
        <w:pStyle w:val="FirstParagraph"/>
      </w:pPr>
      <w:r>
        <w:t xml:space="preserve">R ran out of memory on full dataset, so a subset of 2000 features was used for analysis.</w:t>
      </w:r>
    </w:p>
    <w:p>
      <w:pPr>
        <w:pStyle w:val="Figure"/>
      </w:pPr>
      <w:r>
        <w:drawing>
          <wp:inline>
            <wp:extent cx="5334000" cy="5334000"/>
            <wp:effectExtent b="0" l="0" r="0" t="0"/>
            <wp:docPr descr="" title="" id="1" name="Picture"/>
            <a:graphic>
              <a:graphicData uri="http://schemas.openxmlformats.org/drawingml/2006/picture">
                <pic:pic>
                  <pic:nvPicPr>
                    <pic:cNvPr descr="arcene_loss.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FirstParagraph"/>
      </w:pPr>
      <w:r>
        <w:drawing>
          <wp:inline>
            <wp:extent cx="4620126" cy="3696101"/>
            <wp:effectExtent b="0" l="0" r="0" t="0"/>
            <wp:docPr descr="" title="" id="1" name="Picture"/>
            <a:graphic>
              <a:graphicData uri="http://schemas.openxmlformats.org/drawingml/2006/picture">
                <pic:pic>
                  <pic:nvPicPr>
                    <pic:cNvPr descr="ada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hill-valley"/>
      <w:bookmarkEnd w:id="28"/>
      <w:r>
        <w:t xml:space="preserve">Hill-Valley</w:t>
      </w:r>
    </w:p>
    <w:p>
      <w:pPr>
        <w:pStyle w:val="Figure"/>
      </w:pPr>
      <w:r>
        <w:drawing>
          <wp:inline>
            <wp:extent cx="5334000" cy="5334000"/>
            <wp:effectExtent b="0" l="0" r="0" t="0"/>
            <wp:docPr descr="" title="" id="1" name="Picture"/>
            <a:graphic>
              <a:graphicData uri="http://schemas.openxmlformats.org/drawingml/2006/picture">
                <pic:pic>
                  <pic:nvPicPr>
                    <pic:cNvPr descr="hill_valley_loss.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FirstParagraph"/>
      </w:pPr>
      <w:r>
        <w:drawing>
          <wp:inline>
            <wp:extent cx="4620126" cy="3696101"/>
            <wp:effectExtent b="0" l="0" r="0" t="0"/>
            <wp:docPr descr="" title="" id="1" name="Picture"/>
            <a:graphic>
              <a:graphicData uri="http://schemas.openxmlformats.org/drawingml/2006/picture">
                <pic:pic>
                  <pic:nvPicPr>
                    <pic:cNvPr descr="ada_files/figure-docx/unnamed-chunk-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madelon"/>
      <w:bookmarkEnd w:id="31"/>
      <w:r>
        <w:t xml:space="preserve">Madelon</w:t>
      </w:r>
    </w:p>
    <w:p>
      <w:pPr>
        <w:pStyle w:val="Figure"/>
      </w:pPr>
      <w:r>
        <w:drawing>
          <wp:inline>
            <wp:extent cx="5334000" cy="5334000"/>
            <wp:effectExtent b="0" l="0" r="0" t="0"/>
            <wp:docPr descr="" title="" id="1" name="Picture"/>
            <a:graphic>
              <a:graphicData uri="http://schemas.openxmlformats.org/drawingml/2006/picture">
                <pic:pic>
                  <pic:nvPicPr>
                    <pic:cNvPr descr="madelon_loss.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FirstParagraph"/>
      </w:pPr>
      <w:r>
        <w:drawing>
          <wp:inline>
            <wp:extent cx="4620126" cy="3696101"/>
            <wp:effectExtent b="0" l="0" r="0" t="0"/>
            <wp:docPr descr="" title="" id="1" name="Picture"/>
            <a:graphic>
              <a:graphicData uri="http://schemas.openxmlformats.org/drawingml/2006/picture">
                <pic:pic>
                  <pic:nvPicPr>
                    <pic:cNvPr descr="ada_files/figure-docx/unnamed-chunk-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4" w:name="table-of-results"/>
      <w:bookmarkEnd w:id="34"/>
      <w:r>
        <w:t xml:space="preserve">Table of Results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w:t>
            </w:r>
          </w:p>
        </w:tc>
        <w:tc>
          <w:tcPr>
            <w:tcBorders>
              <w:bottom w:val="single"/>
            </w:tcBorders>
            <w:vAlign w:val="bottom"/>
          </w:tcPr>
          <w:p>
            <w:pPr>
              <w:pStyle w:val="Compact"/>
              <w:jc w:val="right"/>
            </w:pPr>
            <w:r>
              <w:t xml:space="preserve">k</w:t>
            </w:r>
          </w:p>
        </w:tc>
        <w:tc>
          <w:tcPr>
            <w:tcBorders>
              <w:bottom w:val="single"/>
            </w:tcBorders>
            <w:vAlign w:val="bottom"/>
          </w:tcPr>
          <w:p>
            <w:pPr>
              <w:pStyle w:val="Compact"/>
              <w:jc w:val="right"/>
            </w:pPr>
            <w:r>
              <w:t xml:space="preserve">Training.Error</w:t>
            </w:r>
          </w:p>
        </w:tc>
        <w:tc>
          <w:tcPr>
            <w:tcBorders>
              <w:bottom w:val="single"/>
            </w:tcBorders>
            <w:vAlign w:val="bottom"/>
          </w:tcPr>
          <w:p>
            <w:pPr>
              <w:pStyle w:val="Compact"/>
              <w:jc w:val="right"/>
            </w:pPr>
            <w:r>
              <w:t xml:space="preserve">Testing.Error</w:t>
            </w:r>
          </w:p>
        </w:tc>
      </w:tr>
      <w:tr>
        <w:tc>
          <w:p>
            <w:pPr>
              <w:pStyle w:val="Compact"/>
              <w:jc w:val="left"/>
            </w:pPr>
            <w:r>
              <w:t xml:space="preserve">gisette</w:t>
            </w:r>
          </w:p>
        </w:tc>
        <w:tc>
          <w:p>
            <w:pPr>
              <w:pStyle w:val="Compact"/>
              <w:jc w:val="right"/>
            </w:pPr>
            <w:r>
              <w:t xml:space="preserve">10</w:t>
            </w:r>
          </w:p>
        </w:tc>
        <w:tc>
          <w:p>
            <w:pPr>
              <w:pStyle w:val="Compact"/>
              <w:jc w:val="right"/>
            </w:pPr>
            <w:r>
              <w:t xml:space="preserve">0.0725000</w:t>
            </w:r>
          </w:p>
        </w:tc>
        <w:tc>
          <w:p>
            <w:pPr>
              <w:pStyle w:val="Compact"/>
              <w:jc w:val="right"/>
            </w:pPr>
            <w:r>
              <w:t xml:space="preserve">0.0940000</w:t>
            </w:r>
          </w:p>
        </w:tc>
      </w:tr>
      <w:tr>
        <w:tc>
          <w:p>
            <w:pPr>
              <w:pStyle w:val="Compact"/>
              <w:jc w:val="left"/>
            </w:pPr>
            <w:r>
              <w:t xml:space="preserve">gisette</w:t>
            </w:r>
          </w:p>
        </w:tc>
        <w:tc>
          <w:p>
            <w:pPr>
              <w:pStyle w:val="Compact"/>
              <w:jc w:val="right"/>
            </w:pPr>
            <w:r>
              <w:t xml:space="preserve">30</w:t>
            </w:r>
          </w:p>
        </w:tc>
        <w:tc>
          <w:p>
            <w:pPr>
              <w:pStyle w:val="Compact"/>
              <w:jc w:val="right"/>
            </w:pPr>
            <w:r>
              <w:t xml:space="preserve">0.0376667</w:t>
            </w:r>
          </w:p>
        </w:tc>
        <w:tc>
          <w:p>
            <w:pPr>
              <w:pStyle w:val="Compact"/>
              <w:jc w:val="right"/>
            </w:pPr>
            <w:r>
              <w:t xml:space="preserve">0.0560000</w:t>
            </w:r>
          </w:p>
        </w:tc>
      </w:tr>
      <w:tr>
        <w:tc>
          <w:p>
            <w:pPr>
              <w:pStyle w:val="Compact"/>
              <w:jc w:val="left"/>
            </w:pPr>
            <w:r>
              <w:t xml:space="preserve">gisette</w:t>
            </w:r>
          </w:p>
        </w:tc>
        <w:tc>
          <w:p>
            <w:pPr>
              <w:pStyle w:val="Compact"/>
              <w:jc w:val="right"/>
            </w:pPr>
            <w:r>
              <w:t xml:space="preserve">100</w:t>
            </w:r>
          </w:p>
        </w:tc>
        <w:tc>
          <w:p>
            <w:pPr>
              <w:pStyle w:val="Compact"/>
              <w:jc w:val="right"/>
            </w:pPr>
            <w:r>
              <w:t xml:space="preserve">0.0035000</w:t>
            </w:r>
          </w:p>
        </w:tc>
        <w:tc>
          <w:p>
            <w:pPr>
              <w:pStyle w:val="Compact"/>
              <w:jc w:val="right"/>
            </w:pPr>
            <w:r>
              <w:t xml:space="preserve">0.0490000</w:t>
            </w:r>
          </w:p>
        </w:tc>
      </w:tr>
      <w:tr>
        <w:tc>
          <w:p>
            <w:pPr>
              <w:pStyle w:val="Compact"/>
              <w:jc w:val="left"/>
            </w:pPr>
            <w:r>
              <w:t xml:space="preserve">gisette</w:t>
            </w:r>
          </w:p>
        </w:tc>
        <w:tc>
          <w:p>
            <w:pPr>
              <w:pStyle w:val="Compact"/>
              <w:jc w:val="right"/>
            </w:pPr>
            <w:r>
              <w:t xml:space="preserve">300</w:t>
            </w:r>
          </w:p>
        </w:tc>
        <w:tc>
          <w:p>
            <w:pPr>
              <w:pStyle w:val="Compact"/>
              <w:jc w:val="right"/>
            </w:pPr>
            <w:r>
              <w:t xml:space="preserve">0.0000000</w:t>
            </w:r>
          </w:p>
        </w:tc>
        <w:tc>
          <w:p>
            <w:pPr>
              <w:pStyle w:val="Compact"/>
              <w:jc w:val="right"/>
            </w:pPr>
            <w:r>
              <w:t xml:space="preserve">0.0340000</w:t>
            </w:r>
          </w:p>
        </w:tc>
      </w:tr>
      <w:tr>
        <w:tc>
          <w:p>
            <w:pPr>
              <w:pStyle w:val="Compact"/>
              <w:jc w:val="left"/>
            </w:pPr>
            <w:r>
              <w:t xml:space="preserve">arcene</w:t>
            </w:r>
          </w:p>
        </w:tc>
        <w:tc>
          <w:p>
            <w:pPr>
              <w:pStyle w:val="Compact"/>
              <w:jc w:val="right"/>
            </w:pPr>
            <w:r>
              <w:t xml:space="preserve">10</w:t>
            </w:r>
          </w:p>
        </w:tc>
        <w:tc>
          <w:p>
            <w:pPr>
              <w:pStyle w:val="Compact"/>
              <w:jc w:val="right"/>
            </w:pPr>
            <w:r>
              <w:t xml:space="preserve">0.1100000</w:t>
            </w:r>
          </w:p>
        </w:tc>
        <w:tc>
          <w:p>
            <w:pPr>
              <w:pStyle w:val="Compact"/>
              <w:jc w:val="right"/>
            </w:pPr>
            <w:r>
              <w:t xml:space="preserve">0.3300000</w:t>
            </w:r>
          </w:p>
        </w:tc>
      </w:tr>
      <w:tr>
        <w:tc>
          <w:p>
            <w:pPr>
              <w:pStyle w:val="Compact"/>
              <w:jc w:val="left"/>
            </w:pPr>
            <w:r>
              <w:t xml:space="preserve">arcene</w:t>
            </w:r>
          </w:p>
        </w:tc>
        <w:tc>
          <w:p>
            <w:pPr>
              <w:pStyle w:val="Compact"/>
              <w:jc w:val="right"/>
            </w:pPr>
            <w:r>
              <w:t xml:space="preserve">30</w:t>
            </w:r>
          </w:p>
        </w:tc>
        <w:tc>
          <w:p>
            <w:pPr>
              <w:pStyle w:val="Compact"/>
              <w:jc w:val="right"/>
            </w:pPr>
            <w:r>
              <w:t xml:space="preserve">0.0200000</w:t>
            </w:r>
          </w:p>
        </w:tc>
        <w:tc>
          <w:p>
            <w:pPr>
              <w:pStyle w:val="Compact"/>
              <w:jc w:val="right"/>
            </w:pPr>
            <w:r>
              <w:t xml:space="preserve">0.3100000</w:t>
            </w:r>
          </w:p>
        </w:tc>
      </w:tr>
      <w:tr>
        <w:tc>
          <w:p>
            <w:pPr>
              <w:pStyle w:val="Compact"/>
              <w:jc w:val="left"/>
            </w:pPr>
            <w:r>
              <w:t xml:space="preserve">arcene</w:t>
            </w:r>
          </w:p>
        </w:tc>
        <w:tc>
          <w:p>
            <w:pPr>
              <w:pStyle w:val="Compact"/>
              <w:jc w:val="right"/>
            </w:pPr>
            <w:r>
              <w:t xml:space="preserve">100</w:t>
            </w:r>
          </w:p>
        </w:tc>
        <w:tc>
          <w:p>
            <w:pPr>
              <w:pStyle w:val="Compact"/>
              <w:jc w:val="right"/>
            </w:pPr>
            <w:r>
              <w:t xml:space="preserve">0.0000000</w:t>
            </w:r>
          </w:p>
        </w:tc>
        <w:tc>
          <w:p>
            <w:pPr>
              <w:pStyle w:val="Compact"/>
              <w:jc w:val="right"/>
            </w:pPr>
            <w:r>
              <w:t xml:space="preserve">0.2600000</w:t>
            </w:r>
          </w:p>
        </w:tc>
      </w:tr>
      <w:tr>
        <w:tc>
          <w:p>
            <w:pPr>
              <w:pStyle w:val="Compact"/>
              <w:jc w:val="left"/>
            </w:pPr>
            <w:r>
              <w:t xml:space="preserve">arcene</w:t>
            </w:r>
          </w:p>
        </w:tc>
        <w:tc>
          <w:p>
            <w:pPr>
              <w:pStyle w:val="Compact"/>
              <w:jc w:val="right"/>
            </w:pPr>
            <w:r>
              <w:t xml:space="preserve">300</w:t>
            </w:r>
          </w:p>
        </w:tc>
        <w:tc>
          <w:p>
            <w:pPr>
              <w:pStyle w:val="Compact"/>
              <w:jc w:val="right"/>
            </w:pPr>
            <w:r>
              <w:t xml:space="preserve">0.0000000</w:t>
            </w:r>
          </w:p>
        </w:tc>
        <w:tc>
          <w:p>
            <w:pPr>
              <w:pStyle w:val="Compact"/>
              <w:jc w:val="right"/>
            </w:pPr>
            <w:r>
              <w:t xml:space="preserve">0.2800000</w:t>
            </w:r>
          </w:p>
        </w:tc>
      </w:tr>
      <w:tr>
        <w:tc>
          <w:p>
            <w:pPr>
              <w:pStyle w:val="Compact"/>
              <w:jc w:val="left"/>
            </w:pPr>
            <w:r>
              <w:t xml:space="preserve">hill_valley</w:t>
            </w:r>
          </w:p>
        </w:tc>
        <w:tc>
          <w:p>
            <w:pPr>
              <w:pStyle w:val="Compact"/>
              <w:jc w:val="right"/>
            </w:pPr>
            <w:r>
              <w:t xml:space="preserve">10</w:t>
            </w:r>
          </w:p>
        </w:tc>
        <w:tc>
          <w:p>
            <w:pPr>
              <w:pStyle w:val="Compact"/>
              <w:jc w:val="right"/>
            </w:pPr>
            <w:r>
              <w:t xml:space="preserve">0.1617162</w:t>
            </w:r>
          </w:p>
        </w:tc>
        <w:tc>
          <w:p>
            <w:pPr>
              <w:pStyle w:val="Compact"/>
              <w:jc w:val="right"/>
            </w:pPr>
            <w:r>
              <w:t xml:space="preserve">0.4570957</w:t>
            </w:r>
          </w:p>
        </w:tc>
      </w:tr>
      <w:tr>
        <w:tc>
          <w:p>
            <w:pPr>
              <w:pStyle w:val="Compact"/>
              <w:jc w:val="left"/>
            </w:pPr>
            <w:r>
              <w:t xml:space="preserve">hill_valley</w:t>
            </w:r>
          </w:p>
        </w:tc>
        <w:tc>
          <w:p>
            <w:pPr>
              <w:pStyle w:val="Compact"/>
              <w:jc w:val="right"/>
            </w:pPr>
            <w:r>
              <w:t xml:space="preserve">30</w:t>
            </w:r>
          </w:p>
        </w:tc>
        <w:tc>
          <w:p>
            <w:pPr>
              <w:pStyle w:val="Compact"/>
              <w:jc w:val="right"/>
            </w:pPr>
            <w:r>
              <w:t xml:space="preserve">0.0874587</w:t>
            </w:r>
          </w:p>
        </w:tc>
        <w:tc>
          <w:p>
            <w:pPr>
              <w:pStyle w:val="Compact"/>
              <w:jc w:val="right"/>
            </w:pPr>
            <w:r>
              <w:t xml:space="preserve">0.4603960</w:t>
            </w:r>
          </w:p>
        </w:tc>
      </w:tr>
      <w:tr>
        <w:tc>
          <w:p>
            <w:pPr>
              <w:pStyle w:val="Compact"/>
              <w:jc w:val="left"/>
            </w:pPr>
            <w:r>
              <w:t xml:space="preserve">hill_valley</w:t>
            </w:r>
          </w:p>
        </w:tc>
        <w:tc>
          <w:p>
            <w:pPr>
              <w:pStyle w:val="Compact"/>
              <w:jc w:val="right"/>
            </w:pPr>
            <w:r>
              <w:t xml:space="preserve">100</w:t>
            </w:r>
          </w:p>
        </w:tc>
        <w:tc>
          <w:p>
            <w:pPr>
              <w:pStyle w:val="Compact"/>
              <w:jc w:val="right"/>
            </w:pPr>
            <w:r>
              <w:t xml:space="preserve">0.0115512</w:t>
            </w:r>
          </w:p>
        </w:tc>
        <w:tc>
          <w:p>
            <w:pPr>
              <w:pStyle w:val="Compact"/>
              <w:jc w:val="right"/>
            </w:pPr>
            <w:r>
              <w:t xml:space="preserve">0.4422442</w:t>
            </w:r>
          </w:p>
        </w:tc>
      </w:tr>
      <w:tr>
        <w:tc>
          <w:p>
            <w:pPr>
              <w:pStyle w:val="Compact"/>
              <w:jc w:val="left"/>
            </w:pPr>
            <w:r>
              <w:t xml:space="preserve">hill_valley</w:t>
            </w:r>
          </w:p>
        </w:tc>
        <w:tc>
          <w:p>
            <w:pPr>
              <w:pStyle w:val="Compact"/>
              <w:jc w:val="right"/>
            </w:pPr>
            <w:r>
              <w:t xml:space="preserve">300</w:t>
            </w:r>
          </w:p>
        </w:tc>
        <w:tc>
          <w:p>
            <w:pPr>
              <w:pStyle w:val="Compact"/>
              <w:jc w:val="right"/>
            </w:pPr>
            <w:r>
              <w:t xml:space="preserve">0.0016502</w:t>
            </w:r>
          </w:p>
        </w:tc>
        <w:tc>
          <w:p>
            <w:pPr>
              <w:pStyle w:val="Compact"/>
              <w:jc w:val="right"/>
            </w:pPr>
            <w:r>
              <w:t xml:space="preserve">0.4306931</w:t>
            </w:r>
          </w:p>
        </w:tc>
      </w:tr>
      <w:tr>
        <w:tc>
          <w:p>
            <w:pPr>
              <w:pStyle w:val="Compact"/>
              <w:jc w:val="left"/>
            </w:pPr>
            <w:r>
              <w:t xml:space="preserve">madelon</w:t>
            </w:r>
          </w:p>
        </w:tc>
        <w:tc>
          <w:p>
            <w:pPr>
              <w:pStyle w:val="Compact"/>
              <w:jc w:val="right"/>
            </w:pPr>
            <w:r>
              <w:t xml:space="preserve">10</w:t>
            </w:r>
          </w:p>
        </w:tc>
        <w:tc>
          <w:p>
            <w:pPr>
              <w:pStyle w:val="Compact"/>
              <w:jc w:val="right"/>
            </w:pPr>
            <w:r>
              <w:t xml:space="preserve">0.1060000</w:t>
            </w:r>
          </w:p>
        </w:tc>
        <w:tc>
          <w:p>
            <w:pPr>
              <w:pStyle w:val="Compact"/>
              <w:jc w:val="right"/>
            </w:pPr>
            <w:r>
              <w:t xml:space="preserve">0.1816667</w:t>
            </w:r>
          </w:p>
        </w:tc>
      </w:tr>
      <w:tr>
        <w:tc>
          <w:p>
            <w:pPr>
              <w:pStyle w:val="Compact"/>
              <w:jc w:val="left"/>
            </w:pPr>
            <w:r>
              <w:t xml:space="preserve">madelon</w:t>
            </w:r>
          </w:p>
        </w:tc>
        <w:tc>
          <w:p>
            <w:pPr>
              <w:pStyle w:val="Compact"/>
              <w:jc w:val="right"/>
            </w:pPr>
            <w:r>
              <w:t xml:space="preserve">30</w:t>
            </w:r>
          </w:p>
        </w:tc>
        <w:tc>
          <w:p>
            <w:pPr>
              <w:pStyle w:val="Compact"/>
              <w:jc w:val="right"/>
            </w:pPr>
            <w:r>
              <w:t xml:space="preserve">0.0370000</w:t>
            </w:r>
          </w:p>
        </w:tc>
        <w:tc>
          <w:p>
            <w:pPr>
              <w:pStyle w:val="Compact"/>
              <w:jc w:val="right"/>
            </w:pPr>
            <w:r>
              <w:t xml:space="preserve">0.2466667</w:t>
            </w:r>
          </w:p>
        </w:tc>
      </w:tr>
      <w:tr>
        <w:tc>
          <w:p>
            <w:pPr>
              <w:pStyle w:val="Compact"/>
              <w:jc w:val="left"/>
            </w:pPr>
            <w:r>
              <w:t xml:space="preserve">madelon</w:t>
            </w:r>
          </w:p>
        </w:tc>
        <w:tc>
          <w:p>
            <w:pPr>
              <w:pStyle w:val="Compact"/>
              <w:jc w:val="right"/>
            </w:pPr>
            <w:r>
              <w:t xml:space="preserve">100</w:t>
            </w:r>
          </w:p>
        </w:tc>
        <w:tc>
          <w:p>
            <w:pPr>
              <w:pStyle w:val="Compact"/>
              <w:jc w:val="right"/>
            </w:pPr>
            <w:r>
              <w:t xml:space="preserve">0.0000000</w:t>
            </w:r>
          </w:p>
        </w:tc>
        <w:tc>
          <w:p>
            <w:pPr>
              <w:pStyle w:val="Compact"/>
              <w:jc w:val="right"/>
            </w:pPr>
            <w:r>
              <w:t xml:space="preserve">0.2400000</w:t>
            </w:r>
          </w:p>
        </w:tc>
      </w:tr>
      <w:tr>
        <w:tc>
          <w:p>
            <w:pPr>
              <w:pStyle w:val="Compact"/>
              <w:jc w:val="left"/>
            </w:pPr>
            <w:r>
              <w:t xml:space="preserve">madelon</w:t>
            </w:r>
          </w:p>
        </w:tc>
        <w:tc>
          <w:p>
            <w:pPr>
              <w:pStyle w:val="Compact"/>
              <w:jc w:val="right"/>
            </w:pPr>
            <w:r>
              <w:t xml:space="preserve">300</w:t>
            </w:r>
          </w:p>
        </w:tc>
        <w:tc>
          <w:p>
            <w:pPr>
              <w:pStyle w:val="Compact"/>
              <w:jc w:val="right"/>
            </w:pPr>
            <w:r>
              <w:t xml:space="preserve">0.0000000</w:t>
            </w:r>
          </w:p>
        </w:tc>
        <w:tc>
          <w:p>
            <w:pPr>
              <w:pStyle w:val="Compact"/>
              <w:jc w:val="right"/>
            </w:pPr>
            <w:r>
              <w:t xml:space="preserve">0.2483333</w:t>
            </w:r>
          </w:p>
        </w:tc>
      </w:tr>
    </w:tbl>
    <w:p>
      <w:pPr>
        <w:pStyle w:val="Heading2"/>
      </w:pPr>
      <w:bookmarkStart w:id="35" w:name="script"/>
      <w:bookmarkEnd w:id="35"/>
      <w:r>
        <w:t xml:space="preserve">Script</w:t>
      </w:r>
    </w:p>
    <w:p>
      <w:pPr>
        <w:pStyle w:val="SourceCode"/>
      </w:pPr>
      <w:r>
        <w:rPr>
          <w:rStyle w:val="NormalTok"/>
        </w:rPr>
        <w:t xml:space="preserve">## run logitboost</w:t>
      </w:r>
      <w:r>
        <w:br w:type="textWrapping"/>
      </w:r>
      <w:r>
        <w:rPr>
          <w:rStyle w:val="KeywordTok"/>
        </w:rPr>
        <w:t xml:space="preserve">library</w:t>
      </w:r>
      <w:r>
        <w:rPr>
          <w:rStyle w:val="NormalTok"/>
        </w:rPr>
        <w:t xml:space="preserve">(ada)</w:t>
      </w:r>
      <w:r>
        <w:br w:type="textWrapping"/>
      </w:r>
      <w:r>
        <w:rPr>
          <w:rStyle w:val="NormalTok"/>
        </w:rPr>
        <w:t xml:space="preserve">results &lt;-</w:t>
      </w:r>
      <w:r>
        <w:rPr>
          <w:rStyle w:val="StringTok"/>
        </w:rPr>
        <w:t xml:space="preserve"> </w:t>
      </w:r>
      <w:r>
        <w:rPr>
          <w:rStyle w:val="KeywordTok"/>
        </w:rPr>
        <w:t xml:space="preserve">data.frame</w:t>
      </w:r>
      <w:r>
        <w:rPr>
          <w:rStyle w:val="NormalTok"/>
        </w:rPr>
        <w:t xml:space="preserve">()</w:t>
      </w:r>
      <w:r>
        <w:br w:type="textWrapping"/>
      </w: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rPr>
          <w:rStyle w:val="NormalTok"/>
        </w:rPr>
        <w:t xml:space="preserve">files &lt;-</w:t>
      </w:r>
      <w:r>
        <w:rPr>
          <w:rStyle w:val="StringTok"/>
        </w:rPr>
        <w:t xml:space="preserve"> </w:t>
      </w:r>
      <w:r>
        <w:rPr>
          <w:rStyle w:val="KeywordTok"/>
        </w:rPr>
        <w:t xml:space="preserve">c</w:t>
      </w:r>
      <w:r>
        <w:rPr>
          <w:rStyle w:val="NormalTok"/>
        </w:rPr>
        <w:t xml:space="preserve">(</w:t>
      </w:r>
      <w:r>
        <w:rPr>
          <w:rStyle w:val="StringTok"/>
        </w:rPr>
        <w:t xml:space="preserve">"gisette"</w:t>
      </w:r>
      <w:r>
        <w:rPr>
          <w:rStyle w:val="NormalTok"/>
        </w:rPr>
        <w:t xml:space="preserve">, </w:t>
      </w:r>
      <w:r>
        <w:rPr>
          <w:rStyle w:val="StringTok"/>
        </w:rPr>
        <w:t xml:space="preserve">"arcene"</w:t>
      </w:r>
      <w:r>
        <w:rPr>
          <w:rStyle w:val="NormalTok"/>
        </w:rPr>
        <w:t xml:space="preserve">, </w:t>
      </w:r>
      <w:r>
        <w:rPr>
          <w:rStyle w:val="StringTok"/>
        </w:rPr>
        <w:t xml:space="preserve">"hill_valley"</w:t>
      </w:r>
      <w:r>
        <w:rPr>
          <w:rStyle w:val="NormalTok"/>
        </w:rPr>
        <w:t xml:space="preserve">, </w:t>
      </w:r>
      <w:r>
        <w:rPr>
          <w:rStyle w:val="StringTok"/>
        </w:rPr>
        <w:t xml:space="preserve">"madelon"</w:t>
      </w:r>
      <w:r>
        <w:rPr>
          <w:rStyle w:val="NormalTok"/>
        </w:rPr>
        <w:t xml:space="preserve">)</w:t>
      </w:r>
      <w:r>
        <w:br w:type="textWrapping"/>
      </w:r>
      <w:r>
        <w:rPr>
          <w:rStyle w:val="NormalTok"/>
        </w:rPr>
        <w:t xml:space="preserve">propcase &lt;-</w:t>
      </w:r>
      <w:r>
        <w:rPr>
          <w:rStyle w:val="StringTok"/>
        </w:rPr>
        <w:t xml:space="preserve"> </w:t>
      </w:r>
      <w:r>
        <w:rPr>
          <w:rStyle w:val="ControlFlowTok"/>
        </w:rPr>
        <w:t xml:space="preserve">function</w:t>
      </w:r>
      <w:r>
        <w:rPr>
          <w:rStyle w:val="NormalTok"/>
        </w:rPr>
        <w:t xml:space="preserve">(string) {</w:t>
      </w:r>
      <w:r>
        <w:rPr>
          <w:rStyle w:val="KeywordTok"/>
        </w:rPr>
        <w:t xml:space="preserve">paste0</w:t>
      </w:r>
      <w:r>
        <w:rPr>
          <w:rStyle w:val="NormalTok"/>
        </w:rPr>
        <w:t xml:space="preserve">(</w:t>
      </w:r>
      <w:r>
        <w:rPr>
          <w:rStyle w:val="KeywordTok"/>
        </w:rPr>
        <w:t xml:space="preserve">toupper</w:t>
      </w:r>
      <w:r>
        <w:rPr>
          <w:rStyle w:val="NormalTok"/>
        </w:rPr>
        <w:t xml:space="preserve">(</w:t>
      </w:r>
      <w:r>
        <w:rPr>
          <w:rStyle w:val="KeywordTok"/>
        </w:rPr>
        <w:t xml:space="preserve">substring</w:t>
      </w:r>
      <w:r>
        <w:rPr>
          <w:rStyle w:val="NormalTok"/>
        </w:rPr>
        <w:t xml:space="preserve">(string, </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substring</w:t>
      </w:r>
      <w:r>
        <w:rPr>
          <w:rStyle w:val="NormalTok"/>
        </w:rPr>
        <w:t xml:space="preserve">(string, </w:t>
      </w:r>
      <w:r>
        <w:rPr>
          <w:rStyle w:val="DecValTok"/>
        </w:rPr>
        <w:t xml:space="preserve">2</w:t>
      </w:r>
      <w:r>
        <w:rPr>
          <w:rStyle w:val="NormalTok"/>
        </w:rPr>
        <w:t xml:space="preserve">))}</w:t>
      </w:r>
      <w:r>
        <w:br w:type="textWrapping"/>
      </w:r>
      <w:r>
        <w:rPr>
          <w:rStyle w:val="KeywordTok"/>
        </w:rPr>
        <w:t xml:space="preserve">print</w:t>
      </w:r>
      <w:r>
        <w:rPr>
          <w:rStyle w:val="NormalTok"/>
        </w:rPr>
        <w:t xml:space="preserve">(</w:t>
      </w:r>
      <w:r>
        <w:rPr>
          <w:rStyle w:val="KeywordTok"/>
        </w:rPr>
        <w:t xml:space="preserve">Sys.time</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 {</w:t>
      </w:r>
      <w:r>
        <w:br w:type="textWrapping"/>
      </w:r>
      <w:r>
        <w:rPr>
          <w:rStyle w:val="NormalTok"/>
        </w:rPr>
        <w:t xml:space="preserve">  </w:t>
      </w:r>
      <w:r>
        <w:rPr>
          <w:rStyle w:val="KeywordTok"/>
        </w:rPr>
        <w:t xml:space="preserve">message</w:t>
      </w:r>
      <w:r>
        <w:rPr>
          <w:rStyle w:val="NormalTok"/>
        </w:rPr>
        <w:t xml:space="preserve">(</w:t>
      </w:r>
      <w:r>
        <w:rPr>
          <w:rStyle w:val="KeywordTok"/>
        </w:rPr>
        <w:t xml:space="preserve">paste</w:t>
      </w:r>
      <w:r>
        <w:rPr>
          <w:rStyle w:val="NormalTok"/>
        </w:rPr>
        <w:t xml:space="preserve">(</w:t>
      </w:r>
      <w:r>
        <w:rPr>
          <w:rStyle w:val="StringTok"/>
        </w:rPr>
        <w:t xml:space="preserve">"Begin"</w:t>
      </w:r>
      <w:r>
        <w:rPr>
          <w:rStyle w:val="NormalTok"/>
        </w:rPr>
        <w:t xml:space="preserve">, files[i]))</w:t>
      </w:r>
      <w:r>
        <w:br w:type="textWrapping"/>
      </w:r>
      <w:r>
        <w:rPr>
          <w:rStyle w:val="NormalTok"/>
        </w:rPr>
        <w:t xml:space="preserve">  filelist &lt;-</w:t>
      </w:r>
      <w:r>
        <w:rPr>
          <w:rStyle w:val="StringTok"/>
        </w:rPr>
        <w:t xml:space="preserve"> </w:t>
      </w:r>
      <w:r>
        <w:rPr>
          <w:rStyle w:val="KeywordTok"/>
        </w:rPr>
        <w:t xml:space="preserve">read_data</w:t>
      </w:r>
      <w:r>
        <w:rPr>
          <w:rStyle w:val="NormalTok"/>
        </w:rPr>
        <w:t xml:space="preserve">(files[i])</w:t>
      </w:r>
      <w:r>
        <w:br w:type="textWrapping"/>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100</w:t>
      </w:r>
      <w:r>
        <w:rPr>
          <w:rStyle w:val="NormalTok"/>
        </w:rPr>
        <w:t xml:space="preserve">, </w:t>
      </w:r>
      <w:r>
        <w:rPr>
          <w:rStyle w:val="DecValTok"/>
        </w:rPr>
        <w:t xml:space="preserve">300</w:t>
      </w:r>
      <w:r>
        <w:rPr>
          <w:rStyle w:val="NormalTok"/>
        </w:rPr>
        <w:t xml:space="preserve">)) {</w:t>
      </w:r>
      <w:r>
        <w:br w:type="textWrapping"/>
      </w:r>
      <w:r>
        <w:rPr>
          <w:rStyle w:val="NormalTok"/>
        </w:rPr>
        <w:t xml:space="preserve">    logitBoost &lt;-</w:t>
      </w:r>
      <w:r>
        <w:rPr>
          <w:rStyle w:val="StringTok"/>
        </w:rPr>
        <w:t xml:space="preserve"> </w:t>
      </w:r>
      <w:r>
        <w:rPr>
          <w:rStyle w:val="KeywordTok"/>
        </w:rPr>
        <w:t xml:space="preserve">ada</w:t>
      </w:r>
      <w:r>
        <w:rPr>
          <w:rStyle w:val="NormalTok"/>
        </w:rPr>
        <w:t xml:space="preserve">(filelist</w:t>
      </w:r>
      <w:r>
        <w:rPr>
          <w:rStyle w:val="OperatorTok"/>
        </w:rPr>
        <w:t xml:space="preserve">$</w:t>
      </w:r>
      <w:r>
        <w:rPr>
          <w:rStyle w:val="NormalTok"/>
        </w:rPr>
        <w:t xml:space="preserve">X, filelist</w:t>
      </w:r>
      <w:r>
        <w:rPr>
          <w:rStyle w:val="OperatorTok"/>
        </w:rPr>
        <w:t xml:space="preserve">$</w:t>
      </w:r>
      <w:r>
        <w:rPr>
          <w:rStyle w:val="NormalTok"/>
        </w:rPr>
        <w:t xml:space="preserve">Y</w:t>
      </w:r>
      <w:r>
        <w:rPr>
          <w:rStyle w:val="OperatorTok"/>
        </w:rPr>
        <w:t xml:space="preserve">$</w:t>
      </w:r>
      <w:r>
        <w:rPr>
          <w:rStyle w:val="NormalTok"/>
        </w:rPr>
        <w:t xml:space="preserve">Y, filelist</w:t>
      </w:r>
      <w:r>
        <w:rPr>
          <w:rStyle w:val="OperatorTok"/>
        </w:rPr>
        <w:t xml:space="preserve">$</w:t>
      </w:r>
      <w:r>
        <w:rPr>
          <w:rStyle w:val="NormalTok"/>
        </w:rPr>
        <w:t xml:space="preserve">Xtest, filelist</w:t>
      </w:r>
      <w:r>
        <w:rPr>
          <w:rStyle w:val="OperatorTok"/>
        </w:rPr>
        <w:t xml:space="preserve">$</w:t>
      </w:r>
      <w:r>
        <w:rPr>
          <w:rStyle w:val="NormalTok"/>
        </w:rPr>
        <w:t xml:space="preserve">Ytest</w:t>
      </w:r>
      <w:r>
        <w:rPr>
          <w:rStyle w:val="OperatorTok"/>
        </w:rPr>
        <w:t xml:space="preserve">$</w:t>
      </w:r>
      <w:r>
        <w:rPr>
          <w:rStyle w:val="NormalTok"/>
        </w:rPr>
        <w:t xml:space="preserve">Y,</w:t>
      </w:r>
      <w:r>
        <w:br w:type="textWrapping"/>
      </w:r>
      <w:r>
        <w:rPr>
          <w:rStyle w:val="NormalTok"/>
        </w:rPr>
        <w:t xml:space="preserve">                                  </w:t>
      </w:r>
      <w:r>
        <w:rPr>
          <w:rStyle w:val="DataTypeTok"/>
        </w:rPr>
        <w:t xml:space="preserve">loss=</w:t>
      </w:r>
      <w:r>
        <w:rPr>
          <w:rStyle w:val="StringTok"/>
        </w:rPr>
        <w:t xml:space="preserve">"logistic"</w:t>
      </w:r>
      <w:r>
        <w:rPr>
          <w:rStyle w:val="NormalTok"/>
        </w:rPr>
        <w:t xml:space="preserve">, </w:t>
      </w:r>
      <w:r>
        <w:rPr>
          <w:rStyle w:val="DataTypeTok"/>
        </w:rPr>
        <w:t xml:space="preserve">iter=</w:t>
      </w:r>
      <w:r>
        <w:rPr>
          <w:rStyle w:val="NormalTok"/>
        </w:rPr>
        <w:t xml:space="preserve">k,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ControlFlowTok"/>
        </w:rPr>
        <w:t xml:space="preserve">if</w:t>
      </w:r>
      <w:r>
        <w:rPr>
          <w:rStyle w:val="NormalTok"/>
        </w:rPr>
        <w:t xml:space="preserve"> (k </w:t>
      </w:r>
      <w:r>
        <w:rPr>
          <w:rStyle w:val="OperatorTok"/>
        </w:rPr>
        <w:t xml:space="preserve">==</w:t>
      </w:r>
      <w:r>
        <w:rPr>
          <w:rStyle w:val="StringTok"/>
        </w:rPr>
        <w:t xml:space="preserve"> </w:t>
      </w:r>
      <w:r>
        <w:rPr>
          <w:rStyle w:val="DecValTok"/>
        </w:rPr>
        <w:t xml:space="preserve">300</w:t>
      </w:r>
      <w:r>
        <w:rPr>
          <w:rStyle w:val="NormalTok"/>
        </w:rPr>
        <w:t xml:space="preserve">) {</w:t>
      </w:r>
      <w:r>
        <w:br w:type="textWrapping"/>
      </w:r>
      <w:r>
        <w:rPr>
          <w:rStyle w:val="NormalTok"/>
        </w:rPr>
        <w:t xml:space="preserve">      </w:t>
      </w:r>
      <w:r>
        <w:rPr>
          <w:rStyle w:val="KeywordTok"/>
        </w:rPr>
        <w:t xml:space="preserve">png</w:t>
      </w:r>
      <w:r>
        <w:rPr>
          <w:rStyle w:val="NormalTok"/>
        </w:rPr>
        <w:t xml:space="preserve">(</w:t>
      </w:r>
      <w:r>
        <w:rPr>
          <w:rStyle w:val="DataTypeTok"/>
        </w:rPr>
        <w:t xml:space="preserve">filename =</w:t>
      </w:r>
      <w:r>
        <w:rPr>
          <w:rStyle w:val="NormalTok"/>
        </w:rPr>
        <w:t xml:space="preserve"> </w:t>
      </w:r>
      <w:r>
        <w:rPr>
          <w:rStyle w:val="KeywordTok"/>
        </w:rPr>
        <w:t xml:space="preserve">paste0</w:t>
      </w:r>
      <w:r>
        <w:rPr>
          <w:rStyle w:val="NormalTok"/>
        </w:rPr>
        <w:t xml:space="preserve">(</w:t>
      </w:r>
      <w:r>
        <w:rPr>
          <w:rStyle w:val="StringTok"/>
        </w:rPr>
        <w:t xml:space="preserve">"C:/Users/joh10/Desktop/FSU/FA17/5635/git/hw8/"</w:t>
      </w:r>
      <w:r>
        <w:rPr>
          <w:rStyle w:val="NormalTok"/>
        </w:rPr>
        <w:t xml:space="preserve">, files[i], </w:t>
      </w:r>
      <w:r>
        <w:rPr>
          <w:rStyle w:val="StringTok"/>
        </w:rPr>
        <w:t xml:space="preserve">"_loss.png"</w:t>
      </w:r>
      <w:r>
        <w:rPr>
          <w:rStyle w:val="NormalTok"/>
        </w:rPr>
        <w:t xml:space="preserve">))</w:t>
      </w:r>
      <w:r>
        <w:br w:type="textWrapping"/>
      </w:r>
      <w:r>
        <w:rPr>
          <w:rStyle w:val="NormalTok"/>
        </w:rPr>
        <w:t xml:space="preserve">      </w:t>
      </w:r>
      <w:r>
        <w:rPr>
          <w:rStyle w:val="KeywordTok"/>
        </w:rPr>
        <w:t xml:space="preserve">plot</w:t>
      </w:r>
      <w:r>
        <w:rPr>
          <w:rStyle w:val="NormalTok"/>
        </w:rPr>
        <w:t xml:space="preserve">(logitBoost</w:t>
      </w:r>
      <w:r>
        <w:rPr>
          <w:rStyle w:val="OperatorTok"/>
        </w:rPr>
        <w:t xml:space="preserve">$</w:t>
      </w:r>
      <w:r>
        <w:rPr>
          <w:rStyle w:val="NormalTok"/>
        </w:rPr>
        <w:t xml:space="preserve">model</w:t>
      </w:r>
      <w:r>
        <w:rPr>
          <w:rStyle w:val="OperatorTok"/>
        </w:rPr>
        <w:t xml:space="preserve">$</w:t>
      </w:r>
      <w:r>
        <w:rPr>
          <w:rStyle w:val="NormalTok"/>
        </w:rPr>
        <w:t xml:space="preserve">plot_loss, </w:t>
      </w:r>
      <w:r>
        <w:rPr>
          <w:rStyle w:val="DataTypeTok"/>
        </w:rPr>
        <w:t xml:space="preserve">xlab =</w:t>
      </w:r>
      <w:r>
        <w:rPr>
          <w:rStyle w:val="NormalTok"/>
        </w:rPr>
        <w:t xml:space="preserve"> </w:t>
      </w:r>
      <w:r>
        <w:rPr>
          <w:rStyle w:val="StringTok"/>
        </w:rPr>
        <w:t xml:space="preserve">"Iteration"</w:t>
      </w:r>
      <w:r>
        <w:rPr>
          <w:rStyle w:val="NormalTok"/>
        </w:rPr>
        <w:t xml:space="preserve">, </w:t>
      </w:r>
      <w:r>
        <w:rPr>
          <w:rStyle w:val="DataTypeTok"/>
        </w:rPr>
        <w:t xml:space="preserve">ylab =</w:t>
      </w:r>
      <w:r>
        <w:rPr>
          <w:rStyle w:val="NormalTok"/>
        </w:rPr>
        <w:t xml:space="preserve"> </w:t>
      </w:r>
      <w:r>
        <w:rPr>
          <w:rStyle w:val="StringTok"/>
        </w:rPr>
        <w:t xml:space="preserve">"Loss"</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KeywordTok"/>
        </w:rPr>
        <w:t xml:space="preserve">paste0</w:t>
      </w:r>
      <w:r>
        <w:rPr>
          <w:rStyle w:val="NormalTok"/>
        </w:rPr>
        <w:t xml:space="preserve">(</w:t>
      </w:r>
      <w:r>
        <w:rPr>
          <w:rStyle w:val="KeywordTok"/>
        </w:rPr>
        <w:t xml:space="preserve">propcase</w:t>
      </w:r>
      <w:r>
        <w:rPr>
          <w:rStyle w:val="NormalTok"/>
        </w:rPr>
        <w:t xml:space="preserve">(files[i]), </w:t>
      </w:r>
      <w:r>
        <w:rPr>
          <w:rStyle w:val="StringTok"/>
        </w:rPr>
        <w:t xml:space="preserve">" Logistic Loss"</w:t>
      </w:r>
      <w:r>
        <w:rPr>
          <w:rStyle w:val="NormalTok"/>
        </w:rPr>
        <w:t xml:space="preserve">), </w:t>
      </w:r>
      <w:r>
        <w:rPr>
          <w:rStyle w:val="DataTypeTok"/>
        </w:rPr>
        <w:t xml:space="preserve">pch=</w:t>
      </w:r>
      <w:r>
        <w:rPr>
          <w:rStyle w:val="DecValTok"/>
        </w:rPr>
        <w:t xml:space="preserve">16</w:t>
      </w:r>
      <w:r>
        <w:rPr>
          <w:rStyle w:val="NormalTok"/>
        </w:rPr>
        <w:t xml:space="preserve">)</w:t>
      </w:r>
      <w:r>
        <w:br w:type="textWrapping"/>
      </w:r>
      <w:r>
        <w:rPr>
          <w:rStyle w:val="NormalTok"/>
        </w:rPr>
        <w:t xml:space="preserve">      </w:t>
      </w:r>
      <w:r>
        <w:rPr>
          <w:rStyle w:val="KeywordTok"/>
        </w:rPr>
        <w:t xml:space="preserve">dev.off</w:t>
      </w:r>
      <w:r>
        <w:rPr>
          <w:rStyle w:val="NormalTok"/>
        </w:rPr>
        <w:t xml:space="preserve">()</w:t>
      </w:r>
      <w:r>
        <w:br w:type="textWrapping"/>
      </w:r>
      <w:r>
        <w:rPr>
          <w:rStyle w:val="NormalTok"/>
        </w:rPr>
        <w:t xml:space="preserve">      </w:t>
      </w:r>
      <w:r>
        <w:rPr>
          <w:rStyle w:val="KeywordTok"/>
        </w:rPr>
        <w:t xml:space="preserve">message</w:t>
      </w:r>
      <w:r>
        <w:rPr>
          <w:rStyle w:val="NormalTok"/>
        </w:rPr>
        <w:t xml:space="preserve">(</w:t>
      </w:r>
      <w:r>
        <w:rPr>
          <w:rStyle w:val="StringTok"/>
        </w:rPr>
        <w:t xml:space="preserve">"Plot saved."</w:t>
      </w:r>
      <w:r>
        <w:rPr>
          <w:rStyle w:val="NormalTok"/>
        </w:rPr>
        <w:t xml:space="preserve">)</w:t>
      </w:r>
      <w:r>
        <w:br w:type="textWrapping"/>
      </w:r>
      <w:r>
        <w:rPr>
          <w:rStyle w:val="NormalTok"/>
        </w:rPr>
        <w:t xml:space="preserve">    }</w:t>
      </w:r>
      <w:r>
        <w:br w:type="textWrapping"/>
      </w:r>
      <w:r>
        <w:rPr>
          <w:rStyle w:val="NormalTok"/>
        </w:rPr>
        <w:t xml:space="preserve">    results &lt;-</w:t>
      </w:r>
      <w:r>
        <w:rPr>
          <w:rStyle w:val="StringTok"/>
        </w:rPr>
        <w:t xml:space="preserve"> </w:t>
      </w:r>
      <w:r>
        <w:rPr>
          <w:rStyle w:val="KeywordTok"/>
        </w:rPr>
        <w:t xml:space="preserve">rbind</w:t>
      </w:r>
      <w:r>
        <w:rPr>
          <w:rStyle w:val="NormalTok"/>
        </w:rPr>
        <w:t xml:space="preserve">(results, </w:t>
      </w:r>
      <w:r>
        <w:rPr>
          <w:rStyle w:val="KeywordTok"/>
        </w:rPr>
        <w:t xml:space="preserve">c</w:t>
      </w:r>
      <w:r>
        <w:rPr>
          <w:rStyle w:val="NormalTok"/>
        </w:rPr>
        <w:t xml:space="preserve">(k, logitBoost</w:t>
      </w:r>
      <w:r>
        <w:rPr>
          <w:rStyle w:val="OperatorTok"/>
        </w:rPr>
        <w:t xml:space="preserve">$</w:t>
      </w:r>
      <w:r>
        <w:rPr>
          <w:rStyle w:val="NormalTok"/>
        </w:rPr>
        <w:t xml:space="preserve">model</w:t>
      </w:r>
      <w:r>
        <w:rPr>
          <w:rStyle w:val="OperatorTok"/>
        </w:rPr>
        <w:t xml:space="preserve">$</w:t>
      </w:r>
      <w:r>
        <w:rPr>
          <w:rStyle w:val="NormalTok"/>
        </w:rPr>
        <w:t xml:space="preserve">errs[k,</w:t>
      </w:r>
      <w:r>
        <w:rPr>
          <w:rStyle w:val="DecValTok"/>
        </w:rPr>
        <w:t xml:space="preserve">1</w:t>
      </w:r>
      <w:r>
        <w:rPr>
          <w:rStyle w:val="NormalTok"/>
        </w:rPr>
        <w:t xml:space="preserve">], logitBoost</w:t>
      </w:r>
      <w:r>
        <w:rPr>
          <w:rStyle w:val="OperatorTok"/>
        </w:rPr>
        <w:t xml:space="preserve">$</w:t>
      </w:r>
      <w:r>
        <w:rPr>
          <w:rStyle w:val="NormalTok"/>
        </w:rPr>
        <w:t xml:space="preserve">model</w:t>
      </w:r>
      <w:r>
        <w:rPr>
          <w:rStyle w:val="OperatorTok"/>
        </w:rPr>
        <w:t xml:space="preserve">$</w:t>
      </w:r>
      <w:r>
        <w:rPr>
          <w:rStyle w:val="NormalTok"/>
        </w:rPr>
        <w:t xml:space="preserve">errs[k,</w:t>
      </w:r>
      <w:r>
        <w:rPr>
          <w:rStyle w:val="DecValTok"/>
        </w:rPr>
        <w:t xml:space="preserve">3</w:t>
      </w:r>
      <w:r>
        <w:rPr>
          <w:rStyle w:val="NormalTok"/>
        </w:rPr>
        <w:t xml:space="preserve">]))</w:t>
      </w:r>
      <w:r>
        <w:br w:type="textWrapping"/>
      </w:r>
      <w:r>
        <w:rPr>
          <w:rStyle w:val="NormalTok"/>
        </w:rPr>
        <w:t xml:space="preserve">    </w:t>
      </w:r>
      <w:r>
        <w:rPr>
          <w:rStyle w:val="KeywordTok"/>
        </w:rPr>
        <w:t xml:space="preserve">message</w:t>
      </w:r>
      <w:r>
        <w:rPr>
          <w:rStyle w:val="NormalTok"/>
        </w:rPr>
        <w:t xml:space="preserve">(</w:t>
      </w:r>
      <w:r>
        <w:rPr>
          <w:rStyle w:val="KeywordTok"/>
        </w:rPr>
        <w:t xml:space="preserve">paste</w:t>
      </w:r>
      <w:r>
        <w:rPr>
          <w:rStyle w:val="NormalTok"/>
        </w:rPr>
        <w:t xml:space="preserve">(</w:t>
      </w:r>
      <w:r>
        <w:rPr>
          <w:rStyle w:val="StringTok"/>
        </w:rPr>
        <w:t xml:space="preserve">"k ="</w:t>
      </w:r>
      <w:r>
        <w:rPr>
          <w:rStyle w:val="NormalTok"/>
        </w:rPr>
        <w:t xml:space="preserve">, k, </w:t>
      </w:r>
      <w:r>
        <w:rPr>
          <w:rStyle w:val="StringTok"/>
        </w:rPr>
        <w:t xml:space="preserve">"finished"</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KeywordTok"/>
        </w:rPr>
        <w:t xml:space="preserve">Sys.time</w:t>
      </w:r>
      <w:r>
        <w:rPr>
          <w:rStyle w:val="NormalTok"/>
        </w:rPr>
        <w:t xml:space="preserve">())</w:t>
      </w:r>
      <w:r>
        <w:br w:type="textWrapping"/>
      </w:r>
      <w:r>
        <w:rPr>
          <w:rStyle w:val="NormalTok"/>
        </w:rPr>
        <w:t xml:space="preserve">}</w:t>
      </w:r>
      <w:r>
        <w:br w:type="textWrapping"/>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"k"</w:t>
      </w:r>
      <w:r>
        <w:rPr>
          <w:rStyle w:val="NormalTok"/>
        </w:rPr>
        <w:t xml:space="preserve">, </w:t>
      </w:r>
      <w:r>
        <w:rPr>
          <w:rStyle w:val="StringTok"/>
        </w:rPr>
        <w:t xml:space="preserve">"Training Error"</w:t>
      </w:r>
      <w:r>
        <w:rPr>
          <w:rStyle w:val="NormalTok"/>
        </w:rPr>
        <w:t xml:space="preserve">, </w:t>
      </w:r>
      <w:r>
        <w:rPr>
          <w:rStyle w:val="StringTok"/>
        </w:rPr>
        <w:t xml:space="preserve">"Testing Error"</w:t>
      </w:r>
      <w:r>
        <w:rPr>
          <w:rStyle w:val="NormalTok"/>
        </w:rPr>
        <w:t xml:space="preserve">)</w:t>
      </w:r>
      <w:r>
        <w:br w:type="textWrapping"/>
      </w:r>
      <w:r>
        <w:rPr>
          <w:rStyle w:val="NormalTok"/>
        </w:rPr>
        <w:t xml:space="preserve">results &lt;-</w:t>
      </w:r>
      <w:r>
        <w:rPr>
          <w:rStyle w:val="StringTok"/>
        </w:rPr>
        <w:t xml:space="preserve"> </w:t>
      </w:r>
      <w:r>
        <w:rPr>
          <w:rStyle w:val="KeywordTok"/>
        </w:rPr>
        <w:t xml:space="preserve">data.frame</w:t>
      </w:r>
      <w:r>
        <w:rPr>
          <w:rStyle w:val="NormalTok"/>
        </w:rPr>
        <w:t xml:space="preserve">(</w:t>
      </w:r>
      <w:r>
        <w:rPr>
          <w:rStyle w:val="DataTypeTok"/>
        </w:rPr>
        <w:t xml:space="preserve">Data =</w:t>
      </w:r>
      <w:r>
        <w:rPr>
          <w:rStyle w:val="NormalTok"/>
        </w:rPr>
        <w:t xml:space="preserve"> </w:t>
      </w:r>
      <w:r>
        <w:rPr>
          <w:rStyle w:val="KeywordTok"/>
        </w:rPr>
        <w:t xml:space="preserve">rep</w:t>
      </w:r>
      <w:r>
        <w:rPr>
          <w:rStyle w:val="NormalTok"/>
        </w:rPr>
        <w:t xml:space="preserve">(files, </w:t>
      </w:r>
      <w:r>
        <w:rPr>
          <w:rStyle w:val="DataTypeTok"/>
        </w:rPr>
        <w:t xml:space="preserve">each =</w:t>
      </w:r>
      <w:r>
        <w:rPr>
          <w:rStyle w:val="NormalTok"/>
        </w:rPr>
        <w:t xml:space="preserve"> </w:t>
      </w:r>
      <w:r>
        <w:rPr>
          <w:rStyle w:val="DecValTok"/>
        </w:rPr>
        <w:t xml:space="preserve">4</w:t>
      </w:r>
      <w:r>
        <w:rPr>
          <w:rStyle w:val="NormalTok"/>
        </w:rPr>
        <w:t xml:space="preserve">), results)</w:t>
      </w:r>
      <w:r>
        <w:br w:type="textWrapping"/>
      </w:r>
      <w:r>
        <w:rPr>
          <w:rStyle w:val="KeywordTok"/>
        </w:rPr>
        <w:t xml:space="preserve">saveRDS</w:t>
      </w:r>
      <w:r>
        <w:rPr>
          <w:rStyle w:val="NormalTok"/>
        </w:rPr>
        <w:t xml:space="preserve">(results, </w:t>
      </w:r>
      <w:r>
        <w:rPr>
          <w:rStyle w:val="StringTok"/>
        </w:rPr>
        <w:t xml:space="preserve">"C:/Users/joh10/Desktop/FSU/FA17/5635/git/hw8/results.rds"</w:t>
      </w:r>
      <w:r>
        <w:rPr>
          <w:rStyle w:val="NormalTok"/>
        </w:rPr>
        <w:t xml:space="preserve">)</w:t>
      </w:r>
    </w:p>
    <w:p>
      <w:pPr>
        <w:pStyle w:val="Heading4"/>
      </w:pPr>
      <w:bookmarkStart w:id="36" w:name="modifying-the-ada-function"/>
      <w:bookmarkEnd w:id="36"/>
      <w:r>
        <w:t xml:space="preserve">Modifying the ada function</w:t>
      </w:r>
    </w:p>
    <w:p>
      <w:pPr>
        <w:pStyle w:val="FirstParagraph"/>
      </w:pPr>
      <w:r>
        <w:t xml:space="preserve">The "trace" function in base R was used to modify the ada package so that the loss function could be plotted.</w:t>
      </w:r>
    </w:p>
    <w:p>
      <w:pPr>
        <w:pStyle w:val="SourceCode"/>
      </w:pPr>
      <w:r>
        <w:rPr>
          <w:rStyle w:val="KeywordTok"/>
        </w:rPr>
        <w:t xml:space="preserve">trace</w:t>
      </w:r>
      <w:r>
        <w:rPr>
          <w:rStyle w:val="NormalTok"/>
        </w:rPr>
        <w:t xml:space="preserve">(ada</w:t>
      </w:r>
      <w:r>
        <w:rPr>
          <w:rStyle w:val="OperatorTok"/>
        </w:rPr>
        <w:t xml:space="preserve">:::</w:t>
      </w:r>
      <w:r>
        <w:rPr>
          <w:rStyle w:val="NormalTok"/>
        </w:rPr>
        <w:t xml:space="preserve">ada.default, </w:t>
      </w:r>
      <w:r>
        <w:rPr>
          <w:rStyle w:val="DataTypeTok"/>
        </w:rPr>
        <w:t xml:space="preserve">edit =</w:t>
      </w:r>
      <w:r>
        <w:rPr>
          <w:rStyle w:val="NormalTok"/>
        </w:rPr>
        <w:t xml:space="preserve"> </w:t>
      </w:r>
      <w:r>
        <w:rPr>
          <w:rStyle w:val="OtherTok"/>
        </w:rPr>
        <w:t xml:space="preserve">TRUE</w:t>
      </w:r>
      <w:r>
        <w:rPr>
          <w:rStyle w:val="NormalTok"/>
        </w:rPr>
        <w:t xml:space="preserve">)</w:t>
      </w:r>
      <w:r>
        <w:br w:type="textWrapping"/>
      </w:r>
      <w:r>
        <w:rPr>
          <w:rStyle w:val="KeywordTok"/>
        </w:rPr>
        <w:t xml:space="preserve">trace</w:t>
      </w:r>
      <w:r>
        <w:rPr>
          <w:rStyle w:val="NormalTok"/>
        </w:rPr>
        <w:t xml:space="preserve">(ada</w:t>
      </w:r>
      <w:r>
        <w:rPr>
          <w:rStyle w:val="OperatorTok"/>
        </w:rPr>
        <w:t xml:space="preserve">:::</w:t>
      </w:r>
      <w:r>
        <w:rPr>
          <w:rStyle w:val="NormalTok"/>
        </w:rPr>
        <w:t xml:space="preserve">ada.machine, </w:t>
      </w:r>
      <w:r>
        <w:rPr>
          <w:rStyle w:val="DataTypeTok"/>
        </w:rPr>
        <w:t xml:space="preserve">edit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 code added:</w:t>
      </w:r>
      <w:r>
        <w:br w:type="textWrapping"/>
      </w:r>
      <w:r>
        <w:rPr>
          <w:rStyle w:val="CommentTok"/>
        </w:rPr>
        <w:t xml:space="preserve"># plot_loss &lt;- c()</w:t>
      </w:r>
      <w:r>
        <w:br w:type="textWrapping"/>
      </w:r>
      <w:r>
        <w:rPr>
          <w:rStyle w:val="CommentTok"/>
        </w:rPr>
        <w:t xml:space="preserve"># plot_loss[m] &lt;- sum(log(1 + exp(-y * fits)))</w:t>
      </w:r>
      <w:r>
        <w:br w:type="textWrapping"/>
      </w:r>
      <w:r>
        <w:rPr>
          <w:rStyle w:val="CommentTok"/>
        </w:rPr>
        <w:t xml:space="preserve"># add plot_loss to return obj</w:t>
      </w:r>
      <w:r>
        <w:br w:type="textWrapping"/>
      </w:r>
      <w:r>
        <w:br w:type="textWrapping"/>
      </w:r>
      <w:r>
        <w:rPr>
          <w:rStyle w:val="CommentTok"/>
        </w:rPr>
        <w:t xml:space="preserve">#untrace(ada:::ada.machine)</w:t>
      </w:r>
    </w:p>
    <w:p>
      <w:pPr>
        <w:pStyle w:val="Heading2"/>
      </w:pPr>
      <w:bookmarkStart w:id="37" w:name="bibliography"/>
      <w:bookmarkEnd w:id="37"/>
      <w:r>
        <w:t xml:space="preserve">Bibliography</w:t>
      </w:r>
    </w:p>
    <w:p>
      <w:pPr>
        <w:pStyle w:val="Compact"/>
        <w:numPr>
          <w:numId w:val="1001"/>
          <w:ilvl w:val="0"/>
        </w:numPr>
      </w:pPr>
      <w:r>
        <w:t xml:space="preserve">Mark Culp, Kjell Johnson and George Michailidis (2016). ada: The R Package Ada for Stochastic Boosting. R package version 2.0-5.</w:t>
      </w:r>
      <w:r>
        <w:t xml:space="preserve"> </w:t>
      </w:r>
      <w:hyperlink r:id="rId38">
        <w:r>
          <w:rPr>
            <w:rStyle w:val="Hyperlink"/>
          </w:rPr>
          <w:t xml:space="preserve">https://CRAN.R-project.org/package=ada</w:t>
        </w:r>
      </w:hyperlink>
    </w:p>
    <w:p>
      <w:pPr>
        <w:pStyle w:val="Compact"/>
        <w:numPr>
          <w:numId w:val="1001"/>
          <w:ilvl w:val="0"/>
        </w:numPr>
      </w:pPr>
      <w:r>
        <w:t xml:space="preserve">H. Wickham. ggplot2: Elegant Graphics for Data Analysis. Springer-Verlag New York, 2009.</w:t>
      </w:r>
    </w:p>
    <w:p>
      <w:pPr>
        <w:pStyle w:val="Compact"/>
        <w:numPr>
          <w:numId w:val="1001"/>
          <w:ilvl w:val="0"/>
        </w:numPr>
      </w:pPr>
      <w:r>
        <w:t xml:space="preserve">Hadley Wickham and Lionel Henry (2017). tidyr: Easily Tidy Data with 'spread()' and</w:t>
      </w:r>
      <w:r>
        <w:t xml:space="preserve"> </w:t>
      </w:r>
      <w:r>
        <w:t xml:space="preserve">'gather()' Functions. R package version 0.7.2.</w:t>
      </w:r>
      <w:r>
        <w:t xml:space="preserve"> </w:t>
      </w:r>
      <w:hyperlink r:id="rId39">
        <w:r>
          <w:rPr>
            <w:rStyle w:val="Hyperlink"/>
          </w:rPr>
          <w:t xml:space="preserve">https://CRAN.R-project.org/package=tidyr</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db7b5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ca08d8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38" Target="https://CRAN.R-project.org/package=ada" TargetMode="External" /><Relationship Type="http://schemas.openxmlformats.org/officeDocument/2006/relationships/hyperlink" Id="rId39" Target="https://CRAN.R-project.org/package=tidyr" TargetMode="External" /></Relationships>
</file>

<file path=word/_rels/footnotes.xml.rels><?xml version="1.0" encoding="UTF-8"?>
<Relationships xmlns="http://schemas.openxmlformats.org/package/2006/relationships"><Relationship Type="http://schemas.openxmlformats.org/officeDocument/2006/relationships/hyperlink" Id="rId38" Target="https://CRAN.R-project.org/package=ada" TargetMode="External" /><Relationship Type="http://schemas.openxmlformats.org/officeDocument/2006/relationships/hyperlink" Id="rId39" Target="https://CRAN.R-project.org/package=tidy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8 - LogitBoost</dc:title>
  <dc:creator>Thomas Johansen and Kyle Shaw</dc:creator>
  <dcterms:created xsi:type="dcterms:W3CDTF">2017-11-06T19:39:15Z</dcterms:created>
  <dcterms:modified xsi:type="dcterms:W3CDTF">2017-11-06T19:39:15Z</dcterms:modified>
</cp:coreProperties>
</file>