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967" w:rsidRPr="00234967" w:rsidRDefault="00234967" w:rsidP="00234967">
      <w:pPr>
        <w:spacing w:before="100" w:beforeAutospacing="1" w:after="100" w:afterAutospacing="1" w:line="240" w:lineRule="auto"/>
        <w:outlineLvl w:val="3"/>
        <w:rPr>
          <w:rFonts w:ascii="Arial" w:eastAsia="Times New Roman" w:hAnsi="Arial" w:cs="Arial"/>
          <w:b/>
          <w:bCs/>
          <w:sz w:val="28"/>
          <w:szCs w:val="28"/>
          <w:lang w:eastAsia="es-CO"/>
        </w:rPr>
      </w:pPr>
      <w:r w:rsidRPr="00234967">
        <w:rPr>
          <w:rFonts w:ascii="Arial" w:eastAsia="Times New Roman" w:hAnsi="Arial" w:cs="Arial"/>
          <w:b/>
          <w:bCs/>
          <w:sz w:val="28"/>
          <w:szCs w:val="28"/>
          <w:lang w:eastAsia="es-CO"/>
        </w:rPr>
        <w:t>Administrador de Base de Datos</w:t>
      </w:r>
    </w:p>
    <w:p w:rsidR="00736CAC" w:rsidRPr="00736CAC" w:rsidRDefault="00234967" w:rsidP="00736CAC">
      <w:pPr>
        <w:rPr>
          <w:rFonts w:ascii="Arial" w:eastAsia="Times New Roman" w:hAnsi="Arial" w:cs="Arial"/>
          <w:sz w:val="28"/>
          <w:szCs w:val="28"/>
          <w:lang w:eastAsia="es-CO"/>
        </w:rPr>
      </w:pPr>
      <w:r w:rsidRPr="00736CAC">
        <w:rPr>
          <w:rFonts w:ascii="Arial" w:eastAsia="Times New Roman" w:hAnsi="Arial" w:cs="Arial"/>
          <w:sz w:val="28"/>
          <w:szCs w:val="28"/>
          <w:lang w:eastAsia="es-CO"/>
        </w:rPr>
        <w:t>El Administrador de Base de Datos (ABD) trabaja en colaboración con los miembros del equipo para diseñar, probar, permitir la evolución y soportar el(los) esquema(s) de base de datos de la aplicación.</w:t>
      </w:r>
    </w:p>
    <w:p w:rsidR="00736CAC" w:rsidRDefault="00736CAC" w:rsidP="00736CAC">
      <w:pPr>
        <w:rPr>
          <w:rFonts w:ascii="Times New Roman" w:eastAsia="Times New Roman" w:hAnsi="Times New Roman" w:cs="Times New Roman"/>
          <w:sz w:val="24"/>
          <w:szCs w:val="24"/>
          <w:lang w:eastAsia="es-CO"/>
        </w:rPr>
      </w:pPr>
    </w:p>
    <w:p w:rsidR="00736CAC" w:rsidRPr="00736CAC" w:rsidRDefault="00736CAC" w:rsidP="00736CAC">
      <w:pPr>
        <w:rPr>
          <w:rFonts w:ascii="Arial" w:eastAsia="Times New Roman" w:hAnsi="Arial" w:cs="Arial"/>
          <w:b/>
          <w:sz w:val="28"/>
          <w:szCs w:val="28"/>
          <w:lang w:eastAsia="es-CO"/>
        </w:rPr>
      </w:pPr>
      <w:r w:rsidRPr="00736CAC">
        <w:rPr>
          <w:rFonts w:ascii="Arial" w:eastAsia="Times New Roman" w:hAnsi="Arial" w:cs="Arial"/>
          <w:b/>
          <w:sz w:val="28"/>
          <w:szCs w:val="28"/>
          <w:lang w:eastAsia="es-CO"/>
        </w:rPr>
        <w:t>Analista de calidad QA</w:t>
      </w:r>
    </w:p>
    <w:p w:rsidR="00234967" w:rsidRPr="00736CAC" w:rsidRDefault="00736CAC" w:rsidP="00736CAC">
      <w:pPr>
        <w:rPr>
          <w:sz w:val="28"/>
          <w:szCs w:val="28"/>
          <w:u w:val="single"/>
        </w:rPr>
      </w:pPr>
      <w:r w:rsidRPr="00736CAC">
        <w:rPr>
          <w:rFonts w:ascii="Arial" w:hAnsi="Arial" w:cs="Arial"/>
          <w:sz w:val="28"/>
          <w:szCs w:val="28"/>
          <w:u w:val="single"/>
        </w:rPr>
        <w:t>Es</w:t>
      </w:r>
      <w:r w:rsidRPr="00736CAC">
        <w:rPr>
          <w:sz w:val="28"/>
          <w:szCs w:val="28"/>
          <w:u w:val="single"/>
        </w:rPr>
        <w:t xml:space="preserve"> responsable por realizar el Planeamiento de la Calidad (</w:t>
      </w:r>
      <w:proofErr w:type="spellStart"/>
      <w:r w:rsidRPr="00736CAC">
        <w:rPr>
          <w:sz w:val="28"/>
          <w:szCs w:val="28"/>
          <w:u w:val="single"/>
        </w:rPr>
        <w:t>Quality</w:t>
      </w:r>
      <w:proofErr w:type="spellEnd"/>
      <w:r w:rsidRPr="00736CAC">
        <w:rPr>
          <w:sz w:val="28"/>
          <w:szCs w:val="28"/>
          <w:u w:val="single"/>
        </w:rPr>
        <w:t xml:space="preserve"> </w:t>
      </w:r>
      <w:proofErr w:type="spellStart"/>
      <w:r w:rsidRPr="00736CAC">
        <w:rPr>
          <w:sz w:val="28"/>
          <w:szCs w:val="28"/>
          <w:u w:val="single"/>
        </w:rPr>
        <w:t>Planning</w:t>
      </w:r>
      <w:proofErr w:type="spellEnd"/>
      <w:r w:rsidRPr="00736CAC">
        <w:rPr>
          <w:sz w:val="28"/>
          <w:szCs w:val="28"/>
          <w:u w:val="single"/>
        </w:rPr>
        <w:t>), la Ejecución / Tareas de aseguramiento de Calidad (</w:t>
      </w:r>
      <w:proofErr w:type="spellStart"/>
      <w:r w:rsidRPr="00736CAC">
        <w:rPr>
          <w:sz w:val="28"/>
          <w:szCs w:val="28"/>
          <w:u w:val="single"/>
        </w:rPr>
        <w:t>Quality</w:t>
      </w:r>
      <w:proofErr w:type="spellEnd"/>
      <w:r w:rsidRPr="00736CAC">
        <w:rPr>
          <w:sz w:val="28"/>
          <w:szCs w:val="28"/>
          <w:u w:val="single"/>
        </w:rPr>
        <w:t xml:space="preserve"> </w:t>
      </w:r>
      <w:proofErr w:type="spellStart"/>
      <w:r w:rsidRPr="00736CAC">
        <w:rPr>
          <w:sz w:val="28"/>
          <w:szCs w:val="28"/>
          <w:u w:val="single"/>
        </w:rPr>
        <w:t>Assurance</w:t>
      </w:r>
      <w:proofErr w:type="spellEnd"/>
      <w:r w:rsidRPr="00736CAC">
        <w:rPr>
          <w:sz w:val="28"/>
          <w:szCs w:val="28"/>
          <w:u w:val="single"/>
        </w:rPr>
        <w:t>) y el Reporte / Seguimiento de las Actividades de Calidad y No conformidades existentes.</w:t>
      </w:r>
    </w:p>
    <w:p w:rsidR="00736CAC" w:rsidRDefault="00736CAC" w:rsidP="00736CAC">
      <w:pPr>
        <w:rPr>
          <w:u w:val="single"/>
        </w:rPr>
      </w:pPr>
    </w:p>
    <w:p w:rsidR="00736CAC" w:rsidRDefault="00736CAC" w:rsidP="00736CAC">
      <w:pPr>
        <w:rPr>
          <w:u w:val="single"/>
        </w:rPr>
      </w:pPr>
    </w:p>
    <w:p w:rsidR="00736CAC" w:rsidRDefault="00736CAC" w:rsidP="00736CAC">
      <w:pPr>
        <w:rPr>
          <w:u w:val="single"/>
        </w:rPr>
      </w:pPr>
    </w:p>
    <w:p w:rsidR="00736CAC" w:rsidRDefault="00736CAC" w:rsidP="00736CAC">
      <w:pPr>
        <w:pStyle w:val="Ttulo3"/>
        <w:rPr>
          <w:rFonts w:ascii="Arial" w:hAnsi="Arial" w:cs="Arial"/>
          <w:b/>
          <w:sz w:val="28"/>
          <w:szCs w:val="28"/>
        </w:rPr>
      </w:pPr>
      <w:bookmarkStart w:id="0" w:name="5.3"/>
      <w:r w:rsidRPr="00736CAC">
        <w:rPr>
          <w:rFonts w:ascii="Arial" w:hAnsi="Arial" w:cs="Arial"/>
          <w:b/>
          <w:sz w:val="28"/>
          <w:szCs w:val="28"/>
        </w:rPr>
        <w:t>Especialista en Seguridad de la Información</w:t>
      </w:r>
      <w:bookmarkEnd w:id="0"/>
    </w:p>
    <w:p w:rsidR="00736CAC" w:rsidRPr="00736CAC" w:rsidRDefault="00736CAC" w:rsidP="00736CAC">
      <w:pPr>
        <w:rPr>
          <w:rFonts w:ascii="Arial" w:hAnsi="Arial" w:cs="Arial"/>
          <w:sz w:val="28"/>
          <w:szCs w:val="28"/>
        </w:rPr>
      </w:pPr>
      <w:r w:rsidRPr="00736CAC">
        <w:rPr>
          <w:rFonts w:ascii="Arial" w:hAnsi="Arial" w:cs="Arial"/>
          <w:sz w:val="28"/>
          <w:szCs w:val="28"/>
          <w:u w:val="single"/>
        </w:rPr>
        <w:t xml:space="preserve">Es un Especialista en el tema, responsable por dar el asesoramiento / Opinión Experta sobre la selección, diseño, justificación, implementación y operación de los Controles de Seguridad de la Información y Tecnología, y las técnicas de Manejo de Seguridad, relativas a cualquier aspecto de los Sistemas de Información. </w:t>
      </w:r>
      <w:r w:rsidRPr="00736CAC">
        <w:rPr>
          <w:rFonts w:ascii="Arial" w:hAnsi="Arial" w:cs="Arial"/>
          <w:sz w:val="28"/>
          <w:szCs w:val="28"/>
        </w:rPr>
        <w:br/>
        <w:t>Entre sus competencias está:</w:t>
      </w:r>
      <w:r w:rsidRPr="00736CAC">
        <w:rPr>
          <w:rFonts w:ascii="Arial" w:hAnsi="Arial" w:cs="Arial"/>
          <w:sz w:val="28"/>
          <w:szCs w:val="28"/>
        </w:rPr>
        <w:br/>
        <w:t>Evaluar riesgos y, basado en los mismos, diseñar, poner en ejecución y mantener políticas, medidas y sistemas de seguridad informática para la Organización.</w:t>
      </w:r>
    </w:p>
    <w:p w:rsidR="00736CAC" w:rsidRDefault="00736CAC" w:rsidP="00736CAC">
      <w:pPr>
        <w:rPr>
          <w:rFonts w:ascii="Times New Roman" w:eastAsia="Times New Roman" w:hAnsi="Times New Roman" w:cs="Times New Roman"/>
          <w:sz w:val="24"/>
          <w:szCs w:val="24"/>
          <w:lang w:eastAsia="es-CO"/>
        </w:rPr>
      </w:pPr>
    </w:p>
    <w:p w:rsidR="00736CAC" w:rsidRPr="00736CAC" w:rsidRDefault="00736CAC" w:rsidP="00736CAC">
      <w:pPr>
        <w:pStyle w:val="Ttulo3"/>
        <w:rPr>
          <w:rFonts w:ascii="Arial" w:hAnsi="Arial" w:cs="Arial"/>
          <w:sz w:val="28"/>
          <w:szCs w:val="28"/>
        </w:rPr>
      </w:pPr>
      <w:bookmarkStart w:id="1" w:name="6.3"/>
      <w:r w:rsidRPr="00736CAC">
        <w:rPr>
          <w:rFonts w:ascii="Arial" w:hAnsi="Arial" w:cs="Arial"/>
          <w:sz w:val="28"/>
          <w:szCs w:val="28"/>
        </w:rPr>
        <w:t>Soporte al Usuario</w:t>
      </w:r>
      <w:bookmarkEnd w:id="1"/>
    </w:p>
    <w:p w:rsidR="00736CAC" w:rsidRDefault="00736CAC" w:rsidP="00736CAC">
      <w:pPr>
        <w:rPr>
          <w:rFonts w:ascii="Arial" w:hAnsi="Arial" w:cs="Arial"/>
          <w:sz w:val="28"/>
          <w:szCs w:val="28"/>
        </w:rPr>
      </w:pPr>
      <w:r w:rsidRPr="00736CAC">
        <w:rPr>
          <w:rStyle w:val="Textoennegrita"/>
          <w:rFonts w:ascii="Arial" w:hAnsi="Arial" w:cs="Arial"/>
          <w:sz w:val="28"/>
          <w:szCs w:val="28"/>
        </w:rPr>
        <w:t>Responsabilidad / Principales competencias</w:t>
      </w:r>
      <w:r w:rsidRPr="00736CAC">
        <w:rPr>
          <w:rFonts w:ascii="Arial" w:hAnsi="Arial" w:cs="Arial"/>
          <w:b/>
          <w:bCs/>
          <w:sz w:val="28"/>
          <w:szCs w:val="28"/>
        </w:rPr>
        <w:br/>
      </w:r>
      <w:r w:rsidRPr="00736CAC">
        <w:rPr>
          <w:rFonts w:ascii="Arial" w:hAnsi="Arial" w:cs="Arial"/>
          <w:sz w:val="28"/>
          <w:szCs w:val="28"/>
          <w:u w:val="single"/>
        </w:rPr>
        <w:t xml:space="preserve">El soporte es el servicio de asistencia al usuario una vez que la aplicación se encuentra en uso real. Esta asistencia puede estar constituida tanto por la respuesta de consultas de uso como por la resolución de problemas que se presenten. </w:t>
      </w:r>
      <w:r w:rsidRPr="00736CAC">
        <w:rPr>
          <w:rFonts w:ascii="Arial" w:hAnsi="Arial" w:cs="Arial"/>
          <w:sz w:val="28"/>
          <w:szCs w:val="28"/>
        </w:rPr>
        <w:br/>
        <w:t>Entre sus competencias está:</w:t>
      </w:r>
      <w:r w:rsidRPr="00736CAC">
        <w:rPr>
          <w:rFonts w:ascii="Arial" w:hAnsi="Arial" w:cs="Arial"/>
          <w:sz w:val="28"/>
          <w:szCs w:val="28"/>
        </w:rPr>
        <w:br/>
        <w:t>Asistir al usuario, registrar sus reclamos o dudas, hacer seguimiento de los temas abiertos para darle respuesta, etc.</w:t>
      </w:r>
    </w:p>
    <w:p w:rsidR="0033168F" w:rsidRPr="00736CAC" w:rsidRDefault="0033168F" w:rsidP="00736CAC">
      <w:pPr>
        <w:rPr>
          <w:rFonts w:ascii="Arial" w:eastAsia="Times New Roman" w:hAnsi="Arial" w:cs="Arial"/>
          <w:sz w:val="28"/>
          <w:szCs w:val="28"/>
          <w:lang w:eastAsia="es-CO"/>
        </w:rPr>
      </w:pPr>
    </w:p>
    <w:p w:rsidR="00736CAC" w:rsidRPr="00736CAC" w:rsidRDefault="00736CAC" w:rsidP="00736CAC">
      <w:pPr>
        <w:rPr>
          <w:rFonts w:ascii="Times New Roman" w:eastAsia="Times New Roman" w:hAnsi="Times New Roman" w:cs="Times New Roman"/>
          <w:sz w:val="24"/>
          <w:szCs w:val="24"/>
          <w:lang w:eastAsia="es-CO"/>
        </w:rPr>
      </w:pPr>
    </w:p>
    <w:p w:rsidR="00736CAC" w:rsidRDefault="00736CAC" w:rsidP="00736CAC">
      <w:pPr>
        <w:rPr>
          <w:u w:val="single"/>
        </w:rPr>
      </w:pPr>
    </w:p>
    <w:p w:rsidR="0033168F" w:rsidRPr="0033168F" w:rsidRDefault="0033168F" w:rsidP="0033168F">
      <w:pPr>
        <w:pStyle w:val="Ttulo3"/>
        <w:rPr>
          <w:rFonts w:ascii="Arial" w:hAnsi="Arial" w:cs="Arial"/>
          <w:sz w:val="28"/>
          <w:szCs w:val="28"/>
        </w:rPr>
      </w:pPr>
      <w:bookmarkStart w:id="2" w:name="7.1"/>
      <w:r w:rsidRPr="0033168F">
        <w:rPr>
          <w:rFonts w:ascii="Arial" w:hAnsi="Arial" w:cs="Arial"/>
          <w:sz w:val="28"/>
          <w:szCs w:val="28"/>
        </w:rPr>
        <w:t>Administrador de Redes, Comunicaciones y Sistemas Operativos</w:t>
      </w:r>
      <w:bookmarkEnd w:id="2"/>
    </w:p>
    <w:p w:rsidR="0033168F" w:rsidRPr="0033168F" w:rsidRDefault="0033168F" w:rsidP="0033168F">
      <w:pPr>
        <w:pStyle w:val="NormalWeb"/>
        <w:rPr>
          <w:rFonts w:ascii="Arial" w:hAnsi="Arial" w:cs="Arial"/>
          <w:sz w:val="28"/>
          <w:szCs w:val="28"/>
        </w:rPr>
      </w:pPr>
      <w:r w:rsidRPr="0033168F">
        <w:rPr>
          <w:rStyle w:val="Textoennegrita"/>
          <w:rFonts w:ascii="Arial" w:hAnsi="Arial" w:cs="Arial"/>
          <w:sz w:val="28"/>
          <w:szCs w:val="28"/>
        </w:rPr>
        <w:t>Responsabilidad / Principales Competencias:</w:t>
      </w:r>
      <w:r w:rsidRPr="0033168F">
        <w:rPr>
          <w:rFonts w:ascii="Arial" w:hAnsi="Arial" w:cs="Arial"/>
          <w:sz w:val="28"/>
          <w:szCs w:val="28"/>
        </w:rPr>
        <w:br/>
        <w:t xml:space="preserve">Es responsable por mantener y monitorear la infraestructura de redes de la Organización. </w:t>
      </w:r>
      <w:r w:rsidRPr="0033168F">
        <w:rPr>
          <w:rFonts w:ascii="Arial" w:hAnsi="Arial" w:cs="Arial"/>
          <w:sz w:val="28"/>
          <w:szCs w:val="28"/>
        </w:rPr>
        <w:br/>
        <w:t>Entre sus principales competencias está:</w:t>
      </w:r>
      <w:r w:rsidRPr="0033168F">
        <w:rPr>
          <w:rFonts w:ascii="Arial" w:hAnsi="Arial" w:cs="Arial"/>
          <w:sz w:val="28"/>
          <w:szCs w:val="28"/>
        </w:rPr>
        <w:br/>
        <w:t xml:space="preserve">Instalar, configurar y mantener el funcionamiento de redes informáticas internas y conexiones a redes externas, de acuerdo con los niveles de servicio operacional y de seguridad que se establezcan. </w:t>
      </w:r>
    </w:p>
    <w:p w:rsidR="00736CAC" w:rsidRPr="0033168F" w:rsidRDefault="0033168F" w:rsidP="00736CAC">
      <w:pPr>
        <w:rPr>
          <w:rFonts w:ascii="Arial" w:hAnsi="Arial" w:cs="Arial"/>
          <w:sz w:val="28"/>
          <w:szCs w:val="28"/>
        </w:rPr>
      </w:pPr>
      <w:r w:rsidRPr="0033168F">
        <w:rPr>
          <w:rFonts w:ascii="Arial" w:hAnsi="Arial" w:cs="Arial"/>
          <w:sz w:val="28"/>
          <w:szCs w:val="28"/>
        </w:rPr>
        <w:t xml:space="preserve">Soporte de infraestructura IT, Soporte de redes, Especialista en redes, Técnico de redes, Ingeniero de redes, Administrador de redes, comunicaciones </w:t>
      </w:r>
      <w:bookmarkStart w:id="3" w:name="_GoBack"/>
      <w:bookmarkEnd w:id="3"/>
      <w:r w:rsidRPr="0033168F">
        <w:rPr>
          <w:rFonts w:ascii="Arial" w:hAnsi="Arial" w:cs="Arial"/>
          <w:sz w:val="28"/>
          <w:szCs w:val="28"/>
        </w:rPr>
        <w:t>y sistemas operativos.</w:t>
      </w:r>
    </w:p>
    <w:sectPr w:rsidR="00736CAC" w:rsidRPr="003316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67"/>
    <w:rsid w:val="00234967"/>
    <w:rsid w:val="0033168F"/>
    <w:rsid w:val="00736CAC"/>
    <w:rsid w:val="00BA5E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3279"/>
  <w15:chartTrackingRefBased/>
  <w15:docId w15:val="{135A09FC-2B1E-466A-90DA-27214479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736C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23496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34967"/>
    <w:rPr>
      <w:rFonts w:ascii="Times New Roman" w:eastAsia="Times New Roman" w:hAnsi="Times New Roman" w:cs="Times New Roman"/>
      <w:b/>
      <w:bCs/>
      <w:sz w:val="24"/>
      <w:szCs w:val="24"/>
      <w:lang w:eastAsia="es-CO"/>
    </w:rPr>
  </w:style>
  <w:style w:type="character" w:customStyle="1" w:styleId="Ttulo3Car">
    <w:name w:val="Título 3 Car"/>
    <w:basedOn w:val="Fuentedeprrafopredeter"/>
    <w:link w:val="Ttulo3"/>
    <w:uiPriority w:val="9"/>
    <w:semiHidden/>
    <w:rsid w:val="00736CAC"/>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736CAC"/>
    <w:rPr>
      <w:b/>
      <w:bCs/>
    </w:rPr>
  </w:style>
  <w:style w:type="paragraph" w:styleId="NormalWeb">
    <w:name w:val="Normal (Web)"/>
    <w:basedOn w:val="Normal"/>
    <w:uiPriority w:val="99"/>
    <w:semiHidden/>
    <w:unhideWhenUsed/>
    <w:rsid w:val="0033168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20534">
      <w:bodyDiv w:val="1"/>
      <w:marLeft w:val="0"/>
      <w:marRight w:val="0"/>
      <w:marTop w:val="0"/>
      <w:marBottom w:val="0"/>
      <w:divBdr>
        <w:top w:val="none" w:sz="0" w:space="0" w:color="auto"/>
        <w:left w:val="none" w:sz="0" w:space="0" w:color="auto"/>
        <w:bottom w:val="none" w:sz="0" w:space="0" w:color="auto"/>
        <w:right w:val="none" w:sz="0" w:space="0" w:color="auto"/>
      </w:divBdr>
    </w:div>
    <w:div w:id="720134427">
      <w:bodyDiv w:val="1"/>
      <w:marLeft w:val="0"/>
      <w:marRight w:val="0"/>
      <w:marTop w:val="0"/>
      <w:marBottom w:val="0"/>
      <w:divBdr>
        <w:top w:val="none" w:sz="0" w:space="0" w:color="auto"/>
        <w:left w:val="none" w:sz="0" w:space="0" w:color="auto"/>
        <w:bottom w:val="none" w:sz="0" w:space="0" w:color="auto"/>
        <w:right w:val="none" w:sz="0" w:space="0" w:color="auto"/>
      </w:divBdr>
    </w:div>
    <w:div w:id="941692310">
      <w:bodyDiv w:val="1"/>
      <w:marLeft w:val="0"/>
      <w:marRight w:val="0"/>
      <w:marTop w:val="0"/>
      <w:marBottom w:val="0"/>
      <w:divBdr>
        <w:top w:val="none" w:sz="0" w:space="0" w:color="auto"/>
        <w:left w:val="none" w:sz="0" w:space="0" w:color="auto"/>
        <w:bottom w:val="none" w:sz="0" w:space="0" w:color="auto"/>
        <w:right w:val="none" w:sz="0" w:space="0" w:color="auto"/>
      </w:divBdr>
    </w:div>
    <w:div w:id="1033455283">
      <w:bodyDiv w:val="1"/>
      <w:marLeft w:val="0"/>
      <w:marRight w:val="0"/>
      <w:marTop w:val="0"/>
      <w:marBottom w:val="0"/>
      <w:divBdr>
        <w:top w:val="none" w:sz="0" w:space="0" w:color="auto"/>
        <w:left w:val="none" w:sz="0" w:space="0" w:color="auto"/>
        <w:bottom w:val="none" w:sz="0" w:space="0" w:color="auto"/>
        <w:right w:val="none" w:sz="0" w:space="0" w:color="auto"/>
      </w:divBdr>
      <w:divsChild>
        <w:div w:id="1219512074">
          <w:marLeft w:val="0"/>
          <w:marRight w:val="0"/>
          <w:marTop w:val="0"/>
          <w:marBottom w:val="0"/>
          <w:divBdr>
            <w:top w:val="none" w:sz="0" w:space="0" w:color="auto"/>
            <w:left w:val="none" w:sz="0" w:space="0" w:color="auto"/>
            <w:bottom w:val="none" w:sz="0" w:space="0" w:color="auto"/>
            <w:right w:val="none" w:sz="0" w:space="0" w:color="auto"/>
          </w:divBdr>
        </w:div>
        <w:div w:id="2047219164">
          <w:marLeft w:val="0"/>
          <w:marRight w:val="0"/>
          <w:marTop w:val="0"/>
          <w:marBottom w:val="0"/>
          <w:divBdr>
            <w:top w:val="none" w:sz="0" w:space="0" w:color="auto"/>
            <w:left w:val="none" w:sz="0" w:space="0" w:color="auto"/>
            <w:bottom w:val="none" w:sz="0" w:space="0" w:color="auto"/>
            <w:right w:val="none" w:sz="0" w:space="0" w:color="auto"/>
          </w:divBdr>
        </w:div>
        <w:div w:id="378091826">
          <w:marLeft w:val="0"/>
          <w:marRight w:val="0"/>
          <w:marTop w:val="0"/>
          <w:marBottom w:val="0"/>
          <w:divBdr>
            <w:top w:val="none" w:sz="0" w:space="0" w:color="auto"/>
            <w:left w:val="none" w:sz="0" w:space="0" w:color="auto"/>
            <w:bottom w:val="none" w:sz="0" w:space="0" w:color="auto"/>
            <w:right w:val="none" w:sz="0" w:space="0" w:color="auto"/>
          </w:divBdr>
        </w:div>
        <w:div w:id="1387414671">
          <w:marLeft w:val="0"/>
          <w:marRight w:val="0"/>
          <w:marTop w:val="0"/>
          <w:marBottom w:val="0"/>
          <w:divBdr>
            <w:top w:val="none" w:sz="0" w:space="0" w:color="auto"/>
            <w:left w:val="none" w:sz="0" w:space="0" w:color="auto"/>
            <w:bottom w:val="none" w:sz="0" w:space="0" w:color="auto"/>
            <w:right w:val="none" w:sz="0" w:space="0" w:color="auto"/>
          </w:divBdr>
        </w:div>
        <w:div w:id="932475124">
          <w:marLeft w:val="0"/>
          <w:marRight w:val="0"/>
          <w:marTop w:val="0"/>
          <w:marBottom w:val="0"/>
          <w:divBdr>
            <w:top w:val="none" w:sz="0" w:space="0" w:color="auto"/>
            <w:left w:val="none" w:sz="0" w:space="0" w:color="auto"/>
            <w:bottom w:val="none" w:sz="0" w:space="0" w:color="auto"/>
            <w:right w:val="none" w:sz="0" w:space="0" w:color="auto"/>
          </w:divBdr>
        </w:div>
        <w:div w:id="1707943762">
          <w:marLeft w:val="0"/>
          <w:marRight w:val="0"/>
          <w:marTop w:val="0"/>
          <w:marBottom w:val="0"/>
          <w:divBdr>
            <w:top w:val="none" w:sz="0" w:space="0" w:color="auto"/>
            <w:left w:val="none" w:sz="0" w:space="0" w:color="auto"/>
            <w:bottom w:val="none" w:sz="0" w:space="0" w:color="auto"/>
            <w:right w:val="none" w:sz="0" w:space="0" w:color="auto"/>
          </w:divBdr>
        </w:div>
        <w:div w:id="215361715">
          <w:marLeft w:val="0"/>
          <w:marRight w:val="0"/>
          <w:marTop w:val="0"/>
          <w:marBottom w:val="0"/>
          <w:divBdr>
            <w:top w:val="none" w:sz="0" w:space="0" w:color="auto"/>
            <w:left w:val="none" w:sz="0" w:space="0" w:color="auto"/>
            <w:bottom w:val="none" w:sz="0" w:space="0" w:color="auto"/>
            <w:right w:val="none" w:sz="0" w:space="0" w:color="auto"/>
          </w:divBdr>
        </w:div>
        <w:div w:id="1558080269">
          <w:marLeft w:val="0"/>
          <w:marRight w:val="0"/>
          <w:marTop w:val="0"/>
          <w:marBottom w:val="0"/>
          <w:divBdr>
            <w:top w:val="none" w:sz="0" w:space="0" w:color="auto"/>
            <w:left w:val="none" w:sz="0" w:space="0" w:color="auto"/>
            <w:bottom w:val="none" w:sz="0" w:space="0" w:color="auto"/>
            <w:right w:val="none" w:sz="0" w:space="0" w:color="auto"/>
          </w:divBdr>
        </w:div>
        <w:div w:id="2082948483">
          <w:marLeft w:val="0"/>
          <w:marRight w:val="0"/>
          <w:marTop w:val="0"/>
          <w:marBottom w:val="0"/>
          <w:divBdr>
            <w:top w:val="none" w:sz="0" w:space="0" w:color="auto"/>
            <w:left w:val="none" w:sz="0" w:space="0" w:color="auto"/>
            <w:bottom w:val="none" w:sz="0" w:space="0" w:color="auto"/>
            <w:right w:val="none" w:sz="0" w:space="0" w:color="auto"/>
          </w:divBdr>
        </w:div>
      </w:divsChild>
    </w:div>
    <w:div w:id="1295327821">
      <w:bodyDiv w:val="1"/>
      <w:marLeft w:val="0"/>
      <w:marRight w:val="0"/>
      <w:marTop w:val="0"/>
      <w:marBottom w:val="0"/>
      <w:divBdr>
        <w:top w:val="none" w:sz="0" w:space="0" w:color="auto"/>
        <w:left w:val="none" w:sz="0" w:space="0" w:color="auto"/>
        <w:bottom w:val="none" w:sz="0" w:space="0" w:color="auto"/>
        <w:right w:val="none" w:sz="0" w:space="0" w:color="auto"/>
      </w:divBdr>
    </w:div>
    <w:div w:id="179721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Mishima</dc:creator>
  <cp:keywords/>
  <dc:description/>
  <cp:lastModifiedBy>Te Mishima</cp:lastModifiedBy>
  <cp:revision>1</cp:revision>
  <dcterms:created xsi:type="dcterms:W3CDTF">2016-10-04T14:27:00Z</dcterms:created>
  <dcterms:modified xsi:type="dcterms:W3CDTF">2016-10-04T14:49:00Z</dcterms:modified>
</cp:coreProperties>
</file>