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2e75b5"/>
        </w:rPr>
      </w:pPr>
      <w:r w:rsidDel="00000000" w:rsidR="00000000" w:rsidRPr="00000000">
        <w:rPr>
          <w:rFonts w:ascii="Arial" w:cs="Arial" w:eastAsia="Arial" w:hAnsi="Arial"/>
          <w:b w:val="1"/>
          <w:color w:val="2e75b5"/>
          <w:rtl w:val="0"/>
        </w:rPr>
        <w:t xml:space="preserve">Atención: los textos en azul son instrucciones y/o recomendaciones para desarrollar cada numeral. </w:t>
      </w:r>
      <w:r w:rsidDel="00000000" w:rsidR="00000000" w:rsidRPr="00000000">
        <w:rPr>
          <w:rFonts w:ascii="Arial" w:cs="Arial" w:eastAsia="Arial" w:hAnsi="Arial"/>
          <w:b w:val="1"/>
          <w:color w:val="2e75b5"/>
          <w:rtl w:val="0"/>
        </w:rPr>
        <w:t xml:space="preserve">Manténgalas</w:t>
      </w:r>
      <w:r w:rsidDel="00000000" w:rsidR="00000000" w:rsidRPr="00000000">
        <w:rPr>
          <w:rFonts w:ascii="Arial" w:cs="Arial" w:eastAsia="Arial" w:hAnsi="Arial"/>
          <w:b w:val="1"/>
          <w:color w:val="2e75b5"/>
          <w:rtl w:val="0"/>
        </w:rPr>
        <w:t xml:space="preserve"> como referencia. No las </w:t>
      </w:r>
      <w:r w:rsidDel="00000000" w:rsidR="00000000" w:rsidRPr="00000000">
        <w:rPr>
          <w:rFonts w:ascii="Arial" w:cs="Arial" w:eastAsia="Arial" w:hAnsi="Arial"/>
          <w:b w:val="1"/>
          <w:color w:val="2e75b5"/>
          <w:rtl w:val="0"/>
        </w:rPr>
        <w:t xml:space="preserve">borre</w:t>
      </w:r>
      <w:r w:rsidDel="00000000" w:rsidR="00000000" w:rsidRPr="00000000">
        <w:rPr>
          <w:rFonts w:ascii="Arial" w:cs="Arial" w:eastAsia="Arial" w:hAnsi="Arial"/>
          <w:b w:val="1"/>
          <w:color w:val="2e75b5"/>
          <w:rtl w:val="0"/>
        </w:rPr>
        <w:t xml:space="preserve"> sino hasta que tengan el documento final de entrega.</w:t>
      </w:r>
    </w:p>
    <w:p w:rsidR="00000000" w:rsidDel="00000000" w:rsidP="00000000" w:rsidRDefault="00000000" w:rsidRPr="00000000" w14:paraId="00000005">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TÍTULO DEL PROYECTO</w:t>
      </w:r>
    </w:p>
    <w:p w:rsidR="00000000" w:rsidDel="00000000" w:rsidP="00000000" w:rsidRDefault="00000000" w:rsidRPr="00000000" w14:paraId="0000000A">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Gestión de agendamiento y consulta de mascotas</w:t>
      </w:r>
    </w:p>
    <w:p w:rsidR="00000000" w:rsidDel="00000000" w:rsidP="00000000" w:rsidRDefault="00000000" w:rsidRPr="00000000" w14:paraId="0000000B">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Huellas Y Salud </w:t>
      </w:r>
    </w:p>
    <w:p w:rsidR="00000000" w:rsidDel="00000000" w:rsidP="00000000" w:rsidRDefault="00000000" w:rsidRPr="00000000" w14:paraId="0000000C">
      <w:pPr>
        <w:spacing w:after="0" w:line="240" w:lineRule="auto"/>
        <w:jc w:val="center"/>
        <w:rPr>
          <w:rFonts w:ascii="Arial" w:cs="Arial" w:eastAsia="Arial" w:hAnsi="Arial"/>
          <w:sz w:val="32"/>
          <w:szCs w:val="32"/>
        </w:rPr>
      </w:pPr>
      <w:r w:rsidDel="00000000" w:rsidR="00000000" w:rsidRPr="00000000">
        <w:rPr>
          <w:rFonts w:ascii="Arial" w:cs="Arial" w:eastAsia="Arial" w:hAnsi="Arial"/>
          <w:color w:val="2e75b5"/>
          <w:rtl w:val="0"/>
        </w:rPr>
        <w:t xml:space="preserve">El nombre debe aportar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1">
      <w:pPr>
        <w:jc w:val="right"/>
        <w:rPr>
          <w:rFonts w:ascii="Arial" w:cs="Arial" w:eastAsia="Arial" w:hAnsi="Arial"/>
        </w:rPr>
      </w:pPr>
      <w:r w:rsidDel="00000000" w:rsidR="00000000" w:rsidRPr="00000000">
        <w:rPr>
          <w:rtl w:val="0"/>
        </w:rPr>
      </w:r>
    </w:p>
    <w:p w:rsidR="00000000" w:rsidDel="00000000" w:rsidP="00000000" w:rsidRDefault="00000000" w:rsidRPr="00000000" w14:paraId="00000012">
      <w:pPr>
        <w:jc w:val="right"/>
        <w:rPr>
          <w:rFonts w:ascii="Arial" w:cs="Arial" w:eastAsia="Arial" w:hAnsi="Arial"/>
        </w:rPr>
      </w:pPr>
      <w:r w:rsidDel="00000000" w:rsidR="00000000" w:rsidRPr="00000000">
        <w:rPr>
          <w:rFonts w:ascii="Arial" w:cs="Arial" w:eastAsia="Arial" w:hAnsi="Arial"/>
          <w:rtl w:val="0"/>
        </w:rPr>
        <w:t xml:space="preserve">Jaime Andres Londoño Ortega</w:t>
      </w:r>
    </w:p>
    <w:p w:rsidR="00000000" w:rsidDel="00000000" w:rsidP="00000000" w:rsidRDefault="00000000" w:rsidRPr="00000000" w14:paraId="00000013">
      <w:pPr>
        <w:jc w:val="right"/>
        <w:rPr>
          <w:rFonts w:ascii="Arial" w:cs="Arial" w:eastAsia="Arial" w:hAnsi="Arial"/>
        </w:rPr>
      </w:pPr>
      <w:r w:rsidDel="00000000" w:rsidR="00000000" w:rsidRPr="00000000">
        <w:rPr>
          <w:rFonts w:ascii="Arial" w:cs="Arial" w:eastAsia="Arial" w:hAnsi="Arial"/>
          <w:rtl w:val="0"/>
        </w:rPr>
        <w:t xml:space="preserve">Joseph Steven Moreno Oviedo</w:t>
      </w:r>
    </w:p>
    <w:p w:rsidR="00000000" w:rsidDel="00000000" w:rsidP="00000000" w:rsidRDefault="00000000" w:rsidRPr="00000000" w14:paraId="00000014">
      <w:pPr>
        <w:jc w:val="right"/>
        <w:rPr>
          <w:rFonts w:ascii="Arial" w:cs="Arial" w:eastAsia="Arial" w:hAnsi="Arial"/>
        </w:rPr>
      </w:pPr>
      <w:r w:rsidDel="00000000" w:rsidR="00000000" w:rsidRPr="00000000">
        <w:rPr>
          <w:rFonts w:ascii="Arial" w:cs="Arial" w:eastAsia="Arial" w:hAnsi="Arial"/>
          <w:rtl w:val="0"/>
        </w:rPr>
        <w:t xml:space="preserve">Santiago Muñoz Aponte</w:t>
      </w:r>
    </w:p>
    <w:p w:rsidR="00000000" w:rsidDel="00000000" w:rsidP="00000000" w:rsidRDefault="00000000" w:rsidRPr="00000000" w14:paraId="00000015">
      <w:pPr>
        <w:jc w:val="right"/>
        <w:rPr>
          <w:rFonts w:ascii="Arial" w:cs="Arial" w:eastAsia="Arial" w:hAnsi="Arial"/>
        </w:rPr>
      </w:pPr>
      <w:r w:rsidDel="00000000" w:rsidR="00000000" w:rsidRPr="00000000">
        <w:rPr>
          <w:rFonts w:ascii="Arial" w:cs="Arial" w:eastAsia="Arial" w:hAnsi="Arial"/>
          <w:rtl w:val="0"/>
        </w:rPr>
        <w:t xml:space="preserve">Johan Sebastian Tarquino Diaz</w:t>
      </w:r>
    </w:p>
    <w:p w:rsidR="00000000" w:rsidDel="00000000" w:rsidP="00000000" w:rsidRDefault="00000000" w:rsidRPr="00000000" w14:paraId="00000016">
      <w:pPr>
        <w:jc w:val="right"/>
        <w:rPr>
          <w:rFonts w:ascii="Arial" w:cs="Arial" w:eastAsia="Arial" w:hAnsi="Arial"/>
        </w:rPr>
      </w:pPr>
      <w:r w:rsidDel="00000000" w:rsidR="00000000" w:rsidRPr="00000000">
        <w:rPr>
          <w:rFonts w:ascii="Arial" w:cs="Arial" w:eastAsia="Arial" w:hAnsi="Arial"/>
          <w:rtl w:val="0"/>
        </w:rPr>
        <w:t xml:space="preserve">Johan Sebastian Ussa Rubio</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right"/>
        <w:rPr>
          <w:rFonts w:ascii="Arial" w:cs="Arial" w:eastAsia="Arial" w:hAnsi="Arial"/>
          <w:b w:val="1"/>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rtl w:val="0"/>
        </w:rPr>
        <w:t xml:space="preserve">Mauricio Lara</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FICHA </w:t>
      </w:r>
      <w:r w:rsidDel="00000000" w:rsidR="00000000" w:rsidRPr="00000000">
        <w:rPr>
          <w:rFonts w:ascii="Arial" w:cs="Arial" w:eastAsia="Arial" w:hAnsi="Arial"/>
          <w:sz w:val="24"/>
          <w:szCs w:val="24"/>
          <w:rtl w:val="0"/>
        </w:rPr>
        <w:t xml:space="preserve">NÚMERO</w:t>
      </w:r>
      <w:r w:rsidDel="00000000" w:rsidR="00000000" w:rsidRPr="00000000">
        <w:rPr>
          <w:rFonts w:ascii="Arial" w:cs="Arial" w:eastAsia="Arial" w:hAnsi="Arial"/>
          <w:color w:val="000000"/>
          <w:sz w:val="24"/>
          <w:szCs w:val="24"/>
          <w:rtl w:val="0"/>
        </w:rPr>
        <w:t xml:space="preserve">: 3102803</w:t>
      </w:r>
    </w:p>
    <w:p w:rsidR="00000000" w:rsidDel="00000000" w:rsidP="00000000" w:rsidRDefault="00000000" w:rsidRPr="00000000" w14:paraId="0000001C">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24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ESCRIBIR EL PROGRAMA:</w:t>
      </w:r>
    </w:p>
    <w:p w:rsidR="00000000" w:rsidDel="00000000" w:rsidP="00000000" w:rsidRDefault="00000000" w:rsidRPr="00000000" w14:paraId="00000020">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Análisis y desarrollo de software</w:t>
      </w:r>
    </w:p>
    <w:p w:rsidR="00000000" w:rsidDel="00000000" w:rsidP="00000000" w:rsidRDefault="00000000" w:rsidRPr="00000000" w14:paraId="00000021">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2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sz w:val="32"/>
          <w:szCs w:val="32"/>
          <w:rtl w:val="0"/>
        </w:rPr>
        <w:t xml:space="preserve">2024</w:t>
      </w:r>
      <w:r w:rsidDel="00000000" w:rsidR="00000000" w:rsidRPr="00000000">
        <w:rPr>
          <w:rtl w:val="0"/>
        </w:rPr>
      </w:r>
    </w:p>
    <w:p w:rsidR="00000000" w:rsidDel="00000000" w:rsidP="00000000" w:rsidRDefault="00000000" w:rsidRPr="00000000" w14:paraId="0000002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Fonts w:ascii="Arial" w:cs="Arial" w:eastAsia="Arial" w:hAnsi="Arial"/>
          <w:color w:val="2e75b5"/>
          <w:sz w:val="20"/>
          <w:szCs w:val="20"/>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r w:rsidDel="00000000" w:rsidR="00000000" w:rsidRPr="00000000">
        <w:rPr>
          <w:rtl w:val="0"/>
        </w:rPr>
      </w:r>
    </w:p>
    <w:p w:rsidR="00000000" w:rsidDel="00000000" w:rsidP="00000000" w:rsidRDefault="00000000" w:rsidRPr="00000000" w14:paraId="0000002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Huellas y Salud es una solución integral diseñada para optimizar la gestión y atención al cliente en clínicas veterinarias. Este sistema responde a las necesidades de organización, eficiencia y calidad del servicio mediante funciones esenciales, como la programación, modificación y cancelación de citas con recordatorios automáticos. Además, permite registrar y actualizar historiales médicos de las mascotas, incluyendo detalles sobre vacunaciones, tratamientos y alergias, e incorpora un módulo para la administración de inventarios, servicios y facturación, ofreciendo una gestión más efectiva y centralizada.</w:t>
      </w:r>
    </w:p>
    <w:p w:rsidR="00000000" w:rsidDel="00000000" w:rsidP="00000000" w:rsidRDefault="00000000" w:rsidRPr="00000000" w14:paraId="00000028">
      <w:pPr>
        <w:tabs>
          <w:tab w:val="left" w:leader="none" w:pos="1590"/>
        </w:tabs>
        <w:spacing w:after="0" w:line="240" w:lineRule="auto"/>
        <w:jc w:val="both"/>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29">
      <w:pPr>
        <w:tabs>
          <w:tab w:val="left" w:leader="none" w:pos="1590"/>
        </w:tabs>
        <w:spacing w:after="0" w:line="240" w:lineRule="auto"/>
        <w:jc w:val="both"/>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2B">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1.1 PLANTEAMIENTO DEL PROBLEMA</w:t>
      </w:r>
    </w:p>
    <w:p w:rsidR="00000000" w:rsidDel="00000000" w:rsidP="00000000" w:rsidRDefault="00000000" w:rsidRPr="00000000" w14:paraId="0000002E">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w:t>
      </w:r>
    </w:p>
    <w:p w:rsidR="00000000" w:rsidDel="00000000" w:rsidP="00000000" w:rsidRDefault="00000000" w:rsidRPr="00000000" w14:paraId="0000002F">
      <w:pPr>
        <w:jc w:val="both"/>
        <w:rPr>
          <w:rFonts w:ascii="Arial" w:cs="Arial" w:eastAsia="Arial" w:hAnsi="Arial"/>
          <w:color w:val="2e75b5"/>
          <w:sz w:val="20"/>
          <w:szCs w:val="20"/>
          <w:highlight w:val="green"/>
        </w:rPr>
      </w:pPr>
      <w:r w:rsidDel="00000000" w:rsidR="00000000" w:rsidRPr="00000000">
        <w:rPr>
          <w:rtl w:val="0"/>
        </w:rPr>
      </w:r>
    </w:p>
    <w:p w:rsidR="00000000" w:rsidDel="00000000" w:rsidP="00000000" w:rsidRDefault="00000000" w:rsidRPr="00000000" w14:paraId="00000030">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Veterinaria Animal Planet enfrenta una serie de problemas operativos que impactan directamente en la eficiencia, precisión y calidad de sus servicios. La ausencia de un sistema de gestión digital integrado ha derivado en pérdidas significativas de tiempo, errores frecuentes y una experiencia insatisfactoria para los clientes. Estos obstáculos no solo limitan la capacidad de ofrecer un servicio de alta calidad, sino que también frenan el crecimiento y la competitividad del negocio en el mercado veterinario.</w:t>
      </w:r>
    </w:p>
    <w:p w:rsidR="00000000" w:rsidDel="00000000" w:rsidP="00000000" w:rsidRDefault="00000000" w:rsidRPr="00000000" w14:paraId="00000031">
      <w:pPr>
        <w:spacing w:after="240" w:before="240" w:lineRule="auto"/>
        <w:jc w:val="both"/>
        <w:rPr>
          <w:rFonts w:ascii="Arial" w:cs="Arial" w:eastAsia="Arial" w:hAnsi="Arial"/>
        </w:rPr>
      </w:pPr>
      <w:r w:rsidDel="00000000" w:rsidR="00000000" w:rsidRPr="00000000">
        <w:rPr>
          <w:rFonts w:ascii="Arial" w:cs="Arial" w:eastAsia="Arial" w:hAnsi="Arial"/>
          <w:sz w:val="20"/>
          <w:szCs w:val="20"/>
          <w:rtl w:val="0"/>
        </w:rPr>
        <w:t xml:space="preserve">En la situación actual, la clínica depende de métodos manuales o herramientas básicas, como hojas de Excel y registros en papel, para la gestión de citas, inventarios, historiales médicos y procesos financieros. Esta dependencia genera una serie de ineficiencias, incluyendo errores humanos y pérdida de datos, lo que dificulta enormemente la toma de decisiones rápidas y precisas.</w:t>
      </w:r>
      <w:r w:rsidDel="00000000" w:rsidR="00000000" w:rsidRPr="00000000">
        <w:rPr>
          <w:rtl w:val="0"/>
        </w:rPr>
      </w:r>
    </w:p>
    <w:p w:rsidR="00000000" w:rsidDel="00000000" w:rsidP="00000000" w:rsidRDefault="00000000" w:rsidRPr="00000000" w14:paraId="00000032">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Objetivo general</w:t>
      </w:r>
    </w:p>
    <w:p w:rsidR="00000000" w:rsidDel="00000000" w:rsidP="00000000" w:rsidRDefault="00000000" w:rsidRPr="00000000" w14:paraId="00000034">
      <w:pPr>
        <w:spacing w:after="0" w:line="240" w:lineRule="auto"/>
        <w:ind w:left="0" w:firstLine="0"/>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p>
    <w:p w:rsidR="00000000" w:rsidDel="00000000" w:rsidP="00000000" w:rsidRDefault="00000000" w:rsidRPr="00000000" w14:paraId="00000035">
      <w:pPr>
        <w:spacing w:after="0" w:line="240" w:lineRule="auto"/>
        <w:ind w:left="0" w:firstLine="0"/>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6">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software de gestión veterinaria que permita optimizar la administración de veterinarias, mejorando la programación de citas, el seguimiento de las mascotas, la gestión de productos, gestión de servicios, y la atención al cliente. </w:t>
        <w:tab/>
      </w:r>
    </w:p>
    <w:p w:rsidR="00000000" w:rsidDel="00000000" w:rsidP="00000000" w:rsidRDefault="00000000" w:rsidRPr="00000000" w14:paraId="00000037">
      <w:pPr>
        <w:spacing w:after="240" w:before="24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Objetivos específicos</w:t>
      </w:r>
    </w:p>
    <w:p w:rsidR="00000000" w:rsidDel="00000000" w:rsidP="00000000" w:rsidRDefault="00000000" w:rsidRPr="00000000" w14:paraId="00000039">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Son la desagregación del Objetivo General. Se refieren </w:t>
      </w:r>
      <w:r w:rsidDel="00000000" w:rsidR="00000000" w:rsidRPr="00000000">
        <w:rPr>
          <w:rFonts w:ascii="Arial" w:cs="Arial" w:eastAsia="Arial" w:hAnsi="Arial"/>
          <w:b w:val="1"/>
          <w:color w:val="2e75b5"/>
          <w:sz w:val="20"/>
          <w:szCs w:val="20"/>
          <w:u w:val="single"/>
          <w:rtl w:val="0"/>
        </w:rPr>
        <w:t xml:space="preserve">a lo que hará el proyecto para cumplir el Objetivo General</w:t>
      </w:r>
      <w:r w:rsidDel="00000000" w:rsidR="00000000" w:rsidRPr="00000000">
        <w:rPr>
          <w:rFonts w:ascii="Arial" w:cs="Arial" w:eastAsia="Arial" w:hAnsi="Arial"/>
          <w:color w:val="2e75b5"/>
          <w:sz w:val="20"/>
          <w:szCs w:val="20"/>
          <w:rtl w:val="0"/>
        </w:rPr>
        <w:t xml:space="preserve">. La suma de los objetivos específicos lleva a la solución del problema. No deben ser muchos (saturación de objetivos o que se confundan con actividades) pero sí suficientes. </w:t>
      </w:r>
    </w:p>
    <w:p w:rsidR="00000000" w:rsidDel="00000000" w:rsidP="00000000" w:rsidRDefault="00000000" w:rsidRPr="00000000" w14:paraId="0000003A">
      <w:pPr>
        <w:numPr>
          <w:ilvl w:val="0"/>
          <w:numId w:val="6"/>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Diseñar una interfaz que permita </w:t>
      </w:r>
      <w:r w:rsidDel="00000000" w:rsidR="00000000" w:rsidRPr="00000000">
        <w:rPr>
          <w:rFonts w:ascii="Arial" w:cs="Arial" w:eastAsia="Arial" w:hAnsi="Arial"/>
          <w:sz w:val="20"/>
          <w:szCs w:val="20"/>
          <w:rtl w:val="0"/>
        </w:rPr>
        <w:t xml:space="preserve">a los usuarios programar, modificar y cancelar citas de manera sencilla, con recordatorios automáticos para propietarios.</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Crear funcionalidades que permitan registrar</w:t>
      </w:r>
      <w:r w:rsidDel="00000000" w:rsidR="00000000" w:rsidRPr="00000000">
        <w:rPr>
          <w:rFonts w:ascii="Arial" w:cs="Arial" w:eastAsia="Arial" w:hAnsi="Arial"/>
          <w:sz w:val="20"/>
          <w:szCs w:val="20"/>
          <w:rtl w:val="0"/>
        </w:rPr>
        <w:t xml:space="preserve"> y actualizar el historial médico de cada mascota, incluyendo vacunaciones, tratamientos y alergias.</w:t>
      </w:r>
    </w:p>
    <w:p w:rsidR="00000000" w:rsidDel="00000000" w:rsidP="00000000" w:rsidRDefault="00000000" w:rsidRPr="00000000" w14:paraId="0000003C">
      <w:pPr>
        <w:numPr>
          <w:ilvl w:val="0"/>
          <w:numId w:val="7"/>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Integrar un inventario de productos y servicios ofrecidos por la clínica, facilitando la gestión de stock y la facturación.</w:t>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herramientas de comunicación que permitan a los propietarios realizar consultas y recibir información sobre el bienestar de sus mascotas.</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sistema de informes que permita a los usuarios analizar datos sobre consultas, ingresos y el estado de salud de los pacientes.</w:t>
      </w:r>
    </w:p>
    <w:p w:rsidR="00000000" w:rsidDel="00000000" w:rsidP="00000000" w:rsidRDefault="00000000" w:rsidRPr="00000000" w14:paraId="0000003F">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el software con todas las funcionalidades anteriores para así poder implementarlo.</w:t>
      </w:r>
    </w:p>
    <w:p w:rsidR="00000000" w:rsidDel="00000000" w:rsidP="00000000" w:rsidRDefault="00000000" w:rsidRPr="00000000" w14:paraId="00000040">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b w:val="1"/>
          <w:sz w:val="24"/>
          <w:szCs w:val="24"/>
          <w:rtl w:val="0"/>
        </w:rPr>
        <w:t xml:space="preserve">1.4 Justificación del proyecto</w:t>
      </w:r>
      <w:r w:rsidDel="00000000" w:rsidR="00000000" w:rsidRPr="00000000">
        <w:rPr>
          <w:rtl w:val="0"/>
        </w:rPr>
      </w:r>
    </w:p>
    <w:p w:rsidR="00000000" w:rsidDel="00000000" w:rsidP="00000000" w:rsidRDefault="00000000" w:rsidRPr="00000000" w14:paraId="00000043">
      <w:pPr>
        <w:jc w:val="both"/>
        <w:rPr>
          <w:rFonts w:ascii="Arial" w:cs="Arial" w:eastAsia="Arial" w:hAnsi="Arial"/>
          <w:color w:val="2e75b5"/>
        </w:rPr>
      </w:pPr>
      <w:bookmarkStart w:colFirst="0" w:colLast="0" w:name="_heading=h.30j0zll" w:id="1"/>
      <w:bookmarkEnd w:id="1"/>
      <w:r w:rsidDel="00000000" w:rsidR="00000000" w:rsidRPr="00000000">
        <w:rPr>
          <w:rFonts w:ascii="Arial" w:cs="Arial" w:eastAsia="Arial" w:hAnsi="Arial"/>
          <w:color w:val="2e75b5"/>
          <w:sz w:val="20"/>
          <w:szCs w:val="20"/>
          <w:rtl w:val="0"/>
        </w:rPr>
        <w:t xml:space="preserve">Contestar a la pregunta de por qué se realiza el proyecto, cuáles son los </w:t>
      </w:r>
      <w:r w:rsidDel="00000000" w:rsidR="00000000" w:rsidRPr="00000000">
        <w:rPr>
          <w:rFonts w:ascii="Arial" w:cs="Arial" w:eastAsia="Arial" w:hAnsi="Arial"/>
          <w:color w:val="2e75b5"/>
          <w:sz w:val="20"/>
          <w:szCs w:val="20"/>
          <w:rtl w:val="0"/>
        </w:rPr>
        <w:t xml:space="preserve">beneficios y ventajas</w:t>
      </w:r>
      <w:r w:rsidDel="00000000" w:rsidR="00000000" w:rsidRPr="00000000">
        <w:rPr>
          <w:rFonts w:ascii="Arial" w:cs="Arial" w:eastAsia="Arial" w:hAnsi="Arial"/>
          <w:color w:val="2e75b5"/>
          <w:sz w:val="20"/>
          <w:szCs w:val="20"/>
          <w:rtl w:val="0"/>
        </w:rPr>
        <w:t xml:space="preserve"> que se obtendrán luego de su culminación, de haber solucionado el problema.  Es posible que se requieran varios párrafos, pero se recomienda siempre ser concretos.</w:t>
      </w:r>
      <w:r w:rsidDel="00000000" w:rsidR="00000000" w:rsidRPr="00000000">
        <w:rPr>
          <w:rFonts w:ascii="Arial" w:cs="Arial" w:eastAsia="Arial" w:hAnsi="Arial"/>
          <w:color w:val="2e75b5"/>
          <w:rtl w:val="0"/>
        </w:rPr>
        <w:t xml:space="preserve"> </w:t>
      </w:r>
    </w:p>
    <w:p w:rsidR="00000000" w:rsidDel="00000000" w:rsidP="00000000" w:rsidRDefault="00000000" w:rsidRPr="00000000" w14:paraId="00000044">
      <w:pPr>
        <w:spacing w:after="240" w:before="240" w:lineRule="auto"/>
        <w:jc w:val="both"/>
        <w:rPr>
          <w:rFonts w:ascii="Arial" w:cs="Arial" w:eastAsia="Arial" w:hAnsi="Arial"/>
        </w:rPr>
      </w:pPr>
      <w:bookmarkStart w:colFirst="0" w:colLast="0" w:name="_heading=h.zho5bl3rlchb" w:id="2"/>
      <w:bookmarkEnd w:id="2"/>
      <w:r w:rsidDel="00000000" w:rsidR="00000000" w:rsidRPr="00000000">
        <w:rPr>
          <w:rFonts w:ascii="Arial" w:cs="Arial" w:eastAsia="Arial" w:hAnsi="Arial"/>
          <w:rtl w:val="0"/>
        </w:rPr>
        <w:t xml:space="preserve">Huellas y Salud se origina por las diferentes necesidades de las veterinarias y centro de salud para mascotas, brindando una solución para los procesos operativos y repetitivos, como la programación de citas, la emisión de recordatorios y gestión de documentación. Huellas y Salud facilita la comunicación con los clientes, mejorando la experiencia en el seguimiento de cada una de sus mascotas, centralizando la información, el acceso y la actualización de los datos de pacientes y clientes.</w:t>
      </w:r>
    </w:p>
    <w:p w:rsidR="00000000" w:rsidDel="00000000" w:rsidP="00000000" w:rsidRDefault="00000000" w:rsidRPr="00000000" w14:paraId="00000045">
      <w:pPr>
        <w:spacing w:after="240" w:before="240" w:lineRule="auto"/>
        <w:jc w:val="both"/>
        <w:rPr>
          <w:rFonts w:ascii="Arial" w:cs="Arial" w:eastAsia="Arial" w:hAnsi="Arial"/>
        </w:rPr>
      </w:pPr>
      <w:bookmarkStart w:colFirst="0" w:colLast="0" w:name="_heading=h.m92slmlo9cwj" w:id="3"/>
      <w:bookmarkEnd w:id="3"/>
      <w:r w:rsidDel="00000000" w:rsidR="00000000" w:rsidRPr="00000000">
        <w:rPr>
          <w:rtl w:val="0"/>
        </w:rPr>
      </w:r>
    </w:p>
    <w:p w:rsidR="00000000" w:rsidDel="00000000" w:rsidP="00000000" w:rsidRDefault="00000000" w:rsidRPr="00000000" w14:paraId="00000046">
      <w:pPr>
        <w:spacing w:after="240" w:before="240" w:lineRule="auto"/>
        <w:jc w:val="both"/>
        <w:rPr>
          <w:rFonts w:ascii="Arial" w:cs="Arial" w:eastAsia="Arial" w:hAnsi="Arial"/>
        </w:rPr>
      </w:pPr>
      <w:bookmarkStart w:colFirst="0" w:colLast="0" w:name="_heading=h.d7j2gl5413em" w:id="4"/>
      <w:bookmarkEnd w:id="4"/>
      <w:r w:rsidDel="00000000" w:rsidR="00000000" w:rsidRPr="00000000">
        <w:rPr>
          <w:rtl w:val="0"/>
        </w:rPr>
      </w:r>
    </w:p>
    <w:p w:rsidR="00000000" w:rsidDel="00000000" w:rsidP="00000000" w:rsidRDefault="00000000" w:rsidRPr="00000000" w14:paraId="00000047">
      <w:pPr>
        <w:spacing w:after="240" w:before="240" w:lineRule="auto"/>
        <w:jc w:val="both"/>
        <w:rPr>
          <w:rFonts w:ascii="Arial" w:cs="Arial" w:eastAsia="Arial" w:hAnsi="Arial"/>
        </w:rPr>
      </w:pPr>
      <w:bookmarkStart w:colFirst="0" w:colLast="0" w:name="_heading=h.eiec70lkxksp" w:id="5"/>
      <w:bookmarkEnd w:id="5"/>
      <w:r w:rsidDel="00000000" w:rsidR="00000000" w:rsidRPr="00000000">
        <w:rPr>
          <w:rtl w:val="0"/>
        </w:rPr>
      </w:r>
    </w:p>
    <w:p w:rsidR="00000000" w:rsidDel="00000000" w:rsidP="00000000" w:rsidRDefault="00000000" w:rsidRPr="00000000" w14:paraId="00000048">
      <w:pPr>
        <w:spacing w:after="240" w:before="240" w:lineRule="auto"/>
        <w:jc w:val="both"/>
        <w:rPr>
          <w:rFonts w:ascii="Arial" w:cs="Arial" w:eastAsia="Arial" w:hAnsi="Arial"/>
        </w:rPr>
      </w:pPr>
      <w:bookmarkStart w:colFirst="0" w:colLast="0" w:name="_heading=h.kbsndhi4i065" w:id="6"/>
      <w:bookmarkEnd w:id="6"/>
      <w:r w:rsidDel="00000000" w:rsidR="00000000" w:rsidRPr="00000000">
        <w:rPr>
          <w:rtl w:val="0"/>
        </w:rPr>
      </w:r>
    </w:p>
    <w:p w:rsidR="00000000" w:rsidDel="00000000" w:rsidP="00000000" w:rsidRDefault="00000000" w:rsidRPr="00000000" w14:paraId="00000049">
      <w:pPr>
        <w:spacing w:after="240" w:before="240" w:lineRule="auto"/>
        <w:jc w:val="both"/>
        <w:rPr>
          <w:rFonts w:ascii="Arial" w:cs="Arial" w:eastAsia="Arial" w:hAnsi="Arial"/>
        </w:rPr>
      </w:pPr>
      <w:bookmarkStart w:colFirst="0" w:colLast="0" w:name="_heading=h.21de6jpcc31t" w:id="7"/>
      <w:bookmarkEnd w:id="7"/>
      <w:r w:rsidDel="00000000" w:rsidR="00000000" w:rsidRPr="00000000">
        <w:rPr>
          <w:rtl w:val="0"/>
        </w:rPr>
      </w:r>
    </w:p>
    <w:p w:rsidR="00000000" w:rsidDel="00000000" w:rsidP="00000000" w:rsidRDefault="00000000" w:rsidRPr="00000000" w14:paraId="0000004A">
      <w:pPr>
        <w:spacing w:after="240" w:before="240" w:lineRule="auto"/>
        <w:jc w:val="both"/>
        <w:rPr>
          <w:rFonts w:ascii="Arial" w:cs="Arial" w:eastAsia="Arial" w:hAnsi="Arial"/>
        </w:rPr>
      </w:pPr>
      <w:bookmarkStart w:colFirst="0" w:colLast="0" w:name="_heading=h.1pa3on6pcc32" w:id="8"/>
      <w:bookmarkEnd w:id="8"/>
      <w:r w:rsidDel="00000000" w:rsidR="00000000" w:rsidRPr="00000000">
        <w:rPr>
          <w:rtl w:val="0"/>
        </w:rPr>
      </w:r>
    </w:p>
    <w:p w:rsidR="00000000" w:rsidDel="00000000" w:rsidP="00000000" w:rsidRDefault="00000000" w:rsidRPr="00000000" w14:paraId="0000004B">
      <w:pPr>
        <w:spacing w:after="240" w:before="240" w:lineRule="auto"/>
        <w:jc w:val="both"/>
        <w:rPr>
          <w:rFonts w:ascii="Arial" w:cs="Arial" w:eastAsia="Arial" w:hAnsi="Arial"/>
        </w:rPr>
      </w:pPr>
      <w:bookmarkStart w:colFirst="0" w:colLast="0" w:name="_heading=h.mioadnx1livv" w:id="9"/>
      <w:bookmarkEnd w:id="9"/>
      <w:r w:rsidDel="00000000" w:rsidR="00000000" w:rsidRPr="00000000">
        <w:rPr>
          <w:rtl w:val="0"/>
        </w:rPr>
      </w:r>
    </w:p>
    <w:p w:rsidR="00000000" w:rsidDel="00000000" w:rsidP="00000000" w:rsidRDefault="00000000" w:rsidRPr="00000000" w14:paraId="0000004C">
      <w:pPr>
        <w:spacing w:after="240" w:before="240" w:lineRule="auto"/>
        <w:jc w:val="both"/>
        <w:rPr>
          <w:rFonts w:ascii="Arial" w:cs="Arial" w:eastAsia="Arial" w:hAnsi="Arial"/>
        </w:rPr>
      </w:pPr>
      <w:bookmarkStart w:colFirst="0" w:colLast="0" w:name="_heading=h.85zeq4nfgx8u" w:id="10"/>
      <w:bookmarkEnd w:id="10"/>
      <w:r w:rsidDel="00000000" w:rsidR="00000000" w:rsidRPr="00000000">
        <w:rPr>
          <w:rtl w:val="0"/>
        </w:rPr>
      </w:r>
    </w:p>
    <w:p w:rsidR="00000000" w:rsidDel="00000000" w:rsidP="00000000" w:rsidRDefault="00000000" w:rsidRPr="00000000" w14:paraId="0000004D">
      <w:pPr>
        <w:spacing w:after="240" w:before="240" w:lineRule="auto"/>
        <w:jc w:val="both"/>
        <w:rPr>
          <w:rFonts w:ascii="Arial" w:cs="Arial" w:eastAsia="Arial" w:hAnsi="Arial"/>
        </w:rPr>
      </w:pPr>
      <w:bookmarkStart w:colFirst="0" w:colLast="0" w:name="_heading=h.h7pgkecimy47" w:id="11"/>
      <w:bookmarkEnd w:id="11"/>
      <w:r w:rsidDel="00000000" w:rsidR="00000000" w:rsidRPr="00000000">
        <w:rPr>
          <w:rtl w:val="0"/>
        </w:rPr>
      </w:r>
    </w:p>
    <w:p w:rsidR="00000000" w:rsidDel="00000000" w:rsidP="00000000" w:rsidRDefault="00000000" w:rsidRPr="00000000" w14:paraId="0000004E">
      <w:pPr>
        <w:spacing w:after="240" w:before="240" w:lineRule="auto"/>
        <w:jc w:val="both"/>
        <w:rPr>
          <w:rFonts w:ascii="Arial" w:cs="Arial" w:eastAsia="Arial" w:hAnsi="Arial"/>
        </w:rPr>
      </w:pPr>
      <w:bookmarkStart w:colFirst="0" w:colLast="0" w:name="_heading=h.t0zel3jxf0vl" w:id="12"/>
      <w:bookmarkEnd w:id="12"/>
      <w:r w:rsidDel="00000000" w:rsidR="00000000" w:rsidRPr="00000000">
        <w:rPr>
          <w:rtl w:val="0"/>
        </w:rPr>
      </w:r>
    </w:p>
    <w:p w:rsidR="00000000" w:rsidDel="00000000" w:rsidP="00000000" w:rsidRDefault="00000000" w:rsidRPr="00000000" w14:paraId="0000004F">
      <w:pPr>
        <w:spacing w:after="240" w:before="240" w:lineRule="auto"/>
        <w:jc w:val="both"/>
        <w:rPr>
          <w:rFonts w:ascii="Arial" w:cs="Arial" w:eastAsia="Arial" w:hAnsi="Arial"/>
        </w:rPr>
      </w:pPr>
      <w:bookmarkStart w:colFirst="0" w:colLast="0" w:name="_heading=h.4dlkj8qro58g" w:id="13"/>
      <w:bookmarkEnd w:id="13"/>
      <w:r w:rsidDel="00000000" w:rsidR="00000000" w:rsidRPr="00000000">
        <w:rPr>
          <w:rFonts w:ascii="Arial" w:cs="Arial" w:eastAsia="Arial" w:hAnsi="Arial"/>
          <w:color w:val="2e75b5"/>
          <w:rtl w:val="0"/>
        </w:rPr>
        <w:br w:type="textWrapping"/>
      </w: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Pregunta Problema </w:t>
      </w:r>
    </w:p>
    <w:p w:rsidR="00000000" w:rsidDel="00000000" w:rsidP="00000000" w:rsidRDefault="00000000" w:rsidRPr="00000000" w14:paraId="00000052">
      <w:pPr>
        <w:numPr>
          <w:ilvl w:val="0"/>
          <w:numId w:val="3"/>
        </w:numPr>
        <w:ind w:left="720" w:hanging="360"/>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Aquí se debe hacer una pregunta la cual se responde con el objetivo general</w:t>
      </w:r>
    </w:p>
    <w:p w:rsidR="00000000" w:rsidDel="00000000" w:rsidP="00000000" w:rsidRDefault="00000000" w:rsidRPr="00000000" w14:paraId="00000053">
      <w:pPr>
        <w:tabs>
          <w:tab w:val="center" w:leader="none" w:pos="4252"/>
          <w:tab w:val="right" w:leader="none" w:pos="8504"/>
        </w:tabs>
        <w:ind w:left="0" w:firstLine="0"/>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54">
      <w:pPr>
        <w:ind w:left="720" w:firstLine="0"/>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rPr>
          <w:rFonts w:ascii="Arial" w:cs="Arial" w:eastAsia="Arial" w:hAnsi="Arial"/>
          <w:color w:val="2e75b5"/>
          <w:sz w:val="20"/>
          <w:szCs w:val="20"/>
        </w:rPr>
      </w:pPr>
      <w:r w:rsidDel="00000000" w:rsidR="00000000" w:rsidRPr="00000000">
        <w:rPr>
          <w:rFonts w:ascii="Arial" w:cs="Arial" w:eastAsia="Arial" w:hAnsi="Arial"/>
          <w:sz w:val="20"/>
          <w:szCs w:val="20"/>
          <w:rtl w:val="0"/>
        </w:rPr>
        <w:t xml:space="preserve">¿Cómo puede un software de gestión veterinaria integral mejorar la eficiencia operativa y la calidad de atención en la </w:t>
      </w:r>
      <w:r w:rsidDel="00000000" w:rsidR="00000000" w:rsidRPr="00000000">
        <w:rPr>
          <w:rFonts w:ascii="Arial" w:cs="Arial" w:eastAsia="Arial" w:hAnsi="Arial"/>
          <w:sz w:val="20"/>
          <w:szCs w:val="20"/>
          <w:rtl w:val="0"/>
        </w:rPr>
        <w:t xml:space="preserve"> Veterinaria Animal Planet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 Alcance  </w:t>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color w:val="2e75b5"/>
          <w:sz w:val="20"/>
          <w:szCs w:val="20"/>
          <w:rtl w:val="0"/>
        </w:rPr>
        <w:t xml:space="preserve">Aquí se debe describir lo que va hacer el software al quedar terminado en la empresa  </w:t>
      </w:r>
      <w:r w:rsidDel="00000000" w:rsidR="00000000" w:rsidRPr="00000000">
        <w:rPr>
          <w:rtl w:val="0"/>
        </w:rPr>
      </w:r>
    </w:p>
    <w:p w:rsidR="00000000" w:rsidDel="00000000" w:rsidP="00000000" w:rsidRDefault="00000000" w:rsidRPr="00000000" w14:paraId="0000005B">
      <w:pPr>
        <w:tabs>
          <w:tab w:val="center" w:leader="none" w:pos="4252"/>
          <w:tab w:val="right" w:leader="none" w:pos="8504"/>
        </w:tabs>
        <w:jc w:val="both"/>
        <w:rPr>
          <w:rFonts w:ascii="Arial" w:cs="Arial" w:eastAsia="Arial" w:hAnsi="Arial"/>
        </w:rPr>
      </w:pPr>
      <w:r w:rsidDel="00000000" w:rsidR="00000000" w:rsidRPr="00000000">
        <w:rPr>
          <w:rFonts w:ascii="Arial" w:cs="Arial" w:eastAsia="Arial" w:hAnsi="Arial"/>
          <w:rtl w:val="0"/>
        </w:rPr>
        <w:t xml:space="preserve">El sistema de gestión Huellas y Salud al ser implementado permitirá al personal gestionar de manera más eficiente las citas y tratamientos médicos, reduciendo tiempos de espera y errores administrativos. Facilitará el registro y seguimiento detallado de historiales médicos, vacunaciones y tratamientos de las mascotas, asegurando una atención precisa y personalizada. Contará con herramientas para el control automatizado del inventario, evitando faltantes o excesos de stock, y optimizará el proceso de facturación, haciendo más ágil y transparente la gestión financiera. También mejorará la experiencia del cliente al ofrecer recordatorios automáticos, portales de acceso a información relevante y soporte en tiempo real para consultas, fortaleciendo la relación con los propietarios de las mascotas.</w:t>
      </w:r>
    </w:p>
    <w:p w:rsidR="00000000" w:rsidDel="00000000" w:rsidP="00000000" w:rsidRDefault="00000000" w:rsidRPr="00000000" w14:paraId="0000005C">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5D">
      <w:pPr>
        <w:spacing w:after="240" w:before="240" w:lineRule="auto"/>
        <w:ind w:left="720" w:firstLine="0"/>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5E">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5F">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60">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61">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b w:val="1"/>
          <w:sz w:val="24"/>
          <w:szCs w:val="24"/>
        </w:rPr>
      </w:pPr>
      <w:r w:rsidDel="00000000" w:rsidR="00000000" w:rsidRPr="00000000">
        <w:rPr>
          <w:rtl w:val="0"/>
        </w:rPr>
      </w:r>
    </w:p>
    <w:sectPr>
      <w:headerReference r:id="rId7" w:type="firs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Ji/Fm3Wzg5dpO5RniGy87JP0BQ==">CgMxLjAyCGguZ2pkZ3hzMgloLjMwajB6bGwyDmguemhvNWJsM3JsY2hiMg5oLm05MnNsbWxvOWN3ajIOaC5kN2oyZ2w1NDEzZW0yDmguZWllYzcwbGt4a3NwMg5oLmtic25kaGk0aTA2NTIOaC4yMWRlNmpwY2MzMXQyDmguMXBhM29uNnBjYzMyMg5oLm1pb2FkbngxbGl2djIOaC44NXplcTRuZmd4OHUyDmguaDdwZ2tlY2lteTQ3Mg5oLnQwemVsM2p4ZjB2bDIOaC40ZGxrajhxcm81OGc4AHIhMVhnUDBCY2VSdmN2TW1PU2d5ZGJWVGRYckVsTzJ6S0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2024-10-22T00:21:00Z</dcterms:created>
  <dc:creator>walfredo Gamez Barrera</dc:creator>
</cp:coreProperties>
</file>