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46D6" w14:textId="4628D2CF" w:rsidR="002768DE" w:rsidRPr="00A00F14" w:rsidRDefault="002768DE" w:rsidP="00A00F14">
      <w:pPr>
        <w:pBdr>
          <w:top w:val="single" w:sz="4" w:space="1" w:color="auto"/>
          <w:left w:val="single" w:sz="4" w:space="4" w:color="auto"/>
          <w:bottom w:val="single" w:sz="4" w:space="1" w:color="auto"/>
          <w:right w:val="single" w:sz="4" w:space="4" w:color="auto"/>
        </w:pBdr>
        <w:jc w:val="center"/>
        <w:rPr>
          <w:b/>
          <w:bCs/>
        </w:rPr>
      </w:pPr>
      <w:r w:rsidRPr="00A00F14">
        <w:rPr>
          <w:b/>
          <w:bCs/>
        </w:rPr>
        <w:t xml:space="preserve">ELEMENTS </w:t>
      </w:r>
      <w:r w:rsidR="00A00F14" w:rsidRPr="00A00F14">
        <w:rPr>
          <w:b/>
          <w:bCs/>
        </w:rPr>
        <w:t>DE CULTURE GENERALE – Le travail</w:t>
      </w:r>
    </w:p>
    <w:p w14:paraId="704C7915" w14:textId="77777777" w:rsidR="00A00F14" w:rsidRDefault="00A00F14" w:rsidP="00922061"/>
    <w:p w14:paraId="663F2C04" w14:textId="57B906F3" w:rsidR="00315746" w:rsidRDefault="00922061" w:rsidP="00922061">
      <w:r>
        <w:t xml:space="preserve">Deux définitions peuvent être données du </w:t>
      </w:r>
      <w:r w:rsidRPr="00D30318">
        <w:rPr>
          <w:u w:val="single"/>
        </w:rPr>
        <w:t>travail</w:t>
      </w:r>
      <w:r w:rsidR="00315746" w:rsidRPr="00D30318">
        <w:rPr>
          <w:u w:val="single"/>
        </w:rPr>
        <w:t> </w:t>
      </w:r>
      <w:r w:rsidR="00315746">
        <w:t xml:space="preserve">: </w:t>
      </w:r>
    </w:p>
    <w:p w14:paraId="11524418" w14:textId="77777777" w:rsidR="00A84784" w:rsidRDefault="00922061" w:rsidP="00A84784">
      <w:pPr>
        <w:pStyle w:val="Paragraphedeliste"/>
        <w:numPr>
          <w:ilvl w:val="0"/>
          <w:numId w:val="1"/>
        </w:numPr>
        <w:jc w:val="both"/>
      </w:pPr>
      <w:r>
        <w:t>d'un point de vue philosophique</w:t>
      </w:r>
      <w:r w:rsidR="000609F8">
        <w:t xml:space="preserve">, </w:t>
      </w:r>
      <w:r>
        <w:t xml:space="preserve">il se définit comme l'accomplissement d'une activité de transformation d'un donné matériel ou intellectuel. C'est pourquoi on parle aussi bien de travail manuel qu'intellectuel. </w:t>
      </w:r>
    </w:p>
    <w:p w14:paraId="3593A62C" w14:textId="23DD5022" w:rsidR="00922061" w:rsidRDefault="00922061" w:rsidP="00A84784">
      <w:pPr>
        <w:pStyle w:val="Paragraphedeliste"/>
        <w:numPr>
          <w:ilvl w:val="0"/>
          <w:numId w:val="1"/>
        </w:numPr>
        <w:jc w:val="both"/>
      </w:pPr>
      <w:r>
        <w:t>D'un point de vue économique, on peut définir le travail comme l'activité humaine visant à créer</w:t>
      </w:r>
      <w:r w:rsidR="005840A7">
        <w:t>,</w:t>
      </w:r>
      <w:r>
        <w:t xml:space="preserve"> produire, entretenir des biens et des services. Dans ce sens, il fait l'objet d'une évaluation monétaire et il est objet d'échanges et de coordination sociale car il est au cœur des interdépendances de la société. Il faut toutefois distinguer le </w:t>
      </w:r>
      <w:r w:rsidRPr="00D30318">
        <w:rPr>
          <w:i/>
          <w:iCs/>
        </w:rPr>
        <w:t>travail</w:t>
      </w:r>
      <w:r>
        <w:t xml:space="preserve"> de l'</w:t>
      </w:r>
      <w:r w:rsidRPr="00D30318">
        <w:rPr>
          <w:i/>
          <w:iCs/>
        </w:rPr>
        <w:t>emploi</w:t>
      </w:r>
      <w:r>
        <w:t xml:space="preserve"> : l'emploi est la forme institutionnalisée du travail, c'est-à-dire son organisation dans une culture donnée. </w:t>
      </w:r>
    </w:p>
    <w:p w14:paraId="7C5AA991" w14:textId="77777777" w:rsidR="00922061" w:rsidRDefault="00922061" w:rsidP="00922061"/>
    <w:p w14:paraId="4B3B9177" w14:textId="77777777" w:rsidR="00D30318" w:rsidRPr="002768DE" w:rsidRDefault="00922061" w:rsidP="004270A0">
      <w:pPr>
        <w:jc w:val="both"/>
        <w:rPr>
          <w:b/>
          <w:bCs/>
        </w:rPr>
      </w:pPr>
      <w:r w:rsidRPr="002768DE">
        <w:rPr>
          <w:b/>
          <w:bCs/>
        </w:rPr>
        <w:t xml:space="preserve">La malédiction antique </w:t>
      </w:r>
    </w:p>
    <w:p w14:paraId="585FDDF2" w14:textId="77777777" w:rsidR="00B61DCF" w:rsidRDefault="00922061" w:rsidP="004270A0">
      <w:pPr>
        <w:jc w:val="both"/>
      </w:pPr>
      <w:r>
        <w:t xml:space="preserve">L'étymologie du mot </w:t>
      </w:r>
      <w:r w:rsidRPr="00FB040D">
        <w:rPr>
          <w:i/>
          <w:iCs/>
        </w:rPr>
        <w:t>travail</w:t>
      </w:r>
      <w:r w:rsidR="00FB040D">
        <w:t xml:space="preserve"> vient du</w:t>
      </w:r>
      <w:r>
        <w:t xml:space="preserve"> latin </w:t>
      </w:r>
      <w:r w:rsidRPr="00FB040D">
        <w:rPr>
          <w:i/>
          <w:iCs/>
        </w:rPr>
        <w:t>tripalium</w:t>
      </w:r>
      <w:r>
        <w:t>, qui désignait autrefois un instrument de torture</w:t>
      </w:r>
      <w:r w:rsidR="00B61DCF">
        <w:t xml:space="preserve"> : tout </w:t>
      </w:r>
      <w:r>
        <w:t xml:space="preserve">semble indiquer qu'il s'agit là d'une activité radicalement pénible. </w:t>
      </w:r>
    </w:p>
    <w:p w14:paraId="52FC08F0" w14:textId="77777777" w:rsidR="00B61DCF" w:rsidRDefault="00922061" w:rsidP="004270A0">
      <w:pPr>
        <w:jc w:val="both"/>
      </w:pPr>
      <w:r>
        <w:t xml:space="preserve">Dans la Genèse, le travail est présenté comme le résultat d'une malédiction, conséquence du péché originel par lequel Adam et Ève goûtent au fruit défendu de l'arbre de la connaissance. L'homme est alors condamné à cultiver une terre qui, dorénavant, ne donnera plus spontanément ses fruits. Elle ne produira plus que « des épines et des chardons », si l'homme ne la transforme pas « à la sueur de son front ». </w:t>
      </w:r>
    </w:p>
    <w:p w14:paraId="3D2819BC" w14:textId="45E45B62" w:rsidR="00922061" w:rsidRDefault="00922061" w:rsidP="004270A0">
      <w:pPr>
        <w:jc w:val="both"/>
      </w:pPr>
      <w:r>
        <w:t>La Grèce antique développera de son côté</w:t>
      </w:r>
      <w:r w:rsidR="00B61DCF">
        <w:t xml:space="preserve"> </w:t>
      </w:r>
      <w:r>
        <w:t xml:space="preserve">une conception tout aussi négative du travail, en en faisant une activité réservée aux esclaves. </w:t>
      </w:r>
    </w:p>
    <w:p w14:paraId="764AAB75" w14:textId="77777777" w:rsidR="00922061" w:rsidRDefault="00922061" w:rsidP="004270A0">
      <w:pPr>
        <w:jc w:val="both"/>
      </w:pPr>
    </w:p>
    <w:p w14:paraId="75733966" w14:textId="77777777" w:rsidR="00B61DCF" w:rsidRPr="002768DE" w:rsidRDefault="00922061" w:rsidP="004270A0">
      <w:pPr>
        <w:jc w:val="both"/>
        <w:rPr>
          <w:b/>
          <w:bCs/>
        </w:rPr>
      </w:pPr>
      <w:r w:rsidRPr="002768DE">
        <w:rPr>
          <w:b/>
          <w:bCs/>
        </w:rPr>
        <w:t xml:space="preserve">La souffrance au travail </w:t>
      </w:r>
    </w:p>
    <w:p w14:paraId="19616116" w14:textId="798EFE5F" w:rsidR="00922061" w:rsidRDefault="00922061" w:rsidP="004270A0">
      <w:pPr>
        <w:jc w:val="both"/>
      </w:pPr>
      <w:r>
        <w:t>Au début des années 1970, en France, grâce la croissance économique, la situation des salariés est très favorable</w:t>
      </w:r>
      <w:r w:rsidR="00050131">
        <w:t xml:space="preserve"> </w:t>
      </w:r>
      <w:r>
        <w:t xml:space="preserve">: plein emploi, niveau de salaire garanti, protection sociale, améliorations des conditions de travail. Le travail a pourtant aujourd'hui changé de visage : entre idéologies managériales, contraintes économiques et reconfiguration des entreprises privées ou des services publics, normes et objectifs soumettent de plus en plus les travailleurs au stress et aux tensions de toutes natures. L'allongement de la durée de vie au travail a encore durci une situation qui semble avoir atteint un point de rupture. Depuis 2005, les nombreux suicides et les phénomènes de « burn-out », font de la la question de la souffrance au travail un véritable problème de société. </w:t>
      </w:r>
    </w:p>
    <w:p w14:paraId="4DB94C35" w14:textId="77777777" w:rsidR="004270A0" w:rsidRDefault="004270A0" w:rsidP="00B61DCF"/>
    <w:p w14:paraId="7057B9EC" w14:textId="78396A8B" w:rsidR="00B61DCF" w:rsidRDefault="00B61DCF" w:rsidP="002768DE">
      <w:pPr>
        <w:ind w:firstLine="360"/>
      </w:pPr>
      <w:r>
        <w:t xml:space="preserve">À lire </w:t>
      </w:r>
    </w:p>
    <w:p w14:paraId="7084732A" w14:textId="345558F9" w:rsidR="00B61DCF" w:rsidRDefault="00B61DCF" w:rsidP="002768DE">
      <w:pPr>
        <w:pStyle w:val="Paragraphedeliste"/>
        <w:numPr>
          <w:ilvl w:val="0"/>
          <w:numId w:val="1"/>
        </w:numPr>
      </w:pPr>
      <w:r>
        <w:t xml:space="preserve">Dominique Méda, </w:t>
      </w:r>
      <w:r w:rsidRPr="002768DE">
        <w:rPr>
          <w:i/>
          <w:iCs/>
        </w:rPr>
        <w:t>Le travail, une valeur en voie de disparition</w:t>
      </w:r>
      <w:r>
        <w:t xml:space="preserve">, Aubier, 1995. </w:t>
      </w:r>
    </w:p>
    <w:p w14:paraId="244309C5" w14:textId="5A58D9D7" w:rsidR="00B61DCF" w:rsidRDefault="00B61DCF" w:rsidP="002768DE">
      <w:pPr>
        <w:pStyle w:val="Paragraphedeliste"/>
        <w:numPr>
          <w:ilvl w:val="0"/>
          <w:numId w:val="1"/>
        </w:numPr>
      </w:pPr>
      <w:r>
        <w:t xml:space="preserve">Laurence Théry, Collectif, </w:t>
      </w:r>
      <w:r w:rsidRPr="002768DE">
        <w:rPr>
          <w:i/>
          <w:iCs/>
        </w:rPr>
        <w:t>Le Travail intenable : résister collectivement à l'intensification du travail</w:t>
      </w:r>
      <w:r>
        <w:t xml:space="preserve">, La Découverte, 2006. </w:t>
      </w:r>
    </w:p>
    <w:p w14:paraId="3ADA999E" w14:textId="656ED6D9" w:rsidR="00B61DCF" w:rsidRDefault="00B61DCF" w:rsidP="002768DE">
      <w:pPr>
        <w:pStyle w:val="Paragraphedeliste"/>
        <w:numPr>
          <w:ilvl w:val="0"/>
          <w:numId w:val="1"/>
        </w:numPr>
      </w:pPr>
      <w:r>
        <w:t xml:space="preserve">Jacques Attali, Collectif, </w:t>
      </w:r>
      <w:r w:rsidRPr="002768DE">
        <w:rPr>
          <w:i/>
          <w:iCs/>
        </w:rPr>
        <w:t>L'Avenir du travail</w:t>
      </w:r>
      <w:r>
        <w:t xml:space="preserve">, Fayard, 2007. </w:t>
      </w:r>
    </w:p>
    <w:p w14:paraId="02840621" w14:textId="77777777" w:rsidR="00922061" w:rsidRDefault="00922061" w:rsidP="00922061"/>
    <w:p w14:paraId="1DEBD6EA" w14:textId="77777777" w:rsidR="00922061" w:rsidRDefault="00922061" w:rsidP="002768DE">
      <w:pPr>
        <w:ind w:firstLine="360"/>
      </w:pPr>
      <w:r>
        <w:t xml:space="preserve">À suivre </w:t>
      </w:r>
    </w:p>
    <w:p w14:paraId="7BA087F4" w14:textId="02EBB086" w:rsidR="00922061" w:rsidRDefault="00922061" w:rsidP="002768DE">
      <w:pPr>
        <w:pStyle w:val="Paragraphedeliste"/>
        <w:numPr>
          <w:ilvl w:val="0"/>
          <w:numId w:val="1"/>
        </w:numPr>
      </w:pPr>
      <w:r w:rsidRPr="002768DE">
        <w:rPr>
          <w:i/>
          <w:iCs/>
        </w:rPr>
        <w:t>Attention danger travail</w:t>
      </w:r>
      <w:r>
        <w:t xml:space="preserve">, film-documentaire sur le refus de travailler, réalisé par Christophe Coello, Stéphane Goxe et Pierre Carles (2003). </w:t>
      </w:r>
    </w:p>
    <w:p w14:paraId="588C8E48" w14:textId="50F76663" w:rsidR="00922061" w:rsidRDefault="00922061" w:rsidP="002768DE">
      <w:pPr>
        <w:pStyle w:val="Paragraphedeliste"/>
        <w:numPr>
          <w:ilvl w:val="0"/>
          <w:numId w:val="1"/>
        </w:numPr>
      </w:pPr>
      <w:r w:rsidRPr="002768DE">
        <w:rPr>
          <w:i/>
          <w:iCs/>
        </w:rPr>
        <w:t>Violence des échanges en milieu tempéré</w:t>
      </w:r>
      <w:r>
        <w:t xml:space="preserve">, film de Jean-Marc Moutout, 2003. </w:t>
      </w:r>
    </w:p>
    <w:p w14:paraId="233B36B3" w14:textId="77777777" w:rsidR="00922061" w:rsidRDefault="00922061" w:rsidP="00922061"/>
    <w:p w14:paraId="2CFBAA02" w14:textId="540B75CA" w:rsidR="002768DE" w:rsidRDefault="002768DE" w:rsidP="002768DE">
      <w:pPr>
        <w:ind w:firstLine="360"/>
      </w:pPr>
      <w:r>
        <w:t xml:space="preserve">Pour aller plus loin : </w:t>
      </w:r>
    </w:p>
    <w:p w14:paraId="7116421F" w14:textId="58B51096" w:rsidR="00922061" w:rsidRDefault="00922061" w:rsidP="002768DE">
      <w:pPr>
        <w:pStyle w:val="Paragraphedeliste"/>
        <w:numPr>
          <w:ilvl w:val="0"/>
          <w:numId w:val="1"/>
        </w:numPr>
      </w:pPr>
      <w:r>
        <w:t>On parle de plus en plus de violence au travail. Comment expliquez-vous ce fait de société ?</w:t>
      </w:r>
    </w:p>
    <w:p w14:paraId="1CAB488A" w14:textId="0D36602D" w:rsidR="002768DE" w:rsidRDefault="002768DE" w:rsidP="002768DE">
      <w:pPr>
        <w:pStyle w:val="Paragraphedeliste"/>
        <w:numPr>
          <w:ilvl w:val="0"/>
          <w:numId w:val="1"/>
        </w:numPr>
      </w:pPr>
      <w:r>
        <w:t xml:space="preserve">Le travail est-il une valeur en déclin ? </w:t>
      </w:r>
    </w:p>
    <w:sectPr w:rsidR="00276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61AF3"/>
    <w:multiLevelType w:val="hybridMultilevel"/>
    <w:tmpl w:val="F006CC06"/>
    <w:lvl w:ilvl="0" w:tplc="687605F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923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61"/>
    <w:rsid w:val="00050131"/>
    <w:rsid w:val="000609F8"/>
    <w:rsid w:val="002768DE"/>
    <w:rsid w:val="00315746"/>
    <w:rsid w:val="00322E7C"/>
    <w:rsid w:val="004270A0"/>
    <w:rsid w:val="005840A7"/>
    <w:rsid w:val="006C50E8"/>
    <w:rsid w:val="00922061"/>
    <w:rsid w:val="00A00F14"/>
    <w:rsid w:val="00A84784"/>
    <w:rsid w:val="00B61DCF"/>
    <w:rsid w:val="00B62A94"/>
    <w:rsid w:val="00D30318"/>
    <w:rsid w:val="00E65DD8"/>
    <w:rsid w:val="00FA016A"/>
    <w:rsid w:val="00FB0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2491"/>
  <w15:chartTrackingRefBased/>
  <w15:docId w15:val="{0320D7BD-A705-0E41-8F39-653813C1B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0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463</Words>
  <Characters>2547</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TALAZAC</dc:creator>
  <cp:keywords/>
  <dc:description/>
  <cp:lastModifiedBy>Caroline Talazac</cp:lastModifiedBy>
  <cp:revision>18</cp:revision>
  <dcterms:created xsi:type="dcterms:W3CDTF">2022-09-07T07:56:00Z</dcterms:created>
  <dcterms:modified xsi:type="dcterms:W3CDTF">2022-09-08T20:34:00Z</dcterms:modified>
</cp:coreProperties>
</file>