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B5E75" w14:textId="1294380F" w:rsidR="00637105" w:rsidRPr="00E33447" w:rsidRDefault="00637105" w:rsidP="00E33447">
      <w:pPr>
        <w:pStyle w:val="Sansinterligne"/>
        <w:pBdr>
          <w:top w:val="single" w:sz="4" w:space="1" w:color="auto"/>
          <w:left w:val="single" w:sz="4" w:space="4" w:color="auto"/>
          <w:bottom w:val="single" w:sz="4" w:space="1" w:color="auto"/>
          <w:right w:val="single" w:sz="4" w:space="4" w:color="auto"/>
        </w:pBdr>
        <w:jc w:val="center"/>
        <w:rPr>
          <w:rFonts w:cstheme="minorHAnsi"/>
          <w:b/>
          <w:bCs/>
          <w:sz w:val="28"/>
          <w:szCs w:val="28"/>
        </w:rPr>
      </w:pPr>
      <w:r w:rsidRPr="00E33447">
        <w:rPr>
          <w:rFonts w:cstheme="minorHAnsi"/>
          <w:b/>
          <w:bCs/>
          <w:sz w:val="28"/>
          <w:szCs w:val="28"/>
        </w:rPr>
        <w:t>FICHE 4 : CRITERES DE CONFRONTATION DES DOCUMENTS (SYNTHESE)</w:t>
      </w:r>
    </w:p>
    <w:p w14:paraId="5C537D1A" w14:textId="77777777" w:rsidR="00637105" w:rsidRPr="00E33447" w:rsidRDefault="00637105" w:rsidP="00637105">
      <w:pPr>
        <w:pStyle w:val="Sansinterligne"/>
        <w:rPr>
          <w:rFonts w:cstheme="minorHAnsi"/>
          <w:sz w:val="28"/>
          <w:szCs w:val="28"/>
        </w:rPr>
      </w:pPr>
    </w:p>
    <w:p w14:paraId="09F33D0B" w14:textId="77777777" w:rsidR="00637105" w:rsidRPr="00E33447" w:rsidRDefault="00637105" w:rsidP="00637105">
      <w:pPr>
        <w:pStyle w:val="Sansinterligne"/>
        <w:rPr>
          <w:rFonts w:cstheme="minorHAnsi"/>
          <w:sz w:val="28"/>
          <w:szCs w:val="28"/>
        </w:rPr>
      </w:pPr>
      <w:r w:rsidRPr="00E33447">
        <w:rPr>
          <w:rFonts w:cstheme="minorHAnsi"/>
          <w:sz w:val="28"/>
          <w:szCs w:val="28"/>
        </w:rPr>
        <w:t xml:space="preserve">Une synthèse présente toujours des </w:t>
      </w:r>
      <w:r w:rsidRPr="00E33447">
        <w:rPr>
          <w:rFonts w:cstheme="minorHAnsi"/>
          <w:b/>
          <w:bCs/>
          <w:sz w:val="28"/>
          <w:szCs w:val="28"/>
        </w:rPr>
        <w:t>types de documents différents</w:t>
      </w:r>
      <w:r w:rsidRPr="00E33447">
        <w:rPr>
          <w:rFonts w:cstheme="minorHAnsi"/>
          <w:sz w:val="28"/>
          <w:szCs w:val="28"/>
        </w:rPr>
        <w:t xml:space="preserve"> : </w:t>
      </w:r>
    </w:p>
    <w:p w14:paraId="5379865E" w14:textId="51929646" w:rsidR="00637105" w:rsidRPr="000F2D23" w:rsidRDefault="00637105" w:rsidP="000F2D23">
      <w:pPr>
        <w:pStyle w:val="Sansinterligne"/>
        <w:numPr>
          <w:ilvl w:val="0"/>
          <w:numId w:val="2"/>
        </w:numPr>
        <w:ind w:left="360"/>
        <w:jc w:val="both"/>
        <w:rPr>
          <w:rFonts w:cstheme="minorHAnsi"/>
          <w:sz w:val="28"/>
          <w:szCs w:val="28"/>
        </w:rPr>
      </w:pPr>
      <w:r w:rsidRPr="00E33447">
        <w:rPr>
          <w:rFonts w:cstheme="minorHAnsi"/>
          <w:b/>
          <w:bCs/>
          <w:sz w:val="28"/>
          <w:szCs w:val="28"/>
        </w:rPr>
        <w:t>Des documents explicatifs ou argumentatifs</w:t>
      </w:r>
      <w:r w:rsidR="000A379B">
        <w:rPr>
          <w:rFonts w:cstheme="minorHAnsi"/>
          <w:b/>
          <w:bCs/>
          <w:sz w:val="28"/>
          <w:szCs w:val="28"/>
        </w:rPr>
        <w:t> : ils sont non littéraires</w:t>
      </w:r>
      <w:r w:rsidR="000F2D23">
        <w:rPr>
          <w:rFonts w:cstheme="minorHAnsi"/>
          <w:sz w:val="28"/>
          <w:szCs w:val="28"/>
        </w:rPr>
        <w:t> :</w:t>
      </w:r>
      <w:r w:rsidR="000F2D23" w:rsidRPr="000F2D23">
        <w:rPr>
          <w:rFonts w:cstheme="minorHAnsi"/>
          <w:sz w:val="28"/>
          <w:szCs w:val="28"/>
        </w:rPr>
        <w:t>i</w:t>
      </w:r>
      <w:r w:rsidRPr="000F2D23">
        <w:rPr>
          <w:rFonts w:cstheme="minorHAnsi"/>
          <w:sz w:val="28"/>
          <w:szCs w:val="28"/>
        </w:rPr>
        <w:t xml:space="preserve">ls expliquent clairement les enjeux du thème de la synthèse. Ils peuvent parfois présenter un point de vue personnel et engagé. Ils sont souvent les plus riches d’idées par rapport au thème du corpus. Il s’agit souvent d’essais, d’articles de journaux, de manifestes, etc… </w:t>
      </w:r>
    </w:p>
    <w:p w14:paraId="7824A6E7" w14:textId="77777777" w:rsidR="00637105" w:rsidRPr="00E33447" w:rsidRDefault="00637105" w:rsidP="00342ED1">
      <w:pPr>
        <w:pStyle w:val="Sansinterligne"/>
        <w:numPr>
          <w:ilvl w:val="0"/>
          <w:numId w:val="2"/>
        </w:numPr>
        <w:ind w:left="360"/>
        <w:jc w:val="both"/>
        <w:rPr>
          <w:rFonts w:cstheme="minorHAnsi"/>
          <w:sz w:val="28"/>
          <w:szCs w:val="28"/>
        </w:rPr>
      </w:pPr>
      <w:r w:rsidRPr="00E33447">
        <w:rPr>
          <w:rFonts w:cstheme="minorHAnsi"/>
          <w:b/>
          <w:bCs/>
          <w:sz w:val="28"/>
          <w:szCs w:val="28"/>
        </w:rPr>
        <w:t>Des textes littéraires</w:t>
      </w:r>
      <w:r w:rsidRPr="00E33447">
        <w:rPr>
          <w:rFonts w:cstheme="minorHAnsi"/>
          <w:sz w:val="28"/>
          <w:szCs w:val="28"/>
        </w:rPr>
        <w:t> : récits, romans, poèmes, pièces de théâtre, etc…</w:t>
      </w:r>
    </w:p>
    <w:p w14:paraId="3123D532" w14:textId="77777777" w:rsidR="00637105" w:rsidRPr="00E33447" w:rsidRDefault="00637105" w:rsidP="00342ED1">
      <w:pPr>
        <w:pStyle w:val="Sansinterligne"/>
        <w:numPr>
          <w:ilvl w:val="0"/>
          <w:numId w:val="2"/>
        </w:numPr>
        <w:ind w:left="360"/>
        <w:jc w:val="both"/>
        <w:rPr>
          <w:rFonts w:cstheme="minorHAnsi"/>
          <w:sz w:val="28"/>
          <w:szCs w:val="28"/>
        </w:rPr>
      </w:pPr>
      <w:r w:rsidRPr="00E33447">
        <w:rPr>
          <w:rFonts w:cstheme="minorHAnsi"/>
          <w:b/>
          <w:bCs/>
          <w:sz w:val="28"/>
          <w:szCs w:val="28"/>
        </w:rPr>
        <w:t>Des images</w:t>
      </w:r>
      <w:r w:rsidRPr="00E33447">
        <w:rPr>
          <w:rFonts w:cstheme="minorHAnsi"/>
          <w:sz w:val="28"/>
          <w:szCs w:val="28"/>
        </w:rPr>
        <w:t> : tableaux, photographies, dessins de presse, etc….</w:t>
      </w:r>
    </w:p>
    <w:p w14:paraId="46B69A95" w14:textId="77777777" w:rsidR="00637105" w:rsidRPr="00E33447" w:rsidRDefault="00637105" w:rsidP="00342ED1">
      <w:pPr>
        <w:pStyle w:val="Sansinterligne"/>
        <w:numPr>
          <w:ilvl w:val="0"/>
          <w:numId w:val="2"/>
        </w:numPr>
        <w:ind w:left="360"/>
        <w:jc w:val="both"/>
        <w:rPr>
          <w:rFonts w:cstheme="minorHAnsi"/>
          <w:sz w:val="28"/>
          <w:szCs w:val="28"/>
        </w:rPr>
      </w:pPr>
      <w:r w:rsidRPr="00E33447">
        <w:rPr>
          <w:rFonts w:cstheme="minorHAnsi"/>
          <w:b/>
          <w:bCs/>
          <w:sz w:val="28"/>
          <w:szCs w:val="28"/>
        </w:rPr>
        <w:t>Des documents statistiques</w:t>
      </w:r>
      <w:r w:rsidRPr="00E33447">
        <w:rPr>
          <w:rFonts w:cstheme="minorHAnsi"/>
          <w:sz w:val="28"/>
          <w:szCs w:val="28"/>
        </w:rPr>
        <w:t> : schémas, sondages, diagrammes, etc…</w:t>
      </w:r>
    </w:p>
    <w:p w14:paraId="6655218A" w14:textId="77777777" w:rsidR="00637105" w:rsidRPr="00E33447" w:rsidRDefault="00637105" w:rsidP="00342ED1">
      <w:pPr>
        <w:pStyle w:val="Sansinterligne"/>
        <w:jc w:val="both"/>
        <w:rPr>
          <w:rFonts w:cstheme="minorHAnsi"/>
          <w:sz w:val="28"/>
          <w:szCs w:val="28"/>
        </w:rPr>
      </w:pPr>
    </w:p>
    <w:p w14:paraId="6AF49C0C" w14:textId="77777777" w:rsidR="00637105" w:rsidRPr="00E33447" w:rsidRDefault="00637105" w:rsidP="00342ED1">
      <w:pPr>
        <w:pStyle w:val="Sansinterligne"/>
        <w:jc w:val="both"/>
        <w:rPr>
          <w:rFonts w:cstheme="minorHAnsi"/>
          <w:sz w:val="28"/>
          <w:szCs w:val="28"/>
        </w:rPr>
      </w:pPr>
      <w:r w:rsidRPr="00E33447">
        <w:rPr>
          <w:rFonts w:cstheme="minorHAnsi"/>
          <w:b/>
          <w:bCs/>
          <w:sz w:val="28"/>
          <w:szCs w:val="28"/>
        </w:rPr>
        <w:t>Pour analyser efficacement</w:t>
      </w:r>
      <w:r w:rsidRPr="00E33447">
        <w:rPr>
          <w:rFonts w:cstheme="minorHAnsi"/>
          <w:sz w:val="28"/>
          <w:szCs w:val="28"/>
        </w:rPr>
        <w:t xml:space="preserve"> les documents, il faut les </w:t>
      </w:r>
      <w:r w:rsidRPr="00E33447">
        <w:rPr>
          <w:rFonts w:cstheme="minorHAnsi"/>
          <w:b/>
          <w:bCs/>
          <w:sz w:val="28"/>
          <w:szCs w:val="28"/>
          <w:u w:val="single"/>
        </w:rPr>
        <w:t>confronter</w:t>
      </w:r>
      <w:r w:rsidRPr="00E33447">
        <w:rPr>
          <w:rFonts w:cstheme="minorHAnsi"/>
          <w:sz w:val="28"/>
          <w:szCs w:val="28"/>
        </w:rPr>
        <w:t xml:space="preserve"> en s’appuyant sur des critères : </w:t>
      </w:r>
    </w:p>
    <w:p w14:paraId="45136E4C" w14:textId="77777777" w:rsidR="00637105" w:rsidRPr="00E33447" w:rsidRDefault="00637105" w:rsidP="00637105">
      <w:pPr>
        <w:pStyle w:val="Sansinterligne"/>
        <w:rPr>
          <w:rFonts w:cstheme="minorHAnsi"/>
          <w:sz w:val="28"/>
          <w:szCs w:val="28"/>
        </w:rPr>
      </w:pPr>
      <w:r w:rsidRPr="00E33447">
        <w:rPr>
          <w:rFonts w:cstheme="minorHAnsi"/>
          <w:sz w:val="28"/>
          <w:szCs w:val="28"/>
        </w:rPr>
        <w:t xml:space="preserve"> </w:t>
      </w:r>
    </w:p>
    <w:p w14:paraId="157B2FDB" w14:textId="77777777" w:rsidR="00637105" w:rsidRPr="00E33447" w:rsidRDefault="00637105" w:rsidP="00637105">
      <w:pPr>
        <w:pStyle w:val="Sansinterligne"/>
        <w:numPr>
          <w:ilvl w:val="0"/>
          <w:numId w:val="1"/>
        </w:numPr>
        <w:jc w:val="both"/>
        <w:rPr>
          <w:rFonts w:cstheme="minorHAnsi"/>
          <w:sz w:val="28"/>
          <w:szCs w:val="28"/>
        </w:rPr>
      </w:pPr>
      <w:r w:rsidRPr="00E33447">
        <w:rPr>
          <w:rFonts w:cstheme="minorHAnsi"/>
          <w:b/>
          <w:bCs/>
          <w:sz w:val="28"/>
          <w:szCs w:val="28"/>
          <w:u w:val="single"/>
        </w:rPr>
        <w:t>De convergence</w:t>
      </w:r>
      <w:r w:rsidRPr="00E33447">
        <w:rPr>
          <w:rFonts w:cstheme="minorHAnsi"/>
          <w:sz w:val="28"/>
          <w:szCs w:val="28"/>
        </w:rPr>
        <w:t> : l’idée d’un document rejoint celle d’un ou de plusieurs autres documents/ l’exemple d’un document vient appuyer l’idée d’un autre document.</w:t>
      </w:r>
    </w:p>
    <w:p w14:paraId="27D700D1" w14:textId="77777777" w:rsidR="00637105" w:rsidRPr="00E33447" w:rsidRDefault="00637105" w:rsidP="00637105">
      <w:pPr>
        <w:pStyle w:val="Sansinterligne"/>
        <w:ind w:left="720"/>
        <w:jc w:val="both"/>
        <w:rPr>
          <w:rFonts w:cstheme="minorHAnsi"/>
          <w:sz w:val="28"/>
          <w:szCs w:val="28"/>
          <w:u w:val="single"/>
        </w:rPr>
      </w:pPr>
    </w:p>
    <w:p w14:paraId="31E79AA8" w14:textId="69CAE599" w:rsidR="00637105" w:rsidRPr="00E33447" w:rsidRDefault="00637105" w:rsidP="00637105">
      <w:pPr>
        <w:pStyle w:val="Sansinterligne"/>
        <w:ind w:left="720"/>
        <w:jc w:val="both"/>
        <w:rPr>
          <w:rFonts w:cstheme="minorHAnsi"/>
          <w:i/>
          <w:iCs/>
          <w:sz w:val="28"/>
          <w:szCs w:val="28"/>
        </w:rPr>
      </w:pPr>
      <w:r w:rsidRPr="00E33447">
        <w:rPr>
          <w:rFonts w:cstheme="minorHAnsi"/>
          <w:sz w:val="28"/>
          <w:szCs w:val="28"/>
          <w:u w:val="single"/>
        </w:rPr>
        <w:t>Exemples de formulation</w:t>
      </w:r>
      <w:r w:rsidRPr="00E33447">
        <w:rPr>
          <w:rFonts w:cstheme="minorHAnsi"/>
          <w:sz w:val="28"/>
          <w:szCs w:val="28"/>
        </w:rPr>
        <w:t xml:space="preserve"> : </w:t>
      </w:r>
      <w:r w:rsidRPr="00E33447">
        <w:rPr>
          <w:rFonts w:cstheme="minorHAnsi"/>
          <w:i/>
          <w:iCs/>
          <w:sz w:val="28"/>
          <w:szCs w:val="28"/>
        </w:rPr>
        <w:t>X rejoint Y sur… / X partage l’avis de …/soutient…/ renforce la position de …/ approuve…/adhère à …/ suit l’avis de…/ admet…/ loue…/ fait l’éloge de…/ concède…/ reconnaît…/ s’accorde avec…</w:t>
      </w:r>
    </w:p>
    <w:p w14:paraId="1D24FE6B" w14:textId="77777777" w:rsidR="00637105" w:rsidRPr="00E33447" w:rsidRDefault="00637105" w:rsidP="00637105">
      <w:pPr>
        <w:pStyle w:val="Sansinterligne"/>
        <w:ind w:left="720"/>
        <w:jc w:val="both"/>
        <w:rPr>
          <w:rFonts w:cstheme="minorHAnsi"/>
          <w:i/>
          <w:iCs/>
          <w:sz w:val="28"/>
          <w:szCs w:val="28"/>
        </w:rPr>
      </w:pPr>
    </w:p>
    <w:p w14:paraId="2F410B1D" w14:textId="77777777" w:rsidR="00637105" w:rsidRPr="00E33447" w:rsidRDefault="00637105" w:rsidP="00637105">
      <w:pPr>
        <w:pStyle w:val="Sansinterligne"/>
        <w:numPr>
          <w:ilvl w:val="0"/>
          <w:numId w:val="1"/>
        </w:numPr>
        <w:jc w:val="both"/>
        <w:rPr>
          <w:rFonts w:cstheme="minorHAnsi"/>
          <w:sz w:val="28"/>
          <w:szCs w:val="28"/>
        </w:rPr>
      </w:pPr>
      <w:r w:rsidRPr="00E33447">
        <w:rPr>
          <w:rFonts w:cstheme="minorHAnsi"/>
          <w:b/>
          <w:bCs/>
          <w:sz w:val="28"/>
          <w:szCs w:val="28"/>
          <w:u w:val="single"/>
        </w:rPr>
        <w:t>De divergence</w:t>
      </w:r>
      <w:r w:rsidRPr="00E33447">
        <w:rPr>
          <w:rFonts w:cstheme="minorHAnsi"/>
          <w:sz w:val="28"/>
          <w:szCs w:val="28"/>
        </w:rPr>
        <w:t xml:space="preserve"> : opposition totale ou partielle entre les différentes idées des documents. </w:t>
      </w:r>
    </w:p>
    <w:p w14:paraId="0667A96E" w14:textId="77777777" w:rsidR="00637105" w:rsidRPr="00E33447" w:rsidRDefault="00637105" w:rsidP="00637105">
      <w:pPr>
        <w:pStyle w:val="Sansinterligne"/>
        <w:ind w:left="720"/>
        <w:jc w:val="both"/>
        <w:rPr>
          <w:rFonts w:cstheme="minorHAnsi"/>
          <w:sz w:val="28"/>
          <w:szCs w:val="28"/>
          <w:u w:val="single"/>
        </w:rPr>
      </w:pPr>
    </w:p>
    <w:p w14:paraId="6D5432DF" w14:textId="51DB8C7E" w:rsidR="00637105" w:rsidRPr="00E33447" w:rsidRDefault="00637105" w:rsidP="00637105">
      <w:pPr>
        <w:pStyle w:val="Sansinterligne"/>
        <w:ind w:left="720"/>
        <w:jc w:val="both"/>
        <w:rPr>
          <w:rFonts w:cstheme="minorHAnsi"/>
          <w:i/>
          <w:iCs/>
          <w:sz w:val="28"/>
          <w:szCs w:val="28"/>
        </w:rPr>
      </w:pPr>
      <w:r w:rsidRPr="00E33447">
        <w:rPr>
          <w:rFonts w:cstheme="minorHAnsi"/>
          <w:sz w:val="28"/>
          <w:szCs w:val="28"/>
          <w:u w:val="single"/>
        </w:rPr>
        <w:t>Exemples de formulation</w:t>
      </w:r>
      <w:r w:rsidRPr="00E33447">
        <w:rPr>
          <w:rFonts w:cstheme="minorHAnsi"/>
          <w:sz w:val="28"/>
          <w:szCs w:val="28"/>
        </w:rPr>
        <w:t xml:space="preserve"> : </w:t>
      </w:r>
      <w:r w:rsidRPr="00E33447">
        <w:rPr>
          <w:rFonts w:cstheme="minorHAnsi"/>
          <w:i/>
          <w:iCs/>
          <w:sz w:val="28"/>
          <w:szCs w:val="28"/>
        </w:rPr>
        <w:t>X réfute l’idée de Y sur …/ X rejette l’avis de …/ conteste…/désapprouve…/critique…/ exprime des réserves…/ récuse…/ s’inscrit en faux…/ condamne…/ ridiculise…/ caricature…/ ironise…/ rétorque que…</w:t>
      </w:r>
    </w:p>
    <w:p w14:paraId="52307EF6" w14:textId="77777777" w:rsidR="00637105" w:rsidRPr="00E33447" w:rsidRDefault="00637105" w:rsidP="00E33447">
      <w:pPr>
        <w:pStyle w:val="Sansinterligne"/>
        <w:rPr>
          <w:rFonts w:cstheme="minorHAnsi"/>
          <w:i/>
          <w:iCs/>
          <w:sz w:val="28"/>
          <w:szCs w:val="28"/>
        </w:rPr>
      </w:pPr>
    </w:p>
    <w:p w14:paraId="29837737" w14:textId="77777777" w:rsidR="00637105" w:rsidRPr="00E33447" w:rsidRDefault="00637105" w:rsidP="00637105">
      <w:pPr>
        <w:pStyle w:val="Sansinterligne"/>
        <w:numPr>
          <w:ilvl w:val="0"/>
          <w:numId w:val="1"/>
        </w:numPr>
        <w:rPr>
          <w:rFonts w:cstheme="minorHAnsi"/>
          <w:sz w:val="28"/>
          <w:szCs w:val="28"/>
          <w:u w:val="single"/>
        </w:rPr>
      </w:pPr>
      <w:r w:rsidRPr="00E33447">
        <w:rPr>
          <w:rFonts w:cstheme="minorHAnsi"/>
          <w:sz w:val="28"/>
          <w:szCs w:val="28"/>
          <w:u w:val="single"/>
        </w:rPr>
        <w:t xml:space="preserve">Termes pour </w:t>
      </w:r>
      <w:r w:rsidRPr="00E33447">
        <w:rPr>
          <w:rFonts w:cstheme="minorHAnsi"/>
          <w:b/>
          <w:bCs/>
          <w:sz w:val="28"/>
          <w:szCs w:val="28"/>
          <w:u w:val="single"/>
        </w:rPr>
        <w:t>présenter une opinion</w:t>
      </w:r>
      <w:r w:rsidRPr="00E33447">
        <w:rPr>
          <w:rFonts w:cstheme="minorHAnsi"/>
          <w:sz w:val="28"/>
          <w:szCs w:val="28"/>
          <w:u w:val="single"/>
        </w:rPr>
        <w:t xml:space="preserve"> (synthèse/écriture personnelle) : </w:t>
      </w:r>
    </w:p>
    <w:p w14:paraId="36256C5F" w14:textId="77777777" w:rsidR="00637105" w:rsidRPr="00E33447" w:rsidRDefault="00637105" w:rsidP="00637105">
      <w:pPr>
        <w:pStyle w:val="Sansinterligne"/>
        <w:ind w:left="360"/>
        <w:jc w:val="both"/>
        <w:rPr>
          <w:rFonts w:cstheme="minorHAnsi"/>
          <w:i/>
          <w:iCs/>
          <w:sz w:val="28"/>
          <w:szCs w:val="28"/>
        </w:rPr>
      </w:pPr>
    </w:p>
    <w:p w14:paraId="33813646" w14:textId="7E3AF066" w:rsidR="00637105" w:rsidRPr="00E33447" w:rsidRDefault="00637105" w:rsidP="00637105">
      <w:pPr>
        <w:pStyle w:val="Sansinterligne"/>
        <w:ind w:left="360" w:firstLine="348"/>
        <w:jc w:val="both"/>
        <w:rPr>
          <w:rFonts w:cstheme="minorHAnsi"/>
          <w:i/>
          <w:iCs/>
          <w:sz w:val="28"/>
          <w:szCs w:val="28"/>
        </w:rPr>
      </w:pPr>
      <w:r w:rsidRPr="00E33447">
        <w:rPr>
          <w:rFonts w:cstheme="minorHAnsi"/>
          <w:i/>
          <w:iCs/>
          <w:sz w:val="28"/>
          <w:szCs w:val="28"/>
        </w:rPr>
        <w:t>X dit/ croit/ pense/ déclare/ considère/ estime/ exprime/ annonce/ souligne/ soutient/ proclame/ affirme/ persiste à dire/ insiste sur/ défend l’idée/ suppose/ envisage/ explique/ précise/ démontre/ clarifie/ développe/ définit/ illustre…</w:t>
      </w:r>
    </w:p>
    <w:p w14:paraId="50DCD256" w14:textId="77777777" w:rsidR="00615122" w:rsidRPr="00E33447" w:rsidRDefault="000F2D23">
      <w:pPr>
        <w:rPr>
          <w:sz w:val="24"/>
          <w:szCs w:val="24"/>
        </w:rPr>
      </w:pPr>
    </w:p>
    <w:sectPr w:rsidR="00615122" w:rsidRPr="00E334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C6695"/>
    <w:multiLevelType w:val="hybridMultilevel"/>
    <w:tmpl w:val="F80C7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BC51F2"/>
    <w:multiLevelType w:val="hybridMultilevel"/>
    <w:tmpl w:val="FC3082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33985023">
    <w:abstractNumId w:val="1"/>
  </w:num>
  <w:num w:numId="2" w16cid:durableId="140983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05"/>
    <w:rsid w:val="000A379B"/>
    <w:rsid w:val="000F2D23"/>
    <w:rsid w:val="002F5119"/>
    <w:rsid w:val="00342ED1"/>
    <w:rsid w:val="003C36F6"/>
    <w:rsid w:val="00637105"/>
    <w:rsid w:val="00D7783A"/>
    <w:rsid w:val="00E334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76F9"/>
  <w15:chartTrackingRefBased/>
  <w15:docId w15:val="{9F0FD6AE-BD49-4228-A176-B72B5B7F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371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273</Words>
  <Characters>1507</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Talazac</dc:creator>
  <cp:keywords/>
  <dc:description/>
  <cp:lastModifiedBy>Caroline Talazac</cp:lastModifiedBy>
  <cp:revision>6</cp:revision>
  <cp:lastPrinted>2022-09-05T14:38:00Z</cp:lastPrinted>
  <dcterms:created xsi:type="dcterms:W3CDTF">2021-09-12T11:19:00Z</dcterms:created>
  <dcterms:modified xsi:type="dcterms:W3CDTF">2022-09-05T15:01:00Z</dcterms:modified>
</cp:coreProperties>
</file>