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color w:val="0F4C5C"/>
          <w:sz w:val="26"/>
        </w:rPr>
        <w:t>OPTICK CRM</w:t>
      </w:r>
    </w:p>
    <w:p>
      <w:pPr>
        <w:jc w:val="center"/>
      </w:pPr>
      <w:r>
        <w:rPr>
          <w:rFonts w:ascii="Calibri" w:hAnsi="Calibri" w:eastAsia="Calibri"/>
          <w:b/>
          <w:color w:val="1E3A5F"/>
          <w:sz w:val="56"/>
        </w:rPr>
        <w:t>Manual de cola — Mis clientes</w:t>
      </w:r>
    </w:p>
    <w:p>
      <w:pPr>
        <w:jc w:val="center"/>
      </w:pPr>
      <w:r>
        <w:rPr>
          <w:rFonts w:ascii="Calibri" w:hAnsi="Calibri" w:eastAsia="Calibri"/>
          <w:b w:val="0"/>
          <w:color w:val="4B5563"/>
          <w:sz w:val="28"/>
        </w:rPr>
        <w:t>Guía para supervisión y capacitación de agentes</w:t>
      </w:r>
    </w:p>
    <w:p>
      <w:pPr>
        <w:jc w:val="center"/>
      </w:pPr>
      <w:r>
        <w:rPr>
          <w:rFonts w:ascii="Calibri" w:hAnsi="Calibri" w:eastAsia="Calibri"/>
          <w:b/>
          <w:color w:val="0F4C5C"/>
          <w:sz w:val="24"/>
        </w:rPr>
        <w:t>Octubre 2026</w:t>
      </w:r>
    </w:p>
    <w:p>
      <w:pPr>
        <w:spacing w:before="480"/>
        <w:jc w:val="center"/>
      </w:pPr>
      <w:r>
        <w:rPr>
          <w:rFonts w:ascii="Calibri" w:hAnsi="Calibri" w:eastAsia="Calibri"/>
          <w:b w:val="0"/>
          <w:color w:val="1F2937"/>
          <w:sz w:val="22"/>
        </w:rPr>
        <w:t>Este documento explica cómo trabaja el agente en Mis clientes:</w:t>
        <w:br/>
        <w:t>qué empresa llamar, cómo guardar, a dónde va cada respuesta</w:t>
        <w:br/>
        <w:t>y qué no debe hacer. Léalo con el sistema abierto.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Índice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0"/>
        </w:rPr>
        <w:t>Use este índice para ubicar el tema. En Word también puede actualizar un campo de tabla de contenido (clic derecho → Actualizar campos) si lo agrega al documento.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1.  </w:t>
      </w:r>
      <w:r>
        <w:rPr>
          <w:rFonts w:ascii="Calibri" w:hAnsi="Calibri" w:eastAsia="Calibri"/>
          <w:b w:val="0"/>
          <w:color w:val="1F2937"/>
          <w:sz w:val="24"/>
        </w:rPr>
        <w:t>Para qué sirve Mis clientes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2.  </w:t>
      </w:r>
      <w:r>
        <w:rPr>
          <w:rFonts w:ascii="Calibri" w:hAnsi="Calibri" w:eastAsia="Calibri"/>
          <w:b w:val="0"/>
          <w:color w:val="1F2937"/>
          <w:sz w:val="24"/>
        </w:rPr>
        <w:t>Entel vs Movistar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3.  </w:t>
      </w:r>
      <w:r>
        <w:rPr>
          <w:rFonts w:ascii="Calibri" w:hAnsi="Calibri" w:eastAsia="Calibri"/>
          <w:b w:val="0"/>
          <w:color w:val="1F2937"/>
          <w:sz w:val="24"/>
        </w:rPr>
        <w:t>Lote y FIFO (terminar el lote actual)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4.  </w:t>
      </w:r>
      <w:r>
        <w:rPr>
          <w:rFonts w:ascii="Calibri" w:hAnsi="Calibri" w:eastAsia="Calibri"/>
          <w:b w:val="0"/>
          <w:color w:val="1F2937"/>
          <w:sz w:val="24"/>
        </w:rPr>
        <w:t>Empresa vs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5.  </w:t>
      </w:r>
      <w:r>
        <w:rPr>
          <w:rFonts w:ascii="Calibri" w:hAnsi="Calibri" w:eastAsia="Calibri"/>
          <w:b w:val="0"/>
          <w:color w:val="1F2937"/>
          <w:sz w:val="24"/>
        </w:rPr>
        <w:t>Guardar, siguiente empresa y siguiente pendiente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6.  </w:t>
      </w:r>
      <w:r>
        <w:rPr>
          <w:rFonts w:ascii="Calibri" w:hAnsi="Calibri" w:eastAsia="Calibri"/>
          <w:b w:val="0"/>
          <w:color w:val="1F2937"/>
          <w:sz w:val="24"/>
        </w:rPr>
        <w:t>Modal de segundo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7.  </w:t>
      </w:r>
      <w:r>
        <w:rPr>
          <w:rFonts w:ascii="Calibri" w:hAnsi="Calibri" w:eastAsia="Calibri"/>
          <w:b w:val="0"/>
          <w:color w:val="1F2937"/>
          <w:sz w:val="24"/>
        </w:rPr>
        <w:t>Modal al cambiar respuesta del mismo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8.  </w:t>
      </w:r>
      <w:r>
        <w:rPr>
          <w:rFonts w:ascii="Calibri" w:hAnsi="Calibri" w:eastAsia="Calibri"/>
          <w:b w:val="0"/>
          <w:color w:val="1F2937"/>
          <w:sz w:val="24"/>
        </w:rPr>
        <w:t>Respuestas y porcentajes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9.  </w:t>
      </w:r>
      <w:r>
        <w:rPr>
          <w:rFonts w:ascii="Calibri" w:hAnsi="Calibri" w:eastAsia="Calibri"/>
          <w:b w:val="0"/>
          <w:color w:val="1F2937"/>
          <w:sz w:val="24"/>
        </w:rPr>
        <w:t>Dónde va cada respuesta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10.  </w:t>
      </w:r>
      <w:r>
        <w:rPr>
          <w:rFonts w:ascii="Calibri" w:hAnsi="Calibri" w:eastAsia="Calibri"/>
          <w:b w:val="0"/>
          <w:color w:val="1F2937"/>
          <w:sz w:val="24"/>
        </w:rPr>
        <w:t>Lista, Detalle y Tarjetas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11.  </w:t>
      </w:r>
      <w:r>
        <w:rPr>
          <w:rFonts w:ascii="Calibri" w:hAnsi="Calibri" w:eastAsia="Calibri"/>
          <w:b w:val="0"/>
          <w:color w:val="1F2937"/>
          <w:sz w:val="24"/>
        </w:rPr>
        <w:t>Tras guardar: Resultado guardado vs Actualizando cola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12.  </w:t>
      </w:r>
      <w:r>
        <w:rPr>
          <w:rFonts w:ascii="Calibri" w:hAnsi="Calibri" w:eastAsia="Calibri"/>
          <w:b w:val="0"/>
          <w:color w:val="1F2937"/>
          <w:sz w:val="24"/>
        </w:rPr>
        <w:t>Qué no hacer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13.  </w:t>
      </w:r>
      <w:r>
        <w:rPr>
          <w:rFonts w:ascii="Calibri" w:hAnsi="Calibri" w:eastAsia="Calibri"/>
          <w:b w:val="0"/>
          <w:color w:val="1F2937"/>
          <w:sz w:val="24"/>
        </w:rPr>
        <w:t>Preguntas frecuentes</w:t>
      </w:r>
    </w:p>
    <w:p>
      <w:pPr>
        <w:spacing w:before="240"/>
      </w:pPr>
      <w:r>
        <w:fldChar w:fldCharType="begin"/>
        <w:instrText xml:space="preserve"> TOC \o "1-2" \h \z \u </w:instrText>
        <w:fldChar w:fldCharType="separate"/>
        <w:t>(Campo de índice de Word: clic derecho → Actualizar campos)</w:t>
        <w:fldChar w:fldCharType="end"/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1. Para qué sirve Mis clientes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Mis clientes es la pantalla de trabajo del agente. Ahí ve las empresas que le asignaron y registra cada llamada. No es un listado de toda la empresa: es su cola personal.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El objetivo es simple: llamar, anotar qué pasó y pasar a la siguiente empresa. El sistema guarda el resultado y ordena la cola para que usted no pierda el hilo.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Arriba elige el </w:t>
      </w:r>
      <w:r>
        <w:rPr>
          <w:rFonts w:ascii="Calibri" w:hAnsi="Calibri" w:eastAsia="Calibri"/>
          <w:b/>
          <w:color w:val="1F2937"/>
          <w:sz w:val="22"/>
        </w:rPr>
        <w:t>operador</w:t>
      </w:r>
      <w:r>
        <w:rPr>
          <w:rFonts w:ascii="Calibri" w:hAnsi="Calibri" w:eastAsia="Calibri"/>
          <w:b w:val="0"/>
          <w:color w:val="1F2937"/>
          <w:sz w:val="22"/>
        </w:rPr>
        <w:t xml:space="preserve"> (Entel o Movistar) y el </w:t>
      </w:r>
      <w:r>
        <w:rPr>
          <w:rFonts w:ascii="Calibri" w:hAnsi="Calibri" w:eastAsia="Calibri"/>
          <w:b/>
          <w:color w:val="1F2937"/>
          <w:sz w:val="22"/>
        </w:rPr>
        <w:t>lote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El conmutador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Tarjetas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Lista</w:t>
      </w:r>
      <w:r>
        <w:rPr>
          <w:rFonts w:ascii="Calibri" w:hAnsi="Calibri" w:eastAsia="Calibri"/>
          <w:b w:val="0"/>
          <w:color w:val="1F2937"/>
          <w:sz w:val="22"/>
        </w:rPr>
        <w:t xml:space="preserve"> cambia cómo ve las empresas, no cambia a quién le toca llamar.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trabaja ficha por ficha (1 de N). Esa es la cola de trabajo.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2. Entel vs Movistar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El agente trabaja </w:t>
      </w:r>
      <w:r>
        <w:rPr>
          <w:rFonts w:ascii="Calibri" w:hAnsi="Calibri" w:eastAsia="Calibri"/>
          <w:b/>
          <w:color w:val="1F2937"/>
          <w:sz w:val="22"/>
        </w:rPr>
        <w:t>un operador a la vez</w:t>
      </w:r>
      <w:r>
        <w:rPr>
          <w:rFonts w:ascii="Calibri" w:hAnsi="Calibri" w:eastAsia="Calibri"/>
          <w:b w:val="0"/>
          <w:color w:val="1F2937"/>
          <w:sz w:val="22"/>
        </w:rPr>
        <w:t>. Entel y Movistar no se mezclan: cada archivo de importación, cada lote y cada cola son de un solo operador.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Antes de llamar, confirme que el botón de operador coincide con la campaña del día.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Si tiene una cita del otro operador, el sistema puede avisarle. Cambie de operador solo cuando corresponda; no mezcle llamadas de ambos en la misma sesión de trabajo.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El lote FIFO (el orden de los archivos) es </w:t>
      </w:r>
      <w:r>
        <w:rPr>
          <w:rFonts w:ascii="Calibri" w:hAnsi="Calibri" w:eastAsia="Calibri"/>
          <w:b/>
          <w:color w:val="1F2937"/>
          <w:sz w:val="22"/>
        </w:rPr>
        <w:t>solo de ese operador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3. Lote y FIFO (terminar el lote actual)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Un </w:t>
      </w:r>
      <w:r>
        <w:rPr>
          <w:rFonts w:ascii="Calibri" w:hAnsi="Calibri" w:eastAsia="Calibri"/>
          <w:b/>
          <w:color w:val="1F2937"/>
          <w:sz w:val="22"/>
        </w:rPr>
        <w:t>lote</w:t>
      </w:r>
      <w:r>
        <w:rPr>
          <w:rFonts w:ascii="Calibri" w:hAnsi="Calibri" w:eastAsia="Calibri"/>
          <w:b w:val="0"/>
          <w:color w:val="1F2937"/>
          <w:sz w:val="22"/>
        </w:rPr>
        <w:t xml:space="preserve"> es un archivo de empresas que se importó y se le asignó. Por defecto la cola sigue </w:t>
      </w:r>
      <w:r>
        <w:rPr>
          <w:rFonts w:ascii="Calibri" w:hAnsi="Calibri" w:eastAsia="Calibri"/>
          <w:b/>
          <w:color w:val="1F2937"/>
          <w:sz w:val="22"/>
        </w:rPr>
        <w:t>FIFO: más antiguo primero</w:t>
      </w:r>
      <w:r>
        <w:rPr>
          <w:rFonts w:ascii="Calibri" w:hAnsi="Calibri" w:eastAsia="Calibri"/>
          <w:b w:val="0"/>
          <w:color w:val="1F2937"/>
          <w:sz w:val="22"/>
        </w:rPr>
        <w:t>. Eso significa: termine el lote que está en curso antes de saltar a uno más nuevo.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El selector de lotes muestra cuántas empresas quedan pendientes (el termómetro de color).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Usted puede cambiar de lote a mano si supervisión se lo indica. No lo haga por costumbre.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En </w:t>
      </w:r>
      <w:r>
        <w:rPr>
          <w:rFonts w:ascii="Calibri" w:hAnsi="Calibri" w:eastAsia="Calibri"/>
          <w:b/>
          <w:color w:val="1F2937"/>
          <w:sz w:val="22"/>
        </w:rPr>
        <w:t>Gestión de agentes</w:t>
      </w:r>
      <w:r>
        <w:rPr>
          <w:rFonts w:ascii="Calibri" w:hAnsi="Calibri" w:eastAsia="Calibri"/>
          <w:b w:val="0"/>
          <w:color w:val="1F2937"/>
          <w:sz w:val="22"/>
        </w:rPr>
        <w:t xml:space="preserve">, supervisión puede poner </w:t>
      </w:r>
      <w:r>
        <w:rPr>
          <w:rFonts w:ascii="Calibri" w:hAnsi="Calibri" w:eastAsia="Calibri"/>
          <w:b/>
          <w:color w:val="1F2937"/>
          <w:sz w:val="22"/>
        </w:rPr>
        <w:t>Más reciente primero</w:t>
      </w:r>
      <w:r>
        <w:rPr>
          <w:rFonts w:ascii="Calibri" w:hAnsi="Calibri" w:eastAsia="Calibri"/>
          <w:b w:val="0"/>
          <w:color w:val="1F2937"/>
          <w:sz w:val="22"/>
        </w:rPr>
        <w:t xml:space="preserve"> o </w:t>
      </w:r>
      <w:r>
        <w:rPr>
          <w:rFonts w:ascii="Calibri" w:hAnsi="Calibri" w:eastAsia="Calibri"/>
          <w:b/>
          <w:color w:val="1F2937"/>
          <w:sz w:val="22"/>
        </w:rPr>
        <w:t>Todos los lotes</w:t>
      </w:r>
      <w:r>
        <w:rPr>
          <w:rFonts w:ascii="Calibri" w:hAnsi="Calibri" w:eastAsia="Calibri"/>
          <w:b w:val="0"/>
          <w:color w:val="1F2937"/>
          <w:sz w:val="22"/>
        </w:rPr>
        <w:t>. El valor por defecto es terminar el actual.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Regla de oro: si el lote todavía tiene pendientes, siga ahí. Saltar de lote deja empresas a medias y desordena el trabajo del equipo.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4. Empresa vs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se identifica por el </w:t>
      </w:r>
      <w:r>
        <w:rPr>
          <w:rFonts w:ascii="Calibri" w:hAnsi="Calibri" w:eastAsia="Calibri"/>
          <w:b/>
          <w:color w:val="1F2937"/>
          <w:sz w:val="22"/>
        </w:rPr>
        <w:t>RUC</w:t>
      </w:r>
      <w:r>
        <w:rPr>
          <w:rFonts w:ascii="Calibri" w:hAnsi="Calibri" w:eastAsia="Calibri"/>
          <w:b w:val="0"/>
          <w:color w:val="1F2937"/>
          <w:sz w:val="22"/>
        </w:rPr>
        <w:t xml:space="preserve"> (razón social). Cada empresa puede tener varios </w:t>
      </w:r>
      <w:r>
        <w:rPr>
          <w:rFonts w:ascii="Calibri" w:hAnsi="Calibri" w:eastAsia="Calibri"/>
          <w:b/>
          <w:color w:val="1F2937"/>
          <w:sz w:val="22"/>
        </w:rPr>
        <w:t>contactos</w:t>
      </w:r>
      <w:r>
        <w:rPr>
          <w:rFonts w:ascii="Calibri" w:hAnsi="Calibri" w:eastAsia="Calibri"/>
          <w:b w:val="0"/>
          <w:color w:val="1F2937"/>
          <w:sz w:val="22"/>
        </w:rPr>
        <w:t xml:space="preserve"> (pestañas con nombre y teléfono).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es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Cómo se cambia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Un RUC. Es la ficha de la cola (1 de N).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Botones siguiente / anterior, o clic en Lista.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Contacto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Una persona o número de esa empresa.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 mano: usted elige la pestaña. El sistema no salta de contacto solo.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Siguiente 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Otro RUC, otra ficha.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 es el siguiente teléfono de la misma empresa.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la empresa tiene tres contactos, usted decide a cuál llama. </w:t>
      </w:r>
      <w:r>
        <w:rPr>
          <w:rFonts w:ascii="Calibri" w:hAnsi="Calibri" w:eastAsia="Calibri"/>
          <w:b/>
          <w:color w:val="1F2937"/>
          <w:sz w:val="22"/>
        </w:rPr>
        <w:t>Guardar resultado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Guardar actualización</w:t>
      </w:r>
      <w:r>
        <w:rPr>
          <w:rFonts w:ascii="Calibri" w:hAnsi="Calibri" w:eastAsia="Calibri"/>
          <w:b w:val="0"/>
          <w:color w:val="1F2937"/>
          <w:sz w:val="22"/>
        </w:rPr>
        <w:t xml:space="preserve"> no cambia de persona: se queda en la pestaña actual. El cambio de contacto es solo a mano (pestañas o flechas). Cada pestaña muestra su última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 xml:space="preserve">. Cambia de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solo si usted pulsa </w:t>
      </w:r>
      <w:r>
        <w:rPr>
          <w:rFonts w:ascii="Calibri" w:hAnsi="Calibri" w:eastAsia="Calibri"/>
          <w:b/>
          <w:color w:val="1F2937"/>
          <w:sz w:val="22"/>
        </w:rPr>
        <w:t>Guardar y siguiente empresa</w:t>
      </w:r>
      <w:r>
        <w:rPr>
          <w:rFonts w:ascii="Calibri" w:hAnsi="Calibri" w:eastAsia="Calibri"/>
          <w:b w:val="0"/>
          <w:color w:val="1F2937"/>
          <w:sz w:val="22"/>
        </w:rPr>
        <w:t xml:space="preserve"> o </w:t>
      </w:r>
      <w:r>
        <w:rPr>
          <w:rFonts w:ascii="Calibri" w:hAnsi="Calibri" w:eastAsia="Calibri"/>
          <w:b/>
          <w:color w:val="1F2937"/>
          <w:sz w:val="22"/>
        </w:rPr>
        <w:t>Guardar y siguiente pendiente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5. Guardar, siguiente empresa y siguiente pendiente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Hay tres botones verdes/azules en la parte baja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Botón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Cuándo usarlo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resultado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la respuesta en el contacto actual y se queda en la misma persona (misma pestaña). No cambia de contacto. Si ya había un registro, el botón dice Guardar actualización. Cada pestaña muestra su última respuesta.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quiere revisar o corregir sin saltar de persona ni de empresa.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y siguiente 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y pasa al siguiente RUC de la cola (el que sigue en el orden, tenga o no registro).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ya terminó con esa empresa y quiere la siguiente de la fila.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y siguiente pendiente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y salta a la próxima empresa que todavía no tiene registro suyo en este lote.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quiere ir directo a las que aún no ha tocado.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El botón verde </w:t>
      </w:r>
      <w:r>
        <w:rPr>
          <w:rFonts w:ascii="Calibri" w:hAnsi="Calibri" w:eastAsia="Calibri"/>
          <w:b/>
          <w:color w:val="1F2937"/>
          <w:sz w:val="22"/>
        </w:rPr>
        <w:t>Guardar resultado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Guardar actualización</w:t>
      </w:r>
      <w:r>
        <w:rPr>
          <w:rFonts w:ascii="Calibri" w:hAnsi="Calibri" w:eastAsia="Calibri"/>
          <w:b w:val="0"/>
          <w:color w:val="1F2937"/>
          <w:sz w:val="22"/>
        </w:rPr>
        <w:t xml:space="preserve"> no cambia de persona: las pestañas (o las flechas) son el único cambio de contacto. Al abrir otra pestaña,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 xml:space="preserve"> y las notas son las de ese contacto (o </w:t>
      </w:r>
      <w:r>
        <w:rPr>
          <w:rFonts w:ascii="Calibri" w:hAnsi="Calibri" w:eastAsia="Calibri"/>
          <w:b/>
          <w:color w:val="1F2937"/>
          <w:sz w:val="22"/>
        </w:rPr>
        <w:t>— Seleccionar —</w:t>
      </w:r>
      <w:r>
        <w:rPr>
          <w:rFonts w:ascii="Calibri" w:hAnsi="Calibri" w:eastAsia="Calibri"/>
          <w:b w:val="0"/>
          <w:color w:val="1F2937"/>
          <w:sz w:val="22"/>
        </w:rPr>
        <w:t xml:space="preserve"> si aún no tiene registro suyo). </w:t>
      </w:r>
      <w:r>
        <w:rPr>
          <w:rFonts w:ascii="Calibri" w:hAnsi="Calibri" w:eastAsia="Calibri"/>
          <w:b/>
          <w:color w:val="1F2937"/>
          <w:sz w:val="22"/>
        </w:rPr>
        <w:t>Guardar y siguiente empresa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Guardar y siguiente pendiente</w:t>
      </w:r>
      <w:r>
        <w:rPr>
          <w:rFonts w:ascii="Calibri" w:hAnsi="Calibri" w:eastAsia="Calibri"/>
          <w:b w:val="0"/>
          <w:color w:val="1F2937"/>
          <w:sz w:val="22"/>
        </w:rPr>
        <w:t xml:space="preserve"> sí cambian de </w:t>
      </w:r>
      <w:r>
        <w:rPr>
          <w:rFonts w:ascii="Calibri" w:hAnsi="Calibri" w:eastAsia="Calibri"/>
          <w:b/>
          <w:color w:val="1F2937"/>
          <w:sz w:val="22"/>
        </w:rPr>
        <w:t>RUC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Debe elegir una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 xml:space="preserve"> antes de guardar. Si no hay teléfono de usuario, el sistema no deja grabar el resultado de la llamada. Complete el teléfono o pase al contacto que sí lo tiene.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6. Modal de segundo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la empresa </w:t>
      </w:r>
      <w:r>
        <w:rPr>
          <w:rFonts w:ascii="Calibri" w:hAnsi="Calibri" w:eastAsia="Calibri"/>
          <w:b/>
          <w:color w:val="1F2937"/>
          <w:sz w:val="22"/>
        </w:rPr>
        <w:t>ya tiene una llamada guardada en otro contacto</w:t>
      </w:r>
      <w:r>
        <w:rPr>
          <w:rFonts w:ascii="Calibri" w:hAnsi="Calibri" w:eastAsia="Calibri"/>
          <w:b w:val="0"/>
          <w:color w:val="1F2937"/>
          <w:sz w:val="22"/>
        </w:rPr>
        <w:t xml:space="preserve"> y usted intenta guardar en uno distinto, aparece un aviso. Es válido: por ejemplo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en más de un número de la misma empresa.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Lea el nombre del contacto que ya registró y el que va a registrar ahora.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Confirme si corresponde. Puede marcar </w:t>
      </w:r>
      <w:r>
        <w:rPr>
          <w:rFonts w:ascii="Calibri" w:hAnsi="Calibri" w:eastAsia="Calibri"/>
          <w:b/>
          <w:color w:val="1F2937"/>
          <w:sz w:val="22"/>
        </w:rPr>
        <w:t>no volver a preguntar</w:t>
      </w:r>
      <w:r>
        <w:rPr>
          <w:rFonts w:ascii="Calibri" w:hAnsi="Calibri" w:eastAsia="Calibri"/>
          <w:b w:val="0"/>
          <w:color w:val="1F2937"/>
          <w:sz w:val="22"/>
        </w:rPr>
        <w:t xml:space="preserve"> en esa empresa (solo durante la sesión).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Si se equivocó de pestaña, cancele y cambie de contacto a mano.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7. Modal al cambiar respuesta del mismo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</w:t>
      </w:r>
      <w:r>
        <w:rPr>
          <w:rFonts w:ascii="Calibri" w:hAnsi="Calibri" w:eastAsia="Calibri"/>
          <w:b/>
          <w:color w:val="1F2937"/>
          <w:sz w:val="22"/>
        </w:rPr>
        <w:t>este contacto</w:t>
      </w:r>
      <w:r>
        <w:rPr>
          <w:rFonts w:ascii="Calibri" w:hAnsi="Calibri" w:eastAsia="Calibri"/>
          <w:b w:val="0"/>
          <w:color w:val="1F2937"/>
          <w:sz w:val="22"/>
        </w:rPr>
        <w:t xml:space="preserve"> ya tiene una respuesta suya y usted elige </w:t>
      </w:r>
      <w:r>
        <w:rPr>
          <w:rFonts w:ascii="Calibri" w:hAnsi="Calibri" w:eastAsia="Calibri"/>
          <w:b/>
          <w:color w:val="1F2937"/>
          <w:sz w:val="22"/>
        </w:rPr>
        <w:t>otra respuesta</w:t>
      </w:r>
      <w:r>
        <w:rPr>
          <w:rFonts w:ascii="Calibri" w:hAnsi="Calibri" w:eastAsia="Calibri"/>
          <w:b w:val="0"/>
          <w:color w:val="1F2937"/>
          <w:sz w:val="22"/>
        </w:rPr>
        <w:t xml:space="preserve"> distinta, aparece un aviso </w:t>
      </w:r>
      <w:r>
        <w:rPr>
          <w:rFonts w:ascii="Calibri" w:hAnsi="Calibri" w:eastAsia="Calibri"/>
          <w:b/>
          <w:color w:val="1F2937"/>
          <w:sz w:val="22"/>
        </w:rPr>
        <w:t>antes</w:t>
      </w:r>
      <w:r>
        <w:rPr>
          <w:rFonts w:ascii="Calibri" w:hAnsi="Calibri" w:eastAsia="Calibri"/>
          <w:b w:val="0"/>
          <w:color w:val="1F2937"/>
          <w:sz w:val="22"/>
        </w:rPr>
        <w:t xml:space="preserve"> de Guardando…. No es el modal de segundo contacto: es el mismo número, otra etiqueta.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Título: </w:t>
      </w:r>
      <w:r>
        <w:rPr>
          <w:rFonts w:ascii="Calibri" w:hAnsi="Calibri" w:eastAsia="Calibri"/>
          <w:b/>
          <w:color w:val="1F2937"/>
          <w:sz w:val="22"/>
        </w:rPr>
        <w:t>Este contacto ya tiene una respuesta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Le dice qué registró antes y qué va a guardar ahora. La anterior </w:t>
      </w:r>
      <w:r>
        <w:rPr>
          <w:rFonts w:ascii="Calibri" w:hAnsi="Calibri" w:eastAsia="Calibri"/>
          <w:b/>
          <w:color w:val="1F2937"/>
          <w:sz w:val="22"/>
        </w:rPr>
        <w:t>queda en el historial</w:t>
      </w:r>
      <w:r>
        <w:rPr>
          <w:rFonts w:ascii="Calibri" w:hAnsi="Calibri" w:eastAsia="Calibri"/>
          <w:b w:val="0"/>
          <w:color w:val="1F2937"/>
          <w:sz w:val="22"/>
        </w:rPr>
        <w:t>; no se borra.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Puede </w:t>
      </w:r>
      <w:r>
        <w:rPr>
          <w:rFonts w:ascii="Calibri" w:hAnsi="Calibri" w:eastAsia="Calibri"/>
          <w:b/>
          <w:color w:val="1F2937"/>
          <w:sz w:val="22"/>
        </w:rPr>
        <w:t>Cancelar</w:t>
      </w:r>
      <w:r>
        <w:rPr>
          <w:rFonts w:ascii="Calibri" w:hAnsi="Calibri" w:eastAsia="Calibri"/>
          <w:b w:val="0"/>
          <w:color w:val="1F2937"/>
          <w:sz w:val="22"/>
        </w:rPr>
        <w:t xml:space="preserve"> o pulsar </w:t>
      </w:r>
      <w:r>
        <w:rPr>
          <w:rFonts w:ascii="Calibri" w:hAnsi="Calibri" w:eastAsia="Calibri"/>
          <w:b/>
          <w:color w:val="1F2937"/>
          <w:sz w:val="22"/>
        </w:rPr>
        <w:t>Sí, guardar nueva respuesta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Opcional: </w:t>
      </w:r>
      <w:r>
        <w:rPr>
          <w:rFonts w:ascii="Calibri" w:hAnsi="Calibri" w:eastAsia="Calibri"/>
          <w:b/>
          <w:color w:val="1F2937"/>
          <w:sz w:val="22"/>
        </w:rPr>
        <w:t>No volver a preguntar en este contacto</w:t>
      </w:r>
      <w:r>
        <w:rPr>
          <w:rFonts w:ascii="Calibri" w:hAnsi="Calibri" w:eastAsia="Calibri"/>
          <w:b w:val="0"/>
          <w:color w:val="1F2937"/>
          <w:sz w:val="22"/>
        </w:rPr>
        <w:t xml:space="preserve"> (solo esta sesión, por ese contacto).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No aparece en el primer guardado, ni si solo cambia notas, ni si solo mueve la agenda, ni si la respuesta es la misma.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8. Respuestas y porcentajes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Cada respuesta tiene un porcentaje. Eso no es una nota del agente: es el avance de la empresa en el embudo.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Grupo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Respuestas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Porcentaje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Operativas (0%)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 contesta, Volver a llamar, Sin llegada al decisor, RUC suspendido, Cliente actual, No interesado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0%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Embudo comercial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Interesado → Propuesta presentada → Discusión de propuesta → A la espera de respuesta final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25% · 50% · 75% · 90%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Cierre de venta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Venta cerrada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100%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2937"/>
          <w:sz w:val="22"/>
        </w:rPr>
        <w:t>Volver a llamar</w:t>
      </w:r>
      <w:r>
        <w:rPr>
          <w:rFonts w:ascii="Calibri" w:hAnsi="Calibri" w:eastAsia="Calibri"/>
          <w:b w:val="0"/>
          <w:color w:val="1F2937"/>
          <w:sz w:val="22"/>
        </w:rPr>
        <w:t xml:space="preserve"> exige fecha y hora de agenda. </w:t>
      </w:r>
      <w:r>
        <w:rPr>
          <w:rFonts w:ascii="Calibri" w:hAnsi="Calibri" w:eastAsia="Calibri"/>
          <w:b/>
          <w:color w:val="1F2937"/>
          <w:sz w:val="22"/>
        </w:rPr>
        <w:t>No interesado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Venta cerrada</w:t>
      </w:r>
      <w:r>
        <w:rPr>
          <w:rFonts w:ascii="Calibri" w:hAnsi="Calibri" w:eastAsia="Calibri"/>
          <w:b w:val="0"/>
          <w:color w:val="1F2937"/>
          <w:sz w:val="22"/>
        </w:rPr>
        <w:t xml:space="preserve"> no se agendan. El resto puede llevar agenda si supervisión lo pide.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9. Dónde va cada respuesta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Esto es lo que el agente debe memorizar.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es la cola de trabajo (1 de N). </w:t>
      </w:r>
      <w:r>
        <w:rPr>
          <w:rFonts w:ascii="Calibri" w:hAnsi="Calibri" w:eastAsia="Calibri"/>
          <w:b/>
          <w:color w:val="1F2937"/>
          <w:sz w:val="22"/>
        </w:rPr>
        <w:t>Lista</w:t>
      </w:r>
      <w:r>
        <w:rPr>
          <w:rFonts w:ascii="Calibri" w:hAnsi="Calibri" w:eastAsia="Calibri"/>
          <w:b w:val="0"/>
          <w:color w:val="1F2937"/>
          <w:sz w:val="22"/>
        </w:rPr>
        <w:t xml:space="preserve"> puede mostrar más con filtros.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 es el archivo de respuestas 0% que no son No contesta.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¿Sigue en Detalle?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¿Dónde más?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Nota para el agente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Pendiente (sin respuesta)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filtro Pendiente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Aún no hay registro. Es el trabajo nuevo.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Volver a llamar + agenda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Volver a llamar · panel Agendados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Debe cargar fecha y hora. Cumpla la cita.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contesta (1 en la empresa)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cola No contesta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Cuenta solo No contesta, no cualquier llamada. Un No contesta no saca la ficha.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contesta (2 o más en la empresa)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No contesta — depurado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Dos No contesta del agente en esa empresa. Sale de Detalle. Nunca va a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Sin llegada al decisor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Es un registro guardado: el agente puede volver a llamar. Está en Detalle y también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interesado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Cliente actual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RUC suspendido / no habido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Interesado … Venta cerrada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chips del embudo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Avance comercial 25% a 100%. Siguen en la cola de trabajo.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Resumen en una frase: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se queda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. </w:t>
      </w:r>
      <w:r>
        <w:rPr>
          <w:rFonts w:ascii="Calibri" w:hAnsi="Calibri" w:eastAsia="Calibri"/>
          <w:b/>
          <w:color w:val="1F2937"/>
          <w:sz w:val="22"/>
        </w:rPr>
        <w:t>No interesado</w:t>
      </w:r>
      <w:r>
        <w:rPr>
          <w:rFonts w:ascii="Calibri" w:hAnsi="Calibri" w:eastAsia="Calibri"/>
          <w:b w:val="0"/>
          <w:color w:val="1F2937"/>
          <w:sz w:val="22"/>
        </w:rPr>
        <w:t xml:space="preserve">, </w:t>
      </w:r>
      <w:r>
        <w:rPr>
          <w:rFonts w:ascii="Calibri" w:hAnsi="Calibri" w:eastAsia="Calibri"/>
          <w:b/>
          <w:color w:val="1F2937"/>
          <w:sz w:val="22"/>
        </w:rPr>
        <w:t>cliente actual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RUC suspendido</w:t>
      </w:r>
      <w:r>
        <w:rPr>
          <w:rFonts w:ascii="Calibri" w:hAnsi="Calibri" w:eastAsia="Calibri"/>
          <w:b w:val="0"/>
          <w:color w:val="1F2937"/>
          <w:sz w:val="22"/>
        </w:rPr>
        <w:t xml:space="preserve"> salen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viven en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. </w:t>
      </w:r>
      <w:r>
        <w:rPr>
          <w:rFonts w:ascii="Calibri" w:hAnsi="Calibri" w:eastAsia="Calibri"/>
          <w:b/>
          <w:color w:val="1F2937"/>
          <w:sz w:val="22"/>
        </w:rPr>
        <w:t>Dos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en la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(no dos llamadas cualesquiera) van a </w:t>
      </w:r>
      <w:r>
        <w:rPr>
          <w:rFonts w:ascii="Calibri" w:hAnsi="Calibri" w:eastAsia="Calibri"/>
          <w:b/>
          <w:color w:val="1F2937"/>
          <w:sz w:val="22"/>
        </w:rPr>
        <w:t>depurado</w:t>
      </w:r>
      <w:r>
        <w:rPr>
          <w:rFonts w:ascii="Calibri" w:hAnsi="Calibri" w:eastAsia="Calibri"/>
          <w:b w:val="0"/>
          <w:color w:val="1F2937"/>
          <w:sz w:val="22"/>
        </w:rPr>
        <w:t>, no a Otros.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Ejemplo: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y después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(Guardar actualización crea una fila nueva) = </w:t>
      </w:r>
      <w:r>
        <w:rPr>
          <w:rFonts w:ascii="Calibri" w:hAnsi="Calibri" w:eastAsia="Calibri"/>
          <w:b/>
          <w:color w:val="1F2937"/>
          <w:sz w:val="22"/>
        </w:rPr>
        <w:t>un</w:t>
      </w:r>
      <w:r>
        <w:rPr>
          <w:rFonts w:ascii="Calibri" w:hAnsi="Calibri" w:eastAsia="Calibri"/>
          <w:b w:val="0"/>
          <w:color w:val="1F2937"/>
          <w:sz w:val="22"/>
        </w:rPr>
        <w:t xml:space="preserve"> No contesta. Sigue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en la cola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>. No entra a depurado.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10. Lista, Detalle y Tarjetas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Tres vistas, el mismo trabajo: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Detalle:</w:t>
      </w:r>
      <w:r>
        <w:rPr>
          <w:rFonts w:ascii="Calibri" w:hAnsi="Calibri" w:eastAsia="Calibri"/>
          <w:b w:val="0"/>
          <w:color w:val="1F2937"/>
          <w:sz w:val="22"/>
        </w:rPr>
        <w:t xml:space="preserve"> ficha completa, historial, agenda y botones de guardar. Es donde se trabaja.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Tarjetas:</w:t>
      </w:r>
      <w:r>
        <w:rPr>
          <w:rFonts w:ascii="Calibri" w:hAnsi="Calibri" w:eastAsia="Calibri"/>
          <w:b w:val="0"/>
          <w:color w:val="1F2937"/>
          <w:sz w:val="22"/>
        </w:rPr>
        <w:t xml:space="preserve"> grilla con búsqueda. Útil para ubicar rápido.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Lista:</w:t>
      </w:r>
      <w:r>
        <w:rPr>
          <w:rFonts w:ascii="Calibri" w:hAnsi="Calibri" w:eastAsia="Calibri"/>
          <w:b w:val="0"/>
          <w:color w:val="1F2937"/>
          <w:sz w:val="22"/>
        </w:rPr>
        <w:t xml:space="preserve"> tabla de empresas. Filtros de cola (Todos, embudo, Pendiente, Volver a llamar, No contesta, No contesta — depurado, Otros).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Filtro Otros</w:t>
      </w: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 lista el resto 0% </w:t>
      </w:r>
      <w:r>
        <w:rPr>
          <w:rFonts w:ascii="Calibri" w:hAnsi="Calibri" w:eastAsia="Calibri"/>
          <w:b/>
          <w:color w:val="1F2937"/>
          <w:sz w:val="22"/>
        </w:rPr>
        <w:t>excepto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: Sin llegada, No interesado, cliente actual, RUC suspendido y similares. Sin llegada aparece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también en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>. No contesta nunca entra en Otros (tiene sus propias colas).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Por qué a veces el # es un guion (—)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columna </w:t>
      </w:r>
      <w:r>
        <w:rPr>
          <w:rFonts w:ascii="Calibri" w:hAnsi="Calibri" w:eastAsia="Calibri"/>
          <w:b/>
          <w:color w:val="1F2937"/>
          <w:sz w:val="22"/>
        </w:rPr>
        <w:t>#</w:t>
      </w:r>
      <w:r>
        <w:rPr>
          <w:rFonts w:ascii="Calibri" w:hAnsi="Calibri" w:eastAsia="Calibri"/>
          <w:b w:val="0"/>
          <w:color w:val="1F2937"/>
          <w:sz w:val="22"/>
        </w:rPr>
        <w:t xml:space="preserve"> es el número en la cola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(1, 2, 3…). Si la empresa </w:t>
      </w:r>
      <w:r>
        <w:rPr>
          <w:rFonts w:ascii="Calibri" w:hAnsi="Calibri" w:eastAsia="Calibri"/>
          <w:b/>
          <w:color w:val="1F2937"/>
          <w:sz w:val="22"/>
        </w:rPr>
        <w:t>no está</w:t>
      </w:r>
      <w:r>
        <w:rPr>
          <w:rFonts w:ascii="Calibri" w:hAnsi="Calibri" w:eastAsia="Calibri"/>
          <w:b w:val="0"/>
          <w:color w:val="1F2937"/>
          <w:sz w:val="22"/>
        </w:rPr>
        <w:t xml:space="preserve"> en esa cola —por ejemplo No interesado, cliente actual, RUC suspendido o No contesta depurado— el # muestra </w:t>
      </w:r>
      <w:r>
        <w:rPr>
          <w:rFonts w:ascii="Calibri" w:hAnsi="Calibri" w:eastAsia="Calibri"/>
          <w:b/>
          <w:color w:val="1F2937"/>
          <w:sz w:val="22"/>
        </w:rPr>
        <w:t>—</w:t>
      </w:r>
      <w:r>
        <w:rPr>
          <w:rFonts w:ascii="Calibri" w:hAnsi="Calibri" w:eastAsia="Calibri"/>
          <w:b w:val="0"/>
          <w:color w:val="1F2937"/>
          <w:sz w:val="22"/>
        </w:rPr>
        <w:t>. Eso no significa que la fila esté vacía: significa “fuera de la cola de trabajo”.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Al hacer clic en esa fila, el sistema abre </w:t>
      </w:r>
      <w:r>
        <w:rPr>
          <w:rFonts w:ascii="Calibri" w:hAnsi="Calibri" w:eastAsia="Calibri"/>
          <w:b/>
          <w:color w:val="1F2937"/>
          <w:sz w:val="22"/>
        </w:rPr>
        <w:t>esa misma empresa</w:t>
      </w:r>
      <w:r>
        <w:rPr>
          <w:rFonts w:ascii="Calibri" w:hAnsi="Calibri" w:eastAsia="Calibri"/>
          <w:b w:val="0"/>
          <w:color w:val="1F2937"/>
          <w:sz w:val="22"/>
        </w:rPr>
        <w:t xml:space="preserve"> (ese RUC). El encabezado puede decir </w:t>
      </w:r>
      <w:r>
        <w:rPr>
          <w:rFonts w:ascii="Calibri" w:hAnsi="Calibri" w:eastAsia="Calibri"/>
          <w:b/>
          <w:color w:val="1F2937"/>
          <w:sz w:val="22"/>
        </w:rPr>
        <w:t>Fuera de la cola</w:t>
      </w:r>
      <w:r>
        <w:rPr>
          <w:rFonts w:ascii="Calibri" w:hAnsi="Calibri" w:eastAsia="Calibri"/>
          <w:b w:val="0"/>
          <w:color w:val="1F2937"/>
          <w:sz w:val="22"/>
        </w:rPr>
        <w:t xml:space="preserve">. Use </w:t>
      </w:r>
      <w:r>
        <w:rPr>
          <w:rFonts w:ascii="Calibri" w:hAnsi="Calibri" w:eastAsia="Calibri"/>
          <w:b/>
          <w:color w:val="1F2937"/>
          <w:sz w:val="22"/>
        </w:rPr>
        <w:t>Volver a la lista</w:t>
      </w:r>
      <w:r>
        <w:rPr>
          <w:rFonts w:ascii="Calibri" w:hAnsi="Calibri" w:eastAsia="Calibri"/>
          <w:b w:val="0"/>
          <w:color w:val="1F2937"/>
          <w:sz w:val="22"/>
        </w:rPr>
        <w:t xml:space="preserve"> para regresar. No debe aparecer otra empresa (por ejemplo Agrotours) en lugar de la que usted eligió.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11. Tras guardar: Resultado guardado vs Actualizando cola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Cuando pulsa </w:t>
      </w:r>
      <w:r>
        <w:rPr>
          <w:rFonts w:ascii="Calibri" w:hAnsi="Calibri" w:eastAsia="Calibri"/>
          <w:b/>
          <w:color w:val="1F2937"/>
          <w:sz w:val="22"/>
        </w:rPr>
        <w:t>Guardar</w:t>
      </w:r>
      <w:r>
        <w:rPr>
          <w:rFonts w:ascii="Calibri" w:hAnsi="Calibri" w:eastAsia="Calibri"/>
          <w:b w:val="0"/>
          <w:color w:val="1F2937"/>
          <w:sz w:val="22"/>
        </w:rPr>
        <w:t xml:space="preserve">, el resultado se graba enseguida. Verá </w:t>
      </w:r>
      <w:r>
        <w:rPr>
          <w:rFonts w:ascii="Calibri" w:hAnsi="Calibri" w:eastAsia="Calibri"/>
          <w:b/>
          <w:color w:val="1F2937"/>
          <w:sz w:val="22"/>
        </w:rPr>
        <w:t>Resultado guardado</w:t>
      </w:r>
      <w:r>
        <w:rPr>
          <w:rFonts w:ascii="Calibri" w:hAnsi="Calibri" w:eastAsia="Calibri"/>
          <w:b w:val="0"/>
          <w:color w:val="1F2937"/>
          <w:sz w:val="22"/>
        </w:rPr>
        <w:t xml:space="preserve"> (o el aviso de No contesta — depurado si era el segundo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de esa empresa). El botón se libera: usted </w:t>
      </w:r>
      <w:r>
        <w:rPr>
          <w:rFonts w:ascii="Calibri" w:hAnsi="Calibri" w:eastAsia="Calibri"/>
          <w:b/>
          <w:color w:val="1F2937"/>
          <w:sz w:val="22"/>
        </w:rPr>
        <w:t>puede seguir trabajando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Al mismo tiempo puede aparecer </w:t>
      </w:r>
      <w:r>
        <w:rPr>
          <w:rFonts w:ascii="Calibri" w:hAnsi="Calibri" w:eastAsia="Calibri"/>
          <w:b/>
          <w:color w:val="1F2937"/>
          <w:sz w:val="22"/>
        </w:rPr>
        <w:t>Actualizando cola…</w:t>
      </w:r>
      <w:r>
        <w:rPr>
          <w:rFonts w:ascii="Calibri" w:hAnsi="Calibri" w:eastAsia="Calibri"/>
          <w:b w:val="0"/>
          <w:color w:val="1F2937"/>
          <w:sz w:val="22"/>
        </w:rPr>
        <w:t>. Eso es el sistema reordenando la lista en segundo plano. No es un error y no tiene que esperar a que desaparezca para seguir. No machaque el botón Guardar.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12. Qué no hacer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martille Guardar.</w:t>
      </w:r>
      <w:r>
        <w:rPr>
          <w:rFonts w:ascii="Calibri" w:hAnsi="Calibri" w:eastAsia="Calibri"/>
          <w:b w:val="0"/>
          <w:color w:val="1F2937"/>
          <w:sz w:val="22"/>
        </w:rPr>
        <w:t xml:space="preserve"> Un clic basta. Si el botón dice Guardando…, espere el Resultado guardado.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resetee la campaña</w:t>
      </w:r>
      <w:r>
        <w:rPr>
          <w:rFonts w:ascii="Calibri" w:hAnsi="Calibri" w:eastAsia="Calibri"/>
          <w:b w:val="0"/>
          <w:color w:val="1F2937"/>
          <w:sz w:val="22"/>
        </w:rPr>
        <w:t xml:space="preserve"> ni pida borrar lotes para “empezar de nuevo” sin autorización de supervisión.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mezcle operadores.</w:t>
      </w:r>
      <w:r>
        <w:rPr>
          <w:rFonts w:ascii="Calibri" w:hAnsi="Calibri" w:eastAsia="Calibri"/>
          <w:b w:val="0"/>
          <w:color w:val="1F2937"/>
          <w:sz w:val="22"/>
        </w:rPr>
        <w:t xml:space="preserve"> No trabaje Entel y Movistar a la vez ni importe un archivo con los dos nombres.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confunda siguiente empresa con siguiente contacto.</w:t>
      </w:r>
      <w:r>
        <w:rPr>
          <w:rFonts w:ascii="Calibri" w:hAnsi="Calibri" w:eastAsia="Calibri"/>
          <w:b w:val="0"/>
          <w:color w:val="1F2937"/>
          <w:sz w:val="22"/>
        </w:rPr>
        <w:t xml:space="preserve"> Siguiente empresa = otro RUC. El contacto se cambia a mano en las pestañas.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busque No interesado ni RUC suspendido en Detalle.</w:t>
      </w:r>
      <w:r>
        <w:rPr>
          <w:rFonts w:ascii="Calibri" w:hAnsi="Calibri" w:eastAsia="Calibri"/>
          <w:b w:val="0"/>
          <w:color w:val="1F2937"/>
          <w:sz w:val="22"/>
        </w:rPr>
        <w:t xml:space="preserve"> Están en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busque No contesta (2 veces en la empresa) en Otros.</w:t>
      </w:r>
      <w:r>
        <w:rPr>
          <w:rFonts w:ascii="Calibri" w:hAnsi="Calibri" w:eastAsia="Calibri"/>
          <w:b w:val="0"/>
          <w:color w:val="1F2937"/>
          <w:sz w:val="22"/>
        </w:rPr>
        <w:t xml:space="preserve"> Está en </w:t>
      </w:r>
      <w:r>
        <w:rPr>
          <w:rFonts w:ascii="Calibri" w:hAnsi="Calibri" w:eastAsia="Calibri"/>
          <w:b/>
          <w:color w:val="1F2937"/>
          <w:sz w:val="22"/>
        </w:rPr>
        <w:t>No contesta — depurado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salte de lote</w:t>
      </w:r>
      <w:r>
        <w:rPr>
          <w:rFonts w:ascii="Calibri" w:hAnsi="Calibri" w:eastAsia="Calibri"/>
          <w:b w:val="0"/>
          <w:color w:val="1F2937"/>
          <w:sz w:val="22"/>
        </w:rPr>
        <w:t xml:space="preserve"> si el actual todavía tiene pendientes, salvo indicación de supervisión.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13. Preguntas frecuentes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Hice clic en Lista y se abrió otra empresa (Agrotours u otra). ¿Es normal?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Ese era un error cuando el # era </w:t>
      </w:r>
      <w:r>
        <w:rPr>
          <w:rFonts w:ascii="Calibri" w:hAnsi="Calibri" w:eastAsia="Calibri"/>
          <w:b/>
          <w:color w:val="1F2937"/>
          <w:sz w:val="22"/>
        </w:rPr>
        <w:t>—</w:t>
      </w:r>
      <w:r>
        <w:rPr>
          <w:rFonts w:ascii="Calibri" w:hAnsi="Calibri" w:eastAsia="Calibri"/>
          <w:b w:val="0"/>
          <w:color w:val="1F2937"/>
          <w:sz w:val="22"/>
        </w:rPr>
        <w:t xml:space="preserve">: el sistema saltaba a la ficha que ya tenía abierta (otro RUC). Ya está corregido: el clic abre </w:t>
      </w:r>
      <w:r>
        <w:rPr>
          <w:rFonts w:ascii="Calibri" w:hAnsi="Calibri" w:eastAsia="Calibri"/>
          <w:b/>
          <w:color w:val="1F2937"/>
          <w:sz w:val="22"/>
        </w:rPr>
        <w:t>la misma empresa</w:t>
      </w:r>
      <w:r>
        <w:rPr>
          <w:rFonts w:ascii="Calibri" w:hAnsi="Calibri" w:eastAsia="Calibri"/>
          <w:b w:val="0"/>
          <w:color w:val="1F2937"/>
          <w:sz w:val="22"/>
        </w:rPr>
        <w:t xml:space="preserve"> que usted eligió. Si el # es —, verá </w:t>
      </w:r>
      <w:r>
        <w:rPr>
          <w:rFonts w:ascii="Calibri" w:hAnsi="Calibri" w:eastAsia="Calibri"/>
          <w:b/>
          <w:color w:val="1F2937"/>
          <w:sz w:val="22"/>
        </w:rPr>
        <w:t>Fuera de la cola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Volver a la lista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Guardé Sin llegada y la empresa desapareció de Detalle. ¿Volverá?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 debe desaparecer.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es un registro guardado y </w:t>
      </w:r>
      <w:r>
        <w:rPr>
          <w:rFonts w:ascii="Calibri" w:hAnsi="Calibri" w:eastAsia="Calibri"/>
          <w:b/>
          <w:color w:val="1F2937"/>
          <w:sz w:val="22"/>
        </w:rPr>
        <w:t>sigue en Detalle</w:t>
      </w:r>
      <w:r>
        <w:rPr>
          <w:rFonts w:ascii="Calibri" w:hAnsi="Calibri" w:eastAsia="Calibri"/>
          <w:b w:val="0"/>
          <w:color w:val="1F2937"/>
          <w:sz w:val="22"/>
        </w:rPr>
        <w:t xml:space="preserve"> para que el agente pueda volver a llamar. También la encuentra en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¿Por qué No contesta a veces está en la cola y a veces no?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Depurado cuenta </w:t>
      </w:r>
      <w:r>
        <w:rPr>
          <w:rFonts w:ascii="Calibri" w:hAnsi="Calibri" w:eastAsia="Calibri"/>
          <w:b/>
          <w:color w:val="1F2937"/>
          <w:sz w:val="22"/>
        </w:rPr>
        <w:t>solo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de esa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(sus registros, no dos llamadas cualesquiera). Un No contesta: sigue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en la cola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. Dos o más No contesta: sale de Detalle y va a </w:t>
      </w:r>
      <w:r>
        <w:rPr>
          <w:rFonts w:ascii="Calibri" w:hAnsi="Calibri" w:eastAsia="Calibri"/>
          <w:b/>
          <w:color w:val="1F2937"/>
          <w:sz w:val="22"/>
        </w:rPr>
        <w:t>No contesta — depurado</w:t>
      </w:r>
      <w:r>
        <w:rPr>
          <w:rFonts w:ascii="Calibri" w:hAnsi="Calibri" w:eastAsia="Calibri"/>
          <w:b w:val="0"/>
          <w:color w:val="1F2937"/>
          <w:sz w:val="22"/>
        </w:rPr>
        <w:t>. Nunca a Otros.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Guardé Sin llegada y luego No contesta. ¿Se fue a depurado?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Eso es </w:t>
      </w:r>
      <w:r>
        <w:rPr>
          <w:rFonts w:ascii="Calibri" w:hAnsi="Calibri" w:eastAsia="Calibri"/>
          <w:b/>
          <w:color w:val="1F2937"/>
          <w:sz w:val="22"/>
        </w:rPr>
        <w:t>un</w:t>
      </w:r>
      <w:r>
        <w:rPr>
          <w:rFonts w:ascii="Calibri" w:hAnsi="Calibri" w:eastAsia="Calibri"/>
          <w:b w:val="0"/>
          <w:color w:val="1F2937"/>
          <w:sz w:val="22"/>
        </w:rPr>
        <w:t xml:space="preserve"> No contesta. Aunque Guardar actualización cree una fila nueva, la anterior no era No contesta. La ficha sigue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hasta que haya </w:t>
      </w:r>
      <w:r>
        <w:rPr>
          <w:rFonts w:ascii="Calibri" w:hAnsi="Calibri" w:eastAsia="Calibri"/>
          <w:b/>
          <w:color w:val="1F2937"/>
          <w:sz w:val="22"/>
        </w:rPr>
        <w:t>dos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en la empresa.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Cambié la respuesta del mismo contacto y salió un aviso. ¿Borré la anterior?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La respuesta anterior queda en el historial. El aviso solo confirma que va a guardar una </w:t>
      </w:r>
      <w:r>
        <w:rPr>
          <w:rFonts w:ascii="Calibri" w:hAnsi="Calibri" w:eastAsia="Calibri"/>
          <w:b/>
          <w:color w:val="1F2937"/>
          <w:sz w:val="22"/>
        </w:rPr>
        <w:t>nueva</w:t>
      </w:r>
      <w:r>
        <w:rPr>
          <w:rFonts w:ascii="Calibri" w:hAnsi="Calibri" w:eastAsia="Calibri"/>
          <w:b w:val="0"/>
          <w:color w:val="1F2937"/>
          <w:sz w:val="22"/>
        </w:rPr>
        <w:t>. Si solo cambió notas o la agenda, ese aviso no aparece.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¿Puedo llamar de nuevo a un No interesado?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ficha ya no está en la cola de trabajo. Supervisión puede abrirla desde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 El agente no debe “buscarla” avanzando 1/N: no está ahí.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¿El porcentaje lo elijo yo?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Usted elige la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>. El porcentaje lo pone el sistema (0% operativas, 25% a 100% el embudo).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¿Qué hago si hay dos contactos y ya llamé a uno?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Cambie de pestaña a mano. Cada pestaña muestra su última respuesta; </w:t>
      </w:r>
      <w:r>
        <w:rPr>
          <w:rFonts w:ascii="Calibri" w:hAnsi="Calibri" w:eastAsia="Calibri"/>
          <w:b/>
          <w:color w:val="1F2937"/>
          <w:sz w:val="22"/>
        </w:rPr>
        <w:t>Guardar resultado</w:t>
      </w:r>
      <w:r>
        <w:rPr>
          <w:rFonts w:ascii="Calibri" w:hAnsi="Calibri" w:eastAsia="Calibri"/>
          <w:b w:val="0"/>
          <w:color w:val="1F2937"/>
          <w:sz w:val="22"/>
        </w:rPr>
        <w:t xml:space="preserve"> no salta a otra persona. Si guarda en el segundo, el aviso de segundo contacto le pedirá confirmar. Es correcto registrar más de un número de la misma empresa.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Guardé y me cambió de persona (otra pestaña). ¿Es normal?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El botón verde se queda en el mismo contacto. Si ve la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 xml:space="preserve"> de Mario en la pestaña de otra persona, pulse esa pestaña de nuevo: debe cargar la respuesta de ese contacto (o </w:t>
      </w:r>
      <w:r>
        <w:rPr>
          <w:rFonts w:ascii="Calibri" w:hAnsi="Calibri" w:eastAsia="Calibri"/>
          <w:b/>
          <w:color w:val="1F2937"/>
          <w:sz w:val="22"/>
        </w:rPr>
        <w:t>— Seleccionar —</w:t>
      </w:r>
      <w:r>
        <w:rPr>
          <w:rFonts w:ascii="Calibri" w:hAnsi="Calibri" w:eastAsia="Calibri"/>
          <w:b w:val="0"/>
          <w:color w:val="1F2937"/>
          <w:sz w:val="22"/>
        </w:rPr>
        <w:t xml:space="preserve"> si no tiene registro). El cambio de persona es solo con las pestañas o las flechas.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Cierre para quien capacita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Pida al agente que, con el sistema abierto, marque una empresa pendiente, una Sin llegada, un No interesado (Otros) y un No contesta de dos No contesta en la empresa (depurado). Si distingue esas cuatro rutas, ya entiende la cola.</w:t>
      </w:r>
    </w:p>
    <w:p>
      <w:pPr>
        <w:spacing w:before="320"/>
      </w:pPr>
      <w:r>
        <w:rPr>
          <w:rFonts w:ascii="Calibri" w:hAnsi="Calibri" w:eastAsia="Calibri"/>
          <w:b w:val="0"/>
          <w:color w:val="4B5563"/>
          <w:sz w:val="18"/>
        </w:rPr>
        <w:t>Documento interno · Optick CRM · Manual de cola — Mis clientes · octubre 2026. Pensado para imprimir y para capacitación en sala. No sustituye las Novedades del sistema.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4B5563"/>
        <w:sz w:val="16"/>
      </w:rPr>
      <w:t xml:space="preserve">Manual de cola — Mis clientes  ·  Optick CRM  ·  Confidencial interno  ·  Pág.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color w:val="4B5563"/>
        <w:sz w:val="16"/>
      </w:rPr>
      <w:t>Capacitación de agentes  ·  octubre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