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59F10" w14:textId="77777777" w:rsidR="004907B9" w:rsidRDefault="004907B9">
      <w:pPr>
        <w:spacing w:before="160"/>
      </w:pPr>
    </w:p>
    <w:p w14:paraId="06359F11" w14:textId="77777777" w:rsidR="004907B9" w:rsidRDefault="00DC5418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HU03: Cierre de Sesión Manual y Manejo de Pérdida de Conexión</w:t>
      </w:r>
    </w:p>
    <w:p w14:paraId="06359F12" w14:textId="77777777" w:rsidR="004907B9" w:rsidRDefault="004907B9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4907B9" w14:paraId="06359F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6359F13" w14:textId="77777777" w:rsidR="004907B9" w:rsidRDefault="00DC541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06359F14" w14:textId="77777777" w:rsidR="004907B9" w:rsidRDefault="00DC5418">
            <w:pPr>
              <w:spacing w:before="60" w:after="60"/>
              <w:ind w:left="80"/>
            </w:pPr>
            <w:r>
              <w:rPr>
                <w:b/>
                <w:bCs/>
              </w:rPr>
              <w:t>HU03</w:t>
            </w:r>
          </w:p>
        </w:tc>
      </w:tr>
      <w:tr w:rsidR="004907B9" w14:paraId="06359F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6359F16" w14:textId="77777777" w:rsidR="004907B9" w:rsidRDefault="00DC541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06359F17" w14:textId="77777777" w:rsidR="004907B9" w:rsidRDefault="00DC5418">
            <w:pPr>
              <w:spacing w:before="60" w:after="60"/>
              <w:ind w:left="80"/>
            </w:pPr>
            <w:r>
              <w:t>Cierre de Sesión Manual y Manejo de Pérdida de Conexión</w:t>
            </w:r>
          </w:p>
        </w:tc>
      </w:tr>
      <w:tr w:rsidR="004907B9" w14:paraId="06359F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6359F19" w14:textId="77777777" w:rsidR="004907B9" w:rsidRDefault="00DC541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06359F1A" w14:textId="77777777" w:rsidR="004907B9" w:rsidRDefault="00DC5418">
            <w:pPr>
              <w:spacing w:before="60" w:after="60"/>
              <w:ind w:left="80"/>
            </w:pPr>
            <w:r>
              <w:rPr>
                <w:b/>
                <w:bCs/>
              </w:rPr>
              <w:t>Módulo 1 – Autenticación y Sesión</w:t>
            </w:r>
          </w:p>
        </w:tc>
      </w:tr>
      <w:tr w:rsidR="004907B9" w14:paraId="06359F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6359F1C" w14:textId="77777777" w:rsidR="004907B9" w:rsidRDefault="00DC541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06359F1D" w14:textId="77777777" w:rsidR="004907B9" w:rsidRDefault="00DC5418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4907B9" w14:paraId="06359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6359F1F" w14:textId="77777777" w:rsidR="004907B9" w:rsidRDefault="00DC541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06359F20" w14:textId="77777777" w:rsidR="004907B9" w:rsidRDefault="00DC5418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06359F22" w14:textId="77777777" w:rsidR="004907B9" w:rsidRDefault="004907B9">
      <w:pPr>
        <w:spacing w:before="200"/>
      </w:pPr>
    </w:p>
    <w:p w14:paraId="06359F23" w14:textId="77777777" w:rsidR="004907B9" w:rsidRDefault="00DC541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06359F24" w14:textId="77777777" w:rsidR="004907B9" w:rsidRDefault="00DC5418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usuario autenticado</w:t>
      </w:r>
      <w:r>
        <w:rPr>
          <w:i/>
          <w:iCs/>
        </w:rPr>
        <w:t>,</w:t>
      </w:r>
    </w:p>
    <w:p w14:paraId="06359F25" w14:textId="77777777" w:rsidR="004907B9" w:rsidRDefault="00DC5418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cerrar sesión manualmente o que el sistema gestione la pérdida de conexión</w:t>
      </w:r>
      <w:r>
        <w:rPr>
          <w:i/>
          <w:iCs/>
        </w:rPr>
        <w:t>,</w:t>
      </w:r>
    </w:p>
    <w:p w14:paraId="06359F26" w14:textId="77777777" w:rsidR="004907B9" w:rsidRDefault="00DC5418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garantizar que mi sesión no quede activa en dispositivos compartidos o sin internet</w:t>
      </w:r>
      <w:r>
        <w:rPr>
          <w:i/>
          <w:iCs/>
        </w:rPr>
        <w:t>.</w:t>
      </w:r>
    </w:p>
    <w:p w14:paraId="06359F27" w14:textId="77777777" w:rsidR="004907B9" w:rsidRDefault="00DC541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06359F28" w14:textId="77777777" w:rsidR="004907B9" w:rsidRDefault="00DC5418">
      <w:pPr>
        <w:spacing w:before="60" w:after="60"/>
      </w:pPr>
      <w:r>
        <w:rPr>
          <w:b/>
          <w:bCs/>
        </w:rPr>
        <w:t>Objetivo:</w:t>
      </w:r>
    </w:p>
    <w:p w14:paraId="06359F29" w14:textId="77777777" w:rsidR="004907B9" w:rsidRDefault="00DC5418">
      <w:pPr>
        <w:spacing w:before="60" w:after="60"/>
      </w:pPr>
      <w:r>
        <w:t>Permitir al usuario terminar su sesión de forma controlada y manejar escenarios de desconexión inesperada sin pérdida de datos críticos.</w:t>
      </w:r>
    </w:p>
    <w:p w14:paraId="06359F2A" w14:textId="77777777" w:rsidR="004907B9" w:rsidRDefault="004907B9">
      <w:pPr>
        <w:spacing w:before="80"/>
      </w:pPr>
    </w:p>
    <w:p w14:paraId="06359F2B" w14:textId="77777777" w:rsidR="004907B9" w:rsidRDefault="00DC5418">
      <w:pPr>
        <w:spacing w:before="60" w:after="60"/>
      </w:pPr>
      <w:r>
        <w:rPr>
          <w:b/>
          <w:bCs/>
        </w:rPr>
        <w:t>Flujo principal:</w:t>
      </w:r>
    </w:p>
    <w:p w14:paraId="06359F2C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Cierre manual: El usuario da clic en el botón "Cerrar sesión".</w:t>
      </w:r>
    </w:p>
    <w:p w14:paraId="06359F2D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El sistema invalida la sesión activa y registra el evento.</w:t>
      </w:r>
    </w:p>
    <w:p w14:paraId="06359F2E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Se redirige al formulario de login.</w:t>
      </w:r>
    </w:p>
    <w:p w14:paraId="06359F2F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Pérdida de conexión: El sistema detecta ausencia de conectividad.</w:t>
      </w:r>
    </w:p>
    <w:p w14:paraId="06359F30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Si hay un pedido activo en pantalla, muestra alerta: "Se perdió la conexión. Tu pedido está guardado".</w:t>
      </w:r>
    </w:p>
    <w:p w14:paraId="06359F31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El sistema cierra la sesión local y redirige al login al recuperar conexión.</w:t>
      </w:r>
    </w:p>
    <w:p w14:paraId="06359F32" w14:textId="77777777" w:rsidR="004907B9" w:rsidRDefault="004907B9">
      <w:pPr>
        <w:spacing w:before="80"/>
      </w:pPr>
    </w:p>
    <w:p w14:paraId="06359F33" w14:textId="77777777" w:rsidR="004907B9" w:rsidRDefault="00DC5418">
      <w:pPr>
        <w:spacing w:before="60" w:after="60"/>
      </w:pPr>
      <w:r>
        <w:rPr>
          <w:b/>
          <w:bCs/>
        </w:rPr>
        <w:t>Criterios de aceptación:</w:t>
      </w:r>
    </w:p>
    <w:p w14:paraId="06359F34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botón de cerrar sesión debe ser visible en todo momento desde el menú principal.</w:t>
      </w:r>
    </w:p>
    <w:p w14:paraId="06359F35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Al cerrar sesión, no se eliminan datos no guardados; el pedido activo permanece en BD.</w:t>
      </w:r>
    </w:p>
    <w:p w14:paraId="06359F36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pérdida de conexión debe detectarse en máximo 5 segundos.</w:t>
      </w:r>
    </w:p>
    <w:p w14:paraId="06359F37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mensaje de alerta por desconexión no debe desaparecer hasta que el usuario lo confirme.</w:t>
      </w:r>
    </w:p>
    <w:p w14:paraId="06359F38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log de auditoría distingue entre cierre manual y cierre por desconexión.</w:t>
      </w:r>
    </w:p>
    <w:p w14:paraId="06359F39" w14:textId="77777777" w:rsidR="004907B9" w:rsidRDefault="004907B9">
      <w:pPr>
        <w:spacing w:before="80"/>
      </w:pPr>
    </w:p>
    <w:p w14:paraId="06359F3A" w14:textId="77777777" w:rsidR="004907B9" w:rsidRDefault="00DC5418">
      <w:pPr>
        <w:spacing w:before="60" w:after="60"/>
      </w:pPr>
      <w:r>
        <w:rPr>
          <w:b/>
          <w:bCs/>
        </w:rPr>
        <w:t>Postcondición:</w:t>
      </w:r>
    </w:p>
    <w:p w14:paraId="06359F3B" w14:textId="77777777" w:rsidR="004907B9" w:rsidRDefault="00DC5418">
      <w:pPr>
        <w:spacing w:before="60" w:after="60"/>
      </w:pPr>
      <w:r>
        <w:t>La sesión queda invalidada y el sistema está disponible para un nuevo inicio de sesión.</w:t>
      </w:r>
    </w:p>
    <w:p w14:paraId="06359F3C" w14:textId="77777777" w:rsidR="004907B9" w:rsidRDefault="004907B9">
      <w:pPr>
        <w:spacing w:before="200"/>
      </w:pPr>
    </w:p>
    <w:p w14:paraId="06359F3D" w14:textId="77777777" w:rsidR="004907B9" w:rsidRDefault="00DC541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06359F3E" w14:textId="77777777" w:rsidR="004907B9" w:rsidRDefault="004907B9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4907B9" w14:paraId="06359F40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06359F3F" w14:textId="77777777" w:rsidR="004907B9" w:rsidRDefault="00DC5418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06359F41" w14:textId="77777777" w:rsidR="004907B9" w:rsidRDefault="004907B9">
      <w:pPr>
        <w:spacing w:before="200"/>
      </w:pPr>
    </w:p>
    <w:p w14:paraId="06359F42" w14:textId="77777777" w:rsidR="004907B9" w:rsidRDefault="00DC541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06359F43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06359F44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06359F45" w14:textId="77777777" w:rsidR="004907B9" w:rsidRDefault="00DC541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1 – Autenticación y Sesión</w:t>
      </w:r>
    </w:p>
    <w:p w14:paraId="06359F46" w14:textId="77777777" w:rsidR="004907B9" w:rsidRDefault="004907B9">
      <w:pPr>
        <w:spacing w:before="200"/>
      </w:pPr>
    </w:p>
    <w:p w14:paraId="06359F47" w14:textId="77777777" w:rsidR="004907B9" w:rsidRDefault="00DC541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4907B9" w14:paraId="06359F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06359F48" w14:textId="77777777" w:rsidR="004907B9" w:rsidRDefault="00DC541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06359F49" w14:textId="77777777" w:rsidR="004907B9" w:rsidRDefault="00DC541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06359F4A" w14:textId="77777777" w:rsidR="004907B9" w:rsidRDefault="00DC541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907B9" w14:paraId="06359F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06359F4C" w14:textId="77777777" w:rsidR="004907B9" w:rsidRDefault="00DC541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06359F4D" w14:textId="77777777" w:rsidR="004907B9" w:rsidRDefault="00DC5418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06359F4E" w14:textId="77777777" w:rsidR="004907B9" w:rsidRDefault="00DC541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06359F50" w14:textId="77777777" w:rsidR="00DC5418" w:rsidRDefault="00DC5418"/>
    <w:sectPr w:rsidR="00DC5418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B6C09E" w14:textId="77777777" w:rsidR="00DC5418" w:rsidRDefault="00DC5418" w:rsidP="000231A5">
      <w:r>
        <w:separator/>
      </w:r>
    </w:p>
  </w:endnote>
  <w:endnote w:type="continuationSeparator" w:id="0">
    <w:p w14:paraId="252EC602" w14:textId="77777777" w:rsidR="00DC5418" w:rsidRDefault="00DC5418" w:rsidP="00023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0A0C03" w14:textId="77777777" w:rsidR="00DC5418" w:rsidRDefault="00DC5418" w:rsidP="000231A5">
      <w:r>
        <w:separator/>
      </w:r>
    </w:p>
  </w:footnote>
  <w:footnote w:type="continuationSeparator" w:id="0">
    <w:p w14:paraId="0BA228EC" w14:textId="77777777" w:rsidR="00DC5418" w:rsidRDefault="00DC5418" w:rsidP="00023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0231A5" w14:paraId="45B3E595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26775706" w14:textId="77777777" w:rsidR="000231A5" w:rsidRDefault="000231A5" w:rsidP="000231A5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6E29DD9" wp14:editId="0ECE4CA0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4B5255B3" w14:textId="77777777" w:rsidR="000231A5" w:rsidRDefault="000231A5" w:rsidP="000231A5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30AE89AC" w14:textId="77777777" w:rsidR="000231A5" w:rsidRDefault="000231A5" w:rsidP="000231A5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32E45690" w14:textId="77777777" w:rsidR="000231A5" w:rsidRDefault="000231A5" w:rsidP="000231A5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7CD9AC4C" w14:textId="77777777" w:rsidR="000231A5" w:rsidRDefault="000231A5" w:rsidP="000231A5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B5E51D8" wp14:editId="0C769C65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0231A5" w14:paraId="479B7EEC" w14:textId="77777777" w:rsidTr="00FE5221">
      <w:trPr>
        <w:trHeight w:val="428"/>
        <w:jc w:val="center"/>
      </w:trPr>
      <w:tc>
        <w:tcPr>
          <w:tcW w:w="3027" w:type="dxa"/>
          <w:vMerge/>
        </w:tcPr>
        <w:p w14:paraId="217B5647" w14:textId="77777777" w:rsidR="000231A5" w:rsidRDefault="000231A5" w:rsidP="000231A5"/>
      </w:tc>
      <w:tc>
        <w:tcPr>
          <w:tcW w:w="4906" w:type="dxa"/>
        </w:tcPr>
        <w:p w14:paraId="13A9B0C5" w14:textId="77777777" w:rsidR="000231A5" w:rsidRDefault="000231A5" w:rsidP="000231A5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6FEF3A46" w14:textId="77777777" w:rsidR="000231A5" w:rsidRDefault="000231A5" w:rsidP="000231A5"/>
      </w:tc>
    </w:tr>
    <w:tr w:rsidR="000231A5" w14:paraId="5C4324AB" w14:textId="77777777" w:rsidTr="00FE5221">
      <w:trPr>
        <w:trHeight w:val="305"/>
        <w:jc w:val="center"/>
      </w:trPr>
      <w:tc>
        <w:tcPr>
          <w:tcW w:w="3027" w:type="dxa"/>
          <w:vMerge/>
        </w:tcPr>
        <w:p w14:paraId="3361085D" w14:textId="77777777" w:rsidR="000231A5" w:rsidRDefault="000231A5" w:rsidP="000231A5"/>
      </w:tc>
      <w:tc>
        <w:tcPr>
          <w:tcW w:w="4906" w:type="dxa"/>
        </w:tcPr>
        <w:p w14:paraId="2C8AAF74" w14:textId="77777777" w:rsidR="000231A5" w:rsidRDefault="000231A5" w:rsidP="000231A5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5F79BC8C" w14:textId="77777777" w:rsidR="000231A5" w:rsidRDefault="000231A5" w:rsidP="000231A5"/>
      </w:tc>
    </w:tr>
  </w:tbl>
  <w:p w14:paraId="246BF2F3" w14:textId="77777777" w:rsidR="000231A5" w:rsidRDefault="000231A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2232C9"/>
    <w:multiLevelType w:val="hybridMultilevel"/>
    <w:tmpl w:val="0C64B4D2"/>
    <w:lvl w:ilvl="0" w:tplc="81F06564">
      <w:start w:val="1"/>
      <w:numFmt w:val="bullet"/>
      <w:lvlText w:val="●"/>
      <w:lvlJc w:val="left"/>
      <w:pPr>
        <w:ind w:left="720" w:hanging="360"/>
      </w:pPr>
    </w:lvl>
    <w:lvl w:ilvl="1" w:tplc="0DCEDD86">
      <w:start w:val="1"/>
      <w:numFmt w:val="bullet"/>
      <w:lvlText w:val="○"/>
      <w:lvlJc w:val="left"/>
      <w:pPr>
        <w:ind w:left="1440" w:hanging="360"/>
      </w:pPr>
    </w:lvl>
    <w:lvl w:ilvl="2" w:tplc="DDB2AF48">
      <w:start w:val="1"/>
      <w:numFmt w:val="bullet"/>
      <w:lvlText w:val="■"/>
      <w:lvlJc w:val="left"/>
      <w:pPr>
        <w:ind w:left="2160" w:hanging="360"/>
      </w:pPr>
    </w:lvl>
    <w:lvl w:ilvl="3" w:tplc="F4227AE6">
      <w:start w:val="1"/>
      <w:numFmt w:val="bullet"/>
      <w:lvlText w:val="●"/>
      <w:lvlJc w:val="left"/>
      <w:pPr>
        <w:ind w:left="2880" w:hanging="360"/>
      </w:pPr>
    </w:lvl>
    <w:lvl w:ilvl="4" w:tplc="6F02FA3E">
      <w:start w:val="1"/>
      <w:numFmt w:val="bullet"/>
      <w:lvlText w:val="○"/>
      <w:lvlJc w:val="left"/>
      <w:pPr>
        <w:ind w:left="3600" w:hanging="360"/>
      </w:pPr>
    </w:lvl>
    <w:lvl w:ilvl="5" w:tplc="AD540BE6">
      <w:start w:val="1"/>
      <w:numFmt w:val="bullet"/>
      <w:lvlText w:val="■"/>
      <w:lvlJc w:val="left"/>
      <w:pPr>
        <w:ind w:left="4320" w:hanging="360"/>
      </w:pPr>
    </w:lvl>
    <w:lvl w:ilvl="6" w:tplc="C0565AF2">
      <w:start w:val="1"/>
      <w:numFmt w:val="bullet"/>
      <w:lvlText w:val="●"/>
      <w:lvlJc w:val="left"/>
      <w:pPr>
        <w:ind w:left="5040" w:hanging="360"/>
      </w:pPr>
    </w:lvl>
    <w:lvl w:ilvl="7" w:tplc="68A27BA4">
      <w:start w:val="1"/>
      <w:numFmt w:val="bullet"/>
      <w:lvlText w:val="●"/>
      <w:lvlJc w:val="left"/>
      <w:pPr>
        <w:ind w:left="5760" w:hanging="360"/>
      </w:pPr>
    </w:lvl>
    <w:lvl w:ilvl="8" w:tplc="C62654B4">
      <w:start w:val="1"/>
      <w:numFmt w:val="bullet"/>
      <w:lvlText w:val="●"/>
      <w:lvlJc w:val="left"/>
      <w:pPr>
        <w:ind w:left="6480" w:hanging="360"/>
      </w:pPr>
    </w:lvl>
  </w:abstractNum>
  <w:num w:numId="1" w16cid:durableId="556741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7B9"/>
    <w:rsid w:val="000231A5"/>
    <w:rsid w:val="004907B9"/>
    <w:rsid w:val="005C31B0"/>
    <w:rsid w:val="00DC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359F0D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231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31A5"/>
  </w:style>
  <w:style w:type="paragraph" w:styleId="Piedepgina">
    <w:name w:val="footer"/>
    <w:basedOn w:val="Normal"/>
    <w:link w:val="PiedepginaCar"/>
    <w:uiPriority w:val="99"/>
    <w:unhideWhenUsed/>
    <w:rsid w:val="000231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31A5"/>
  </w:style>
  <w:style w:type="table" w:styleId="Tablaconcuadrcula">
    <w:name w:val="Table Grid"/>
    <w:basedOn w:val="Tablanormal"/>
    <w:uiPriority w:val="59"/>
    <w:rsid w:val="000231A5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2026-08-30T00:07:00Z</dcterms:created>
  <dcterms:modified xsi:type="dcterms:W3CDTF">2026-08-30T00:07:00Z</dcterms:modified>
</cp:coreProperties>
</file>