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C69F01" w14:textId="77777777" w:rsidR="00782C66" w:rsidRDefault="00782C66">
      <w:pPr>
        <w:spacing w:before="160"/>
      </w:pPr>
    </w:p>
    <w:p w14:paraId="5FC69F02" w14:textId="77777777" w:rsidR="00782C66" w:rsidRDefault="00ED1CB0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HU11: Consultar Catálogo de Productos</w:t>
      </w:r>
    </w:p>
    <w:p w14:paraId="5FC69F03" w14:textId="77777777" w:rsidR="00782C66" w:rsidRDefault="00782C66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782C66" w14:paraId="5FC69F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FC69F04" w14:textId="77777777" w:rsidR="00782C66" w:rsidRDefault="00ED1CB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5FC69F05" w14:textId="77777777" w:rsidR="00782C66" w:rsidRDefault="00ED1CB0">
            <w:pPr>
              <w:spacing w:before="60" w:after="60"/>
              <w:ind w:left="80"/>
            </w:pPr>
            <w:r>
              <w:rPr>
                <w:b/>
                <w:bCs/>
              </w:rPr>
              <w:t>HU11</w:t>
            </w:r>
          </w:p>
        </w:tc>
      </w:tr>
      <w:tr w:rsidR="00782C66" w14:paraId="5FC69F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FC69F07" w14:textId="77777777" w:rsidR="00782C66" w:rsidRDefault="00ED1CB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5FC69F08" w14:textId="77777777" w:rsidR="00782C66" w:rsidRDefault="00ED1CB0">
            <w:pPr>
              <w:spacing w:before="60" w:after="60"/>
              <w:ind w:left="80"/>
            </w:pPr>
            <w:r>
              <w:t>Consultar Catálogo de Productos</w:t>
            </w:r>
          </w:p>
        </w:tc>
      </w:tr>
      <w:tr w:rsidR="00782C66" w14:paraId="5FC69F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FC69F0A" w14:textId="77777777" w:rsidR="00782C66" w:rsidRDefault="00ED1CB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5FC69F0B" w14:textId="77777777" w:rsidR="00782C66" w:rsidRDefault="00ED1CB0">
            <w:pPr>
              <w:spacing w:before="60" w:after="60"/>
              <w:ind w:left="80"/>
            </w:pPr>
            <w:r>
              <w:rPr>
                <w:b/>
                <w:bCs/>
              </w:rPr>
              <w:t>Módulo 4 – Catálogo de Productos</w:t>
            </w:r>
          </w:p>
        </w:tc>
      </w:tr>
      <w:tr w:rsidR="00782C66" w14:paraId="5FC69F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FC69F0D" w14:textId="77777777" w:rsidR="00782C66" w:rsidRDefault="00ED1CB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5FC69F0E" w14:textId="77777777" w:rsidR="00782C66" w:rsidRDefault="00ED1CB0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782C66" w14:paraId="5FC69F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FC69F10" w14:textId="77777777" w:rsidR="00782C66" w:rsidRDefault="00ED1CB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5FC69F11" w14:textId="77777777" w:rsidR="00782C66" w:rsidRDefault="00ED1CB0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5FC69F13" w14:textId="77777777" w:rsidR="00782C66" w:rsidRDefault="00782C66">
      <w:pPr>
        <w:spacing w:before="200"/>
      </w:pPr>
    </w:p>
    <w:p w14:paraId="5FC69F14" w14:textId="77777777" w:rsidR="00782C66" w:rsidRDefault="00ED1CB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5FC69F15" w14:textId="77777777" w:rsidR="00782C66" w:rsidRDefault="00ED1CB0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Administrador, Cajero o Mesero</w:t>
      </w:r>
      <w:r>
        <w:rPr>
          <w:i/>
          <w:iCs/>
        </w:rPr>
        <w:t>,</w:t>
      </w:r>
    </w:p>
    <w:p w14:paraId="5FC69F16" w14:textId="77777777" w:rsidR="00782C66" w:rsidRDefault="00ED1CB0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consultar el catálogo de productos disponibles con sus atributos</w:t>
      </w:r>
      <w:r>
        <w:rPr>
          <w:i/>
          <w:iCs/>
        </w:rPr>
        <w:t>,</w:t>
      </w:r>
    </w:p>
    <w:p w14:paraId="5FC69F17" w14:textId="77777777" w:rsidR="00782C66" w:rsidRDefault="00ED1CB0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conocer qué productos están disponibles y sus precios antes de tomar un pedido o registrar inventario</w:t>
      </w:r>
      <w:r>
        <w:rPr>
          <w:i/>
          <w:iCs/>
        </w:rPr>
        <w:t>.</w:t>
      </w:r>
    </w:p>
    <w:p w14:paraId="5FC69F18" w14:textId="77777777" w:rsidR="00782C66" w:rsidRDefault="00ED1CB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5FC69F19" w14:textId="77777777" w:rsidR="00782C66" w:rsidRDefault="00ED1CB0">
      <w:pPr>
        <w:spacing w:before="60" w:after="60"/>
      </w:pPr>
      <w:r>
        <w:rPr>
          <w:b/>
          <w:bCs/>
        </w:rPr>
        <w:t>Objetivo:</w:t>
      </w:r>
    </w:p>
    <w:p w14:paraId="5FC69F1A" w14:textId="77777777" w:rsidR="00782C66" w:rsidRDefault="00ED1CB0">
      <w:pPr>
        <w:spacing w:before="60" w:after="60"/>
      </w:pPr>
      <w:r>
        <w:t>Proveer a todos los roles una vista del catálogo de productos activos con información suficiente para operar eficientemente.</w:t>
      </w:r>
    </w:p>
    <w:p w14:paraId="5FC69F1B" w14:textId="77777777" w:rsidR="00782C66" w:rsidRDefault="00782C66">
      <w:pPr>
        <w:spacing w:before="80"/>
      </w:pPr>
    </w:p>
    <w:p w14:paraId="5FC69F1C" w14:textId="77777777" w:rsidR="00782C66" w:rsidRDefault="00ED1CB0">
      <w:pPr>
        <w:spacing w:before="60" w:after="60"/>
      </w:pPr>
      <w:r>
        <w:rPr>
          <w:b/>
          <w:bCs/>
        </w:rPr>
        <w:t>Flujo principal:</w:t>
      </w:r>
    </w:p>
    <w:p w14:paraId="5FC69F1D" w14:textId="77777777" w:rsidR="00782C66" w:rsidRDefault="00ED1CB0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usuario accede al módulo "Productos &gt; Catálogo".</w:t>
      </w:r>
    </w:p>
    <w:p w14:paraId="5FC69F1E" w14:textId="77777777" w:rsidR="00782C66" w:rsidRDefault="00ED1CB0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El sistema muestra la lista de productos activos con: imagen, nombre, tipo, categoría y valor de venta.</w:t>
      </w:r>
    </w:p>
    <w:p w14:paraId="5FC69F1F" w14:textId="77777777" w:rsidR="00782C66" w:rsidRDefault="00ED1CB0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El usuario puede filtrar por tipo o categoría.</w:t>
      </w:r>
    </w:p>
    <w:p w14:paraId="5FC69F20" w14:textId="77777777" w:rsidR="00782C66" w:rsidRDefault="00ED1CB0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Administrador ve adicionalmente el valor de compra.</w:t>
      </w:r>
    </w:p>
    <w:p w14:paraId="5FC69F21" w14:textId="77777777" w:rsidR="00782C66" w:rsidRDefault="00ED1CB0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Cajero y el Mesero solo ven el valor de venta.</w:t>
      </w:r>
    </w:p>
    <w:p w14:paraId="5FC69F22" w14:textId="77777777" w:rsidR="00782C66" w:rsidRDefault="00782C66">
      <w:pPr>
        <w:spacing w:before="80"/>
      </w:pPr>
    </w:p>
    <w:p w14:paraId="5FC69F23" w14:textId="77777777" w:rsidR="00782C66" w:rsidRDefault="00ED1CB0">
      <w:pPr>
        <w:spacing w:before="60" w:after="60"/>
      </w:pPr>
      <w:r>
        <w:rPr>
          <w:b/>
          <w:bCs/>
        </w:rPr>
        <w:t>Criterios de aceptación:</w:t>
      </w:r>
    </w:p>
    <w:p w14:paraId="5FC69F24" w14:textId="77777777" w:rsidR="00782C66" w:rsidRDefault="00ED1CB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Solo se muestran productos con activo=1.</w:t>
      </w:r>
    </w:p>
    <w:p w14:paraId="5FC69F25" w14:textId="77777777" w:rsidR="00782C66" w:rsidRDefault="00ED1CB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catálogo es de solo lectura para Cajero y Mesero.</w:t>
      </w:r>
    </w:p>
    <w:p w14:paraId="5FC69F26" w14:textId="77777777" w:rsidR="00782C66" w:rsidRDefault="00ED1CB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visualización incluye imagen si está disponible.</w:t>
      </w:r>
    </w:p>
    <w:p w14:paraId="5FC69F27" w14:textId="77777777" w:rsidR="00782C66" w:rsidRDefault="00ED1CB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filtro por tipo y categoría debe funcionar en tiempo real.</w:t>
      </w:r>
    </w:p>
    <w:p w14:paraId="5FC69F28" w14:textId="77777777" w:rsidR="00782C66" w:rsidRDefault="00ED1CB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valor de compra es visible únicamente para el Administrador.</w:t>
      </w:r>
    </w:p>
    <w:p w14:paraId="5FC69F29" w14:textId="77777777" w:rsidR="00782C66" w:rsidRDefault="00782C66">
      <w:pPr>
        <w:spacing w:before="80"/>
      </w:pPr>
    </w:p>
    <w:p w14:paraId="5FC69F2A" w14:textId="77777777" w:rsidR="00782C66" w:rsidRDefault="00ED1CB0">
      <w:pPr>
        <w:spacing w:before="60" w:after="60"/>
      </w:pPr>
      <w:r>
        <w:rPr>
          <w:b/>
          <w:bCs/>
        </w:rPr>
        <w:t>Postcondición:</w:t>
      </w:r>
    </w:p>
    <w:p w14:paraId="5FC69F2B" w14:textId="77777777" w:rsidR="00782C66" w:rsidRDefault="00ED1CB0">
      <w:pPr>
        <w:spacing w:before="60" w:after="60"/>
      </w:pPr>
      <w:r>
        <w:t>El usuario visualiza el listado actualizado de productos disponibles según los permisos de su rol.</w:t>
      </w:r>
    </w:p>
    <w:p w14:paraId="5FC69F2C" w14:textId="77777777" w:rsidR="00782C66" w:rsidRDefault="00782C66">
      <w:pPr>
        <w:spacing w:before="200"/>
      </w:pPr>
    </w:p>
    <w:p w14:paraId="5FC69F2D" w14:textId="77777777" w:rsidR="00782C66" w:rsidRDefault="00ED1CB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5FC69F2E" w14:textId="77777777" w:rsidR="00782C66" w:rsidRDefault="00782C66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782C66" w14:paraId="5FC69F30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5FC69F2F" w14:textId="77777777" w:rsidR="00782C66" w:rsidRDefault="00ED1CB0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lastRenderedPageBreak/>
              <w:t>[Mockup / Diagrama de flujo]</w:t>
            </w:r>
          </w:p>
        </w:tc>
      </w:tr>
    </w:tbl>
    <w:p w14:paraId="5FC69F31" w14:textId="77777777" w:rsidR="00782C66" w:rsidRDefault="00782C66">
      <w:pPr>
        <w:spacing w:before="200"/>
      </w:pPr>
    </w:p>
    <w:p w14:paraId="5FC69F32" w14:textId="77777777" w:rsidR="00782C66" w:rsidRDefault="00ED1CB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5FC69F33" w14:textId="77777777" w:rsidR="00782C66" w:rsidRDefault="00ED1CB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5FC69F34" w14:textId="77777777" w:rsidR="00782C66" w:rsidRDefault="00ED1CB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5FC69F35" w14:textId="77777777" w:rsidR="00782C66" w:rsidRDefault="00ED1CB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4 – Catálogo de Productos</w:t>
      </w:r>
    </w:p>
    <w:p w14:paraId="5FC69F36" w14:textId="77777777" w:rsidR="00782C66" w:rsidRDefault="00782C66">
      <w:pPr>
        <w:spacing w:before="200"/>
      </w:pPr>
    </w:p>
    <w:p w14:paraId="5FC69F37" w14:textId="77777777" w:rsidR="00782C66" w:rsidRDefault="00ED1CB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6000"/>
      </w:tblGrid>
      <w:tr w:rsidR="00782C66" w14:paraId="5FC69F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5FC69F38" w14:textId="77777777" w:rsidR="00782C66" w:rsidRDefault="00ED1CB0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5FC69F39" w14:textId="77777777" w:rsidR="00782C66" w:rsidRDefault="00ED1CB0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5FC69F3A" w14:textId="77777777" w:rsidR="00782C66" w:rsidRDefault="00ED1CB0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82C66" w14:paraId="5FC69F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5FC69F3C" w14:textId="77777777" w:rsidR="00782C66" w:rsidRDefault="00ED1CB0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5FC69F3D" w14:textId="77777777" w:rsidR="00782C66" w:rsidRDefault="00ED1CB0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5FC69F3E" w14:textId="77777777" w:rsidR="00782C66" w:rsidRDefault="00ED1CB0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5FC69F40" w14:textId="77777777" w:rsidR="00ED1CB0" w:rsidRDefault="00ED1CB0"/>
    <w:sectPr w:rsidR="00ED1CB0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6C549B" w14:textId="77777777" w:rsidR="00ED1CB0" w:rsidRDefault="00ED1CB0" w:rsidP="00493AC8">
      <w:r>
        <w:separator/>
      </w:r>
    </w:p>
  </w:endnote>
  <w:endnote w:type="continuationSeparator" w:id="0">
    <w:p w14:paraId="56B6B851" w14:textId="77777777" w:rsidR="00ED1CB0" w:rsidRDefault="00ED1CB0" w:rsidP="00493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1C4A61" w14:textId="77777777" w:rsidR="00ED1CB0" w:rsidRDefault="00ED1CB0" w:rsidP="00493AC8">
      <w:r>
        <w:separator/>
      </w:r>
    </w:p>
  </w:footnote>
  <w:footnote w:type="continuationSeparator" w:id="0">
    <w:p w14:paraId="056A37FC" w14:textId="77777777" w:rsidR="00ED1CB0" w:rsidRDefault="00ED1CB0" w:rsidP="00493A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493AC8" w14:paraId="7515CDEC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0990E3A0" w14:textId="77777777" w:rsidR="00493AC8" w:rsidRDefault="00493AC8" w:rsidP="00493AC8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2193D3E" wp14:editId="4D4F7047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167935C3" w14:textId="77777777" w:rsidR="00493AC8" w:rsidRDefault="00493AC8" w:rsidP="00493AC8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43103C00" w14:textId="77777777" w:rsidR="00493AC8" w:rsidRDefault="00493AC8" w:rsidP="00493AC8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60DAB4C0" w14:textId="77777777" w:rsidR="00493AC8" w:rsidRDefault="00493AC8" w:rsidP="00493AC8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4155010B" w14:textId="77777777" w:rsidR="00493AC8" w:rsidRDefault="00493AC8" w:rsidP="00493AC8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B933E43" wp14:editId="5AC894D0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493AC8" w14:paraId="6006B2DE" w14:textId="77777777" w:rsidTr="00FE5221">
      <w:trPr>
        <w:trHeight w:val="428"/>
        <w:jc w:val="center"/>
      </w:trPr>
      <w:tc>
        <w:tcPr>
          <w:tcW w:w="3027" w:type="dxa"/>
          <w:vMerge/>
        </w:tcPr>
        <w:p w14:paraId="6089C926" w14:textId="77777777" w:rsidR="00493AC8" w:rsidRDefault="00493AC8" w:rsidP="00493AC8"/>
      </w:tc>
      <w:tc>
        <w:tcPr>
          <w:tcW w:w="4906" w:type="dxa"/>
        </w:tcPr>
        <w:p w14:paraId="20F69EBC" w14:textId="77777777" w:rsidR="00493AC8" w:rsidRDefault="00493AC8" w:rsidP="00493AC8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3034434D" w14:textId="77777777" w:rsidR="00493AC8" w:rsidRDefault="00493AC8" w:rsidP="00493AC8"/>
      </w:tc>
    </w:tr>
    <w:tr w:rsidR="00493AC8" w14:paraId="3E663558" w14:textId="77777777" w:rsidTr="00FE5221">
      <w:trPr>
        <w:trHeight w:val="305"/>
        <w:jc w:val="center"/>
      </w:trPr>
      <w:tc>
        <w:tcPr>
          <w:tcW w:w="3027" w:type="dxa"/>
          <w:vMerge/>
        </w:tcPr>
        <w:p w14:paraId="7C08DCF1" w14:textId="77777777" w:rsidR="00493AC8" w:rsidRDefault="00493AC8" w:rsidP="00493AC8"/>
      </w:tc>
      <w:tc>
        <w:tcPr>
          <w:tcW w:w="4906" w:type="dxa"/>
        </w:tcPr>
        <w:p w14:paraId="7B10F1C6" w14:textId="77777777" w:rsidR="00493AC8" w:rsidRDefault="00493AC8" w:rsidP="00493AC8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54182C3E" w14:textId="77777777" w:rsidR="00493AC8" w:rsidRDefault="00493AC8" w:rsidP="00493AC8"/>
      </w:tc>
    </w:tr>
  </w:tbl>
  <w:p w14:paraId="0B43060A" w14:textId="77777777" w:rsidR="00493AC8" w:rsidRDefault="00493A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CD439B"/>
    <w:multiLevelType w:val="hybridMultilevel"/>
    <w:tmpl w:val="B466498C"/>
    <w:lvl w:ilvl="0" w:tplc="DCA8ACEE">
      <w:start w:val="1"/>
      <w:numFmt w:val="bullet"/>
      <w:lvlText w:val="●"/>
      <w:lvlJc w:val="left"/>
      <w:pPr>
        <w:ind w:left="720" w:hanging="360"/>
      </w:pPr>
    </w:lvl>
    <w:lvl w:ilvl="1" w:tplc="B4A00400">
      <w:start w:val="1"/>
      <w:numFmt w:val="bullet"/>
      <w:lvlText w:val="○"/>
      <w:lvlJc w:val="left"/>
      <w:pPr>
        <w:ind w:left="1440" w:hanging="360"/>
      </w:pPr>
    </w:lvl>
    <w:lvl w:ilvl="2" w:tplc="F162C4BC">
      <w:start w:val="1"/>
      <w:numFmt w:val="bullet"/>
      <w:lvlText w:val="■"/>
      <w:lvlJc w:val="left"/>
      <w:pPr>
        <w:ind w:left="2160" w:hanging="360"/>
      </w:pPr>
    </w:lvl>
    <w:lvl w:ilvl="3" w:tplc="D2B61474">
      <w:start w:val="1"/>
      <w:numFmt w:val="bullet"/>
      <w:lvlText w:val="●"/>
      <w:lvlJc w:val="left"/>
      <w:pPr>
        <w:ind w:left="2880" w:hanging="360"/>
      </w:pPr>
    </w:lvl>
    <w:lvl w:ilvl="4" w:tplc="0F92ADE4">
      <w:start w:val="1"/>
      <w:numFmt w:val="bullet"/>
      <w:lvlText w:val="○"/>
      <w:lvlJc w:val="left"/>
      <w:pPr>
        <w:ind w:left="3600" w:hanging="360"/>
      </w:pPr>
    </w:lvl>
    <w:lvl w:ilvl="5" w:tplc="9B4E8D1A">
      <w:start w:val="1"/>
      <w:numFmt w:val="bullet"/>
      <w:lvlText w:val="■"/>
      <w:lvlJc w:val="left"/>
      <w:pPr>
        <w:ind w:left="4320" w:hanging="360"/>
      </w:pPr>
    </w:lvl>
    <w:lvl w:ilvl="6" w:tplc="949CC66C">
      <w:start w:val="1"/>
      <w:numFmt w:val="bullet"/>
      <w:lvlText w:val="●"/>
      <w:lvlJc w:val="left"/>
      <w:pPr>
        <w:ind w:left="5040" w:hanging="360"/>
      </w:pPr>
    </w:lvl>
    <w:lvl w:ilvl="7" w:tplc="8F24E6A0">
      <w:start w:val="1"/>
      <w:numFmt w:val="bullet"/>
      <w:lvlText w:val="●"/>
      <w:lvlJc w:val="left"/>
      <w:pPr>
        <w:ind w:left="5760" w:hanging="360"/>
      </w:pPr>
    </w:lvl>
    <w:lvl w:ilvl="8" w:tplc="3B326AE2">
      <w:start w:val="1"/>
      <w:numFmt w:val="bullet"/>
      <w:lvlText w:val="●"/>
      <w:lvlJc w:val="left"/>
      <w:pPr>
        <w:ind w:left="6480" w:hanging="360"/>
      </w:pPr>
    </w:lvl>
  </w:abstractNum>
  <w:num w:numId="1" w16cid:durableId="1931691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C66"/>
    <w:rsid w:val="00493AC8"/>
    <w:rsid w:val="005C31B0"/>
    <w:rsid w:val="00782C66"/>
    <w:rsid w:val="00ED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C69EFE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93A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3AC8"/>
  </w:style>
  <w:style w:type="paragraph" w:styleId="Piedepgina">
    <w:name w:val="footer"/>
    <w:basedOn w:val="Normal"/>
    <w:link w:val="PiedepginaCar"/>
    <w:uiPriority w:val="99"/>
    <w:unhideWhenUsed/>
    <w:rsid w:val="00493A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AC8"/>
  </w:style>
  <w:style w:type="table" w:styleId="Tablaconcuadrcula">
    <w:name w:val="Table Grid"/>
    <w:basedOn w:val="Tablanormal"/>
    <w:uiPriority w:val="59"/>
    <w:rsid w:val="00493AC8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2026-08-30T00:18:00Z</dcterms:created>
  <dcterms:modified xsi:type="dcterms:W3CDTF">2026-08-30T00:18:00Z</dcterms:modified>
</cp:coreProperties>
</file>