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C539695" w14:textId="77777777" w:rsidR="00B17B11" w:rsidRDefault="00B17B11">
      <w:pPr>
        <w:spacing w:before="160"/>
      </w:pPr>
    </w:p>
    <w:p w14:paraId="0C539696" w14:textId="77777777" w:rsidR="00B17B11" w:rsidRDefault="007F755C">
      <w:pPr>
        <w:pBdr>
          <w:bottom w:val="single" w:sz="8" w:space="0" w:color="3A6491"/>
        </w:pBdr>
        <w:spacing w:after="80"/>
      </w:pPr>
      <w:r>
        <w:rPr>
          <w:b/>
          <w:bCs/>
          <w:color w:val="1B2A3B"/>
          <w:sz w:val="32"/>
          <w:szCs w:val="32"/>
        </w:rPr>
        <w:t>Historia de Usuario – HU23: Procesar Pago en Efectivo</w:t>
      </w:r>
    </w:p>
    <w:p w14:paraId="0C539697" w14:textId="77777777" w:rsidR="00B17B11" w:rsidRDefault="00B17B11">
      <w:pPr>
        <w:spacing w:before="120"/>
      </w:pP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7200"/>
      </w:tblGrid>
      <w:tr w:rsidR="00B17B11" w14:paraId="0C53969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B2A3B"/>
          </w:tcPr>
          <w:p w14:paraId="0C539698" w14:textId="77777777" w:rsidR="00B17B11" w:rsidRDefault="007F755C">
            <w:pPr>
              <w:spacing w:before="60" w:after="60"/>
              <w:ind w:left="80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7200" w:type="dxa"/>
            <w:shd w:val="clear" w:color="auto" w:fill="F8FAFC"/>
          </w:tcPr>
          <w:p w14:paraId="0C539699" w14:textId="77777777" w:rsidR="00B17B11" w:rsidRDefault="007F755C">
            <w:pPr>
              <w:spacing w:before="60" w:after="60"/>
              <w:ind w:left="80"/>
            </w:pPr>
            <w:r>
              <w:rPr>
                <w:b/>
                <w:bCs/>
              </w:rPr>
              <w:t>HU23</w:t>
            </w:r>
          </w:p>
        </w:tc>
      </w:tr>
      <w:tr w:rsidR="00B17B11" w14:paraId="0C53969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B2A3B"/>
          </w:tcPr>
          <w:p w14:paraId="0C53969B" w14:textId="77777777" w:rsidR="00B17B11" w:rsidRDefault="007F755C">
            <w:pPr>
              <w:spacing w:before="60" w:after="60"/>
              <w:ind w:left="80"/>
            </w:pPr>
            <w:r>
              <w:rPr>
                <w:b/>
                <w:bCs/>
                <w:color w:val="FFFFFF"/>
              </w:rPr>
              <w:t>Título</w:t>
            </w:r>
          </w:p>
        </w:tc>
        <w:tc>
          <w:tcPr>
            <w:tcW w:w="7200" w:type="dxa"/>
            <w:shd w:val="clear" w:color="auto" w:fill="E8ECF2"/>
          </w:tcPr>
          <w:p w14:paraId="0C53969C" w14:textId="77777777" w:rsidR="00B17B11" w:rsidRDefault="007F755C">
            <w:pPr>
              <w:spacing w:before="60" w:after="60"/>
              <w:ind w:left="80"/>
            </w:pPr>
            <w:r>
              <w:t>Procesar Pago en Efectivo</w:t>
            </w:r>
          </w:p>
        </w:tc>
      </w:tr>
      <w:tr w:rsidR="00B17B11" w14:paraId="0C5396A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B2A3B"/>
          </w:tcPr>
          <w:p w14:paraId="0C53969E" w14:textId="77777777" w:rsidR="00B17B11" w:rsidRDefault="007F755C">
            <w:pPr>
              <w:spacing w:before="60" w:after="60"/>
              <w:ind w:left="80"/>
            </w:pPr>
            <w:r>
              <w:rPr>
                <w:b/>
                <w:bCs/>
                <w:color w:val="FFFFFF"/>
              </w:rPr>
              <w:t>Módulo</w:t>
            </w:r>
          </w:p>
        </w:tc>
        <w:tc>
          <w:tcPr>
            <w:tcW w:w="7200" w:type="dxa"/>
            <w:shd w:val="clear" w:color="auto" w:fill="F8FAFC"/>
          </w:tcPr>
          <w:p w14:paraId="0C53969F" w14:textId="77777777" w:rsidR="00B17B11" w:rsidRDefault="007F755C">
            <w:pPr>
              <w:spacing w:before="60" w:after="60"/>
              <w:ind w:left="80"/>
            </w:pPr>
            <w:r>
              <w:rPr>
                <w:b/>
                <w:bCs/>
              </w:rPr>
              <w:t>Módulo 9 – Pagos y Facturación</w:t>
            </w:r>
          </w:p>
        </w:tc>
      </w:tr>
      <w:tr w:rsidR="00B17B11" w14:paraId="0C5396A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B2A3B"/>
          </w:tcPr>
          <w:p w14:paraId="0C5396A1" w14:textId="77777777" w:rsidR="00B17B11" w:rsidRDefault="007F755C">
            <w:pPr>
              <w:spacing w:before="60" w:after="60"/>
              <w:ind w:left="80"/>
            </w:pPr>
            <w:r>
              <w:rPr>
                <w:b/>
                <w:bCs/>
                <w:color w:val="FFFFFF"/>
              </w:rPr>
              <w:t>Autor</w:t>
            </w:r>
          </w:p>
        </w:tc>
        <w:tc>
          <w:tcPr>
            <w:tcW w:w="7200" w:type="dxa"/>
            <w:shd w:val="clear" w:color="auto" w:fill="E8ECF2"/>
          </w:tcPr>
          <w:p w14:paraId="0C5396A2" w14:textId="77777777" w:rsidR="00B17B11" w:rsidRDefault="007F755C">
            <w:pPr>
              <w:spacing w:before="60" w:after="60"/>
              <w:ind w:left="80"/>
            </w:pPr>
            <w:proofErr w:type="spellStart"/>
            <w:r>
              <w:t>DevSolutions</w:t>
            </w:r>
            <w:proofErr w:type="spellEnd"/>
            <w:r>
              <w:t xml:space="preserve"> S.A.S.</w:t>
            </w:r>
          </w:p>
        </w:tc>
      </w:tr>
      <w:tr w:rsidR="00B17B11" w14:paraId="0C5396A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B2A3B"/>
          </w:tcPr>
          <w:p w14:paraId="0C5396A4" w14:textId="77777777" w:rsidR="00B17B11" w:rsidRDefault="007F755C">
            <w:pPr>
              <w:spacing w:before="60" w:after="60"/>
              <w:ind w:left="80"/>
            </w:pPr>
            <w:r>
              <w:rPr>
                <w:b/>
                <w:bCs/>
                <w:color w:val="FFFFFF"/>
              </w:rPr>
              <w:t>Versión</w:t>
            </w:r>
          </w:p>
        </w:tc>
        <w:tc>
          <w:tcPr>
            <w:tcW w:w="7200" w:type="dxa"/>
            <w:shd w:val="clear" w:color="auto" w:fill="F8FAFC"/>
          </w:tcPr>
          <w:p w14:paraId="0C5396A5" w14:textId="77777777" w:rsidR="00B17B11" w:rsidRDefault="007F755C">
            <w:pPr>
              <w:spacing w:before="60" w:after="60"/>
              <w:ind w:left="80"/>
            </w:pPr>
            <w:r>
              <w:rPr>
                <w:b/>
                <w:bCs/>
              </w:rPr>
              <w:t>V 1.0</w:t>
            </w:r>
          </w:p>
        </w:tc>
      </w:tr>
    </w:tbl>
    <w:p w14:paraId="0C5396A7" w14:textId="77777777" w:rsidR="00B17B11" w:rsidRDefault="00B17B11">
      <w:pPr>
        <w:spacing w:before="200"/>
      </w:pPr>
    </w:p>
    <w:p w14:paraId="0C5396A8" w14:textId="77777777" w:rsidR="00B17B11" w:rsidRDefault="007F755C">
      <w:pPr>
        <w:pBdr>
          <w:bottom w:val="single" w:sz="4" w:space="0" w:color="3A6491"/>
        </w:pBdr>
        <w:spacing w:before="200" w:after="80"/>
      </w:pPr>
      <w:r>
        <w:rPr>
          <w:b/>
          <w:bCs/>
          <w:color w:val="1B2A3B"/>
          <w:sz w:val="22"/>
          <w:szCs w:val="22"/>
        </w:rPr>
        <w:t>Descripción</w:t>
      </w:r>
    </w:p>
    <w:p w14:paraId="0C5396A9" w14:textId="77777777" w:rsidR="00B17B11" w:rsidRDefault="007F755C">
      <w:pPr>
        <w:spacing w:before="80" w:after="20"/>
        <w:ind w:left="200"/>
      </w:pPr>
      <w:r>
        <w:rPr>
          <w:i/>
          <w:iCs/>
        </w:rPr>
        <w:t xml:space="preserve">Como </w:t>
      </w:r>
      <w:r>
        <w:rPr>
          <w:b/>
          <w:bCs/>
          <w:i/>
          <w:iCs/>
          <w:color w:val="3A6491"/>
        </w:rPr>
        <w:t>Cajero</w:t>
      </w:r>
      <w:r>
        <w:rPr>
          <w:i/>
          <w:iCs/>
        </w:rPr>
        <w:t>,</w:t>
      </w:r>
    </w:p>
    <w:p w14:paraId="0C5396AA" w14:textId="77777777" w:rsidR="00B17B11" w:rsidRDefault="007F755C">
      <w:pPr>
        <w:spacing w:before="20" w:after="20"/>
        <w:ind w:left="200"/>
      </w:pPr>
      <w:r>
        <w:rPr>
          <w:i/>
          <w:iCs/>
        </w:rPr>
        <w:t xml:space="preserve">Quiero </w:t>
      </w:r>
      <w:r>
        <w:rPr>
          <w:b/>
          <w:bCs/>
          <w:i/>
          <w:iCs/>
          <w:color w:val="1B2A3B"/>
        </w:rPr>
        <w:t>registrar el pago en efectivo de un pedido</w:t>
      </w:r>
      <w:r>
        <w:rPr>
          <w:i/>
          <w:iCs/>
        </w:rPr>
        <w:t>,</w:t>
      </w:r>
    </w:p>
    <w:p w14:paraId="0C5396AB" w14:textId="77777777" w:rsidR="00B17B11" w:rsidRDefault="007F755C">
      <w:pPr>
        <w:spacing w:before="20" w:after="100"/>
        <w:ind w:left="200"/>
      </w:pPr>
      <w:r>
        <w:rPr>
          <w:i/>
          <w:iCs/>
        </w:rPr>
        <w:t xml:space="preserve">Para </w:t>
      </w:r>
      <w:r>
        <w:rPr>
          <w:b/>
          <w:bCs/>
          <w:i/>
          <w:iCs/>
          <w:color w:val="1B2A3B"/>
        </w:rPr>
        <w:t>cerrar la transacción, liberar la mesa y generar la factura correspondiente</w:t>
      </w:r>
      <w:r>
        <w:rPr>
          <w:i/>
          <w:iCs/>
        </w:rPr>
        <w:t>.</w:t>
      </w:r>
    </w:p>
    <w:p w14:paraId="0C5396AC" w14:textId="77777777" w:rsidR="00B17B11" w:rsidRDefault="007F755C">
      <w:pPr>
        <w:pBdr>
          <w:bottom w:val="single" w:sz="4" w:space="0" w:color="3A6491"/>
        </w:pBdr>
        <w:spacing w:before="200" w:after="80"/>
      </w:pPr>
      <w:r>
        <w:rPr>
          <w:b/>
          <w:bCs/>
          <w:color w:val="1B2A3B"/>
          <w:sz w:val="22"/>
          <w:szCs w:val="22"/>
        </w:rPr>
        <w:t>Criterios de Aceptación</w:t>
      </w:r>
    </w:p>
    <w:p w14:paraId="0C5396AD" w14:textId="77777777" w:rsidR="00B17B11" w:rsidRDefault="007F755C">
      <w:pPr>
        <w:spacing w:before="60" w:after="60"/>
      </w:pPr>
      <w:r>
        <w:rPr>
          <w:b/>
          <w:bCs/>
        </w:rPr>
        <w:t>Objetivo:</w:t>
      </w:r>
    </w:p>
    <w:p w14:paraId="0C5396AE" w14:textId="77777777" w:rsidR="00B17B11" w:rsidRDefault="007F755C">
      <w:pPr>
        <w:spacing w:before="60" w:after="60"/>
      </w:pPr>
      <w:r>
        <w:t>Registrar de forma simple y auditable el cobro en efectivo, actualizando el estado del pedido y liberando la mesa automáticamente.</w:t>
      </w:r>
    </w:p>
    <w:p w14:paraId="0C5396AF" w14:textId="77777777" w:rsidR="00B17B11" w:rsidRDefault="00B17B11">
      <w:pPr>
        <w:spacing w:before="80"/>
      </w:pPr>
    </w:p>
    <w:p w14:paraId="0C5396B0" w14:textId="77777777" w:rsidR="00B17B11" w:rsidRDefault="007F755C">
      <w:pPr>
        <w:spacing w:before="60" w:after="60"/>
      </w:pPr>
      <w:r>
        <w:rPr>
          <w:b/>
          <w:bCs/>
        </w:rPr>
        <w:t>Flujo principal:</w:t>
      </w:r>
    </w:p>
    <w:p w14:paraId="0C5396B1" w14:textId="77777777" w:rsidR="00B17B11" w:rsidRDefault="007F755C">
      <w:pPr>
        <w:spacing w:before="40" w:after="40"/>
        <w:ind w:left="360"/>
      </w:pPr>
      <w:r>
        <w:rPr>
          <w:b/>
          <w:bCs/>
          <w:color w:val="3A6491"/>
        </w:rPr>
        <w:t xml:space="preserve">1.  </w:t>
      </w:r>
      <w:r>
        <w:t>El Cajero selecciona el pedido a cobrar desde el panel de pedidos pendientes.</w:t>
      </w:r>
    </w:p>
    <w:p w14:paraId="0C5396B2" w14:textId="77777777" w:rsidR="00B17B11" w:rsidRDefault="007F755C">
      <w:pPr>
        <w:spacing w:before="40" w:after="40"/>
        <w:ind w:left="360"/>
      </w:pPr>
      <w:r>
        <w:rPr>
          <w:b/>
          <w:bCs/>
          <w:color w:val="3A6491"/>
        </w:rPr>
        <w:t xml:space="preserve">2.  </w:t>
      </w:r>
      <w:r>
        <w:t>Selecciona el método de pago "Efectivo".</w:t>
      </w:r>
    </w:p>
    <w:p w14:paraId="0C5396B3" w14:textId="77777777" w:rsidR="00B17B11" w:rsidRDefault="007F755C">
      <w:pPr>
        <w:spacing w:before="40" w:after="40"/>
        <w:ind w:left="360"/>
      </w:pPr>
      <w:r>
        <w:rPr>
          <w:b/>
          <w:bCs/>
          <w:color w:val="3A6491"/>
        </w:rPr>
        <w:t xml:space="preserve">3.  </w:t>
      </w:r>
      <w:r>
        <w:t>Ingresa el monto recibido del cliente.</w:t>
      </w:r>
    </w:p>
    <w:p w14:paraId="0C5396B4" w14:textId="77777777" w:rsidR="00B17B11" w:rsidRDefault="007F755C">
      <w:pPr>
        <w:spacing w:before="40" w:after="40"/>
        <w:ind w:left="360"/>
      </w:pPr>
      <w:r>
        <w:rPr>
          <w:b/>
          <w:bCs/>
          <w:color w:val="3A6491"/>
        </w:rPr>
        <w:t xml:space="preserve">4.  </w:t>
      </w:r>
      <w:r>
        <w:t>El sistema calcula el cambio si aplica.</w:t>
      </w:r>
    </w:p>
    <w:p w14:paraId="0C5396B5" w14:textId="77777777" w:rsidR="00B17B11" w:rsidRDefault="007F755C">
      <w:pPr>
        <w:spacing w:before="40" w:after="40"/>
        <w:ind w:left="360"/>
      </w:pPr>
      <w:r>
        <w:rPr>
          <w:b/>
          <w:bCs/>
          <w:color w:val="3A6491"/>
        </w:rPr>
        <w:t xml:space="preserve">5.  </w:t>
      </w:r>
      <w:r>
        <w:t>El Cajero confirma el pago.</w:t>
      </w:r>
    </w:p>
    <w:p w14:paraId="0C5396B6" w14:textId="77777777" w:rsidR="00B17B11" w:rsidRDefault="007F755C">
      <w:pPr>
        <w:spacing w:before="40" w:after="40"/>
        <w:ind w:left="360"/>
      </w:pPr>
      <w:r>
        <w:rPr>
          <w:b/>
          <w:bCs/>
          <w:color w:val="3A6491"/>
        </w:rPr>
        <w:t xml:space="preserve">6.  </w:t>
      </w:r>
      <w:r>
        <w:t>El sistema registra el pago, genera la factura, cambia el pedido a estado PAGADO y libera la mesa a LIBRE.</w:t>
      </w:r>
    </w:p>
    <w:p w14:paraId="0C5396B7" w14:textId="77777777" w:rsidR="00B17B11" w:rsidRDefault="00B17B11">
      <w:pPr>
        <w:spacing w:before="80"/>
      </w:pPr>
    </w:p>
    <w:p w14:paraId="0C5396B8" w14:textId="77777777" w:rsidR="00B17B11" w:rsidRDefault="007F755C">
      <w:pPr>
        <w:spacing w:before="60" w:after="60"/>
      </w:pPr>
      <w:r>
        <w:rPr>
          <w:b/>
          <w:bCs/>
        </w:rPr>
        <w:t>Criterios de aceptación:</w:t>
      </w:r>
    </w:p>
    <w:p w14:paraId="0C5396B9" w14:textId="77777777" w:rsidR="00B17B11" w:rsidRDefault="007F755C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El monto recibido debe ser igual o mayor al total del pedido.</w:t>
      </w:r>
    </w:p>
    <w:p w14:paraId="0C5396BA" w14:textId="77777777" w:rsidR="00B17B11" w:rsidRDefault="007F755C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El sistema calcula automáticamente el cambio (monto recibido – total pedido).</w:t>
      </w:r>
    </w:p>
    <w:p w14:paraId="0C5396BB" w14:textId="77777777" w:rsidR="00B17B11" w:rsidRDefault="007F755C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Al confirmar, el pedido cambia a estado PAGADO y no puede modificarse.</w:t>
      </w:r>
    </w:p>
    <w:p w14:paraId="0C5396BC" w14:textId="77777777" w:rsidR="00B17B11" w:rsidRDefault="007F755C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La mesa cambia automáticamente a estado LIBRE.</w:t>
      </w:r>
    </w:p>
    <w:p w14:paraId="0C5396BD" w14:textId="77777777" w:rsidR="00B17B11" w:rsidRDefault="007F755C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Se genera la factura y se registra en el log de auditoría.</w:t>
      </w:r>
    </w:p>
    <w:p w14:paraId="0C5396BE" w14:textId="77777777" w:rsidR="00B17B11" w:rsidRDefault="00B17B11">
      <w:pPr>
        <w:spacing w:before="80"/>
      </w:pPr>
    </w:p>
    <w:p w14:paraId="0C5396BF" w14:textId="77777777" w:rsidR="00B17B11" w:rsidRDefault="007F755C">
      <w:pPr>
        <w:spacing w:before="60" w:after="60"/>
      </w:pPr>
      <w:r>
        <w:rPr>
          <w:b/>
          <w:bCs/>
        </w:rPr>
        <w:t>Postcondición:</w:t>
      </w:r>
    </w:p>
    <w:p w14:paraId="0C5396C0" w14:textId="77777777" w:rsidR="00B17B11" w:rsidRDefault="007F755C">
      <w:pPr>
        <w:spacing w:before="60" w:after="60"/>
      </w:pPr>
      <w:r>
        <w:t>El pedido queda en estado PAGADO, la mesa está LIBRE y la factura ha sido generada.</w:t>
      </w:r>
    </w:p>
    <w:p w14:paraId="0C5396C1" w14:textId="77777777" w:rsidR="00B17B11" w:rsidRDefault="00B17B11">
      <w:pPr>
        <w:spacing w:before="200"/>
      </w:pPr>
    </w:p>
    <w:p w14:paraId="0C5396C2" w14:textId="77777777" w:rsidR="00B17B11" w:rsidRDefault="007F755C">
      <w:pPr>
        <w:pBdr>
          <w:bottom w:val="single" w:sz="4" w:space="0" w:color="3A6491"/>
        </w:pBdr>
        <w:spacing w:before="200" w:after="80"/>
      </w:pPr>
      <w:r>
        <w:rPr>
          <w:b/>
          <w:bCs/>
          <w:color w:val="1B2A3B"/>
          <w:sz w:val="22"/>
          <w:szCs w:val="22"/>
        </w:rPr>
        <w:t>Mockup / Diagrama de Flujo</w:t>
      </w:r>
    </w:p>
    <w:p w14:paraId="0C5396C3" w14:textId="77777777" w:rsidR="00B17B11" w:rsidRDefault="00B17B11">
      <w:pPr>
        <w:spacing w:before="80"/>
      </w:pP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0"/>
      </w:tblGrid>
      <w:tr w:rsidR="00B17B11" w14:paraId="0C5396C5" w14:textId="77777777">
        <w:tblPrEx>
          <w:tblCellMar>
            <w:top w:w="0" w:type="dxa"/>
            <w:bottom w:w="0" w:type="dxa"/>
          </w:tblCellMar>
        </w:tblPrEx>
        <w:tc>
          <w:tcPr>
            <w:tcW w:w="10000" w:type="dxa"/>
            <w:shd w:val="clear" w:color="auto" w:fill="F0F4F8"/>
          </w:tcPr>
          <w:p w14:paraId="0C5396C4" w14:textId="77777777" w:rsidR="00B17B11" w:rsidRDefault="007F755C">
            <w:pPr>
              <w:spacing w:before="400" w:after="400"/>
              <w:jc w:val="center"/>
            </w:pPr>
            <w:r>
              <w:rPr>
                <w:i/>
                <w:iCs/>
                <w:color w:val="94A3B8"/>
              </w:rPr>
              <w:t>[Mockup / Diagrama de flujo]</w:t>
            </w:r>
          </w:p>
        </w:tc>
      </w:tr>
    </w:tbl>
    <w:p w14:paraId="0C5396C6" w14:textId="77777777" w:rsidR="00B17B11" w:rsidRDefault="00B17B11">
      <w:pPr>
        <w:spacing w:before="200"/>
      </w:pPr>
    </w:p>
    <w:p w14:paraId="0C5396C7" w14:textId="77777777" w:rsidR="00B17B11" w:rsidRDefault="007F755C">
      <w:pPr>
        <w:pBdr>
          <w:bottom w:val="single" w:sz="4" w:space="0" w:color="3A6491"/>
        </w:pBdr>
        <w:spacing w:before="200" w:after="80"/>
      </w:pPr>
      <w:r>
        <w:rPr>
          <w:b/>
          <w:bCs/>
          <w:color w:val="1B2A3B"/>
          <w:sz w:val="22"/>
          <w:szCs w:val="22"/>
        </w:rPr>
        <w:t>Documentos Relacionados</w:t>
      </w:r>
    </w:p>
    <w:p w14:paraId="0C5396C8" w14:textId="77777777" w:rsidR="00B17B11" w:rsidRDefault="007F755C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Propuesta Comercial Café Colombia Bar V11</w:t>
      </w:r>
    </w:p>
    <w:p w14:paraId="0C5396C9" w14:textId="77777777" w:rsidR="00B17B11" w:rsidRDefault="007F755C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 xml:space="preserve">Documento de Arquitectura – Bar </w:t>
      </w:r>
      <w:proofErr w:type="spellStart"/>
      <w:r>
        <w:t>Inventory</w:t>
      </w:r>
      <w:proofErr w:type="spellEnd"/>
      <w:r>
        <w:t xml:space="preserve"> APP</w:t>
      </w:r>
    </w:p>
    <w:p w14:paraId="0C5396CA" w14:textId="77777777" w:rsidR="00B17B11" w:rsidRDefault="007F755C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Diagrama de Casos de Uso – Módulo 9 – Pagos y Facturación</w:t>
      </w:r>
    </w:p>
    <w:p w14:paraId="0C5396CB" w14:textId="77777777" w:rsidR="00B17B11" w:rsidRDefault="00B17B11">
      <w:pPr>
        <w:spacing w:before="200"/>
      </w:pPr>
    </w:p>
    <w:p w14:paraId="0C5396CC" w14:textId="77777777" w:rsidR="00B17B11" w:rsidRDefault="007F755C">
      <w:pPr>
        <w:pBdr>
          <w:bottom w:val="single" w:sz="4" w:space="0" w:color="3A6491"/>
        </w:pBdr>
        <w:spacing w:before="200" w:after="80"/>
      </w:pPr>
      <w:r>
        <w:rPr>
          <w:b/>
          <w:bCs/>
          <w:color w:val="1B2A3B"/>
          <w:sz w:val="22"/>
          <w:szCs w:val="22"/>
        </w:rPr>
        <w:t>Control de Versiones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600"/>
        <w:gridCol w:w="6000"/>
      </w:tblGrid>
      <w:tr w:rsidR="00B17B11" w14:paraId="0C5396D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1B2A3B"/>
          </w:tcPr>
          <w:p w14:paraId="0C5396CD" w14:textId="77777777" w:rsidR="00B17B11" w:rsidRDefault="007F755C">
            <w:pPr>
              <w:spacing w:before="40" w:after="40"/>
              <w:ind w:left="60"/>
            </w:pPr>
            <w:r>
              <w:rPr>
                <w:b/>
                <w:bCs/>
                <w:color w:val="FFFFFF"/>
                <w:sz w:val="18"/>
                <w:szCs w:val="18"/>
              </w:rPr>
              <w:t>Versión</w:t>
            </w:r>
          </w:p>
        </w:tc>
        <w:tc>
          <w:tcPr>
            <w:tcW w:w="2600" w:type="dxa"/>
            <w:shd w:val="clear" w:color="auto" w:fill="1B2A3B"/>
          </w:tcPr>
          <w:p w14:paraId="0C5396CE" w14:textId="77777777" w:rsidR="00B17B11" w:rsidRDefault="007F755C">
            <w:pPr>
              <w:spacing w:before="40" w:after="40"/>
              <w:ind w:left="60"/>
            </w:pPr>
            <w:r>
              <w:rPr>
                <w:b/>
                <w:bCs/>
                <w:color w:val="FFFFFF"/>
                <w:sz w:val="18"/>
                <w:szCs w:val="18"/>
              </w:rPr>
              <w:t>Autor</w:t>
            </w:r>
          </w:p>
        </w:tc>
        <w:tc>
          <w:tcPr>
            <w:tcW w:w="6000" w:type="dxa"/>
            <w:shd w:val="clear" w:color="auto" w:fill="1B2A3B"/>
          </w:tcPr>
          <w:p w14:paraId="0C5396CF" w14:textId="77777777" w:rsidR="00B17B11" w:rsidRDefault="007F755C">
            <w:pPr>
              <w:spacing w:before="40" w:after="40"/>
              <w:ind w:left="60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B17B11" w14:paraId="0C5396D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E8ECF2"/>
          </w:tcPr>
          <w:p w14:paraId="0C5396D1" w14:textId="77777777" w:rsidR="00B17B11" w:rsidRDefault="007F755C">
            <w:pPr>
              <w:spacing w:before="40" w:after="40"/>
              <w:ind w:left="60"/>
            </w:pPr>
            <w:r>
              <w:rPr>
                <w:sz w:val="18"/>
                <w:szCs w:val="18"/>
              </w:rPr>
              <w:t>V 1.0</w:t>
            </w:r>
          </w:p>
        </w:tc>
        <w:tc>
          <w:tcPr>
            <w:tcW w:w="2600" w:type="dxa"/>
            <w:shd w:val="clear" w:color="auto" w:fill="E8ECF2"/>
          </w:tcPr>
          <w:p w14:paraId="0C5396D2" w14:textId="77777777" w:rsidR="00B17B11" w:rsidRDefault="007F755C">
            <w:pPr>
              <w:spacing w:before="40" w:after="40"/>
              <w:ind w:left="60"/>
            </w:pPr>
            <w:proofErr w:type="spellStart"/>
            <w:r>
              <w:rPr>
                <w:sz w:val="18"/>
                <w:szCs w:val="18"/>
              </w:rPr>
              <w:t>DevSolutions</w:t>
            </w:r>
            <w:proofErr w:type="spellEnd"/>
            <w:r>
              <w:rPr>
                <w:sz w:val="18"/>
                <w:szCs w:val="18"/>
              </w:rPr>
              <w:t xml:space="preserve"> S.A.S.</w:t>
            </w:r>
          </w:p>
        </w:tc>
        <w:tc>
          <w:tcPr>
            <w:tcW w:w="6000" w:type="dxa"/>
            <w:shd w:val="clear" w:color="auto" w:fill="E8ECF2"/>
          </w:tcPr>
          <w:p w14:paraId="0C5396D3" w14:textId="77777777" w:rsidR="00B17B11" w:rsidRDefault="007F755C">
            <w:pPr>
              <w:spacing w:before="40" w:after="40"/>
              <w:ind w:left="60"/>
            </w:pPr>
            <w:r>
              <w:rPr>
                <w:sz w:val="18"/>
                <w:szCs w:val="18"/>
              </w:rPr>
              <w:t>Creación del documento.</w:t>
            </w:r>
          </w:p>
        </w:tc>
      </w:tr>
    </w:tbl>
    <w:p w14:paraId="0C5396D5" w14:textId="77777777" w:rsidR="007F755C" w:rsidRDefault="007F755C"/>
    <w:sectPr w:rsidR="007F755C">
      <w:headerReference w:type="default" r:id="rId7"/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A7E6494" w14:textId="77777777" w:rsidR="007F755C" w:rsidRDefault="007F755C" w:rsidP="00607D0A">
      <w:r>
        <w:separator/>
      </w:r>
    </w:p>
  </w:endnote>
  <w:endnote w:type="continuationSeparator" w:id="0">
    <w:p w14:paraId="7F7A2332" w14:textId="77777777" w:rsidR="007F755C" w:rsidRDefault="007F755C" w:rsidP="00607D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06F6F34" w14:textId="77777777" w:rsidR="007F755C" w:rsidRDefault="007F755C" w:rsidP="00607D0A">
      <w:r>
        <w:separator/>
      </w:r>
    </w:p>
  </w:footnote>
  <w:footnote w:type="continuationSeparator" w:id="0">
    <w:p w14:paraId="7B94BF17" w14:textId="77777777" w:rsidR="007F755C" w:rsidRDefault="007F755C" w:rsidP="00607D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aconcuadrcula"/>
      <w:tblW w:w="11324" w:type="dxa"/>
      <w:jc w:val="center"/>
      <w:tblLook w:val="06A0" w:firstRow="1" w:lastRow="0" w:firstColumn="1" w:lastColumn="0" w:noHBand="1" w:noVBand="1"/>
    </w:tblPr>
    <w:tblGrid>
      <w:gridCol w:w="3027"/>
      <w:gridCol w:w="4906"/>
      <w:gridCol w:w="3391"/>
    </w:tblGrid>
    <w:tr w:rsidR="00607D0A" w14:paraId="20887BC0" w14:textId="77777777" w:rsidTr="00FE5221">
      <w:trPr>
        <w:trHeight w:val="612"/>
        <w:jc w:val="center"/>
      </w:trPr>
      <w:tc>
        <w:tcPr>
          <w:tcW w:w="3027" w:type="dxa"/>
          <w:vMerge w:val="restart"/>
        </w:tcPr>
        <w:p w14:paraId="208C44C5" w14:textId="77777777" w:rsidR="00607D0A" w:rsidRDefault="00607D0A" w:rsidP="00607D0A">
          <w:pPr>
            <w:jc w:val="cent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1B70A423" wp14:editId="4B55A177">
                <wp:simplePos x="0" y="0"/>
                <wp:positionH relativeFrom="column">
                  <wp:posOffset>97077</wp:posOffset>
                </wp:positionH>
                <wp:positionV relativeFrom="paragraph">
                  <wp:posOffset>77528</wp:posOffset>
                </wp:positionV>
                <wp:extent cx="1400175" cy="851969"/>
                <wp:effectExtent l="0" t="0" r="0" b="0"/>
                <wp:wrapNone/>
                <wp:docPr id="1295159984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86337487" name="Picture 986337487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0175" cy="8519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906" w:type="dxa"/>
        </w:tcPr>
        <w:p w14:paraId="40370399" w14:textId="77777777" w:rsidR="00607D0A" w:rsidRDefault="00607D0A" w:rsidP="00607D0A">
          <w:pPr>
            <w:jc w:val="center"/>
            <w:rPr>
              <w:rFonts w:ascii="Times New Roman" w:eastAsia="Times New Roman" w:hAnsi="Times New Roman" w:cs="Times New Roman"/>
            </w:rPr>
          </w:pPr>
        </w:p>
        <w:p w14:paraId="1991C9BE" w14:textId="77777777" w:rsidR="00607D0A" w:rsidRDefault="00607D0A" w:rsidP="00607D0A">
          <w:pPr>
            <w:jc w:val="center"/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</w:pPr>
          <w:r w:rsidRPr="0DE46210"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  <w:t>Bar Inventory APP</w:t>
          </w:r>
        </w:p>
        <w:p w14:paraId="08F54A9B" w14:textId="77777777" w:rsidR="00607D0A" w:rsidRDefault="00607D0A" w:rsidP="00607D0A">
          <w:pPr>
            <w:jc w:val="center"/>
            <w:rPr>
              <w:rFonts w:ascii="Times New Roman" w:eastAsia="Times New Roman" w:hAnsi="Times New Roman" w:cs="Times New Roman"/>
              <w:i/>
              <w:iCs/>
            </w:rPr>
          </w:pPr>
        </w:p>
      </w:tc>
      <w:tc>
        <w:tcPr>
          <w:tcW w:w="3391" w:type="dxa"/>
          <w:vMerge w:val="restart"/>
        </w:tcPr>
        <w:p w14:paraId="453BC1D9" w14:textId="77777777" w:rsidR="00607D0A" w:rsidRDefault="00607D0A" w:rsidP="00607D0A"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2F202866" wp14:editId="7FBAA68B">
                <wp:simplePos x="0" y="0"/>
                <wp:positionH relativeFrom="column">
                  <wp:posOffset>329021</wp:posOffset>
                </wp:positionH>
                <wp:positionV relativeFrom="paragraph">
                  <wp:posOffset>77470</wp:posOffset>
                </wp:positionV>
                <wp:extent cx="1314450" cy="857250"/>
                <wp:effectExtent l="0" t="0" r="6350" b="6350"/>
                <wp:wrapNone/>
                <wp:docPr id="413439452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9060299" name="Picture 1469060299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14450" cy="857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  <w:tr w:rsidR="00607D0A" w14:paraId="0BA4517E" w14:textId="77777777" w:rsidTr="00FE5221">
      <w:trPr>
        <w:trHeight w:val="428"/>
        <w:jc w:val="center"/>
      </w:trPr>
      <w:tc>
        <w:tcPr>
          <w:tcW w:w="3027" w:type="dxa"/>
          <w:vMerge/>
        </w:tcPr>
        <w:p w14:paraId="2F002707" w14:textId="77777777" w:rsidR="00607D0A" w:rsidRDefault="00607D0A" w:rsidP="00607D0A"/>
      </w:tc>
      <w:tc>
        <w:tcPr>
          <w:tcW w:w="4906" w:type="dxa"/>
        </w:tcPr>
        <w:p w14:paraId="33E60CD0" w14:textId="77777777" w:rsidR="00607D0A" w:rsidRDefault="00607D0A" w:rsidP="00607D0A">
          <w:pPr>
            <w:jc w:val="center"/>
            <w:rPr>
              <w:rFonts w:ascii="Times New Roman" w:eastAsia="Times New Roman" w:hAnsi="Times New Roman" w:cs="Times New Roman"/>
            </w:rPr>
          </w:pPr>
          <w:r w:rsidRPr="0DE46210">
            <w:rPr>
              <w:rFonts w:ascii="Times New Roman" w:eastAsia="Times New Roman" w:hAnsi="Times New Roman" w:cs="Times New Roman"/>
            </w:rPr>
            <w:t>Versión 1.0</w:t>
          </w:r>
        </w:p>
      </w:tc>
      <w:tc>
        <w:tcPr>
          <w:tcW w:w="3391" w:type="dxa"/>
          <w:vMerge/>
        </w:tcPr>
        <w:p w14:paraId="1B86562A" w14:textId="77777777" w:rsidR="00607D0A" w:rsidRDefault="00607D0A" w:rsidP="00607D0A"/>
      </w:tc>
    </w:tr>
    <w:tr w:rsidR="00607D0A" w14:paraId="77629164" w14:textId="77777777" w:rsidTr="00FE5221">
      <w:trPr>
        <w:trHeight w:val="305"/>
        <w:jc w:val="center"/>
      </w:trPr>
      <w:tc>
        <w:tcPr>
          <w:tcW w:w="3027" w:type="dxa"/>
          <w:vMerge/>
        </w:tcPr>
        <w:p w14:paraId="39D70625" w14:textId="77777777" w:rsidR="00607D0A" w:rsidRDefault="00607D0A" w:rsidP="00607D0A"/>
      </w:tc>
      <w:tc>
        <w:tcPr>
          <w:tcW w:w="4906" w:type="dxa"/>
        </w:tcPr>
        <w:p w14:paraId="09139C33" w14:textId="77777777" w:rsidR="00607D0A" w:rsidRDefault="00607D0A" w:rsidP="00607D0A">
          <w:pPr>
            <w:jc w:val="center"/>
            <w:rPr>
              <w:rFonts w:ascii="Times New Roman" w:eastAsia="Times New Roman" w:hAnsi="Times New Roman" w:cs="Times New Roman"/>
              <w:i/>
              <w:iCs/>
              <w:sz w:val="22"/>
              <w:szCs w:val="22"/>
            </w:rPr>
          </w:pPr>
          <w:r w:rsidRPr="0DE46210">
            <w:rPr>
              <w:rFonts w:ascii="Times New Roman" w:eastAsia="Times New Roman" w:hAnsi="Times New Roman" w:cs="Times New Roman"/>
              <w:i/>
              <w:iCs/>
              <w:sz w:val="22"/>
              <w:szCs w:val="22"/>
            </w:rPr>
            <w:t xml:space="preserve">Fecha </w:t>
          </w:r>
          <w:r>
            <w:rPr>
              <w:rFonts w:ascii="Times New Roman" w:eastAsia="Times New Roman" w:hAnsi="Times New Roman" w:cs="Times New Roman"/>
              <w:i/>
              <w:iCs/>
              <w:sz w:val="22"/>
              <w:szCs w:val="22"/>
            </w:rPr>
            <w:t>03</w:t>
          </w:r>
          <w:r w:rsidRPr="0DE46210">
            <w:rPr>
              <w:rFonts w:ascii="Times New Roman" w:eastAsia="Times New Roman" w:hAnsi="Times New Roman" w:cs="Times New Roman"/>
              <w:i/>
              <w:iCs/>
              <w:sz w:val="22"/>
              <w:szCs w:val="22"/>
            </w:rPr>
            <w:t xml:space="preserve"> de </w:t>
          </w:r>
          <w:r>
            <w:rPr>
              <w:rFonts w:ascii="Times New Roman" w:eastAsia="Times New Roman" w:hAnsi="Times New Roman" w:cs="Times New Roman"/>
              <w:i/>
              <w:iCs/>
              <w:sz w:val="22"/>
              <w:szCs w:val="22"/>
            </w:rPr>
            <w:t>septiembre</w:t>
          </w:r>
          <w:r w:rsidRPr="0DE46210">
            <w:rPr>
              <w:rFonts w:ascii="Times New Roman" w:eastAsia="Times New Roman" w:hAnsi="Times New Roman" w:cs="Times New Roman"/>
              <w:i/>
              <w:iCs/>
              <w:sz w:val="22"/>
              <w:szCs w:val="22"/>
            </w:rPr>
            <w:t xml:space="preserve"> de 2026</w:t>
          </w:r>
        </w:p>
      </w:tc>
      <w:tc>
        <w:tcPr>
          <w:tcW w:w="3391" w:type="dxa"/>
          <w:vMerge/>
        </w:tcPr>
        <w:p w14:paraId="505C1370" w14:textId="77777777" w:rsidR="00607D0A" w:rsidRDefault="00607D0A" w:rsidP="00607D0A"/>
      </w:tc>
    </w:tr>
  </w:tbl>
  <w:p w14:paraId="13AB429D" w14:textId="77777777" w:rsidR="00607D0A" w:rsidRDefault="00607D0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DC3642E"/>
    <w:multiLevelType w:val="hybridMultilevel"/>
    <w:tmpl w:val="2BA49EC0"/>
    <w:lvl w:ilvl="0" w:tplc="C89E035E">
      <w:start w:val="1"/>
      <w:numFmt w:val="bullet"/>
      <w:lvlText w:val="●"/>
      <w:lvlJc w:val="left"/>
      <w:pPr>
        <w:ind w:left="720" w:hanging="360"/>
      </w:pPr>
    </w:lvl>
    <w:lvl w:ilvl="1" w:tplc="7098F960">
      <w:start w:val="1"/>
      <w:numFmt w:val="bullet"/>
      <w:lvlText w:val="○"/>
      <w:lvlJc w:val="left"/>
      <w:pPr>
        <w:ind w:left="1440" w:hanging="360"/>
      </w:pPr>
    </w:lvl>
    <w:lvl w:ilvl="2" w:tplc="8CB43E50">
      <w:start w:val="1"/>
      <w:numFmt w:val="bullet"/>
      <w:lvlText w:val="■"/>
      <w:lvlJc w:val="left"/>
      <w:pPr>
        <w:ind w:left="2160" w:hanging="360"/>
      </w:pPr>
    </w:lvl>
    <w:lvl w:ilvl="3" w:tplc="171CCEC6">
      <w:start w:val="1"/>
      <w:numFmt w:val="bullet"/>
      <w:lvlText w:val="●"/>
      <w:lvlJc w:val="left"/>
      <w:pPr>
        <w:ind w:left="2880" w:hanging="360"/>
      </w:pPr>
    </w:lvl>
    <w:lvl w:ilvl="4" w:tplc="0F220D46">
      <w:start w:val="1"/>
      <w:numFmt w:val="bullet"/>
      <w:lvlText w:val="○"/>
      <w:lvlJc w:val="left"/>
      <w:pPr>
        <w:ind w:left="3600" w:hanging="360"/>
      </w:pPr>
    </w:lvl>
    <w:lvl w:ilvl="5" w:tplc="8C04EE4A">
      <w:start w:val="1"/>
      <w:numFmt w:val="bullet"/>
      <w:lvlText w:val="■"/>
      <w:lvlJc w:val="left"/>
      <w:pPr>
        <w:ind w:left="4320" w:hanging="360"/>
      </w:pPr>
    </w:lvl>
    <w:lvl w:ilvl="6" w:tplc="475AB234">
      <w:start w:val="1"/>
      <w:numFmt w:val="bullet"/>
      <w:lvlText w:val="●"/>
      <w:lvlJc w:val="left"/>
      <w:pPr>
        <w:ind w:left="5040" w:hanging="360"/>
      </w:pPr>
    </w:lvl>
    <w:lvl w:ilvl="7" w:tplc="F942E56C">
      <w:start w:val="1"/>
      <w:numFmt w:val="bullet"/>
      <w:lvlText w:val="●"/>
      <w:lvlJc w:val="left"/>
      <w:pPr>
        <w:ind w:left="5760" w:hanging="360"/>
      </w:pPr>
    </w:lvl>
    <w:lvl w:ilvl="8" w:tplc="0B4814E8">
      <w:start w:val="1"/>
      <w:numFmt w:val="bullet"/>
      <w:lvlText w:val="●"/>
      <w:lvlJc w:val="left"/>
      <w:pPr>
        <w:ind w:left="6480" w:hanging="360"/>
      </w:pPr>
    </w:lvl>
  </w:abstractNum>
  <w:num w:numId="1" w16cid:durableId="202967655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6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7B11"/>
    <w:rsid w:val="005C31B0"/>
    <w:rsid w:val="00607D0A"/>
    <w:rsid w:val="007F755C"/>
    <w:rsid w:val="00B17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C539692"/>
  <w15:docId w15:val="{DF1E0963-E82C-D54E-8537-0908C22EC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lang w:val="es-CO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607D0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07D0A"/>
  </w:style>
  <w:style w:type="paragraph" w:styleId="Piedepgina">
    <w:name w:val="footer"/>
    <w:basedOn w:val="Normal"/>
    <w:link w:val="PiedepginaCar"/>
    <w:uiPriority w:val="99"/>
    <w:unhideWhenUsed/>
    <w:rsid w:val="00607D0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07D0A"/>
  </w:style>
  <w:style w:type="table" w:styleId="Tablaconcuadrcula">
    <w:name w:val="Table Grid"/>
    <w:basedOn w:val="Tablanormal"/>
    <w:uiPriority w:val="59"/>
    <w:rsid w:val="00607D0A"/>
    <w:rPr>
      <w:rFonts w:asciiTheme="minorHAnsi" w:eastAsiaTheme="minorHAnsi" w:hAnsiTheme="minorHAnsi" w:cstheme="minorBidi"/>
      <w:sz w:val="24"/>
      <w:szCs w:val="24"/>
      <w:lang w:val="es-ES"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258</Words>
  <Characters>1419</Characters>
  <Application>Microsoft Office Word</Application>
  <DocSecurity>0</DocSecurity>
  <Lines>11</Lines>
  <Paragraphs>3</Paragraphs>
  <ScaleCrop>false</ScaleCrop>
  <Company/>
  <LinksUpToDate>false</LinksUpToDate>
  <CharactersWithSpaces>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Florian Guardias Jose Luis</cp:lastModifiedBy>
  <cp:revision>2</cp:revision>
  <dcterms:created xsi:type="dcterms:W3CDTF">2026-08-30T00:32:00Z</dcterms:created>
  <dcterms:modified xsi:type="dcterms:W3CDTF">2026-08-30T00:32:00Z</dcterms:modified>
</cp:coreProperties>
</file>