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9BF5A" w14:textId="77777777" w:rsidR="008E71D4" w:rsidRDefault="008E71D4">
      <w:pPr>
        <w:spacing w:before="160"/>
      </w:pPr>
    </w:p>
    <w:p w14:paraId="19F9BF5B" w14:textId="77777777" w:rsidR="008E71D4" w:rsidRDefault="00FE0131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HU29: Filtrar Reporte por Criterios Combinados</w:t>
      </w:r>
    </w:p>
    <w:p w14:paraId="19F9BF5C" w14:textId="77777777" w:rsidR="008E71D4" w:rsidRDefault="008E71D4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8E71D4" w14:paraId="19F9B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9F9BF5D" w14:textId="77777777" w:rsidR="008E71D4" w:rsidRDefault="00FE0131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19F9BF5E" w14:textId="77777777" w:rsidR="008E71D4" w:rsidRDefault="00FE0131">
            <w:pPr>
              <w:spacing w:before="60" w:after="60"/>
              <w:ind w:left="80"/>
            </w:pPr>
            <w:r>
              <w:rPr>
                <w:b/>
                <w:bCs/>
              </w:rPr>
              <w:t>HU29</w:t>
            </w:r>
          </w:p>
        </w:tc>
      </w:tr>
      <w:tr w:rsidR="008E71D4" w14:paraId="19F9BF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9F9BF60" w14:textId="77777777" w:rsidR="008E71D4" w:rsidRDefault="00FE0131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19F9BF61" w14:textId="77777777" w:rsidR="008E71D4" w:rsidRDefault="00FE0131">
            <w:pPr>
              <w:spacing w:before="60" w:after="60"/>
              <w:ind w:left="80"/>
            </w:pPr>
            <w:r>
              <w:t>Filtrar Reporte por Criterios Combinados</w:t>
            </w:r>
          </w:p>
        </w:tc>
      </w:tr>
      <w:tr w:rsidR="008E71D4" w14:paraId="19F9B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9F9BF63" w14:textId="77777777" w:rsidR="008E71D4" w:rsidRDefault="00FE0131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19F9BF64" w14:textId="77777777" w:rsidR="008E71D4" w:rsidRDefault="00FE0131">
            <w:pPr>
              <w:spacing w:before="60" w:after="60"/>
              <w:ind w:left="80"/>
            </w:pPr>
            <w:r>
              <w:rPr>
                <w:b/>
                <w:bCs/>
              </w:rPr>
              <w:t>Módulo 10 – Reportes</w:t>
            </w:r>
          </w:p>
        </w:tc>
      </w:tr>
      <w:tr w:rsidR="008E71D4" w14:paraId="19F9BF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9F9BF66" w14:textId="77777777" w:rsidR="008E71D4" w:rsidRDefault="00FE0131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19F9BF67" w14:textId="77777777" w:rsidR="008E71D4" w:rsidRDefault="00FE0131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8E71D4" w14:paraId="19F9BF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9F9BF69" w14:textId="77777777" w:rsidR="008E71D4" w:rsidRDefault="00FE0131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19F9BF6A" w14:textId="77777777" w:rsidR="008E71D4" w:rsidRDefault="00FE0131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19F9BF6C" w14:textId="77777777" w:rsidR="008E71D4" w:rsidRDefault="008E71D4">
      <w:pPr>
        <w:spacing w:before="200"/>
      </w:pPr>
    </w:p>
    <w:p w14:paraId="19F9BF6D" w14:textId="77777777" w:rsidR="008E71D4" w:rsidRDefault="00FE0131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19F9BF6E" w14:textId="77777777" w:rsidR="008E71D4" w:rsidRDefault="00FE0131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 o Cajero</w:t>
      </w:r>
      <w:r>
        <w:rPr>
          <w:i/>
          <w:iCs/>
        </w:rPr>
        <w:t>,</w:t>
      </w:r>
    </w:p>
    <w:p w14:paraId="19F9BF6F" w14:textId="77777777" w:rsidR="008E71D4" w:rsidRDefault="00FE0131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combinar múltiples filtros en los reportes de ventas (fecha, producto, sede, categoría)</w:t>
      </w:r>
      <w:r>
        <w:rPr>
          <w:i/>
          <w:iCs/>
        </w:rPr>
        <w:t>,</w:t>
      </w:r>
    </w:p>
    <w:p w14:paraId="19F9BF70" w14:textId="77777777" w:rsidR="008E71D4" w:rsidRDefault="00FE0131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obtener análisis específicos que respondan preguntas concretas del negocio</w:t>
      </w:r>
      <w:r>
        <w:rPr>
          <w:i/>
          <w:iCs/>
        </w:rPr>
        <w:t>.</w:t>
      </w:r>
    </w:p>
    <w:p w14:paraId="19F9BF71" w14:textId="77777777" w:rsidR="008E71D4" w:rsidRDefault="00FE0131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19F9BF72" w14:textId="77777777" w:rsidR="008E71D4" w:rsidRDefault="00FE0131">
      <w:pPr>
        <w:spacing w:before="60" w:after="60"/>
      </w:pPr>
      <w:r>
        <w:rPr>
          <w:b/>
          <w:bCs/>
        </w:rPr>
        <w:t>Objetivo:</w:t>
      </w:r>
    </w:p>
    <w:p w14:paraId="19F9BF73" w14:textId="77777777" w:rsidR="008E71D4" w:rsidRDefault="00FE0131">
      <w:pPr>
        <w:spacing w:before="60" w:after="60"/>
      </w:pPr>
      <w:r>
        <w:t>Potenciar el módulo de reportes con la capacidad de aplicar filtros combinados que permitan análisis granulares adaptados a las necesidades del usuario.</w:t>
      </w:r>
    </w:p>
    <w:p w14:paraId="19F9BF74" w14:textId="77777777" w:rsidR="008E71D4" w:rsidRDefault="008E71D4">
      <w:pPr>
        <w:spacing w:before="80"/>
      </w:pPr>
    </w:p>
    <w:p w14:paraId="19F9BF75" w14:textId="77777777" w:rsidR="008E71D4" w:rsidRDefault="00FE0131">
      <w:pPr>
        <w:spacing w:before="60" w:after="60"/>
      </w:pPr>
      <w:r>
        <w:rPr>
          <w:b/>
          <w:bCs/>
        </w:rPr>
        <w:t>Flujo principal:</w:t>
      </w:r>
    </w:p>
    <w:p w14:paraId="19F9BF76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usuario accede al módulo de Reportes y selecciona los filtros disponibles para su rol.</w:t>
      </w:r>
    </w:p>
    <w:p w14:paraId="19F9BF77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Combina: rango de fechas + producto específico + sede (si es Administrador) + categoría.</w:t>
      </w:r>
    </w:p>
    <w:p w14:paraId="19F9BF78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Da clic en "Generar".</w:t>
      </w:r>
    </w:p>
    <w:p w14:paraId="19F9BF79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aplica todos los filtros simultáneamente y retorna los registros que cumplen todas las condiciones.</w:t>
      </w:r>
    </w:p>
    <w:p w14:paraId="19F9BF7A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Si no hay datos para la combinación de filtros, muestra el mensaje: "No se encontraron registros para los filtros seleccionados".</w:t>
      </w:r>
    </w:p>
    <w:p w14:paraId="19F9BF7B" w14:textId="77777777" w:rsidR="008E71D4" w:rsidRDefault="008E71D4">
      <w:pPr>
        <w:spacing w:before="80"/>
      </w:pPr>
    </w:p>
    <w:p w14:paraId="19F9BF7C" w14:textId="77777777" w:rsidR="008E71D4" w:rsidRDefault="00FE0131">
      <w:pPr>
        <w:spacing w:before="60" w:after="60"/>
      </w:pPr>
      <w:r>
        <w:rPr>
          <w:b/>
          <w:bCs/>
        </w:rPr>
        <w:t>Criterios de aceptación:</w:t>
      </w:r>
    </w:p>
    <w:p w14:paraId="19F9BF7D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Los filtros funcionan de forma aditiva (AND): cada filtro adicional reduce el conjunto de resultados.</w:t>
      </w:r>
    </w:p>
    <w:p w14:paraId="19F9BF7E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filtro de fecha es obligatorio; los demás son opcionales.</w:t>
      </w:r>
    </w:p>
    <w:p w14:paraId="19F9BF7F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sistema valida que la fecha inicial no sea mayor que la fecha final.</w:t>
      </w:r>
    </w:p>
    <w:p w14:paraId="19F9BF80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Los resultados se muestran en tabla ordenada por fecha descendente.</w:t>
      </w:r>
    </w:p>
    <w:p w14:paraId="19F9BF81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combinación de filtros no debe afectar el rendimiento; el reporte carga en menos de 2 segundos.</w:t>
      </w:r>
    </w:p>
    <w:p w14:paraId="19F9BF82" w14:textId="77777777" w:rsidR="008E71D4" w:rsidRDefault="008E71D4">
      <w:pPr>
        <w:spacing w:before="80"/>
      </w:pPr>
    </w:p>
    <w:p w14:paraId="19F9BF83" w14:textId="77777777" w:rsidR="008E71D4" w:rsidRDefault="00FE0131">
      <w:pPr>
        <w:spacing w:before="60" w:after="60"/>
      </w:pPr>
      <w:r>
        <w:rPr>
          <w:b/>
          <w:bCs/>
        </w:rPr>
        <w:t>Postcondición:</w:t>
      </w:r>
    </w:p>
    <w:p w14:paraId="19F9BF84" w14:textId="77777777" w:rsidR="008E71D4" w:rsidRDefault="00FE0131">
      <w:pPr>
        <w:spacing w:before="60" w:after="60"/>
      </w:pPr>
      <w:r>
        <w:t>El reporte muestra únicamente los registros que cumplen con todos los filtros aplicados.</w:t>
      </w:r>
    </w:p>
    <w:p w14:paraId="19F9BF85" w14:textId="77777777" w:rsidR="008E71D4" w:rsidRDefault="008E71D4">
      <w:pPr>
        <w:spacing w:before="200"/>
      </w:pPr>
    </w:p>
    <w:p w14:paraId="19F9BF86" w14:textId="77777777" w:rsidR="008E71D4" w:rsidRDefault="00FE0131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19F9BF87" w14:textId="77777777" w:rsidR="008E71D4" w:rsidRDefault="008E71D4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8E71D4" w14:paraId="19F9BF89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19F9BF88" w14:textId="77777777" w:rsidR="008E71D4" w:rsidRDefault="00FE0131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19F9BF8A" w14:textId="77777777" w:rsidR="008E71D4" w:rsidRDefault="008E71D4">
      <w:pPr>
        <w:spacing w:before="200"/>
      </w:pPr>
    </w:p>
    <w:p w14:paraId="19F9BF8B" w14:textId="77777777" w:rsidR="008E71D4" w:rsidRDefault="00FE0131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19F9BF8C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19F9BF8D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19F9BF8E" w14:textId="77777777" w:rsidR="008E71D4" w:rsidRDefault="00FE0131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10 – Reportes</w:t>
      </w:r>
    </w:p>
    <w:p w14:paraId="19F9BF8F" w14:textId="77777777" w:rsidR="008E71D4" w:rsidRDefault="008E71D4">
      <w:pPr>
        <w:spacing w:before="200"/>
      </w:pPr>
    </w:p>
    <w:p w14:paraId="19F9BF90" w14:textId="77777777" w:rsidR="008E71D4" w:rsidRDefault="00FE0131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8E71D4" w14:paraId="19F9BF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19F9BF91" w14:textId="77777777" w:rsidR="008E71D4" w:rsidRDefault="00FE0131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19F9BF92" w14:textId="77777777" w:rsidR="008E71D4" w:rsidRDefault="00FE0131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19F9BF93" w14:textId="77777777" w:rsidR="008E71D4" w:rsidRDefault="00FE0131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E71D4" w14:paraId="19F9BF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19F9BF95" w14:textId="77777777" w:rsidR="008E71D4" w:rsidRDefault="00FE0131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19F9BF96" w14:textId="77777777" w:rsidR="008E71D4" w:rsidRDefault="00FE0131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19F9BF97" w14:textId="77777777" w:rsidR="008E71D4" w:rsidRDefault="00FE0131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19F9BF99" w14:textId="77777777" w:rsidR="00FE0131" w:rsidRDefault="00FE0131"/>
    <w:sectPr w:rsidR="00FE0131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2FE2AF" w14:textId="77777777" w:rsidR="00FE0131" w:rsidRDefault="00FE0131" w:rsidP="003D221F">
      <w:r>
        <w:separator/>
      </w:r>
    </w:p>
  </w:endnote>
  <w:endnote w:type="continuationSeparator" w:id="0">
    <w:p w14:paraId="37C4C488" w14:textId="77777777" w:rsidR="00FE0131" w:rsidRDefault="00FE0131" w:rsidP="003D2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5E6FE9" w14:textId="77777777" w:rsidR="00FE0131" w:rsidRDefault="00FE0131" w:rsidP="003D221F">
      <w:r>
        <w:separator/>
      </w:r>
    </w:p>
  </w:footnote>
  <w:footnote w:type="continuationSeparator" w:id="0">
    <w:p w14:paraId="102287C1" w14:textId="77777777" w:rsidR="00FE0131" w:rsidRDefault="00FE0131" w:rsidP="003D2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3D221F" w14:paraId="07C14BA1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1108EE75" w14:textId="77777777" w:rsidR="003D221F" w:rsidRDefault="003D221F" w:rsidP="003D221F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1602A6D" wp14:editId="314843F5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1EB0AC92" w14:textId="77777777" w:rsidR="003D221F" w:rsidRDefault="003D221F" w:rsidP="003D221F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7AD90D32" w14:textId="77777777" w:rsidR="003D221F" w:rsidRDefault="003D221F" w:rsidP="003D221F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73DC375D" w14:textId="77777777" w:rsidR="003D221F" w:rsidRDefault="003D221F" w:rsidP="003D221F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6244E2E5" w14:textId="77777777" w:rsidR="003D221F" w:rsidRDefault="003D221F" w:rsidP="003D221F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C63D5DC" wp14:editId="5D103A2D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D221F" w14:paraId="642DEAB3" w14:textId="77777777" w:rsidTr="00FE5221">
      <w:trPr>
        <w:trHeight w:val="428"/>
        <w:jc w:val="center"/>
      </w:trPr>
      <w:tc>
        <w:tcPr>
          <w:tcW w:w="3027" w:type="dxa"/>
          <w:vMerge/>
        </w:tcPr>
        <w:p w14:paraId="1D7F0A33" w14:textId="77777777" w:rsidR="003D221F" w:rsidRDefault="003D221F" w:rsidP="003D221F"/>
      </w:tc>
      <w:tc>
        <w:tcPr>
          <w:tcW w:w="4906" w:type="dxa"/>
        </w:tcPr>
        <w:p w14:paraId="2DB70E89" w14:textId="77777777" w:rsidR="003D221F" w:rsidRDefault="003D221F" w:rsidP="003D221F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62B56699" w14:textId="77777777" w:rsidR="003D221F" w:rsidRDefault="003D221F" w:rsidP="003D221F"/>
      </w:tc>
    </w:tr>
    <w:tr w:rsidR="003D221F" w14:paraId="388CECAB" w14:textId="77777777" w:rsidTr="00FE5221">
      <w:trPr>
        <w:trHeight w:val="305"/>
        <w:jc w:val="center"/>
      </w:trPr>
      <w:tc>
        <w:tcPr>
          <w:tcW w:w="3027" w:type="dxa"/>
          <w:vMerge/>
        </w:tcPr>
        <w:p w14:paraId="5091BD2D" w14:textId="77777777" w:rsidR="003D221F" w:rsidRDefault="003D221F" w:rsidP="003D221F"/>
      </w:tc>
      <w:tc>
        <w:tcPr>
          <w:tcW w:w="4906" w:type="dxa"/>
        </w:tcPr>
        <w:p w14:paraId="021353A0" w14:textId="77777777" w:rsidR="003D221F" w:rsidRDefault="003D221F" w:rsidP="003D221F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3A7BC04C" w14:textId="77777777" w:rsidR="003D221F" w:rsidRDefault="003D221F" w:rsidP="003D221F"/>
      </w:tc>
    </w:tr>
  </w:tbl>
  <w:p w14:paraId="2CCA51F2" w14:textId="77777777" w:rsidR="003D221F" w:rsidRDefault="003D22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2E1182"/>
    <w:multiLevelType w:val="hybridMultilevel"/>
    <w:tmpl w:val="AFE0C828"/>
    <w:lvl w:ilvl="0" w:tplc="3B185034">
      <w:start w:val="1"/>
      <w:numFmt w:val="bullet"/>
      <w:lvlText w:val="●"/>
      <w:lvlJc w:val="left"/>
      <w:pPr>
        <w:ind w:left="720" w:hanging="360"/>
      </w:pPr>
    </w:lvl>
    <w:lvl w:ilvl="1" w:tplc="4F829938">
      <w:start w:val="1"/>
      <w:numFmt w:val="bullet"/>
      <w:lvlText w:val="○"/>
      <w:lvlJc w:val="left"/>
      <w:pPr>
        <w:ind w:left="1440" w:hanging="360"/>
      </w:pPr>
    </w:lvl>
    <w:lvl w:ilvl="2" w:tplc="99943168">
      <w:start w:val="1"/>
      <w:numFmt w:val="bullet"/>
      <w:lvlText w:val="■"/>
      <w:lvlJc w:val="left"/>
      <w:pPr>
        <w:ind w:left="2160" w:hanging="360"/>
      </w:pPr>
    </w:lvl>
    <w:lvl w:ilvl="3" w:tplc="D7C083D2">
      <w:start w:val="1"/>
      <w:numFmt w:val="bullet"/>
      <w:lvlText w:val="●"/>
      <w:lvlJc w:val="left"/>
      <w:pPr>
        <w:ind w:left="2880" w:hanging="360"/>
      </w:pPr>
    </w:lvl>
    <w:lvl w:ilvl="4" w:tplc="8E70D12C">
      <w:start w:val="1"/>
      <w:numFmt w:val="bullet"/>
      <w:lvlText w:val="○"/>
      <w:lvlJc w:val="left"/>
      <w:pPr>
        <w:ind w:left="3600" w:hanging="360"/>
      </w:pPr>
    </w:lvl>
    <w:lvl w:ilvl="5" w:tplc="3D5EA274">
      <w:start w:val="1"/>
      <w:numFmt w:val="bullet"/>
      <w:lvlText w:val="■"/>
      <w:lvlJc w:val="left"/>
      <w:pPr>
        <w:ind w:left="4320" w:hanging="360"/>
      </w:pPr>
    </w:lvl>
    <w:lvl w:ilvl="6" w:tplc="CA50DA08">
      <w:start w:val="1"/>
      <w:numFmt w:val="bullet"/>
      <w:lvlText w:val="●"/>
      <w:lvlJc w:val="left"/>
      <w:pPr>
        <w:ind w:left="5040" w:hanging="360"/>
      </w:pPr>
    </w:lvl>
    <w:lvl w:ilvl="7" w:tplc="E176EF00">
      <w:start w:val="1"/>
      <w:numFmt w:val="bullet"/>
      <w:lvlText w:val="●"/>
      <w:lvlJc w:val="left"/>
      <w:pPr>
        <w:ind w:left="5760" w:hanging="360"/>
      </w:pPr>
    </w:lvl>
    <w:lvl w:ilvl="8" w:tplc="84309768">
      <w:start w:val="1"/>
      <w:numFmt w:val="bullet"/>
      <w:lvlText w:val="●"/>
      <w:lvlJc w:val="left"/>
      <w:pPr>
        <w:ind w:left="6480" w:hanging="360"/>
      </w:pPr>
    </w:lvl>
  </w:abstractNum>
  <w:num w:numId="1" w16cid:durableId="1064332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1D4"/>
    <w:rsid w:val="003D221F"/>
    <w:rsid w:val="005C31B0"/>
    <w:rsid w:val="008E71D4"/>
    <w:rsid w:val="00FE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F9BF57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D22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221F"/>
  </w:style>
  <w:style w:type="paragraph" w:styleId="Piedepgina">
    <w:name w:val="footer"/>
    <w:basedOn w:val="Normal"/>
    <w:link w:val="PiedepginaCar"/>
    <w:uiPriority w:val="99"/>
    <w:unhideWhenUsed/>
    <w:rsid w:val="003D22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221F"/>
  </w:style>
  <w:style w:type="table" w:styleId="Tablaconcuadrcula">
    <w:name w:val="Table Grid"/>
    <w:basedOn w:val="Tablanormal"/>
    <w:uiPriority w:val="59"/>
    <w:rsid w:val="003D221F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2026-08-30T00:39:00Z</dcterms:created>
  <dcterms:modified xsi:type="dcterms:W3CDTF">2026-08-30T00:39:00Z</dcterms:modified>
</cp:coreProperties>
</file>