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0DC03" w14:textId="15E8C1E5" w:rsidR="00C806CE" w:rsidRPr="00277F6F" w:rsidRDefault="00C806CE">
      <w:pPr>
        <w:rPr>
          <w:b/>
          <w:bCs/>
        </w:rPr>
      </w:pPr>
      <w:r w:rsidRPr="00277F6F">
        <w:rPr>
          <w:b/>
          <w:bCs/>
        </w:rPr>
        <w:t>Dynamic Programming: Longest Common Subsequence</w:t>
      </w:r>
    </w:p>
    <w:p w14:paraId="253426BA" w14:textId="2E195118" w:rsidR="00277F6F" w:rsidRDefault="00277F6F">
      <w:pPr>
        <w:rPr>
          <w:color w:val="000000" w:themeColor="text1"/>
        </w:rPr>
      </w:pPr>
      <w:r>
        <w:t xml:space="preserve">Take two species: one with DNA: </w:t>
      </w:r>
      <w:r w:rsidRPr="00277F6F">
        <w:rPr>
          <w:color w:val="FF0000"/>
        </w:rPr>
        <w:t>AGC</w:t>
      </w:r>
      <w:r w:rsidRPr="00277F6F">
        <w:t>C</w:t>
      </w:r>
      <w:r w:rsidRPr="00277F6F">
        <w:rPr>
          <w:color w:val="FF0000"/>
        </w:rPr>
        <w:t>CTAA</w:t>
      </w:r>
      <w:r w:rsidRPr="00277F6F">
        <w:t>GG</w:t>
      </w:r>
      <w:r w:rsidRPr="00277F6F">
        <w:rPr>
          <w:color w:val="FF0000"/>
        </w:rPr>
        <w:t>GCT</w:t>
      </w:r>
      <w:r w:rsidRPr="00277F6F">
        <w:t>ACC</w:t>
      </w:r>
      <w:r w:rsidRPr="00277F6F">
        <w:rPr>
          <w:color w:val="FF0000"/>
        </w:rPr>
        <w:t>TAGCTT</w:t>
      </w:r>
      <w:r>
        <w:t xml:space="preserve"> and another with DNA </w:t>
      </w:r>
      <w:r w:rsidRPr="00277F6F">
        <w:t>GAC</w:t>
      </w:r>
      <w:r w:rsidRPr="00277F6F">
        <w:rPr>
          <w:color w:val="FF0000"/>
        </w:rPr>
        <w:t>AGCCTA</w:t>
      </w:r>
      <w:r w:rsidRPr="00277F6F">
        <w:t>CA</w:t>
      </w:r>
      <w:r w:rsidRPr="00277F6F">
        <w:rPr>
          <w:color w:val="FF0000"/>
        </w:rPr>
        <w:t>AGC</w:t>
      </w:r>
      <w:r w:rsidRPr="00277F6F">
        <w:t>G</w:t>
      </w:r>
      <w:r w:rsidRPr="00277F6F">
        <w:rPr>
          <w:color w:val="FF0000"/>
        </w:rPr>
        <w:t>TTAGCTT</w:t>
      </w:r>
      <w:r w:rsidRPr="00277F6F">
        <w:t>G</w:t>
      </w:r>
      <w:r>
        <w:t>. Their DNA has a long common subsequence of</w:t>
      </w:r>
      <w:r w:rsidR="00CE2E07">
        <w:t xml:space="preserve"> </w:t>
      </w:r>
      <w:r w:rsidR="00CE2E07" w:rsidRPr="00CE2E07">
        <w:rPr>
          <w:color w:val="FF0000"/>
        </w:rPr>
        <w:t>AGCCTAAGCTTAGCTT</w:t>
      </w:r>
      <w:r w:rsidR="00CE2E07" w:rsidRPr="00CE2E07">
        <w:rPr>
          <w:color w:val="000000" w:themeColor="text1"/>
        </w:rPr>
        <w:t>.</w:t>
      </w:r>
    </w:p>
    <w:p w14:paraId="11537DB9" w14:textId="1266CEB1" w:rsidR="008828AB" w:rsidRDefault="008828AB">
      <w:pPr>
        <w:rPr>
          <w:color w:val="000000" w:themeColor="text1"/>
        </w:rPr>
      </w:pPr>
      <w:r w:rsidRPr="008828AB">
        <w:rPr>
          <w:color w:val="FF0000"/>
        </w:rPr>
        <w:t>BDFH</w:t>
      </w:r>
      <w:r>
        <w:rPr>
          <w:color w:val="000000" w:themeColor="text1"/>
        </w:rPr>
        <w:t xml:space="preserve"> is a </w:t>
      </w:r>
      <w:r w:rsidRPr="008828AB">
        <w:rPr>
          <w:b/>
          <w:bCs/>
          <w:color w:val="000000" w:themeColor="text1"/>
        </w:rPr>
        <w:t>subsequence</w:t>
      </w:r>
      <w:r>
        <w:rPr>
          <w:color w:val="000000" w:themeColor="text1"/>
        </w:rPr>
        <w:t xml:space="preserve"> of A</w:t>
      </w:r>
      <w:r w:rsidRPr="008828AB">
        <w:rPr>
          <w:color w:val="FF0000"/>
        </w:rPr>
        <w:t>B</w:t>
      </w:r>
      <w:r>
        <w:rPr>
          <w:color w:val="000000" w:themeColor="text1"/>
        </w:rPr>
        <w:t>C</w:t>
      </w:r>
      <w:r w:rsidRPr="008828AB">
        <w:rPr>
          <w:color w:val="FF0000"/>
        </w:rPr>
        <w:t>D</w:t>
      </w:r>
      <w:r>
        <w:rPr>
          <w:color w:val="000000" w:themeColor="text1"/>
        </w:rPr>
        <w:t>E</w:t>
      </w:r>
      <w:r w:rsidRPr="008828AB">
        <w:rPr>
          <w:color w:val="FF0000"/>
        </w:rPr>
        <w:t>F</w:t>
      </w:r>
      <w:r>
        <w:rPr>
          <w:color w:val="000000" w:themeColor="text1"/>
        </w:rPr>
        <w:t>G</w:t>
      </w:r>
      <w:r w:rsidRPr="008828AB">
        <w:rPr>
          <w:color w:val="FF0000"/>
        </w:rPr>
        <w:t>H</w:t>
      </w:r>
      <w:r>
        <w:rPr>
          <w:color w:val="000000" w:themeColor="text1"/>
        </w:rPr>
        <w:t>.</w:t>
      </w:r>
    </w:p>
    <w:p w14:paraId="555D9A96" w14:textId="4787E91A" w:rsidR="008828AB" w:rsidRDefault="008828AB">
      <w:pPr>
        <w:rPr>
          <w:color w:val="000000" w:themeColor="text1"/>
        </w:rPr>
      </w:pPr>
      <w:r>
        <w:rPr>
          <w:color w:val="000000" w:themeColor="text1"/>
        </w:rPr>
        <w:t xml:space="preserve">If X and Y are sequences, their </w:t>
      </w:r>
      <w:r w:rsidRPr="008828AB">
        <w:rPr>
          <w:b/>
          <w:bCs/>
          <w:color w:val="000000" w:themeColor="text1"/>
        </w:rPr>
        <w:t>common subsequence</w:t>
      </w:r>
      <w:r>
        <w:rPr>
          <w:color w:val="000000" w:themeColor="text1"/>
        </w:rPr>
        <w:t xml:space="preserve"> must be a subsequence of both. For example: </w:t>
      </w:r>
      <w:r w:rsidRPr="008828AB">
        <w:rPr>
          <w:color w:val="FF0000"/>
        </w:rPr>
        <w:t>BDFH</w:t>
      </w:r>
      <w:r>
        <w:rPr>
          <w:color w:val="000000" w:themeColor="text1"/>
        </w:rPr>
        <w:t xml:space="preserve"> is the longest common subsequence of </w:t>
      </w:r>
      <w:r w:rsidRPr="008828AB">
        <w:rPr>
          <w:color w:val="000000" w:themeColor="text1"/>
        </w:rPr>
        <w:t>A</w:t>
      </w:r>
      <w:r w:rsidRPr="008828AB">
        <w:rPr>
          <w:color w:val="FF0000"/>
        </w:rPr>
        <w:t>B</w:t>
      </w:r>
      <w:r w:rsidRPr="008828AB">
        <w:rPr>
          <w:color w:val="000000" w:themeColor="text1"/>
        </w:rPr>
        <w:t>C</w:t>
      </w:r>
      <w:r w:rsidRPr="008828AB">
        <w:rPr>
          <w:color w:val="FF0000"/>
        </w:rPr>
        <w:t>D</w:t>
      </w:r>
      <w:r w:rsidRPr="008828AB">
        <w:rPr>
          <w:color w:val="000000" w:themeColor="text1"/>
        </w:rPr>
        <w:t>E</w:t>
      </w:r>
      <w:r w:rsidRPr="008828AB">
        <w:rPr>
          <w:color w:val="FF0000"/>
        </w:rPr>
        <w:t>F</w:t>
      </w:r>
      <w:r w:rsidRPr="008828AB">
        <w:rPr>
          <w:color w:val="000000" w:themeColor="text1"/>
        </w:rPr>
        <w:t>G</w:t>
      </w:r>
      <w:r w:rsidRPr="008828AB">
        <w:rPr>
          <w:color w:val="FF0000"/>
        </w:rPr>
        <w:t>H</w:t>
      </w:r>
      <w:r w:rsidRPr="008828AB">
        <w:rPr>
          <w:color w:val="000000" w:themeColor="text1"/>
        </w:rPr>
        <w:t xml:space="preserve"> and A</w:t>
      </w:r>
      <w:r w:rsidRPr="008828AB">
        <w:rPr>
          <w:color w:val="FF0000"/>
        </w:rPr>
        <w:t>BDF</w:t>
      </w:r>
      <w:r w:rsidRPr="008828AB">
        <w:rPr>
          <w:color w:val="000000" w:themeColor="text1"/>
        </w:rPr>
        <w:t>G</w:t>
      </w:r>
      <w:r w:rsidRPr="008828AB">
        <w:rPr>
          <w:color w:val="FF0000"/>
        </w:rPr>
        <w:t>H</w:t>
      </w:r>
      <w:r w:rsidRPr="008828AB">
        <w:rPr>
          <w:color w:val="000000" w:themeColor="text1"/>
        </w:rPr>
        <w:t>I</w:t>
      </w:r>
      <w:r>
        <w:rPr>
          <w:color w:val="000000" w:themeColor="text1"/>
        </w:rPr>
        <w:t>.</w:t>
      </w:r>
    </w:p>
    <w:p w14:paraId="472D7491" w14:textId="626A07FE" w:rsidR="008828AB" w:rsidRDefault="008828AB">
      <w:pPr>
        <w:rPr>
          <w:color w:val="000000" w:themeColor="text1"/>
        </w:rPr>
      </w:pPr>
      <w:r>
        <w:rPr>
          <w:color w:val="000000" w:themeColor="text1"/>
        </w:rPr>
        <w:t xml:space="preserve">The </w:t>
      </w:r>
      <w:r w:rsidRPr="008828AB">
        <w:rPr>
          <w:b/>
          <w:bCs/>
          <w:color w:val="000000" w:themeColor="text1"/>
        </w:rPr>
        <w:t>longest common subsequence (LCS)</w:t>
      </w:r>
      <w:r>
        <w:rPr>
          <w:color w:val="000000" w:themeColor="text1"/>
        </w:rPr>
        <w:t xml:space="preserve"> is a common subsequence which is the longest. For example, in the previous example the LCS is </w:t>
      </w:r>
      <w:r w:rsidRPr="008828AB">
        <w:rPr>
          <w:color w:val="FF0000"/>
        </w:rPr>
        <w:t>ABDFGH</w:t>
      </w:r>
      <w:r>
        <w:rPr>
          <w:color w:val="000000" w:themeColor="text1"/>
        </w:rPr>
        <w:t>.</w:t>
      </w:r>
    </w:p>
    <w:p w14:paraId="22867507" w14:textId="3BDF1E81" w:rsidR="00191F58" w:rsidRDefault="00191F58">
      <w:pPr>
        <w:rPr>
          <w:color w:val="000000" w:themeColor="text1"/>
        </w:rPr>
      </w:pPr>
      <w:r>
        <w:rPr>
          <w:color w:val="000000" w:themeColor="text1"/>
        </w:rPr>
        <w:t xml:space="preserve">When solving a problem with </w:t>
      </w:r>
      <w:r w:rsidRPr="00191F58">
        <w:rPr>
          <w:b/>
          <w:bCs/>
          <w:color w:val="000000" w:themeColor="text1"/>
        </w:rPr>
        <w:t>Dynamic Programming (DP)</w:t>
      </w:r>
      <w:r>
        <w:rPr>
          <w:color w:val="000000" w:themeColor="text1"/>
        </w:rPr>
        <w:t>:</w:t>
      </w:r>
    </w:p>
    <w:p w14:paraId="3757BA88" w14:textId="73A4388A" w:rsidR="00191F58" w:rsidRDefault="00191F58" w:rsidP="00191F5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The first step is identifying the optimal substructure and finding overlapping subproblems.</w:t>
      </w:r>
    </w:p>
    <w:p w14:paraId="48749759" w14:textId="3CACA9D6" w:rsidR="00191F58" w:rsidRDefault="00191F58" w:rsidP="00191F5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The second step is using recursive formulation to solve the problem.</w:t>
      </w:r>
    </w:p>
    <w:p w14:paraId="6AEB6C83" w14:textId="77777777" w:rsidR="00AD2106" w:rsidRDefault="00AD2106" w:rsidP="00AD2106">
      <w:pPr>
        <w:rPr>
          <w:color w:val="000000" w:themeColor="text1"/>
        </w:rPr>
      </w:pPr>
    </w:p>
    <w:p w14:paraId="160F7921" w14:textId="373A81E0" w:rsidR="00AD2106" w:rsidRPr="00AD2106" w:rsidRDefault="00AD2106" w:rsidP="00AD2106">
      <w:pPr>
        <w:rPr>
          <w:b/>
          <w:bCs/>
          <w:color w:val="000000" w:themeColor="text1"/>
        </w:rPr>
      </w:pPr>
      <w:r w:rsidRPr="00AD2106">
        <w:rPr>
          <w:b/>
          <w:bCs/>
          <w:color w:val="000000" w:themeColor="text1"/>
        </w:rPr>
        <w:t>Dynamic Programming: Knapsack Problem</w:t>
      </w:r>
    </w:p>
    <w:p w14:paraId="28B31DAD" w14:textId="08209894" w:rsidR="00AD2106" w:rsidRDefault="00AD2106" w:rsidP="00AD2106">
      <w:pPr>
        <w:rPr>
          <w:color w:val="000000" w:themeColor="text1"/>
        </w:rPr>
      </w:pPr>
      <w:r>
        <w:rPr>
          <w:color w:val="000000" w:themeColor="text1"/>
        </w:rPr>
        <w:t xml:space="preserve">One well-known optimization problem is the knapsack problem, where n items are packed in a knapsack with a maximum capacity weight. Each object has </w:t>
      </w:r>
      <w:r w:rsidR="00785CE8">
        <w:rPr>
          <w:color w:val="000000" w:themeColor="text1"/>
        </w:rPr>
        <w:t>w</w:t>
      </w:r>
      <w:r>
        <w:rPr>
          <w:color w:val="000000" w:themeColor="text1"/>
        </w:rPr>
        <w:t xml:space="preserve"> weight as well as </w:t>
      </w:r>
      <w:r w:rsidR="00785CE8">
        <w:rPr>
          <w:color w:val="000000" w:themeColor="text1"/>
        </w:rPr>
        <w:t xml:space="preserve">V </w:t>
      </w:r>
      <w:r>
        <w:rPr>
          <w:color w:val="000000" w:themeColor="text1"/>
        </w:rPr>
        <w:t xml:space="preserve">value. The items must be packed so that the knapsack </w:t>
      </w:r>
      <w:r w:rsidR="00785CE8">
        <w:rPr>
          <w:color w:val="000000" w:themeColor="text1"/>
        </w:rPr>
        <w:t>holds</w:t>
      </w:r>
      <w:r>
        <w:rPr>
          <w:color w:val="000000" w:themeColor="text1"/>
        </w:rPr>
        <w:t xml:space="preserve"> the maximum </w:t>
      </w:r>
      <w:r>
        <w:rPr>
          <w:color w:val="000000" w:themeColor="text1"/>
        </w:rPr>
        <w:t>total</w:t>
      </w:r>
      <w:r>
        <w:rPr>
          <w:color w:val="000000" w:themeColor="text1"/>
        </w:rPr>
        <w:t xml:space="preserve"> value</w:t>
      </w:r>
      <w:r w:rsidR="00785CE8">
        <w:rPr>
          <w:color w:val="000000" w:themeColor="text1"/>
        </w:rPr>
        <w:t xml:space="preserve"> of items</w:t>
      </w:r>
      <w:r>
        <w:rPr>
          <w:color w:val="000000" w:themeColor="text1"/>
        </w:rPr>
        <w:t>.</w:t>
      </w:r>
    </w:p>
    <w:p w14:paraId="00FF4E48" w14:textId="5F7F96A5" w:rsidR="00785CE8" w:rsidRDefault="00785CE8" w:rsidP="00AD2106">
      <w:pPr>
        <w:rPr>
          <w:color w:val="000000" w:themeColor="text1"/>
        </w:rPr>
      </w:pPr>
      <w:r>
        <w:rPr>
          <w:color w:val="000000" w:themeColor="text1"/>
        </w:rPr>
        <w:t xml:space="preserve">The </w:t>
      </w:r>
      <w:r w:rsidRPr="00785CE8">
        <w:rPr>
          <w:b/>
          <w:bCs/>
          <w:color w:val="000000" w:themeColor="text1"/>
        </w:rPr>
        <w:t>unbounded knapsack problem</w:t>
      </w:r>
      <w:r>
        <w:rPr>
          <w:color w:val="000000" w:themeColor="text1"/>
        </w:rPr>
        <w:t xml:space="preserve"> is when an item can be packed more than once. </w:t>
      </w:r>
      <w:r w:rsidRPr="00785CE8">
        <w:rPr>
          <w:b/>
          <w:bCs/>
          <w:color w:val="000000" w:themeColor="text1"/>
        </w:rPr>
        <w:t>The 0/1 knapsack problem</w:t>
      </w:r>
      <w:r>
        <w:rPr>
          <w:color w:val="000000" w:themeColor="text1"/>
        </w:rPr>
        <w:t xml:space="preserve"> is when there is just one copy of each item.</w:t>
      </w:r>
    </w:p>
    <w:p w14:paraId="23402F50" w14:textId="77777777" w:rsidR="00785CE8" w:rsidRDefault="00785CE8" w:rsidP="00AD2106">
      <w:pPr>
        <w:rPr>
          <w:color w:val="000000" w:themeColor="text1"/>
        </w:rPr>
      </w:pPr>
    </w:p>
    <w:p w14:paraId="40344114" w14:textId="77777777" w:rsidR="00785CE8" w:rsidRPr="00AD2106" w:rsidRDefault="00785CE8" w:rsidP="00AD2106">
      <w:pPr>
        <w:rPr>
          <w:color w:val="000000" w:themeColor="text1"/>
        </w:rPr>
      </w:pPr>
    </w:p>
    <w:p w14:paraId="31D6244F" w14:textId="77777777" w:rsidR="00CE2E07" w:rsidRDefault="00CE2E07"/>
    <w:p w14:paraId="013FF594" w14:textId="77777777" w:rsidR="00C806CE" w:rsidRDefault="00C806CE"/>
    <w:sectPr w:rsidR="00C80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13419"/>
    <w:multiLevelType w:val="hybridMultilevel"/>
    <w:tmpl w:val="808889E2"/>
    <w:lvl w:ilvl="0" w:tplc="753AD7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834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CE"/>
    <w:rsid w:val="00091603"/>
    <w:rsid w:val="00191F58"/>
    <w:rsid w:val="00277F6F"/>
    <w:rsid w:val="00785CE8"/>
    <w:rsid w:val="008828AB"/>
    <w:rsid w:val="00AD2106"/>
    <w:rsid w:val="00C806CE"/>
    <w:rsid w:val="00CD5D2F"/>
    <w:rsid w:val="00CE2E07"/>
    <w:rsid w:val="00CE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96943"/>
  <w15:chartTrackingRefBased/>
  <w15:docId w15:val="{A076BF22-67FB-44DE-BF14-89677CCE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6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6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6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6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6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JOHANZ ANTHONY LUNGAY TE</dc:creator>
  <cp:keywords/>
  <dc:description/>
  <cp:lastModifiedBy>JOHANZ ANTHONY LUNGAY TE</cp:lastModifiedBy>
  <cp:revision>5</cp:revision>
  <dcterms:created xsi:type="dcterms:W3CDTF">2024-08-31T01:11:00Z</dcterms:created>
  <dcterms:modified xsi:type="dcterms:W3CDTF">2024-08-31T02:28:00Z</dcterms:modified>
</cp:coreProperties>
</file>