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6A24" w:rsidRPr="004A4A0E" w:rsidRDefault="005D6A24" w:rsidP="005D6A24">
      <w:pPr>
        <w:spacing w:before="100" w:beforeAutospacing="1" w:after="100" w:afterAutospacing="1" w:line="240" w:lineRule="auto"/>
        <w:ind w:firstLine="0"/>
        <w:outlineLvl w:val="2"/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</w:pPr>
      <w:r w:rsidRPr="004A4A0E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Análisis Comparativo de Proveedores para Implementación de Software de Facturación Electrónica</w:t>
      </w:r>
    </w:p>
    <w:p w:rsidR="005D6A24" w:rsidRPr="004A4A0E" w:rsidRDefault="005D6A24" w:rsidP="005D6A24">
      <w:pPr>
        <w:spacing w:before="100" w:beforeAutospacing="1" w:after="100" w:afterAutospacing="1" w:line="240" w:lineRule="auto"/>
        <w:ind w:firstLine="0"/>
        <w:outlineLvl w:val="3"/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</w:pPr>
      <w:r w:rsidRPr="004A4A0E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1. Requerimientos clave identificados en el documento</w:t>
      </w:r>
    </w:p>
    <w:p w:rsidR="005D6A24" w:rsidRPr="004A4A0E" w:rsidRDefault="005D6A24" w:rsidP="005D6A24">
      <w:pPr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4A4A0E">
        <w:rPr>
          <w:rFonts w:ascii="Arial" w:eastAsia="Times New Roman" w:hAnsi="Arial" w:cs="Arial"/>
          <w:kern w:val="0"/>
          <w:lang w:eastAsia="es-CO"/>
          <w14:ligatures w14:val="none"/>
        </w:rPr>
        <w:t>Para ejecutar adecuadamente el sistema de facturación electrónica, se identificaron los siguientes requerimientos de infraestructura:</w:t>
      </w:r>
    </w:p>
    <w:p w:rsidR="005D6A24" w:rsidRPr="004A4A0E" w:rsidRDefault="005D6A24" w:rsidP="005D6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4A4A0E">
        <w:rPr>
          <w:rFonts w:ascii="Arial" w:eastAsia="Times New Roman" w:hAnsi="Arial" w:cs="Arial"/>
          <w:kern w:val="0"/>
          <w:lang w:eastAsia="es-CO"/>
          <w14:ligatures w14:val="none"/>
        </w:rPr>
        <w:t>1 servidor (local o en la nube)</w:t>
      </w:r>
    </w:p>
    <w:p w:rsidR="005D6A24" w:rsidRPr="004A4A0E" w:rsidRDefault="005D6A24" w:rsidP="005D6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4A4A0E">
        <w:rPr>
          <w:rFonts w:ascii="Arial" w:eastAsia="Times New Roman" w:hAnsi="Arial" w:cs="Arial"/>
          <w:kern w:val="0"/>
          <w:lang w:eastAsia="es-CO"/>
          <w14:ligatures w14:val="none"/>
        </w:rPr>
        <w:t>2 equipos cliente (puntos de facturación)</w:t>
      </w:r>
    </w:p>
    <w:p w:rsidR="005D6A24" w:rsidRPr="004A4A0E" w:rsidRDefault="005D6A24" w:rsidP="005D6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4A4A0E">
        <w:rPr>
          <w:rFonts w:ascii="Arial" w:eastAsia="Times New Roman" w:hAnsi="Arial" w:cs="Arial"/>
          <w:kern w:val="0"/>
          <w:lang w:eastAsia="es-CO"/>
          <w14:ligatures w14:val="none"/>
        </w:rPr>
        <w:t>Licencias de software (, antivirus, suite ofimática)</w:t>
      </w:r>
    </w:p>
    <w:p w:rsidR="005D6A24" w:rsidRPr="004A4A0E" w:rsidRDefault="005D6A24" w:rsidP="005D6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4A4A0E">
        <w:rPr>
          <w:rFonts w:ascii="Arial" w:eastAsia="Times New Roman" w:hAnsi="Arial" w:cs="Arial"/>
          <w:kern w:val="0"/>
          <w:lang w:eastAsia="es-CO"/>
          <w14:ligatures w14:val="none"/>
        </w:rPr>
        <w:t>Impresora térmica o de inyección para comprobantes</w:t>
      </w:r>
    </w:p>
    <w:p w:rsidR="004A391D" w:rsidRDefault="005D6A24" w:rsidP="00FD7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4A4A0E">
        <w:rPr>
          <w:rFonts w:ascii="Arial" w:eastAsia="Times New Roman" w:hAnsi="Arial" w:cs="Arial"/>
          <w:kern w:val="0"/>
          <w:lang w:eastAsia="es-CO"/>
          <w14:ligatures w14:val="none"/>
        </w:rPr>
        <w:t>Conexión estable a internet</w:t>
      </w:r>
    </w:p>
    <w:p w:rsidR="00102D78" w:rsidRPr="00FD7BF5" w:rsidRDefault="00102D78" w:rsidP="00102D78">
      <w:pPr>
        <w:spacing w:before="100" w:beforeAutospacing="1" w:after="100" w:afterAutospacing="1" w:line="240" w:lineRule="auto"/>
        <w:ind w:left="720" w:firstLine="0"/>
        <w:rPr>
          <w:rFonts w:ascii="Arial" w:eastAsia="Times New Roman" w:hAnsi="Arial" w:cs="Arial"/>
          <w:kern w:val="0"/>
          <w:lang w:eastAsia="es-CO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F4808" w:rsidRPr="004A4A0E" w:rsidTr="008F4808">
        <w:tc>
          <w:tcPr>
            <w:tcW w:w="8828" w:type="dxa"/>
          </w:tcPr>
          <w:p w:rsidR="008F4808" w:rsidRPr="004A4A0E" w:rsidRDefault="008F4808" w:rsidP="00E55B91">
            <w:pPr>
              <w:spacing w:before="100" w:beforeAutospacing="1" w:after="100" w:afterAutospacing="1"/>
              <w:ind w:firstLine="0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CO"/>
                <w14:ligatures w14:val="none"/>
              </w:rPr>
            </w:pPr>
            <w:r w:rsidRPr="004A4A0E">
              <w:rPr>
                <w:rFonts w:ascii="Arial" w:eastAsia="Times New Roman" w:hAnsi="Arial" w:cs="Arial"/>
                <w:b/>
                <w:bCs/>
                <w:kern w:val="0"/>
                <w:lang w:eastAsia="es-CO"/>
                <w14:ligatures w14:val="none"/>
              </w:rPr>
              <w:t>2. Cotizaciones de 3 proveedores (ejemplo realista con tiendas virtuales conocidas)</w:t>
            </w:r>
          </w:p>
        </w:tc>
      </w:tr>
      <w:tr w:rsidR="008F4808" w:rsidRPr="004A4A0E" w:rsidTr="008F4808">
        <w:tc>
          <w:tcPr>
            <w:tcW w:w="88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6"/>
              <w:gridCol w:w="76"/>
              <w:gridCol w:w="1771"/>
              <w:gridCol w:w="2015"/>
              <w:gridCol w:w="2294"/>
            </w:tblGrid>
            <w:tr w:rsidR="008F4808" w:rsidRPr="004A4A0E" w:rsidTr="008F480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es-CO"/>
                      <w14:ligatures w14:val="none"/>
                    </w:rPr>
                    <w:t>Elemento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es-CO"/>
                      <w14:ligatures w14:val="none"/>
                    </w:rPr>
                    <w:t>Proveedor 1 – ALKOSTO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es-CO"/>
                      <w14:ligatures w14:val="none"/>
                    </w:rPr>
                    <w:t>Proveedor 2 – MERCADO LIBRE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es-CO"/>
                      <w14:ligatures w14:val="none"/>
                    </w:rPr>
                    <w:t>Proveedor 3 – PC SYSTEMS</w:t>
                  </w:r>
                </w:p>
              </w:tc>
            </w:tr>
            <w:tr w:rsidR="008F4808" w:rsidRPr="004A4A0E" w:rsidTr="008F480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val="en-US" w:eastAsia="es-CO"/>
                      <w14:ligatures w14:val="none"/>
                    </w:rPr>
                  </w:pPr>
                  <w:proofErr w:type="spellStart"/>
                  <w:r w:rsidRPr="004A4A0E">
                    <w:rPr>
                      <w:rFonts w:ascii="Arial" w:eastAsia="Times New Roman" w:hAnsi="Arial" w:cs="Arial"/>
                      <w:b/>
                      <w:bCs/>
                      <w:kern w:val="0"/>
                      <w:lang w:val="en-US" w:eastAsia="es-CO"/>
                      <w14:ligatures w14:val="none"/>
                    </w:rPr>
                    <w:t>Servidor</w:t>
                  </w:r>
                  <w:proofErr w:type="spellEnd"/>
                  <w:r w:rsidRPr="004A4A0E">
                    <w:rPr>
                      <w:rFonts w:ascii="Arial" w:eastAsia="Times New Roman" w:hAnsi="Arial" w:cs="Arial"/>
                      <w:kern w:val="0"/>
                      <w:lang w:val="en-US" w:eastAsia="es-CO"/>
                      <w14:ligatures w14:val="none"/>
                    </w:rPr>
                    <w:t xml:space="preserve"> (Mini PC i5, 16GB RAM, 512GB SSD)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val="en-US"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>$2.400.000 COP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>$2.100.000 COP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>$2.250.000 COP</w:t>
                  </w:r>
                </w:p>
              </w:tc>
            </w:tr>
            <w:tr w:rsidR="008F4808" w:rsidRPr="004A4A0E" w:rsidTr="008F480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val="en-US"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b/>
                      <w:bCs/>
                      <w:kern w:val="0"/>
                      <w:lang w:val="en-US" w:eastAsia="es-CO"/>
                      <w14:ligatures w14:val="none"/>
                    </w:rPr>
                    <w:t>PC Cliente x2</w:t>
                  </w:r>
                  <w:r w:rsidRPr="004A4A0E">
                    <w:rPr>
                      <w:rFonts w:ascii="Arial" w:eastAsia="Times New Roman" w:hAnsi="Arial" w:cs="Arial"/>
                      <w:kern w:val="0"/>
                      <w:lang w:val="en-US" w:eastAsia="es-CO"/>
                      <w14:ligatures w14:val="none"/>
                    </w:rPr>
                    <w:t xml:space="preserve"> (Core i3, 8GB RAM, 256GB SSD)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val="en-US"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>$1.350.000 c/u = $2.700.000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>$1.200.000 c/u = $2.400.000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>$1.250.000 c/u = $2.500.000</w:t>
                  </w:r>
                </w:p>
              </w:tc>
            </w:tr>
            <w:tr w:rsidR="008F4808" w:rsidRPr="004A4A0E" w:rsidTr="008F480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es-CO"/>
                      <w14:ligatures w14:val="none"/>
                    </w:rPr>
                    <w:t>Impresora térmica</w:t>
                  </w:r>
                  <w:r w:rsidRPr="004A4A0E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 xml:space="preserve"> (Epson TM-T20)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>$690.000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>$650.000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>$680.000</w:t>
                  </w:r>
                </w:p>
              </w:tc>
            </w:tr>
            <w:tr w:rsidR="008F4808" w:rsidRPr="004A4A0E" w:rsidTr="008F480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es-CO"/>
                      <w14:ligatures w14:val="none"/>
                    </w:rPr>
                    <w:t>Licencia Windows 10 Pro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>$530.000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>$420.000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>$490.000</w:t>
                  </w:r>
                </w:p>
              </w:tc>
            </w:tr>
            <w:tr w:rsidR="008F4808" w:rsidRPr="004A4A0E" w:rsidTr="008F480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es-CO"/>
                      <w14:ligatures w14:val="none"/>
                    </w:rPr>
                    <w:t>Antivirus (1 año)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>$85.000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>$70.000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>$80.000</w:t>
                  </w:r>
                </w:p>
              </w:tc>
            </w:tr>
            <w:tr w:rsidR="008F4808" w:rsidRPr="004A4A0E" w:rsidTr="008F480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es-CO"/>
                      <w14:ligatures w14:val="none"/>
                    </w:rPr>
                    <w:t>Dominio + Hosting web (1 año)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>$320.000 (GoDaddy)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>$300.000 (Hostinger)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>$290.000 (ColombiaHosting)</w:t>
                  </w:r>
                </w:p>
              </w:tc>
            </w:tr>
            <w:tr w:rsidR="008F4808" w:rsidRPr="004A4A0E" w:rsidTr="008F480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4A4A0E" w:rsidRDefault="004A4A0E" w:rsidP="00E55B91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es-CO"/>
                      <w14:ligatures w14:val="none"/>
                    </w:rPr>
                    <w:t>Total,</w:t>
                  </w:r>
                  <w:r w:rsidR="008F4808" w:rsidRPr="004A4A0E"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es-CO"/>
                      <w14:ligatures w14:val="none"/>
                    </w:rPr>
                    <w:t xml:space="preserve"> Estimado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es-CO"/>
                      <w14:ligatures w14:val="none"/>
                    </w:rPr>
                    <w:t>$6.725.000 COP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es-CO"/>
                      <w14:ligatures w14:val="none"/>
                    </w:rPr>
                    <w:t>$5.940.000 COP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E55B91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es-CO"/>
                      <w14:ligatures w14:val="none"/>
                    </w:rPr>
                    <w:t>$6.290.000 COP</w:t>
                  </w:r>
                </w:p>
              </w:tc>
            </w:tr>
          </w:tbl>
          <w:p w:rsidR="008F4808" w:rsidRPr="004A4A0E" w:rsidRDefault="008F4808">
            <w:pPr>
              <w:ind w:firstLine="0"/>
              <w:rPr>
                <w:rFonts w:ascii="Arial" w:hAnsi="Arial" w:cs="Arial"/>
              </w:rPr>
            </w:pPr>
          </w:p>
        </w:tc>
      </w:tr>
    </w:tbl>
    <w:p w:rsidR="00102D78" w:rsidRDefault="00102D78" w:rsidP="008F4808">
      <w:pPr>
        <w:spacing w:before="100" w:beforeAutospacing="1" w:after="100" w:afterAutospacing="1" w:line="240" w:lineRule="auto"/>
        <w:ind w:firstLine="0"/>
        <w:outlineLvl w:val="2"/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</w:pPr>
    </w:p>
    <w:p w:rsidR="008F4808" w:rsidRPr="004A4A0E" w:rsidRDefault="008F4808" w:rsidP="008F4808">
      <w:pPr>
        <w:spacing w:before="100" w:beforeAutospacing="1" w:after="100" w:afterAutospacing="1" w:line="240" w:lineRule="auto"/>
        <w:ind w:firstLine="0"/>
        <w:outlineLvl w:val="2"/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</w:pPr>
      <w:r w:rsidRPr="004A4A0E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Análisis comparativo y conclusiones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F4808" w:rsidRPr="004A4A0E" w:rsidTr="008F4808">
        <w:tc>
          <w:tcPr>
            <w:tcW w:w="88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7"/>
              <w:gridCol w:w="2155"/>
              <w:gridCol w:w="2120"/>
              <w:gridCol w:w="2240"/>
            </w:tblGrid>
            <w:tr w:rsidR="008F4808" w:rsidRPr="004A4A0E" w:rsidTr="008F4808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3A1066">
                  <w:pPr>
                    <w:spacing w:after="0" w:line="240" w:lineRule="auto"/>
                    <w:ind w:firstLine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es-CO"/>
                      <w14:ligatures w14:val="none"/>
                    </w:rPr>
                    <w:t>Criterio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3A1066">
                  <w:pPr>
                    <w:spacing w:after="0" w:line="240" w:lineRule="auto"/>
                    <w:ind w:firstLine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es-CO"/>
                      <w14:ligatures w14:val="none"/>
                    </w:rPr>
                    <w:t>Proveedor 1 (Alkosto)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3A1066">
                  <w:pPr>
                    <w:spacing w:after="0" w:line="240" w:lineRule="auto"/>
                    <w:ind w:firstLine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es-CO"/>
                      <w14:ligatures w14:val="none"/>
                    </w:rPr>
                    <w:t>Proveedor 2 (Mercado Libre)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3A1066">
                  <w:pPr>
                    <w:spacing w:after="0" w:line="240" w:lineRule="auto"/>
                    <w:ind w:firstLine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es-CO"/>
                      <w14:ligatures w14:val="none"/>
                    </w:rPr>
                    <w:t>Proveedor 3 (PC Systems)</w:t>
                  </w:r>
                </w:p>
              </w:tc>
            </w:tr>
            <w:tr w:rsidR="008F4808" w:rsidRPr="004A4A0E" w:rsidTr="008F48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4808" w:rsidRPr="004A4A0E" w:rsidRDefault="008F4808" w:rsidP="003A1066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es-CO"/>
                      <w14:ligatures w14:val="none"/>
                    </w:rPr>
                    <w:t>Costo total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3A1066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>Alto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3A1066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>Más bajo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3A1066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>Medio</w:t>
                  </w:r>
                </w:p>
              </w:tc>
            </w:tr>
            <w:tr w:rsidR="008F4808" w:rsidRPr="004A4A0E" w:rsidTr="008F480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3A1066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es-CO"/>
                      <w14:ligatures w14:val="none"/>
                    </w:rPr>
                    <w:t>Calidad de equipos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3A1066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>Alta (marcas reconocidas)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3A1066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>Variada (depende del vendedor)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3A1066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>Media/alta</w:t>
                  </w:r>
                </w:p>
              </w:tc>
            </w:tr>
            <w:tr w:rsidR="008F4808" w:rsidRPr="004A4A0E" w:rsidTr="008F480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3A1066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es-CO"/>
                      <w14:ligatures w14:val="none"/>
                    </w:rPr>
                    <w:t>Disponibilidad inmediata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3A1066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>Sí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3A1066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>Sí, pero puede demorar envío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3A1066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>Sí</w:t>
                  </w:r>
                </w:p>
              </w:tc>
            </w:tr>
            <w:tr w:rsidR="008F4808" w:rsidRPr="004A4A0E" w:rsidTr="008F4808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3A1066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es-CO"/>
                      <w14:ligatures w14:val="none"/>
                    </w:rPr>
                    <w:lastRenderedPageBreak/>
                    <w:t>Soporte técnico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3A1066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>Garantía en tienda física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3A1066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>Depende del vendedor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3A1066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>Garantía directa con proveedor</w:t>
                  </w:r>
                </w:p>
              </w:tc>
            </w:tr>
            <w:tr w:rsidR="008F4808" w:rsidRPr="004A4A0E" w:rsidTr="008F48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4808" w:rsidRPr="004A4A0E" w:rsidRDefault="008F4808" w:rsidP="003A1066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es-CO"/>
                      <w14:ligatures w14:val="none"/>
                    </w:rPr>
                    <w:t>Facilidad de compra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3A1066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>Presencial/online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3A1066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>100% online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:rsidR="008F4808" w:rsidRPr="004A4A0E" w:rsidRDefault="008F4808" w:rsidP="003A1066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</w:pPr>
                  <w:r w:rsidRPr="004A4A0E">
                    <w:rPr>
                      <w:rFonts w:ascii="Arial" w:eastAsia="Times New Roman" w:hAnsi="Arial" w:cs="Arial"/>
                      <w:kern w:val="0"/>
                      <w:lang w:eastAsia="es-CO"/>
                      <w14:ligatures w14:val="none"/>
                    </w:rPr>
                    <w:t>Online, pagos empresariales</w:t>
                  </w:r>
                </w:p>
              </w:tc>
            </w:tr>
          </w:tbl>
          <w:p w:rsidR="008F4808" w:rsidRPr="004A4A0E" w:rsidRDefault="008F4808">
            <w:pPr>
              <w:ind w:firstLine="0"/>
              <w:rPr>
                <w:rFonts w:ascii="Arial" w:hAnsi="Arial" w:cs="Arial"/>
              </w:rPr>
            </w:pPr>
          </w:p>
        </w:tc>
      </w:tr>
    </w:tbl>
    <w:p w:rsidR="00FD7BF5" w:rsidRPr="00FD7BF5" w:rsidRDefault="00FD7BF5" w:rsidP="00FD7BF5">
      <w:pPr>
        <w:spacing w:before="100" w:beforeAutospacing="1" w:after="100" w:afterAutospacing="1" w:line="240" w:lineRule="auto"/>
        <w:ind w:firstLine="0"/>
        <w:outlineLvl w:val="2"/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</w:pPr>
    </w:p>
    <w:sectPr w:rsidR="00FD7BF5" w:rsidRPr="00FD7B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A0A51" w:rsidRDefault="00CA0A51" w:rsidP="00FD7BF5">
      <w:pPr>
        <w:spacing w:after="0" w:line="240" w:lineRule="auto"/>
      </w:pPr>
      <w:r>
        <w:separator/>
      </w:r>
    </w:p>
  </w:endnote>
  <w:endnote w:type="continuationSeparator" w:id="0">
    <w:p w:rsidR="00CA0A51" w:rsidRDefault="00CA0A51" w:rsidP="00FD7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A0A51" w:rsidRDefault="00CA0A51" w:rsidP="00FD7BF5">
      <w:pPr>
        <w:spacing w:after="0" w:line="240" w:lineRule="auto"/>
      </w:pPr>
      <w:r>
        <w:separator/>
      </w:r>
    </w:p>
  </w:footnote>
  <w:footnote w:type="continuationSeparator" w:id="0">
    <w:p w:rsidR="00CA0A51" w:rsidRDefault="00CA0A51" w:rsidP="00FD7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8285D"/>
    <w:multiLevelType w:val="multilevel"/>
    <w:tmpl w:val="607C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388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3F"/>
    <w:rsid w:val="00102D78"/>
    <w:rsid w:val="0037753F"/>
    <w:rsid w:val="004550E3"/>
    <w:rsid w:val="004A391D"/>
    <w:rsid w:val="004A4A0E"/>
    <w:rsid w:val="005D6A24"/>
    <w:rsid w:val="008F4808"/>
    <w:rsid w:val="00A54B19"/>
    <w:rsid w:val="00B72687"/>
    <w:rsid w:val="00CA0A51"/>
    <w:rsid w:val="00CB09FA"/>
    <w:rsid w:val="00CB762C"/>
    <w:rsid w:val="00FD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41E13"/>
  <w15:chartTrackingRefBased/>
  <w15:docId w15:val="{D52873CC-43AA-4D0D-96C8-5D690B2C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D6A24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5D6A24"/>
    <w:pPr>
      <w:spacing w:before="100" w:beforeAutospacing="1" w:after="100" w:afterAutospacing="1" w:line="240" w:lineRule="auto"/>
      <w:ind w:firstLine="0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D6A24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5D6A24"/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5D6A24"/>
    <w:rPr>
      <w:b/>
      <w:bCs/>
    </w:rPr>
  </w:style>
  <w:style w:type="table" w:styleId="Tablaconcuadrcula">
    <w:name w:val="Table Grid"/>
    <w:basedOn w:val="Tablanormal"/>
    <w:uiPriority w:val="39"/>
    <w:rsid w:val="008F4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D7B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BF5"/>
  </w:style>
  <w:style w:type="paragraph" w:styleId="Piedepgina">
    <w:name w:val="footer"/>
    <w:basedOn w:val="Normal"/>
    <w:link w:val="PiedepginaCar"/>
    <w:uiPriority w:val="99"/>
    <w:unhideWhenUsed/>
    <w:rsid w:val="00FD7B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7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6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61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25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305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3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7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4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6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7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04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2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4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4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24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5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14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59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38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49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1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4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10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36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9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036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7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37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4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2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7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30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10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7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67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4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0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8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9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62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62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25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97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82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8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6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0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24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43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749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7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72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4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2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06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0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1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2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6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9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1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3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91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8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9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26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JOHAN ZAMBRANO</cp:lastModifiedBy>
  <cp:revision>4</cp:revision>
  <dcterms:created xsi:type="dcterms:W3CDTF">2025-05-05T13:00:00Z</dcterms:created>
  <dcterms:modified xsi:type="dcterms:W3CDTF">2025-05-24T23:18:00Z</dcterms:modified>
</cp:coreProperties>
</file>