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296B" w:rsidRPr="00A82602" w:rsidRDefault="00910068" w:rsidP="00F4296B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 xml:space="preserve"> </w:t>
      </w:r>
      <w:r w:rsidR="00F4296B" w:rsidRPr="00A82602">
        <w:rPr>
          <w:rFonts w:ascii="Arial" w:hAnsi="Arial" w:cs="Arial"/>
          <w:b/>
          <w:bCs/>
        </w:rPr>
        <w:t xml:space="preserve">IMPLEMENTACION DE LA FACTURA ELECTRONICA </w:t>
      </w: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910068" w:rsidRPr="00A82602" w:rsidRDefault="00910068" w:rsidP="00F4296B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 xml:space="preserve"> ACEICAR </w:t>
      </w:r>
    </w:p>
    <w:p w:rsidR="00EC0203" w:rsidRPr="00A82602" w:rsidRDefault="00910068" w:rsidP="00F4296B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 xml:space="preserve"> JOHAN ZAMBRANO, JORGE ROA, JOHN GARCIA</w:t>
      </w: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F4296B" w:rsidRPr="00A82602" w:rsidRDefault="00F4296B" w:rsidP="00F4296B">
      <w:pPr>
        <w:jc w:val="center"/>
        <w:rPr>
          <w:rFonts w:ascii="Arial" w:hAnsi="Arial" w:cs="Arial"/>
          <w:b/>
          <w:bCs/>
        </w:rPr>
      </w:pPr>
    </w:p>
    <w:p w:rsidR="00EC0203" w:rsidRPr="00A82602" w:rsidRDefault="00EC0203" w:rsidP="00910068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TEC</w:t>
      </w:r>
      <w:r w:rsidR="00F4296B" w:rsidRPr="00A82602">
        <w:rPr>
          <w:rFonts w:ascii="Arial" w:hAnsi="Arial" w:cs="Arial"/>
          <w:b/>
          <w:bCs/>
        </w:rPr>
        <w:t xml:space="preserve">NOLOGO EN </w:t>
      </w:r>
      <w:r w:rsidRPr="00A82602">
        <w:rPr>
          <w:rFonts w:ascii="Arial" w:hAnsi="Arial" w:cs="Arial"/>
          <w:b/>
          <w:bCs/>
        </w:rPr>
        <w:t>ANALISIS Y DESARROLLO DE SO</w:t>
      </w:r>
      <w:r w:rsidR="00F4296B" w:rsidRPr="00A82602">
        <w:rPr>
          <w:rFonts w:ascii="Arial" w:hAnsi="Arial" w:cs="Arial"/>
          <w:b/>
          <w:bCs/>
        </w:rPr>
        <w:t>FTWARE</w:t>
      </w:r>
    </w:p>
    <w:p w:rsidR="00EC0203" w:rsidRPr="00A82602" w:rsidRDefault="00EC0203" w:rsidP="00910068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CENTRO DE FORMACION SENA</w:t>
      </w:r>
    </w:p>
    <w:p w:rsidR="00EC0203" w:rsidRPr="00A82602" w:rsidRDefault="00EC0203" w:rsidP="00910068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 xml:space="preserve">NORTE DE SANTANDER  </w:t>
      </w:r>
    </w:p>
    <w:p w:rsidR="00EC0203" w:rsidRPr="00A82602" w:rsidRDefault="00D973BC" w:rsidP="00910068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</w:rPr>
        <w:t>SAN JOSÉ DE CÚCUTA</w:t>
      </w:r>
    </w:p>
    <w:p w:rsidR="004A391D" w:rsidRPr="00A82602" w:rsidRDefault="00910068" w:rsidP="00910068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2025</w:t>
      </w:r>
    </w:p>
    <w:p w:rsidR="00F4296B" w:rsidRPr="00A82602" w:rsidRDefault="00F4296B" w:rsidP="00910068">
      <w:pPr>
        <w:jc w:val="center"/>
        <w:rPr>
          <w:rFonts w:ascii="Arial" w:hAnsi="Arial" w:cs="Arial"/>
          <w:b/>
          <w:bCs/>
        </w:rPr>
      </w:pPr>
    </w:p>
    <w:p w:rsidR="00F4296B" w:rsidRPr="00A82602" w:rsidRDefault="00D973BC" w:rsidP="00F4296B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</w:rPr>
        <w:t>INTRODUCCIÓN</w:t>
      </w:r>
    </w:p>
    <w:p w:rsidR="00F4296B" w:rsidRPr="00A82602" w:rsidRDefault="00F4296B" w:rsidP="00F4296B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>El presente documento tiene como propósito presentar una propuesta técnica integral para la implementación de un sistema de facturación electrónica, cumpliendo con las necesidades y requisitos planteados por el cliente. Esta propuesta considera tanto aspectos técnicos como económicos, enfocándose en los componentes de hardware y software necesarios, su justificación funcional y el cumplimiento de normativas de calidad, tomando como referencia la norma NTC ISO 9000.</w:t>
      </w:r>
    </w:p>
    <w:p w:rsidR="006C2606" w:rsidRPr="00A82602" w:rsidRDefault="006C2606" w:rsidP="006C2606">
      <w:pPr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 xml:space="preserve">VALORACION DE LA PROBLEMÁTICA </w:t>
      </w:r>
    </w:p>
    <w:p w:rsidR="00E47D87" w:rsidRPr="00A82602" w:rsidRDefault="006C2606" w:rsidP="00F4296B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>Actualmente, la empresa no cuenta con un sistema de facturación electrónica que cumpla con los requerimientos. Esta situación genera demoras en la entrega de comprobantes, dificultades en el control tributario y pérdida de información valiosa. La necesidad es disponer de un sistema confiable, rápido y conforme a la normativa.</w:t>
      </w:r>
    </w:p>
    <w:p w:rsidR="007F3738" w:rsidRPr="00A82602" w:rsidRDefault="007F3738" w:rsidP="007F3738">
      <w:pPr>
        <w:ind w:firstLine="0"/>
        <w:jc w:val="center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GENERALIDADES DE LA PROPU</w:t>
      </w:r>
      <w:r w:rsidR="00D973BC" w:rsidRPr="00A82602">
        <w:rPr>
          <w:rFonts w:ascii="Arial" w:hAnsi="Arial" w:cs="Arial"/>
          <w:b/>
          <w:bCs/>
        </w:rPr>
        <w:t>E</w:t>
      </w:r>
      <w:r w:rsidRPr="00A82602">
        <w:rPr>
          <w:rFonts w:ascii="Arial" w:hAnsi="Arial" w:cs="Arial"/>
          <w:b/>
          <w:bCs/>
        </w:rPr>
        <w:t>STA TECNICA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Objetivo General: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>Diseñar e implementar una solución tecnológica que permita automatizar el proceso de facturación, cumpliendo con las normativas legales y mejorando la eficiencia operativa de la empresa.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Justificación: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>La propuesta nace de la necesidad de modernizar y optimizar el proceso de facturación actual, que es manual, propenso a errores y no cumple con los estándares exigidos por la legislación colombiana. La facturación electrónica representa una solución ágil, segura, trazable y ecológica.</w:t>
      </w:r>
    </w:p>
    <w:p w:rsidR="00D973BC" w:rsidRPr="00A82602" w:rsidRDefault="00D973BC" w:rsidP="00D973BC">
      <w:pPr>
        <w:ind w:firstLine="0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lastRenderedPageBreak/>
        <w:t>ALCANCE DE LA PROPUESTA</w:t>
      </w:r>
    </w:p>
    <w:p w:rsidR="007F3738" w:rsidRPr="00A82602" w:rsidRDefault="00D973BC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>Esta propuesta abarca el diseño, selección e implementación de los recursos tecnológicos necesarios para la puesta en marcha de un sistema de facturación electrónica, que permita a la empresa cumplir con los lineamientos legales y mejorar la eficiencia en sus procesos de facturación y control.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Marco Normativo: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 xml:space="preserve">Basada en las normas NTC ISO 9000 sobre calidad en los procesos, y en la reglamentación vigente de facturación electrónica en Colombia 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Metodología: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>Desarrollo ágil con enfoque incremental (Scrum), lo cual permite validar en etapas y ajustarse a las necesidades del cliente.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/>
          <w:bCs/>
        </w:rPr>
      </w:pPr>
      <w:r w:rsidRPr="00A82602">
        <w:rPr>
          <w:rFonts w:ascii="Arial" w:hAnsi="Arial" w:cs="Arial"/>
          <w:b/>
          <w:bCs/>
        </w:rPr>
        <w:t>Componentes Principales: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/>
          <w:bCs/>
        </w:rPr>
        <w:t>Hardwar</w:t>
      </w:r>
      <w:r w:rsidRPr="00A82602">
        <w:rPr>
          <w:rFonts w:ascii="Arial" w:hAnsi="Arial" w:cs="Arial"/>
          <w:bCs/>
        </w:rPr>
        <w:t>e: PC, servidor, impresora térmica.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/>
          <w:bCs/>
        </w:rPr>
        <w:t>Software</w:t>
      </w:r>
      <w:r w:rsidRPr="00A82602">
        <w:rPr>
          <w:rFonts w:ascii="Arial" w:hAnsi="Arial" w:cs="Arial"/>
          <w:bCs/>
        </w:rPr>
        <w:t>: Sistema de facturación (libre o comercial), sistema operativo, antivirus.</w:t>
      </w:r>
    </w:p>
    <w:p w:rsidR="007F3738" w:rsidRPr="00A82602" w:rsidRDefault="007F3738" w:rsidP="007F3738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/>
          <w:bCs/>
        </w:rPr>
        <w:t>Infraestructura</w:t>
      </w:r>
      <w:r w:rsidRPr="00A82602">
        <w:rPr>
          <w:rFonts w:ascii="Arial" w:hAnsi="Arial" w:cs="Arial"/>
          <w:bCs/>
        </w:rPr>
        <w:t>: Hosting web, dominio, acceso a internet.</w:t>
      </w:r>
    </w:p>
    <w:p w:rsidR="00F047BC" w:rsidRPr="00A82602" w:rsidRDefault="007F3738" w:rsidP="00F047BC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/>
          <w:bCs/>
        </w:rPr>
        <w:t xml:space="preserve">Usuarios: </w:t>
      </w:r>
      <w:r w:rsidRPr="00A82602">
        <w:rPr>
          <w:rFonts w:ascii="Arial" w:hAnsi="Arial" w:cs="Arial"/>
          <w:bCs/>
        </w:rPr>
        <w:t xml:space="preserve">Personal administrativo, gerencia, clientes </w:t>
      </w:r>
    </w:p>
    <w:p w:rsidR="00F047BC" w:rsidRPr="00A82602" w:rsidRDefault="00F047BC" w:rsidP="00F047BC">
      <w:pPr>
        <w:ind w:firstLine="0"/>
        <w:jc w:val="both"/>
        <w:rPr>
          <w:rFonts w:ascii="Arial" w:hAnsi="Arial" w:cs="Arial"/>
          <w:bCs/>
        </w:rPr>
      </w:pPr>
      <w:r w:rsidRPr="00A82602">
        <w:rPr>
          <w:rFonts w:ascii="Arial" w:hAnsi="Arial" w:cs="Arial"/>
          <w:bCs/>
        </w:rPr>
        <w:t xml:space="preserve"> Comparación entre software libre y comercial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7BC" w:rsidRPr="00A82602" w:rsidTr="00F047BC">
        <w:tc>
          <w:tcPr>
            <w:tcW w:w="2942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Criterio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Libre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Comercial</w:t>
            </w:r>
          </w:p>
        </w:tc>
      </w:tr>
      <w:tr w:rsidR="00F047BC" w:rsidRPr="00A82602" w:rsidTr="00F047BC">
        <w:tc>
          <w:tcPr>
            <w:tcW w:w="2942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Costo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Gratuito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Alto (licencia)</w:t>
            </w:r>
          </w:p>
        </w:tc>
      </w:tr>
      <w:tr w:rsidR="00F047BC" w:rsidRPr="00A82602" w:rsidTr="00F047BC">
        <w:tc>
          <w:tcPr>
            <w:tcW w:w="2942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Soporte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Comunidad técnica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Soporte profesional</w:t>
            </w:r>
          </w:p>
        </w:tc>
      </w:tr>
      <w:tr w:rsidR="00F047BC" w:rsidRPr="00A82602" w:rsidTr="00F047BC">
        <w:tc>
          <w:tcPr>
            <w:tcW w:w="2942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Personalización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 xml:space="preserve">Alta 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Limitada</w:t>
            </w:r>
          </w:p>
        </w:tc>
      </w:tr>
      <w:tr w:rsidR="00F047BC" w:rsidRPr="00A82602" w:rsidTr="00F047BC">
        <w:tc>
          <w:tcPr>
            <w:tcW w:w="2942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Actualizaciones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Constantes</w:t>
            </w:r>
          </w:p>
        </w:tc>
        <w:tc>
          <w:tcPr>
            <w:tcW w:w="2943" w:type="dxa"/>
          </w:tcPr>
          <w:p w:rsidR="00F047BC" w:rsidRPr="00A82602" w:rsidRDefault="00F047BC" w:rsidP="008A249E">
            <w:pPr>
              <w:ind w:firstLine="0"/>
              <w:jc w:val="both"/>
              <w:rPr>
                <w:rFonts w:ascii="Arial" w:hAnsi="Arial" w:cs="Arial"/>
                <w:bCs/>
              </w:rPr>
            </w:pPr>
            <w:r w:rsidRPr="00A82602">
              <w:rPr>
                <w:rFonts w:ascii="Arial" w:hAnsi="Arial" w:cs="Arial"/>
                <w:bCs/>
              </w:rPr>
              <w:t>Controladas por el proveedor</w:t>
            </w:r>
          </w:p>
        </w:tc>
      </w:tr>
    </w:tbl>
    <w:p w:rsidR="007C189C" w:rsidRDefault="008732AA" w:rsidP="007C189C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Fichas Técnicas del Hardware</w:t>
      </w:r>
    </w:p>
    <w:p w:rsidR="008732AA" w:rsidRPr="00A82602" w:rsidRDefault="008732AA" w:rsidP="007C189C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lastRenderedPageBreak/>
        <w:t>1. Servidor Local /</w:t>
      </w:r>
    </w:p>
    <w:p w:rsidR="008732AA" w:rsidRPr="00A82602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Procesador: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Intel Core i5 10ª generación</w:t>
      </w:r>
    </w:p>
    <w:p w:rsidR="008732AA" w:rsidRPr="00A82602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Memoria RAM: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16 GB DDR4</w:t>
      </w:r>
    </w:p>
    <w:p w:rsidR="008732AA" w:rsidRPr="00A82602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Disco duro: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SSD 512 GB</w:t>
      </w:r>
    </w:p>
    <w:p w:rsidR="008732AA" w:rsidRPr="00A82602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Puertos: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USB 3.0, HDMI, Ethernet</w:t>
      </w:r>
    </w:p>
    <w:p w:rsidR="008732AA" w:rsidRPr="00A82602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Función: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Almacenamiento y procesamiento del sistema de facturación centralizado.</w:t>
      </w:r>
    </w:p>
    <w:p w:rsidR="008732AA" w:rsidRPr="00A82602" w:rsidRDefault="008732AA" w:rsidP="008732AA">
      <w:pPr>
        <w:spacing w:before="100" w:beforeAutospacing="1" w:after="100" w:afterAutospacing="1" w:line="240" w:lineRule="auto"/>
        <w:ind w:firstLine="0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2. Estaciones de Trabajo (2 PC Cliente)</w:t>
      </w:r>
    </w:p>
    <w:p w:rsidR="008732AA" w:rsidRPr="00A82602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Procesador: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Intel Core i3</w:t>
      </w:r>
    </w:p>
    <w:p w:rsidR="008732AA" w:rsidRPr="00A82602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RAM: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8 GB</w:t>
      </w:r>
    </w:p>
    <w:p w:rsidR="008732AA" w:rsidRPr="00A82602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Almacenamiento: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SSD 256 GB</w:t>
      </w:r>
    </w:p>
    <w:p w:rsidR="008732AA" w:rsidRPr="00A82602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Función: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Facturación directa en puntos de atención al cliente.</w:t>
      </w:r>
    </w:p>
    <w:p w:rsidR="008732AA" w:rsidRPr="00A82602" w:rsidRDefault="008732AA" w:rsidP="008732AA">
      <w:pPr>
        <w:spacing w:before="100" w:beforeAutospacing="1" w:after="100" w:afterAutospacing="1" w:line="240" w:lineRule="auto"/>
        <w:ind w:firstLine="0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3. Impresora Térmica</w:t>
      </w:r>
    </w:p>
    <w:p w:rsidR="008732AA" w:rsidRPr="00A82602" w:rsidRDefault="008732AA" w:rsidP="0087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Modelo: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Epson TM-T20</w:t>
      </w:r>
    </w:p>
    <w:p w:rsidR="008732AA" w:rsidRPr="00A82602" w:rsidRDefault="008732AA" w:rsidP="0087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Conectividad: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USB / Serial</w:t>
      </w:r>
    </w:p>
    <w:p w:rsidR="008732AA" w:rsidRPr="00A82602" w:rsidRDefault="008732AA" w:rsidP="0087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Función: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Impresión rápida de comprobantes.</w:t>
      </w:r>
    </w:p>
    <w:p w:rsidR="00B445E2" w:rsidRPr="00A82602" w:rsidRDefault="00B445E2" w:rsidP="00B445E2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Fichas Técnicas del Software</w:t>
      </w:r>
    </w:p>
    <w:p w:rsidR="00B445E2" w:rsidRPr="00A8260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A. Software de Facturación</w:t>
      </w:r>
    </w:p>
    <w:p w:rsidR="00B445E2" w:rsidRPr="00A82602" w:rsidRDefault="00B445E2" w:rsidP="00B44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Nombre: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FactuSoft Pro (comercial)</w:t>
      </w:r>
    </w:p>
    <w:p w:rsidR="00B445E2" w:rsidRPr="00A82602" w:rsidRDefault="00B445E2" w:rsidP="00B44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Tipo: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Licenciado</w:t>
      </w:r>
    </w:p>
    <w:p w:rsidR="00B445E2" w:rsidRPr="00A82602" w:rsidRDefault="00B445E2" w:rsidP="00B44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Función: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Registro, control y emisión de facturas electrónicas con validación </w:t>
      </w:r>
    </w:p>
    <w:p w:rsidR="00B445E2" w:rsidRPr="00A8260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B. Sistema Operativo</w:t>
      </w:r>
    </w:p>
    <w:p w:rsidR="00B445E2" w:rsidRPr="00A82602" w:rsidRDefault="00B445E2" w:rsidP="00B44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Nombre: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Windows 10 Pro</w:t>
      </w:r>
    </w:p>
    <w:p w:rsidR="00B445E2" w:rsidRPr="00A82602" w:rsidRDefault="00B445E2" w:rsidP="00B44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Tipo: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Licenciado</w:t>
      </w:r>
    </w:p>
    <w:p w:rsidR="00B445E2" w:rsidRPr="00A82602" w:rsidRDefault="00B445E2" w:rsidP="00B44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Función: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Plataforma base para ejecutar el software de facturación.</w:t>
      </w:r>
    </w:p>
    <w:p w:rsidR="00B445E2" w:rsidRPr="00A8260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C. Antivirus</w:t>
      </w:r>
    </w:p>
    <w:p w:rsidR="00B445E2" w:rsidRPr="00A82602" w:rsidRDefault="00B445E2" w:rsidP="00B44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Nombre: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ESET Nod32 / Kaspersky</w:t>
      </w:r>
    </w:p>
    <w:p w:rsidR="00B445E2" w:rsidRPr="00A82602" w:rsidRDefault="00B445E2" w:rsidP="00B44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Tipo: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Licenciado (1 año)</w:t>
      </w:r>
    </w:p>
    <w:p w:rsidR="00B445E2" w:rsidRPr="00A82602" w:rsidRDefault="00B445E2" w:rsidP="00B44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Función: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Protección del sistema ante amenazas informáticas.</w:t>
      </w:r>
    </w:p>
    <w:p w:rsidR="00B445E2" w:rsidRPr="00A8260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D. Alternativa Software Libre (Comparativo)</w:t>
      </w:r>
    </w:p>
    <w:p w:rsidR="00B445E2" w:rsidRPr="00A82602" w:rsidRDefault="00B445E2" w:rsidP="00B44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Sistema Operativo: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Linux Ubuntu</w:t>
      </w:r>
    </w:p>
    <w:p w:rsidR="00B445E2" w:rsidRPr="00A82602" w:rsidRDefault="00B445E2" w:rsidP="00B44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Facturación: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Invoice Ninja (</w:t>
      </w:r>
      <w:r w:rsidR="00F02F09" w:rsidRPr="00A82602">
        <w:rPr>
          <w:rFonts w:ascii="Arial" w:eastAsia="Times New Roman" w:hAnsi="Arial" w:cs="Arial"/>
          <w:kern w:val="0"/>
          <w:lang w:eastAsia="es-CO"/>
          <w14:ligatures w14:val="none"/>
        </w:rPr>
        <w:t>opens urce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>)</w:t>
      </w:r>
    </w:p>
    <w:p w:rsidR="00B445E2" w:rsidRPr="00A82602" w:rsidRDefault="00B445E2" w:rsidP="00B44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82602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Antivirus:</w:t>
      </w:r>
      <w:r w:rsidRPr="00A82602">
        <w:rPr>
          <w:rFonts w:ascii="Arial" w:eastAsia="Times New Roman" w:hAnsi="Arial" w:cs="Arial"/>
          <w:kern w:val="0"/>
          <w:lang w:eastAsia="es-CO"/>
          <w14:ligatures w14:val="none"/>
        </w:rPr>
        <w:t xml:space="preserve"> ClamAV (libre)</w:t>
      </w:r>
    </w:p>
    <w:p w:rsidR="00B445E2" w:rsidRPr="00A82602" w:rsidRDefault="00B445E2" w:rsidP="00F02F09">
      <w:pPr>
        <w:ind w:firstLine="0"/>
        <w:rPr>
          <w:rFonts w:ascii="Arial" w:hAnsi="Arial" w:cs="Arial"/>
          <w:b/>
          <w:bCs/>
        </w:rPr>
      </w:pPr>
    </w:p>
    <w:sectPr w:rsidR="00B445E2" w:rsidRPr="00A8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1A64" w:rsidRDefault="00FF1A64" w:rsidP="00D973BC">
      <w:pPr>
        <w:spacing w:after="0" w:line="240" w:lineRule="auto"/>
      </w:pPr>
      <w:r>
        <w:separator/>
      </w:r>
    </w:p>
  </w:endnote>
  <w:endnote w:type="continuationSeparator" w:id="0">
    <w:p w:rsidR="00FF1A64" w:rsidRDefault="00FF1A64" w:rsidP="00D9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1A64" w:rsidRDefault="00FF1A64" w:rsidP="00D973BC">
      <w:pPr>
        <w:spacing w:after="0" w:line="240" w:lineRule="auto"/>
      </w:pPr>
      <w:r>
        <w:separator/>
      </w:r>
    </w:p>
  </w:footnote>
  <w:footnote w:type="continuationSeparator" w:id="0">
    <w:p w:rsidR="00FF1A64" w:rsidRDefault="00FF1A64" w:rsidP="00D9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CA9"/>
    <w:multiLevelType w:val="multilevel"/>
    <w:tmpl w:val="0884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7AEF"/>
    <w:multiLevelType w:val="multilevel"/>
    <w:tmpl w:val="D32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E70AA"/>
    <w:multiLevelType w:val="multilevel"/>
    <w:tmpl w:val="E4D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53A6"/>
    <w:multiLevelType w:val="multilevel"/>
    <w:tmpl w:val="996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53E8E"/>
    <w:multiLevelType w:val="multilevel"/>
    <w:tmpl w:val="F82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F2954"/>
    <w:multiLevelType w:val="multilevel"/>
    <w:tmpl w:val="550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9337B"/>
    <w:multiLevelType w:val="multilevel"/>
    <w:tmpl w:val="6C4E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968922">
    <w:abstractNumId w:val="5"/>
  </w:num>
  <w:num w:numId="2" w16cid:durableId="1644046389">
    <w:abstractNumId w:val="2"/>
  </w:num>
  <w:num w:numId="3" w16cid:durableId="1452702524">
    <w:abstractNumId w:val="3"/>
  </w:num>
  <w:num w:numId="4" w16cid:durableId="1750032532">
    <w:abstractNumId w:val="0"/>
  </w:num>
  <w:num w:numId="5" w16cid:durableId="205600999">
    <w:abstractNumId w:val="6"/>
  </w:num>
  <w:num w:numId="6" w16cid:durableId="1752039803">
    <w:abstractNumId w:val="1"/>
  </w:num>
  <w:num w:numId="7" w16cid:durableId="556822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68"/>
    <w:rsid w:val="003020E8"/>
    <w:rsid w:val="0031796F"/>
    <w:rsid w:val="00470669"/>
    <w:rsid w:val="004A391D"/>
    <w:rsid w:val="006C2606"/>
    <w:rsid w:val="00724A06"/>
    <w:rsid w:val="007C189C"/>
    <w:rsid w:val="007F3738"/>
    <w:rsid w:val="008732AA"/>
    <w:rsid w:val="008F0410"/>
    <w:rsid w:val="00910068"/>
    <w:rsid w:val="009355CF"/>
    <w:rsid w:val="00A201FF"/>
    <w:rsid w:val="00A82602"/>
    <w:rsid w:val="00B445E2"/>
    <w:rsid w:val="00B72687"/>
    <w:rsid w:val="00CB762C"/>
    <w:rsid w:val="00D81AFF"/>
    <w:rsid w:val="00D973BC"/>
    <w:rsid w:val="00E47D87"/>
    <w:rsid w:val="00EC0203"/>
    <w:rsid w:val="00F02F09"/>
    <w:rsid w:val="00F047BC"/>
    <w:rsid w:val="00F4296B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8211"/>
  <w15:chartTrackingRefBased/>
  <w15:docId w15:val="{CDAC3C5A-C028-4C6E-B941-3D9AA4B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7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3BC"/>
  </w:style>
  <w:style w:type="paragraph" w:styleId="Piedepgina">
    <w:name w:val="footer"/>
    <w:basedOn w:val="Normal"/>
    <w:link w:val="PiedepginaCar"/>
    <w:uiPriority w:val="99"/>
    <w:unhideWhenUsed/>
    <w:rsid w:val="00D97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436EE-BF80-4D57-AD55-A1FC4435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JOHAN ZAMBRANO</cp:lastModifiedBy>
  <cp:revision>6</cp:revision>
  <dcterms:created xsi:type="dcterms:W3CDTF">2025-05-07T12:48:00Z</dcterms:created>
  <dcterms:modified xsi:type="dcterms:W3CDTF">2025-05-24T23:23:00Z</dcterms:modified>
</cp:coreProperties>
</file>