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7FB20" w14:textId="77777777" w:rsidR="00C91A8E" w:rsidRDefault="00C91A8E"/>
    <w:p w14:paraId="2509B838" w14:textId="77777777" w:rsidR="00EB37FC" w:rsidRDefault="00584DA3">
      <w:hyperlink r:id="rId4" w:history="1">
        <w:r w:rsidR="00EB37FC">
          <w:rPr>
            <w:rStyle w:val="Hyperlink"/>
          </w:rPr>
          <w:t>https://www.sle.be/wat-levend-erfgoed/rassen/belgisch-melkschaap</w:t>
        </w:r>
      </w:hyperlink>
    </w:p>
    <w:p w14:paraId="00ECFBAA" w14:textId="77777777" w:rsidR="00EB37FC" w:rsidRPr="00EB37FC" w:rsidRDefault="00EB37FC" w:rsidP="00EB37FC">
      <w:pPr>
        <w:spacing w:after="300" w:line="240" w:lineRule="auto"/>
        <w:jc w:val="center"/>
        <w:outlineLvl w:val="0"/>
        <w:rPr>
          <w:rFonts w:ascii="Source Sans Pro" w:eastAsia="Times New Roman" w:hAnsi="Source Sans Pro" w:cs="Times New Roman"/>
          <w:b/>
          <w:bCs/>
          <w:color w:val="000000"/>
          <w:kern w:val="36"/>
          <w:sz w:val="43"/>
          <w:szCs w:val="43"/>
          <w:lang w:eastAsia="nl-BE"/>
        </w:rPr>
      </w:pPr>
      <w:r w:rsidRPr="00EB37FC">
        <w:rPr>
          <w:rFonts w:ascii="Source Sans Pro" w:eastAsia="Times New Roman" w:hAnsi="Source Sans Pro" w:cs="Times New Roman"/>
          <w:b/>
          <w:bCs/>
          <w:color w:val="000000"/>
          <w:kern w:val="36"/>
          <w:sz w:val="43"/>
          <w:szCs w:val="43"/>
          <w:lang w:eastAsia="nl-BE"/>
        </w:rPr>
        <w:t>Belgisch melkschaap</w:t>
      </w:r>
    </w:p>
    <w:p w14:paraId="1E7F4888" w14:textId="77777777" w:rsidR="00EB37FC" w:rsidRPr="00EB37FC" w:rsidRDefault="00EB37FC" w:rsidP="00EB37FC">
      <w:pPr>
        <w:spacing w:after="0" w:line="240" w:lineRule="auto"/>
        <w:rPr>
          <w:rFonts w:ascii="Times New Roman" w:eastAsia="Times New Roman" w:hAnsi="Times New Roman" w:cs="Times New Roman"/>
          <w:sz w:val="24"/>
          <w:szCs w:val="24"/>
          <w:lang w:eastAsia="nl-BE"/>
        </w:rPr>
      </w:pPr>
      <w:r w:rsidRPr="00EB37FC">
        <w:rPr>
          <w:rFonts w:ascii="Times New Roman" w:eastAsia="Times New Roman" w:hAnsi="Times New Roman" w:cs="Times New Roman"/>
          <w:noProof/>
          <w:sz w:val="24"/>
          <w:szCs w:val="24"/>
          <w:lang w:eastAsia="nl-BE"/>
        </w:rPr>
        <w:drawing>
          <wp:inline distT="0" distB="0" distL="0" distR="0" wp14:anchorId="66FBCEC8" wp14:editId="6538C0C5">
            <wp:extent cx="11430000" cy="76200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00" cy="7620000"/>
                    </a:xfrm>
                    <a:prstGeom prst="rect">
                      <a:avLst/>
                    </a:prstGeom>
                    <a:noFill/>
                    <a:ln>
                      <a:noFill/>
                    </a:ln>
                  </pic:spPr>
                </pic:pic>
              </a:graphicData>
            </a:graphic>
          </wp:inline>
        </w:drawing>
      </w:r>
    </w:p>
    <w:p w14:paraId="140E3D7C" w14:textId="77777777" w:rsidR="00EB37FC" w:rsidRPr="00EB37FC" w:rsidRDefault="00EB37FC" w:rsidP="00EB37FC">
      <w:pPr>
        <w:spacing w:after="300" w:line="240" w:lineRule="auto"/>
        <w:jc w:val="both"/>
        <w:rPr>
          <w:rFonts w:ascii="Times New Roman" w:eastAsia="Times New Roman" w:hAnsi="Times New Roman" w:cs="Times New Roman"/>
          <w:sz w:val="24"/>
          <w:szCs w:val="24"/>
          <w:lang w:eastAsia="nl-BE"/>
        </w:rPr>
      </w:pPr>
      <w:r w:rsidRPr="00EB37FC">
        <w:rPr>
          <w:rFonts w:ascii="Times New Roman" w:eastAsia="Times New Roman" w:hAnsi="Times New Roman" w:cs="Times New Roman"/>
          <w:sz w:val="24"/>
          <w:szCs w:val="24"/>
          <w:lang w:eastAsia="nl-BE"/>
        </w:rPr>
        <w:lastRenderedPageBreak/>
        <w:t xml:space="preserve">Hoogst waarschijnlijk stamt het Belgisch melkschaap af van het Vlaams schaap. Vermoedelijk werden sinds de negentiende eeuw uit het Vlaams schaap dieren geselecteerd met een </w:t>
      </w:r>
      <w:proofErr w:type="spellStart"/>
      <w:r w:rsidRPr="00EB37FC">
        <w:rPr>
          <w:rFonts w:ascii="Times New Roman" w:eastAsia="Times New Roman" w:hAnsi="Times New Roman" w:cs="Times New Roman"/>
          <w:sz w:val="24"/>
          <w:szCs w:val="24"/>
          <w:lang w:eastAsia="nl-BE"/>
        </w:rPr>
        <w:t>melktypisch</w:t>
      </w:r>
      <w:proofErr w:type="spellEnd"/>
      <w:r w:rsidRPr="00EB37FC">
        <w:rPr>
          <w:rFonts w:ascii="Times New Roman" w:eastAsia="Times New Roman" w:hAnsi="Times New Roman" w:cs="Times New Roman"/>
          <w:sz w:val="24"/>
          <w:szCs w:val="24"/>
          <w:lang w:eastAsia="nl-BE"/>
        </w:rPr>
        <w:t xml:space="preserve"> karakter. Na de tweede wereldoorlog werden alle melkrijke schapen samengevoegd en ontstond het Belgisch melkschaap.</w:t>
      </w:r>
    </w:p>
    <w:p w14:paraId="0159863F" w14:textId="77777777" w:rsidR="00EB37FC" w:rsidRPr="00EB37FC" w:rsidRDefault="00EB37FC" w:rsidP="00EB37FC">
      <w:pPr>
        <w:spacing w:after="300" w:line="240" w:lineRule="auto"/>
        <w:jc w:val="both"/>
        <w:rPr>
          <w:rFonts w:ascii="Times New Roman" w:eastAsia="Times New Roman" w:hAnsi="Times New Roman" w:cs="Times New Roman"/>
          <w:sz w:val="24"/>
          <w:szCs w:val="24"/>
          <w:lang w:eastAsia="nl-BE"/>
        </w:rPr>
      </w:pPr>
      <w:r w:rsidRPr="00EB37FC">
        <w:rPr>
          <w:rFonts w:ascii="Times New Roman" w:eastAsia="Times New Roman" w:hAnsi="Times New Roman" w:cs="Times New Roman"/>
          <w:sz w:val="24"/>
          <w:szCs w:val="24"/>
          <w:lang w:eastAsia="nl-BE"/>
        </w:rPr>
        <w:t xml:space="preserve">Het Belgisch melkschaap is door zijn opvallende raskenmerken makkelijk te herkennen. Het is een fijn gebouwd, groot schaap dat hoog op de poten staat. Het lichaam is wigvormig, wat net als bij rundvee wijst op melkrijke dieren. De kop is bedekt met fijne witte haren. De rug en flanken zijn </w:t>
      </w:r>
      <w:proofErr w:type="spellStart"/>
      <w:r w:rsidRPr="00EB37FC">
        <w:rPr>
          <w:rFonts w:ascii="Times New Roman" w:eastAsia="Times New Roman" w:hAnsi="Times New Roman" w:cs="Times New Roman"/>
          <w:sz w:val="24"/>
          <w:szCs w:val="24"/>
          <w:lang w:eastAsia="nl-BE"/>
        </w:rPr>
        <w:t>bewold</w:t>
      </w:r>
      <w:proofErr w:type="spellEnd"/>
      <w:r w:rsidRPr="00EB37FC">
        <w:rPr>
          <w:rFonts w:ascii="Times New Roman" w:eastAsia="Times New Roman" w:hAnsi="Times New Roman" w:cs="Times New Roman"/>
          <w:sz w:val="24"/>
          <w:szCs w:val="24"/>
          <w:lang w:eastAsia="nl-BE"/>
        </w:rPr>
        <w:t xml:space="preserve">. De buik van een volwassen schaap daarentegen is niet </w:t>
      </w:r>
      <w:proofErr w:type="spellStart"/>
      <w:r w:rsidRPr="00EB37FC">
        <w:rPr>
          <w:rFonts w:ascii="Times New Roman" w:eastAsia="Times New Roman" w:hAnsi="Times New Roman" w:cs="Times New Roman"/>
          <w:sz w:val="24"/>
          <w:szCs w:val="24"/>
          <w:lang w:eastAsia="nl-BE"/>
        </w:rPr>
        <w:t>bewold</w:t>
      </w:r>
      <w:proofErr w:type="spellEnd"/>
      <w:r w:rsidRPr="00EB37FC">
        <w:rPr>
          <w:rFonts w:ascii="Times New Roman" w:eastAsia="Times New Roman" w:hAnsi="Times New Roman" w:cs="Times New Roman"/>
          <w:sz w:val="24"/>
          <w:szCs w:val="24"/>
          <w:lang w:eastAsia="nl-BE"/>
        </w:rPr>
        <w:t xml:space="preserve"> maar licht behaard. Een typisch kenmerk voor het Belgisch melkschaap is de zogenaamde </w:t>
      </w:r>
      <w:proofErr w:type="spellStart"/>
      <w:r w:rsidRPr="00EB37FC">
        <w:rPr>
          <w:rFonts w:ascii="Times New Roman" w:eastAsia="Times New Roman" w:hAnsi="Times New Roman" w:cs="Times New Roman"/>
          <w:sz w:val="24"/>
          <w:szCs w:val="24"/>
          <w:lang w:eastAsia="nl-BE"/>
        </w:rPr>
        <w:t>onbewolde</w:t>
      </w:r>
      <w:proofErr w:type="spellEnd"/>
      <w:r w:rsidRPr="00EB37FC">
        <w:rPr>
          <w:rFonts w:ascii="Times New Roman" w:eastAsia="Times New Roman" w:hAnsi="Times New Roman" w:cs="Times New Roman"/>
          <w:sz w:val="24"/>
          <w:szCs w:val="24"/>
          <w:lang w:eastAsia="nl-BE"/>
        </w:rPr>
        <w:t xml:space="preserve"> rattenstaart die spits uitloopt. De uier is goed ontwikkeld en de dieren geven veel melk met een romige smaak. Ze zijn zeer vruchtbaar.</w:t>
      </w:r>
    </w:p>
    <w:p w14:paraId="627FBF97" w14:textId="77777777" w:rsidR="00EB37FC" w:rsidRPr="00EB37FC" w:rsidRDefault="00EB37FC" w:rsidP="00EB37FC">
      <w:pPr>
        <w:spacing w:after="0" w:line="240" w:lineRule="auto"/>
        <w:jc w:val="both"/>
        <w:rPr>
          <w:rFonts w:ascii="Times New Roman" w:eastAsia="Times New Roman" w:hAnsi="Times New Roman" w:cs="Times New Roman"/>
          <w:sz w:val="24"/>
          <w:szCs w:val="24"/>
          <w:lang w:eastAsia="nl-BE"/>
        </w:rPr>
      </w:pPr>
      <w:r w:rsidRPr="00EB37FC">
        <w:rPr>
          <w:rFonts w:ascii="Times New Roman" w:eastAsia="Times New Roman" w:hAnsi="Times New Roman" w:cs="Times New Roman"/>
          <w:sz w:val="24"/>
          <w:szCs w:val="24"/>
          <w:lang w:eastAsia="nl-BE"/>
        </w:rPr>
        <w:t>Het Belgisch melkschaap is helemaal geen kuddedier en is bijgevolg ook niet geschikt om mee rond te trekken. Het gedrag van deze dieren doet eerder denken aan dat van geiten. Deze schapen worden vooral gehouden voor de zacht romige melk. </w:t>
      </w:r>
    </w:p>
    <w:p w14:paraId="59E5FBDA" w14:textId="39EC0BE9" w:rsidR="00EB37FC" w:rsidRDefault="00EB37FC"/>
    <w:p w14:paraId="2F91BACB" w14:textId="3613D23F" w:rsidR="00584DA3" w:rsidRDefault="00584DA3" w:rsidP="00584DA3">
      <w:pPr>
        <w:jc w:val="right"/>
      </w:pPr>
      <w:r>
        <w:t xml:space="preserve">Bron: </w:t>
      </w:r>
      <w:hyperlink r:id="rId6" w:history="1">
        <w:r w:rsidRPr="004E65CC">
          <w:rPr>
            <w:rStyle w:val="Hyperlink"/>
          </w:rPr>
          <w:t>www.sle.be</w:t>
        </w:r>
      </w:hyperlink>
    </w:p>
    <w:p w14:paraId="61C209FE" w14:textId="77777777" w:rsidR="00584DA3" w:rsidRDefault="00584DA3" w:rsidP="00584DA3">
      <w:pPr>
        <w:jc w:val="right"/>
      </w:pPr>
      <w:bookmarkStart w:id="0" w:name="_GoBack"/>
      <w:bookmarkEnd w:id="0"/>
    </w:p>
    <w:sectPr w:rsidR="00584D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7FC"/>
    <w:rsid w:val="00584DA3"/>
    <w:rsid w:val="00C91A8E"/>
    <w:rsid w:val="00EB37F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5A029"/>
  <w15:chartTrackingRefBased/>
  <w15:docId w15:val="{F9200BF2-5954-4270-9E02-E3BA53653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EB37FC"/>
    <w:rPr>
      <w:color w:val="0000FF"/>
      <w:u w:val="single"/>
    </w:rPr>
  </w:style>
  <w:style w:type="character" w:styleId="Onopgelostemelding">
    <w:name w:val="Unresolved Mention"/>
    <w:basedOn w:val="Standaardalinea-lettertype"/>
    <w:uiPriority w:val="99"/>
    <w:semiHidden/>
    <w:unhideWhenUsed/>
    <w:rsid w:val="00584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004576">
      <w:bodyDiv w:val="1"/>
      <w:marLeft w:val="0"/>
      <w:marRight w:val="0"/>
      <w:marTop w:val="0"/>
      <w:marBottom w:val="0"/>
      <w:divBdr>
        <w:top w:val="none" w:sz="0" w:space="0" w:color="auto"/>
        <w:left w:val="none" w:sz="0" w:space="0" w:color="auto"/>
        <w:bottom w:val="none" w:sz="0" w:space="0" w:color="auto"/>
        <w:right w:val="none" w:sz="0" w:space="0" w:color="auto"/>
      </w:divBdr>
      <w:divsChild>
        <w:div w:id="1079984961">
          <w:marLeft w:val="0"/>
          <w:marRight w:val="0"/>
          <w:marTop w:val="0"/>
          <w:marBottom w:val="0"/>
          <w:divBdr>
            <w:top w:val="none" w:sz="0" w:space="0" w:color="auto"/>
            <w:left w:val="none" w:sz="0" w:space="0" w:color="auto"/>
            <w:bottom w:val="none" w:sz="0" w:space="0" w:color="auto"/>
            <w:right w:val="none" w:sz="0" w:space="0" w:color="auto"/>
          </w:divBdr>
          <w:divsChild>
            <w:div w:id="968121229">
              <w:marLeft w:val="0"/>
              <w:marRight w:val="0"/>
              <w:marTop w:val="0"/>
              <w:marBottom w:val="0"/>
              <w:divBdr>
                <w:top w:val="none" w:sz="0" w:space="0" w:color="auto"/>
                <w:left w:val="none" w:sz="0" w:space="0" w:color="auto"/>
                <w:bottom w:val="none" w:sz="0" w:space="0" w:color="auto"/>
                <w:right w:val="none" w:sz="0" w:space="0" w:color="auto"/>
              </w:divBdr>
              <w:divsChild>
                <w:div w:id="14083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5756">
          <w:marLeft w:val="0"/>
          <w:marRight w:val="0"/>
          <w:marTop w:val="0"/>
          <w:marBottom w:val="0"/>
          <w:divBdr>
            <w:top w:val="none" w:sz="0" w:space="0" w:color="auto"/>
            <w:left w:val="none" w:sz="0" w:space="0" w:color="auto"/>
            <w:bottom w:val="none" w:sz="0" w:space="0" w:color="auto"/>
            <w:right w:val="none" w:sz="0" w:space="0" w:color="auto"/>
          </w:divBdr>
          <w:divsChild>
            <w:div w:id="9766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sle.be" TargetMode="External"/><Relationship Id="rId5" Type="http://schemas.openxmlformats.org/officeDocument/2006/relationships/image" Target="media/image1.jpeg"/><Relationship Id="rId4" Type="http://schemas.openxmlformats.org/officeDocument/2006/relationships/hyperlink" Target="https://www.sle.be/wat-levend-erfgoed/rassen/belgisch-melkschaa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208</Words>
  <Characters>1146</Characters>
  <Application>Microsoft Office Word</Application>
  <DocSecurity>0</DocSecurity>
  <Lines>9</Lines>
  <Paragraphs>2</Paragraphs>
  <ScaleCrop>false</ScaleCrop>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Coussement Veerle</dc:creator>
  <cp:keywords/>
  <dc:description/>
  <cp:lastModifiedBy>Coussement Veerle</cp:lastModifiedBy>
  <cp:revision>2</cp:revision>
  <dcterms:created xsi:type="dcterms:W3CDTF">2020-05-02T07:58:00Z</dcterms:created>
  <dcterms:modified xsi:type="dcterms:W3CDTF">2020-05-02T09:54:00Z</dcterms:modified>
</cp:coreProperties>
</file>