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61919" w14:textId="346924D6" w:rsidR="00875C77" w:rsidRDefault="00B04865">
      <w:pPr>
        <w:rPr>
          <w:lang w:val="es-MX"/>
        </w:rPr>
      </w:pPr>
      <w:r>
        <w:rPr>
          <w:lang w:val="es-MX"/>
        </w:rPr>
        <w:t>Diagrama general de flujo de trabajo.</w:t>
      </w:r>
    </w:p>
    <w:p w14:paraId="2DBDF5AD" w14:textId="77777777" w:rsidR="006013F7" w:rsidRDefault="006013F7" w:rsidP="006013F7">
      <w:pPr>
        <w:keepNext/>
        <w:jc w:val="center"/>
      </w:pPr>
      <w:r w:rsidRPr="006013F7">
        <w:drawing>
          <wp:inline distT="0" distB="0" distL="0" distR="0" wp14:anchorId="7F6CCFFD" wp14:editId="197C45C8">
            <wp:extent cx="4312672" cy="5164667"/>
            <wp:effectExtent l="0" t="0" r="0" b="0"/>
            <wp:docPr id="13894546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663" cy="517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25F5" w14:textId="1AB329E6" w:rsidR="006013F7" w:rsidRDefault="006013F7" w:rsidP="006013F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A1062">
        <w:rPr>
          <w:noProof/>
        </w:rPr>
        <w:t>1</w:t>
      </w:r>
      <w:r>
        <w:fldChar w:fldCharType="end"/>
      </w:r>
      <w:r>
        <w:t>. Diagrama general de flujo de trabajo</w:t>
      </w:r>
    </w:p>
    <w:p w14:paraId="52DDA71D" w14:textId="6C1A4FE3" w:rsidR="006013F7" w:rsidRDefault="006013F7" w:rsidP="006013F7">
      <w:r>
        <w:t>Diagrama general de flujo de trabajo en Flujo de carga.</w:t>
      </w:r>
    </w:p>
    <w:p w14:paraId="4B1B5413" w14:textId="77777777" w:rsidR="005A1062" w:rsidRDefault="00C56403" w:rsidP="005A1062">
      <w:pPr>
        <w:keepNext/>
      </w:pPr>
      <w:r w:rsidRPr="00C56403">
        <w:lastRenderedPageBreak/>
        <w:drawing>
          <wp:inline distT="0" distB="0" distL="0" distR="0" wp14:anchorId="24D7E392" wp14:editId="23EF96E5">
            <wp:extent cx="5612130" cy="4961255"/>
            <wp:effectExtent l="0" t="0" r="7620" b="0"/>
            <wp:docPr id="20183333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26A4" w14:textId="3B52A67C" w:rsidR="00C56403" w:rsidRPr="00C56403" w:rsidRDefault="005A1062" w:rsidP="005A106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Diagrama de flujo </w:t>
      </w:r>
      <w:proofErr w:type="spellStart"/>
      <w:r>
        <w:t>Flujo</w:t>
      </w:r>
      <w:proofErr w:type="spellEnd"/>
      <w:r>
        <w:t xml:space="preserve"> de carga</w:t>
      </w:r>
    </w:p>
    <w:p w14:paraId="1196F679" w14:textId="6398B508" w:rsidR="00092DB2" w:rsidRPr="00092DB2" w:rsidRDefault="00092DB2" w:rsidP="00092DB2">
      <w:pPr>
        <w:rPr>
          <w:lang w:val="es-MX"/>
        </w:rPr>
      </w:pPr>
    </w:p>
    <w:p w14:paraId="04EAF3F8" w14:textId="2629ABA9" w:rsidR="00C77DAD" w:rsidRDefault="00C77DAD" w:rsidP="00CC0450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Abrir archivo en .</w:t>
      </w:r>
      <w:proofErr w:type="spellStart"/>
      <w:r>
        <w:rPr>
          <w:lang w:val="es-MX"/>
        </w:rPr>
        <w:t>dz</w:t>
      </w:r>
      <w:proofErr w:type="spellEnd"/>
      <w:r>
        <w:rPr>
          <w:lang w:val="es-MX"/>
        </w:rPr>
        <w:t xml:space="preserve"> o </w:t>
      </w:r>
      <w:proofErr w:type="gramStart"/>
      <w:r>
        <w:rPr>
          <w:lang w:val="es-MX"/>
        </w:rPr>
        <w:t>en .</w:t>
      </w:r>
      <w:proofErr w:type="spellStart"/>
      <w:r>
        <w:rPr>
          <w:lang w:val="es-MX"/>
        </w:rPr>
        <w:t>pfd</w:t>
      </w:r>
      <w:proofErr w:type="spellEnd"/>
      <w:proofErr w:type="gramEnd"/>
      <w:r>
        <w:rPr>
          <w:lang w:val="es-MX"/>
        </w:rPr>
        <w:t xml:space="preserve"> en </w:t>
      </w:r>
      <w:proofErr w:type="spellStart"/>
      <w:r>
        <w:rPr>
          <w:lang w:val="es-MX"/>
        </w:rPr>
        <w:t>powerfactory</w:t>
      </w:r>
      <w:proofErr w:type="spellEnd"/>
      <w:r>
        <w:rPr>
          <w:lang w:val="es-MX"/>
        </w:rPr>
        <w:t xml:space="preserve">. </w:t>
      </w:r>
    </w:p>
    <w:p w14:paraId="1B22A266" w14:textId="47E580EC" w:rsidR="00CC0450" w:rsidRDefault="00CC0450" w:rsidP="005D2BBF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 xml:space="preserve">Abrir el aplicativo </w:t>
      </w:r>
      <w:proofErr w:type="spellStart"/>
      <w:r>
        <w:rPr>
          <w:lang w:val="es-MX"/>
        </w:rPr>
        <w:t>powerfactory</w:t>
      </w:r>
      <w:proofErr w:type="spellEnd"/>
      <w:r>
        <w:rPr>
          <w:lang w:val="es-MX"/>
        </w:rPr>
        <w:t xml:space="preserve"> 2021.</w:t>
      </w:r>
    </w:p>
    <w:p w14:paraId="07BE85DA" w14:textId="1937B5A1" w:rsidR="005D2BBF" w:rsidRDefault="005D2BBF" w:rsidP="005D2BBF">
      <w:pPr>
        <w:pStyle w:val="Prrafodelista"/>
        <w:numPr>
          <w:ilvl w:val="0"/>
          <w:numId w:val="4"/>
        </w:numPr>
        <w:jc w:val="both"/>
      </w:pPr>
      <w:proofErr w:type="spellStart"/>
      <w:proofErr w:type="gramStart"/>
      <w:r w:rsidRPr="005D2BBF">
        <w:t>Click</w:t>
      </w:r>
      <w:proofErr w:type="spellEnd"/>
      <w:proofErr w:type="gramEnd"/>
      <w:r w:rsidRPr="005D2BBF">
        <w:t xml:space="preserve"> en Archivo o F</w:t>
      </w:r>
      <w:r>
        <w:t>ile</w:t>
      </w:r>
    </w:p>
    <w:p w14:paraId="685C4CBA" w14:textId="092F9918" w:rsidR="005D2BBF" w:rsidRDefault="005D2BBF" w:rsidP="005D2BBF">
      <w:pPr>
        <w:pStyle w:val="Prrafodelista"/>
        <w:numPr>
          <w:ilvl w:val="0"/>
          <w:numId w:val="4"/>
        </w:numPr>
        <w:jc w:val="both"/>
      </w:pPr>
      <w:proofErr w:type="spellStart"/>
      <w:proofErr w:type="gramStart"/>
      <w:r w:rsidRPr="005D2BBF">
        <w:t>Click</w:t>
      </w:r>
      <w:proofErr w:type="spellEnd"/>
      <w:proofErr w:type="gramEnd"/>
      <w:r w:rsidRPr="005D2BBF">
        <w:t xml:space="preserve"> en </w:t>
      </w:r>
      <w:proofErr w:type="spellStart"/>
      <w:r w:rsidRPr="005D2BBF">
        <w:t>import</w:t>
      </w:r>
      <w:proofErr w:type="spellEnd"/>
      <w:r w:rsidRPr="005D2BBF">
        <w:t xml:space="preserve"> Project o importar Proyecto.</w:t>
      </w:r>
      <w:r>
        <w:t xml:space="preserve"> </w:t>
      </w:r>
    </w:p>
    <w:p w14:paraId="245D3C59" w14:textId="06A7419F" w:rsidR="001E48FD" w:rsidRDefault="001E48FD" w:rsidP="005D2BBF">
      <w:pPr>
        <w:pStyle w:val="Prrafodelista"/>
        <w:numPr>
          <w:ilvl w:val="0"/>
          <w:numId w:val="4"/>
        </w:numPr>
        <w:jc w:val="both"/>
      </w:pPr>
      <w:proofErr w:type="spellStart"/>
      <w:proofErr w:type="gramStart"/>
      <w:r>
        <w:t>Click</w:t>
      </w:r>
      <w:proofErr w:type="spellEnd"/>
      <w:proofErr w:type="gramEnd"/>
      <w:r>
        <w:t xml:space="preserve"> en data</w:t>
      </w:r>
    </w:p>
    <w:p w14:paraId="15247BD0" w14:textId="6A747F9D" w:rsidR="001E48FD" w:rsidRDefault="001E48FD" w:rsidP="005D2BBF">
      <w:pPr>
        <w:pStyle w:val="Prrafodelista"/>
        <w:numPr>
          <w:ilvl w:val="0"/>
          <w:numId w:val="4"/>
        </w:numPr>
        <w:jc w:val="both"/>
      </w:pPr>
      <w:r>
        <w:t>Seleccionar la ubicación del archivo en .</w:t>
      </w:r>
      <w:proofErr w:type="spellStart"/>
      <w:r>
        <w:t>dz</w:t>
      </w:r>
      <w:proofErr w:type="spellEnd"/>
      <w:r>
        <w:t xml:space="preserve"> </w:t>
      </w:r>
      <w:proofErr w:type="gramStart"/>
      <w:r>
        <w:t>o</w:t>
      </w:r>
      <w:r w:rsidR="00F914B5">
        <w:t xml:space="preserve"> </w:t>
      </w:r>
      <w:r>
        <w:t>.</w:t>
      </w:r>
      <w:proofErr w:type="spellStart"/>
      <w:r>
        <w:t>pfd</w:t>
      </w:r>
      <w:proofErr w:type="spellEnd"/>
      <w:proofErr w:type="gramEnd"/>
      <w:r>
        <w:t xml:space="preserve"> que </w:t>
      </w:r>
      <w:r w:rsidR="000E0DF0">
        <w:t>envió</w:t>
      </w:r>
      <w:r>
        <w:t xml:space="preserve"> el operador de red</w:t>
      </w:r>
      <w:r w:rsidR="000E0DF0">
        <w:t>.</w:t>
      </w:r>
    </w:p>
    <w:p w14:paraId="2D713125" w14:textId="132EBF1E" w:rsidR="001E48FD" w:rsidRDefault="00A31451" w:rsidP="00DD2D56">
      <w:pPr>
        <w:pStyle w:val="Prrafodelista"/>
        <w:jc w:val="center"/>
      </w:pPr>
      <w:r w:rsidRPr="00A31451">
        <w:rPr>
          <w:noProof/>
        </w:rPr>
        <w:lastRenderedPageBreak/>
        <w:drawing>
          <wp:inline distT="0" distB="0" distL="0" distR="0" wp14:anchorId="036697ED" wp14:editId="0017CAB9">
            <wp:extent cx="4441736" cy="2369127"/>
            <wp:effectExtent l="0" t="0" r="0" b="0"/>
            <wp:docPr id="130112060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060" name="Imagen 1" descr="Interfaz de usuario gráfica, Aplicación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802" cy="23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B88C" w14:textId="4331C89C" w:rsidR="00D45493" w:rsidRDefault="00A31451" w:rsidP="00D45493">
      <w:pPr>
        <w:pStyle w:val="Prrafodelista"/>
        <w:numPr>
          <w:ilvl w:val="0"/>
          <w:numId w:val="4"/>
        </w:numPr>
        <w:jc w:val="both"/>
      </w:pPr>
      <w:r>
        <w:t xml:space="preserve">Luego </w:t>
      </w:r>
      <w:proofErr w:type="spellStart"/>
      <w:proofErr w:type="gramStart"/>
      <w:r>
        <w:t>click</w:t>
      </w:r>
      <w:proofErr w:type="spellEnd"/>
      <w:proofErr w:type="gramEnd"/>
      <w:r>
        <w:t xml:space="preserve"> en file y </w:t>
      </w:r>
      <w:proofErr w:type="spellStart"/>
      <w:r>
        <w:t>click</w:t>
      </w:r>
      <w:proofErr w:type="spellEnd"/>
      <w:r>
        <w:t xml:space="preserve"> en active </w:t>
      </w:r>
      <w:r w:rsidR="00D45493">
        <w:t>Project.</w:t>
      </w:r>
    </w:p>
    <w:p w14:paraId="7EFD688B" w14:textId="62CCB96E" w:rsidR="00D45493" w:rsidRDefault="00D45493" w:rsidP="00DD2D56">
      <w:pPr>
        <w:pStyle w:val="Prrafodelista"/>
        <w:jc w:val="center"/>
      </w:pPr>
      <w:r w:rsidRPr="00D45493">
        <w:rPr>
          <w:noProof/>
        </w:rPr>
        <w:drawing>
          <wp:inline distT="0" distB="0" distL="0" distR="0" wp14:anchorId="62F291D7" wp14:editId="72895FCF">
            <wp:extent cx="4301836" cy="2287693"/>
            <wp:effectExtent l="0" t="0" r="3810" b="0"/>
            <wp:docPr id="147669800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9800" name="Imagen 1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755" cy="22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2CD2" w14:textId="624F9085" w:rsidR="00D45493" w:rsidRDefault="00D45493" w:rsidP="00D45493">
      <w:pPr>
        <w:pStyle w:val="Prrafodelista"/>
        <w:numPr>
          <w:ilvl w:val="0"/>
          <w:numId w:val="4"/>
        </w:numPr>
        <w:jc w:val="both"/>
      </w:pPr>
      <w:r>
        <w:t xml:space="preserve">Se abrirá la siguiente ventana. </w:t>
      </w:r>
    </w:p>
    <w:p w14:paraId="31FAA220" w14:textId="4727B3D1" w:rsidR="00D45493" w:rsidRDefault="00D76D31" w:rsidP="00DD2D56">
      <w:pPr>
        <w:pStyle w:val="Prrafodelista"/>
        <w:jc w:val="center"/>
      </w:pPr>
      <w:r w:rsidRPr="00D76D31">
        <w:rPr>
          <w:noProof/>
        </w:rPr>
        <w:drawing>
          <wp:inline distT="0" distB="0" distL="0" distR="0" wp14:anchorId="592A30F7" wp14:editId="53784A99">
            <wp:extent cx="3767857" cy="2951019"/>
            <wp:effectExtent l="0" t="0" r="4445" b="1905"/>
            <wp:docPr id="168283118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1186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347" cy="29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868B" w14:textId="36CA8F2E" w:rsidR="00D76D31" w:rsidRDefault="00D76D31" w:rsidP="00D76D31">
      <w:pPr>
        <w:pStyle w:val="Prrafodelista"/>
        <w:numPr>
          <w:ilvl w:val="0"/>
          <w:numId w:val="4"/>
        </w:numPr>
        <w:jc w:val="both"/>
      </w:pPr>
      <w:r>
        <w:t>Deberá reflejarse el proyecto cargado (</w:t>
      </w:r>
      <w:proofErr w:type="spellStart"/>
      <w:r>
        <w:t>Ej</w:t>
      </w:r>
      <w:proofErr w:type="spellEnd"/>
      <w:r>
        <w:t>: Carvajal)</w:t>
      </w:r>
    </w:p>
    <w:p w14:paraId="1FE5EDFE" w14:textId="6ACF9228" w:rsidR="00D76D31" w:rsidRDefault="00D76D31" w:rsidP="00D76D31">
      <w:pPr>
        <w:pStyle w:val="Prrafodelista"/>
        <w:numPr>
          <w:ilvl w:val="0"/>
          <w:numId w:val="4"/>
        </w:numPr>
        <w:jc w:val="both"/>
      </w:pPr>
      <w:proofErr w:type="spellStart"/>
      <w:proofErr w:type="gramStart"/>
      <w:r>
        <w:lastRenderedPageBreak/>
        <w:t>Click</w:t>
      </w:r>
      <w:proofErr w:type="spellEnd"/>
      <w:proofErr w:type="gramEnd"/>
      <w:r>
        <w:t xml:space="preserve"> derecho y activar proyecto.</w:t>
      </w:r>
    </w:p>
    <w:p w14:paraId="484B36E0" w14:textId="6D2B237F" w:rsidR="00D76D31" w:rsidRDefault="00DD2D56" w:rsidP="00DD2D56">
      <w:pPr>
        <w:pStyle w:val="Prrafodelista"/>
        <w:jc w:val="center"/>
      </w:pPr>
      <w:r w:rsidRPr="00DD2D56">
        <w:rPr>
          <w:noProof/>
        </w:rPr>
        <w:drawing>
          <wp:inline distT="0" distB="0" distL="0" distR="0" wp14:anchorId="2AFDACC2" wp14:editId="7CBE94BC">
            <wp:extent cx="3719945" cy="2885714"/>
            <wp:effectExtent l="0" t="0" r="0" b="0"/>
            <wp:docPr id="219189569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9569" name="Imagen 1" descr="Interfaz de usuario gráfica, Aplicación, Word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5369" cy="28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BED" w14:textId="347A8CC5" w:rsidR="00C47BF0" w:rsidRDefault="00C47BF0" w:rsidP="007C312A">
      <w:pPr>
        <w:pStyle w:val="Prrafodelista"/>
        <w:numPr>
          <w:ilvl w:val="0"/>
          <w:numId w:val="1"/>
        </w:numPr>
        <w:jc w:val="both"/>
      </w:pPr>
      <w:r>
        <w:t xml:space="preserve">Creación de la variación </w:t>
      </w:r>
      <w:proofErr w:type="spellStart"/>
      <w:r>
        <w:t>We</w:t>
      </w:r>
      <w:proofErr w:type="spellEnd"/>
      <w:r>
        <w:t xml:space="preserve"> </w:t>
      </w:r>
      <w:proofErr w:type="spellStart"/>
      <w:r w:rsidR="007C312A">
        <w:t>xx</w:t>
      </w:r>
      <w:proofErr w:type="spellEnd"/>
    </w:p>
    <w:p w14:paraId="623AD877" w14:textId="77777777" w:rsidR="007C312A" w:rsidRPr="005D2BBF" w:rsidRDefault="007C312A" w:rsidP="007C312A">
      <w:pPr>
        <w:pStyle w:val="Prrafodelista"/>
        <w:jc w:val="both"/>
      </w:pPr>
    </w:p>
    <w:p w14:paraId="3E48E115" w14:textId="6B7BA97C" w:rsidR="00092DB2" w:rsidRDefault="00092DB2" w:rsidP="00235704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235704">
        <w:rPr>
          <w:lang w:val="es-MX"/>
        </w:rPr>
        <w:t>Desglose input proyectos construidos en formato xlsx.</w:t>
      </w:r>
    </w:p>
    <w:p w14:paraId="1BA10977" w14:textId="556D36A2" w:rsidR="00235704" w:rsidRDefault="00235704" w:rsidP="00235704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Hoja Cargas</w:t>
      </w:r>
    </w:p>
    <w:p w14:paraId="0D9B16FC" w14:textId="665D4C85" w:rsidR="0004203C" w:rsidRDefault="00235704" w:rsidP="00235704">
      <w:pPr>
        <w:jc w:val="both"/>
        <w:rPr>
          <w:lang w:val="es-MX"/>
        </w:rPr>
      </w:pPr>
      <w:r>
        <w:rPr>
          <w:lang w:val="es-MX"/>
        </w:rPr>
        <w:t>Dentro de esta hoja se incluye la información de todas las cargas asociadas al circuito de distribución del operador de red</w:t>
      </w:r>
      <w:r w:rsidR="0004203C">
        <w:rPr>
          <w:lang w:val="es-MX"/>
        </w:rPr>
        <w:t>.</w:t>
      </w:r>
      <w:r w:rsidR="00B72C01">
        <w:rPr>
          <w:lang w:val="es-MX"/>
        </w:rPr>
        <w:t xml:space="preserve"> Las especificaciones de cada columna se enumeran a continuación. </w:t>
      </w:r>
    </w:p>
    <w:p w14:paraId="7C9B0D46" w14:textId="17891EBD" w:rsidR="0004203C" w:rsidRPr="008823D8" w:rsidRDefault="00B72C01" w:rsidP="0004203C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 w:rsidRPr="00B72C01">
        <w:rPr>
          <w:b/>
          <w:bCs/>
          <w:lang w:val="es-MX"/>
        </w:rPr>
        <w:t>“NOMBRE”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Hace referencia a</w:t>
      </w:r>
      <w:r w:rsidR="008823D8">
        <w:rPr>
          <w:lang w:val="es-MX"/>
        </w:rPr>
        <w:t xml:space="preserve"> la identificación de la carga dentro del circuito.</w:t>
      </w:r>
    </w:p>
    <w:p w14:paraId="2BF74AEC" w14:textId="4F9382F5" w:rsidR="008823D8" w:rsidRPr="00562E64" w:rsidRDefault="008823D8" w:rsidP="0004203C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“</w:t>
      </w:r>
      <w:r w:rsidR="00B24464">
        <w:rPr>
          <w:b/>
          <w:bCs/>
          <w:lang w:val="es-MX"/>
        </w:rPr>
        <w:t>Nodo</w:t>
      </w:r>
      <w:r>
        <w:rPr>
          <w:b/>
          <w:bCs/>
          <w:lang w:val="es-MX"/>
        </w:rPr>
        <w:t xml:space="preserve">”: </w:t>
      </w:r>
      <w:r w:rsidRPr="00562E64">
        <w:rPr>
          <w:lang w:val="es-MX"/>
        </w:rPr>
        <w:t xml:space="preserve">Hace referencia a la identificación del nodo donde se conecta la carga </w:t>
      </w:r>
      <w:r w:rsidR="00562E64" w:rsidRPr="00562E64">
        <w:rPr>
          <w:lang w:val="es-MX"/>
        </w:rPr>
        <w:t xml:space="preserve">“NOMBRE”. La identificación de la carga y la identificación del nodo no siempre son iguales. </w:t>
      </w:r>
    </w:p>
    <w:p w14:paraId="31CE32FC" w14:textId="6CD5EF52" w:rsidR="00562E64" w:rsidRPr="005156C5" w:rsidRDefault="00562E64" w:rsidP="0004203C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“</w:t>
      </w:r>
      <w:proofErr w:type="spellStart"/>
      <w:r w:rsidR="00B24464">
        <w:rPr>
          <w:b/>
          <w:bCs/>
          <w:lang w:val="es-MX"/>
        </w:rPr>
        <w:t>Circuito_Activa</w:t>
      </w:r>
      <w:proofErr w:type="spellEnd"/>
      <w:r w:rsidR="00B24464">
        <w:rPr>
          <w:b/>
          <w:bCs/>
          <w:lang w:val="es-MX"/>
        </w:rPr>
        <w:t xml:space="preserve">”: </w:t>
      </w:r>
      <w:r w:rsidR="00B24464">
        <w:rPr>
          <w:lang w:val="es-MX"/>
        </w:rPr>
        <w:t>Hace referencia al circuito al cual pertenece la carga</w:t>
      </w:r>
      <w:r w:rsidR="00564439">
        <w:rPr>
          <w:lang w:val="es-MX"/>
        </w:rPr>
        <w:t xml:space="preserve"> en potencia activa</w:t>
      </w:r>
      <w:r w:rsidR="005156C5">
        <w:rPr>
          <w:lang w:val="es-MX"/>
        </w:rPr>
        <w:t xml:space="preserve">. Aclaración: Una subestación puede tener varios circuitos asociados, por ejemplo la subestación Arjona, tiene asociado los circuitos Arjona 1, Arjona </w:t>
      </w:r>
      <w:proofErr w:type="spellStart"/>
      <w:proofErr w:type="gramStart"/>
      <w:r w:rsidR="00E83EA6">
        <w:rPr>
          <w:lang w:val="es-MX"/>
        </w:rPr>
        <w:t>ejemplo,</w:t>
      </w:r>
      <w:r w:rsidR="005156C5">
        <w:rPr>
          <w:lang w:val="es-MX"/>
        </w:rPr>
        <w:t>ona</w:t>
      </w:r>
      <w:proofErr w:type="spellEnd"/>
      <w:proofErr w:type="gramEnd"/>
      <w:r w:rsidR="005156C5">
        <w:rPr>
          <w:lang w:val="es-MX"/>
        </w:rPr>
        <w:t xml:space="preserve"> 3 cada uno con sus propios cargas, a eso hace referencia esta columna. </w:t>
      </w:r>
    </w:p>
    <w:p w14:paraId="21D08360" w14:textId="6319EA55" w:rsidR="005156C5" w:rsidRDefault="005156C5" w:rsidP="0004203C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“</w:t>
      </w:r>
      <w:proofErr w:type="spellStart"/>
      <w:r>
        <w:rPr>
          <w:b/>
          <w:bCs/>
          <w:lang w:val="es-MX"/>
        </w:rPr>
        <w:t>Circuito_</w:t>
      </w:r>
      <w:r w:rsidR="00564439">
        <w:rPr>
          <w:b/>
          <w:bCs/>
          <w:lang w:val="es-MX"/>
        </w:rPr>
        <w:t>Reactiva</w:t>
      </w:r>
      <w:proofErr w:type="spellEnd"/>
      <w:r w:rsidR="00564439">
        <w:rPr>
          <w:b/>
          <w:bCs/>
          <w:lang w:val="es-MX"/>
        </w:rPr>
        <w:t xml:space="preserve">”: </w:t>
      </w:r>
      <w:r w:rsidR="00564439" w:rsidRPr="00774C5F">
        <w:rPr>
          <w:lang w:val="es-MX"/>
        </w:rPr>
        <w:t xml:space="preserve">Hace referencia al circuito al cual pertenece la carga en potencia reactiva. Aclaración: Esta entrada </w:t>
      </w:r>
      <w:proofErr w:type="spellStart"/>
      <w:r w:rsidR="00564439" w:rsidRPr="00774C5F">
        <w:rPr>
          <w:lang w:val="es-MX"/>
        </w:rPr>
        <w:t>esta</w:t>
      </w:r>
      <w:proofErr w:type="spellEnd"/>
      <w:r w:rsidR="00564439" w:rsidRPr="00774C5F">
        <w:rPr>
          <w:lang w:val="es-MX"/>
        </w:rPr>
        <w:t xml:space="preserve"> dispuesta así para hacer diferenciación entre potencia activa y reactiva, sin </w:t>
      </w:r>
      <w:r w:rsidR="00774C5F" w:rsidRPr="00774C5F">
        <w:rPr>
          <w:lang w:val="es-MX"/>
        </w:rPr>
        <w:t>embargo,</w:t>
      </w:r>
      <w:r w:rsidR="00564439" w:rsidRPr="00774C5F">
        <w:rPr>
          <w:lang w:val="es-MX"/>
        </w:rPr>
        <w:t xml:space="preserve"> una misma carga</w:t>
      </w:r>
      <w:r w:rsidR="00774C5F" w:rsidRPr="00774C5F">
        <w:rPr>
          <w:lang w:val="es-MX"/>
        </w:rPr>
        <w:t xml:space="preserve"> su potencia activa y reactiva siempre van a estar asociados al mismo circuito</w:t>
      </w:r>
      <w:r w:rsidR="00564439" w:rsidRPr="00774C5F">
        <w:rPr>
          <w:lang w:val="es-MX"/>
        </w:rPr>
        <w:t xml:space="preserve"> no puedo pertenecer a circuitos diferentes</w:t>
      </w:r>
      <w:r w:rsidR="00774C5F" w:rsidRPr="00774C5F">
        <w:rPr>
          <w:lang w:val="es-MX"/>
        </w:rPr>
        <w:t>.</w:t>
      </w:r>
      <w:r w:rsidR="00564439">
        <w:rPr>
          <w:b/>
          <w:bCs/>
          <w:lang w:val="es-MX"/>
        </w:rPr>
        <w:t xml:space="preserve"> </w:t>
      </w:r>
    </w:p>
    <w:p w14:paraId="4B870654" w14:textId="493C9D9E" w:rsidR="00774C5F" w:rsidRDefault="006E481F" w:rsidP="0004203C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“%_Activa”: </w:t>
      </w:r>
      <w:r w:rsidRPr="00446101">
        <w:rPr>
          <w:lang w:val="es-MX"/>
        </w:rPr>
        <w:t xml:space="preserve">Es el porcentaje de potencia activa que representa esa carga dentro del circuito, por ejemplo, el circuito Arjona 2 consume en total de potencia activa 2MW, y la carga 6500012 perteneciente a ese circuito consumo 0.1MW, </w:t>
      </w:r>
      <w:r w:rsidR="00446101" w:rsidRPr="00446101">
        <w:rPr>
          <w:lang w:val="es-MX"/>
        </w:rPr>
        <w:t xml:space="preserve">es decir la carga 6500012 representa el 5% del consumo </w:t>
      </w:r>
      <w:r w:rsidR="005B7436">
        <w:rPr>
          <w:lang w:val="es-MX"/>
        </w:rPr>
        <w:t xml:space="preserve">de potencia activa </w:t>
      </w:r>
      <w:r w:rsidR="00446101" w:rsidRPr="00446101">
        <w:rPr>
          <w:lang w:val="es-MX"/>
        </w:rPr>
        <w:t>del circuito Arjona 2.</w:t>
      </w:r>
      <w:r w:rsidR="00446101">
        <w:rPr>
          <w:b/>
          <w:bCs/>
          <w:lang w:val="es-MX"/>
        </w:rPr>
        <w:t xml:space="preserve"> </w:t>
      </w:r>
    </w:p>
    <w:p w14:paraId="2951CC4F" w14:textId="32E72789" w:rsidR="00446101" w:rsidRPr="005B7436" w:rsidRDefault="00446101" w:rsidP="0004203C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“%_Reactiva”: </w:t>
      </w:r>
      <w:r w:rsidRPr="005B7436">
        <w:rPr>
          <w:lang w:val="es-MX"/>
        </w:rPr>
        <w:t xml:space="preserve">Es el porcentaje de potencia reactiva que represente esa carga dentro del circuito, por ejemplo, el circuito Arjona 2 consume en total de potencia activa 500kVAr y la carga 6500012 perteneciente a ese circuito consumo 20kVAr, es decir la carga 6500012 representa el </w:t>
      </w:r>
      <w:r w:rsidR="005B7436" w:rsidRPr="005B7436">
        <w:rPr>
          <w:lang w:val="es-MX"/>
        </w:rPr>
        <w:t xml:space="preserve">4% del consumo de potencia reactiva del circuito Arjona 2. Aclaración el porcentaje de consumo de potencia activa y reactiva en una misma carga no son iguales, es decir, una carga puede consumir más potencia activa </w:t>
      </w:r>
      <w:r w:rsidR="005B7436" w:rsidRPr="005B7436">
        <w:rPr>
          <w:lang w:val="es-MX"/>
        </w:rPr>
        <w:lastRenderedPageBreak/>
        <w:t>que reactiva o viceversa, en general los circuitos del SDL el consumo de potencia activa es mayor que el de reactiva.</w:t>
      </w:r>
    </w:p>
    <w:p w14:paraId="211BA38E" w14:textId="6F593692" w:rsidR="005B7436" w:rsidRPr="005B7436" w:rsidRDefault="005B7436" w:rsidP="005B7436">
      <w:pPr>
        <w:jc w:val="both"/>
        <w:rPr>
          <w:lang w:val="es-MX"/>
        </w:rPr>
      </w:pPr>
      <w:r w:rsidRPr="005B7436">
        <w:rPr>
          <w:lang w:val="es-MX"/>
        </w:rPr>
        <w:t xml:space="preserve">A continuación, una figura con los ítems mencionados. </w:t>
      </w:r>
    </w:p>
    <w:p w14:paraId="512010DB" w14:textId="77777777" w:rsidR="005B7436" w:rsidRDefault="0033252E" w:rsidP="005B7436">
      <w:pPr>
        <w:keepNext/>
        <w:jc w:val="both"/>
      </w:pPr>
      <w:r w:rsidRPr="0033252E">
        <w:rPr>
          <w:noProof/>
          <w:lang w:val="es-MX"/>
        </w:rPr>
        <w:drawing>
          <wp:inline distT="0" distB="0" distL="0" distR="0" wp14:anchorId="6195B9B0" wp14:editId="6CA93AA7">
            <wp:extent cx="5612130" cy="3629025"/>
            <wp:effectExtent l="0" t="0" r="7620" b="9525"/>
            <wp:docPr id="89495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0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1A25" w14:textId="05C36611" w:rsidR="00092DB2" w:rsidRDefault="005B7436" w:rsidP="005B7436">
      <w:pPr>
        <w:pStyle w:val="Descripcin"/>
        <w:jc w:val="center"/>
      </w:pPr>
      <w:r>
        <w:t xml:space="preserve">Ilustración </w:t>
      </w:r>
      <w:r w:rsidR="00A72F53">
        <w:fldChar w:fldCharType="begin"/>
      </w:r>
      <w:r w:rsidR="00A72F53">
        <w:instrText xml:space="preserve"> SEQ Ilustración \* ARABIC </w:instrText>
      </w:r>
      <w:r w:rsidR="00A72F53">
        <w:fldChar w:fldCharType="separate"/>
      </w:r>
      <w:r w:rsidR="005A1062">
        <w:rPr>
          <w:noProof/>
        </w:rPr>
        <w:t>3</w:t>
      </w:r>
      <w:r w:rsidR="00A72F53">
        <w:rPr>
          <w:noProof/>
        </w:rPr>
        <w:fldChar w:fldCharType="end"/>
      </w:r>
      <w:r>
        <w:t>. Hoja cargas input proyectos construidos.</w:t>
      </w:r>
    </w:p>
    <w:p w14:paraId="529827D5" w14:textId="345437AF" w:rsidR="006D7920" w:rsidRDefault="006D7920" w:rsidP="006D7920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Hoja Escenarios</w:t>
      </w:r>
    </w:p>
    <w:p w14:paraId="7FDA0B15" w14:textId="272213C0" w:rsidR="0087110B" w:rsidRPr="0087110B" w:rsidRDefault="0087110B" w:rsidP="00935CC4">
      <w:pPr>
        <w:jc w:val="both"/>
        <w:rPr>
          <w:lang w:val="es-MX"/>
        </w:rPr>
      </w:pPr>
      <w:r>
        <w:rPr>
          <w:lang w:val="es-MX"/>
        </w:rPr>
        <w:t xml:space="preserve">Dentro de esta </w:t>
      </w:r>
      <w:r w:rsidR="00365AD5">
        <w:rPr>
          <w:lang w:val="es-MX"/>
        </w:rPr>
        <w:t xml:space="preserve">hoja se incluyen las horas de simulación o los escenarios de simulación de flujo de carga que se van a seleccionar dentro del aplicativo, en la imagen mostrada se pueden apreciar tres escenarios correspondientes a la demanda mínima, media y máxima, </w:t>
      </w:r>
      <w:r w:rsidR="00935CC4">
        <w:rPr>
          <w:lang w:val="es-MX"/>
        </w:rPr>
        <w:t xml:space="preserve">que corresponderían con las horas 7 am, 16 pm y 21 pm, podría darse el caso donde la demanda mínima se presente a las 10 am, entonces se modificaría la celda de las 10 am que está en 0 a otro nombre. </w:t>
      </w:r>
    </w:p>
    <w:p w14:paraId="0B53C4A5" w14:textId="77777777" w:rsidR="00935CC4" w:rsidRDefault="0087110B" w:rsidP="00935CC4">
      <w:pPr>
        <w:keepNext/>
        <w:jc w:val="center"/>
      </w:pPr>
      <w:r w:rsidRPr="0087110B">
        <w:rPr>
          <w:noProof/>
          <w:lang w:val="es-MX"/>
        </w:rPr>
        <w:lastRenderedPageBreak/>
        <w:drawing>
          <wp:inline distT="0" distB="0" distL="0" distR="0" wp14:anchorId="3CD86076" wp14:editId="74444D93">
            <wp:extent cx="4170390" cy="3181350"/>
            <wp:effectExtent l="0" t="0" r="1905" b="0"/>
            <wp:docPr id="189461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10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324" cy="31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F9C6" w14:textId="42E37A42" w:rsidR="006D7920" w:rsidRDefault="00935CC4" w:rsidP="00935CC4">
      <w:pPr>
        <w:pStyle w:val="Descripcin"/>
        <w:jc w:val="center"/>
      </w:pPr>
      <w:r>
        <w:t xml:space="preserve">Ilustración </w:t>
      </w:r>
      <w:r w:rsidR="00A72F53">
        <w:fldChar w:fldCharType="begin"/>
      </w:r>
      <w:r w:rsidR="00A72F53">
        <w:instrText xml:space="preserve"> SEQ Ilustración \* ARABIC </w:instrText>
      </w:r>
      <w:r w:rsidR="00A72F53">
        <w:fldChar w:fldCharType="separate"/>
      </w:r>
      <w:r w:rsidR="005A1062">
        <w:rPr>
          <w:noProof/>
        </w:rPr>
        <w:t>4</w:t>
      </w:r>
      <w:r w:rsidR="00A72F53">
        <w:rPr>
          <w:noProof/>
        </w:rPr>
        <w:fldChar w:fldCharType="end"/>
      </w:r>
      <w:r>
        <w:t>. Hojas Escenarios input proyectos construidos</w:t>
      </w:r>
    </w:p>
    <w:p w14:paraId="32048FB9" w14:textId="129E2872" w:rsidR="00297025" w:rsidRDefault="006E3D2D" w:rsidP="00297025">
      <w:pPr>
        <w:pStyle w:val="Prrafodelista"/>
        <w:numPr>
          <w:ilvl w:val="1"/>
          <w:numId w:val="1"/>
        </w:numPr>
      </w:pPr>
      <w:proofErr w:type="spellStart"/>
      <w:r>
        <w:t>Char</w:t>
      </w:r>
      <w:proofErr w:type="spellEnd"/>
      <w:r>
        <w:t xml:space="preserve"> tiempo</w:t>
      </w:r>
    </w:p>
    <w:p w14:paraId="191B7B60" w14:textId="54640274" w:rsidR="00297025" w:rsidRDefault="00297025" w:rsidP="00E1247D">
      <w:pPr>
        <w:jc w:val="both"/>
      </w:pPr>
      <w:r>
        <w:t xml:space="preserve">En este apartado se ubica el consumo de potencia activa y reactiva de cada uno de los circuitos </w:t>
      </w:r>
      <w:r w:rsidR="00F448A2">
        <w:t>que pertenecen a la subestación donde se ubica el proyecto</w:t>
      </w:r>
      <w:r w:rsidR="00E1247D">
        <w:t xml:space="preserve">, cada consumo esta discriminado por horas, este insumo es proporcionado por el operador de red. El nombre de la columna </w:t>
      </w:r>
      <w:r w:rsidR="0045512A">
        <w:t xml:space="preserve">por ejemplo SG 02 P debe coincidir con el nombre que se diligencio en la hoja de cargas. </w:t>
      </w:r>
    </w:p>
    <w:p w14:paraId="2F2D9AE6" w14:textId="77777777" w:rsidR="004B4DAF" w:rsidRDefault="006E3D2D" w:rsidP="004B4DAF">
      <w:pPr>
        <w:keepNext/>
        <w:jc w:val="center"/>
      </w:pPr>
      <w:r w:rsidRPr="006E3D2D">
        <w:rPr>
          <w:noProof/>
        </w:rPr>
        <w:lastRenderedPageBreak/>
        <w:drawing>
          <wp:inline distT="0" distB="0" distL="0" distR="0" wp14:anchorId="771D33A1" wp14:editId="5D88C2FE">
            <wp:extent cx="5209309" cy="3896667"/>
            <wp:effectExtent l="0" t="0" r="0" b="8890"/>
            <wp:docPr id="1471326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26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494" cy="39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579B" w14:textId="7E577654" w:rsidR="006E3D2D" w:rsidRDefault="004B4DAF" w:rsidP="004B4DAF">
      <w:pPr>
        <w:pStyle w:val="Descripcin"/>
        <w:jc w:val="center"/>
      </w:pPr>
      <w:r>
        <w:t xml:space="preserve">Ilustración </w:t>
      </w:r>
      <w:r w:rsidR="00A72F53">
        <w:fldChar w:fldCharType="begin"/>
      </w:r>
      <w:r w:rsidR="00A72F53">
        <w:instrText xml:space="preserve"> SEQ Ilustración \* ARABIC </w:instrText>
      </w:r>
      <w:r w:rsidR="00A72F53">
        <w:fldChar w:fldCharType="separate"/>
      </w:r>
      <w:r w:rsidR="005A1062">
        <w:rPr>
          <w:noProof/>
        </w:rPr>
        <w:t>5</w:t>
      </w:r>
      <w:r w:rsidR="00A72F53">
        <w:rPr>
          <w:noProof/>
        </w:rPr>
        <w:fldChar w:fldCharType="end"/>
      </w:r>
      <w:r>
        <w:t xml:space="preserve">. Hoja </w:t>
      </w:r>
      <w:proofErr w:type="spellStart"/>
      <w:r>
        <w:t>char</w:t>
      </w:r>
      <w:proofErr w:type="spellEnd"/>
      <w:r>
        <w:t xml:space="preserve"> tiempo </w:t>
      </w:r>
      <w:proofErr w:type="spellStart"/>
      <w:r>
        <w:t>excel</w:t>
      </w:r>
      <w:proofErr w:type="spellEnd"/>
      <w:r>
        <w:t xml:space="preserve"> proyectos construidos</w:t>
      </w:r>
    </w:p>
    <w:p w14:paraId="71FE63C8" w14:textId="443B279C" w:rsidR="00605A00" w:rsidRDefault="00605A00" w:rsidP="00605A00">
      <w:pPr>
        <w:pStyle w:val="Prrafodelista"/>
        <w:numPr>
          <w:ilvl w:val="1"/>
          <w:numId w:val="1"/>
        </w:numPr>
      </w:pPr>
      <w:r>
        <w:t>Zonas</w:t>
      </w:r>
    </w:p>
    <w:p w14:paraId="2E30AF20" w14:textId="39CF049F" w:rsidR="00605A00" w:rsidRPr="00605A00" w:rsidRDefault="00605A00" w:rsidP="00605A00">
      <w:r>
        <w:t>Hace referencia a las zonas que puede tener un mismo circuito dentro del proyecto</w:t>
      </w:r>
      <w:r w:rsidR="00FC29B4">
        <w:t xml:space="preserve">. Para los proyectos de 174 solo es una zona y generalmente lleva el nombre de la subestación principal. </w:t>
      </w:r>
    </w:p>
    <w:p w14:paraId="7BCF0D96" w14:textId="77777777" w:rsidR="00FC29B4" w:rsidRDefault="00605A00" w:rsidP="00FC29B4">
      <w:pPr>
        <w:keepNext/>
        <w:jc w:val="center"/>
      </w:pPr>
      <w:r w:rsidRPr="00605A00">
        <w:rPr>
          <w:noProof/>
        </w:rPr>
        <w:lastRenderedPageBreak/>
        <w:drawing>
          <wp:inline distT="0" distB="0" distL="0" distR="0" wp14:anchorId="17CEE496" wp14:editId="37991827">
            <wp:extent cx="4717472" cy="3683557"/>
            <wp:effectExtent l="0" t="0" r="6985" b="0"/>
            <wp:docPr id="38987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6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179" cy="37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0B85" w14:textId="1EDD0B56" w:rsidR="004B4DAF" w:rsidRDefault="00FC29B4" w:rsidP="00FC29B4">
      <w:pPr>
        <w:pStyle w:val="Descripcin"/>
        <w:jc w:val="center"/>
      </w:pPr>
      <w:r>
        <w:t xml:space="preserve">Ilustración </w:t>
      </w:r>
      <w:r w:rsidR="00A72F53">
        <w:fldChar w:fldCharType="begin"/>
      </w:r>
      <w:r w:rsidR="00A72F53">
        <w:instrText xml:space="preserve"> SEQ Ilustración \* ARABIC </w:instrText>
      </w:r>
      <w:r w:rsidR="00A72F53">
        <w:fldChar w:fldCharType="separate"/>
      </w:r>
      <w:r w:rsidR="005A1062">
        <w:rPr>
          <w:noProof/>
        </w:rPr>
        <w:t>6</w:t>
      </w:r>
      <w:r w:rsidR="00A72F53">
        <w:rPr>
          <w:noProof/>
        </w:rPr>
        <w:fldChar w:fldCharType="end"/>
      </w:r>
      <w:r>
        <w:t xml:space="preserve">. Hoja Zonas </w:t>
      </w:r>
      <w:proofErr w:type="spellStart"/>
      <w:r>
        <w:t>excel</w:t>
      </w:r>
      <w:proofErr w:type="spellEnd"/>
      <w:r>
        <w:t xml:space="preserve"> proyectos construidos</w:t>
      </w:r>
    </w:p>
    <w:p w14:paraId="7C7A4673" w14:textId="2AEA26CD" w:rsidR="00FC29B4" w:rsidRDefault="0063376E" w:rsidP="0063376E">
      <w:pPr>
        <w:pStyle w:val="Prrafodelista"/>
        <w:numPr>
          <w:ilvl w:val="1"/>
          <w:numId w:val="1"/>
        </w:numPr>
      </w:pPr>
      <w:r>
        <w:t>Alimentador</w:t>
      </w:r>
    </w:p>
    <w:p w14:paraId="3B49EEB6" w14:textId="3FDC6368" w:rsidR="0063376E" w:rsidRDefault="0063376E" w:rsidP="0063376E">
      <w:r>
        <w:t xml:space="preserve">Hace referencia al nombre del nodo donde se ubica la subestación principal, adicional </w:t>
      </w:r>
      <w:r w:rsidR="000F53C1">
        <w:t>en este nodo es donde se conecta el equivalente de red (ver ilustración 6)</w:t>
      </w:r>
    </w:p>
    <w:p w14:paraId="50A2D8D5" w14:textId="77777777" w:rsidR="000F53C1" w:rsidRDefault="0063376E" w:rsidP="000F53C1">
      <w:pPr>
        <w:keepNext/>
        <w:jc w:val="center"/>
      </w:pPr>
      <w:r w:rsidRPr="0063376E">
        <w:rPr>
          <w:noProof/>
        </w:rPr>
        <w:lastRenderedPageBreak/>
        <w:drawing>
          <wp:inline distT="0" distB="0" distL="0" distR="0" wp14:anchorId="45372C2B" wp14:editId="3C336463">
            <wp:extent cx="4482062" cy="3602182"/>
            <wp:effectExtent l="0" t="0" r="0" b="0"/>
            <wp:docPr id="567555829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5829" name="Imagen 1" descr="Interfaz de usuario gráfica, Aplicación, Tabla, Excel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3691" cy="361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B2D1" w14:textId="7E1B242C" w:rsidR="0063376E" w:rsidRDefault="000F53C1" w:rsidP="000F53C1">
      <w:pPr>
        <w:pStyle w:val="Descripcin"/>
        <w:jc w:val="center"/>
      </w:pPr>
      <w:r>
        <w:t xml:space="preserve">Ilustración </w:t>
      </w:r>
      <w:r w:rsidR="00A72F53">
        <w:fldChar w:fldCharType="begin"/>
      </w:r>
      <w:r w:rsidR="00A72F53">
        <w:instrText xml:space="preserve"> SEQ Ilustración \* ARABIC </w:instrText>
      </w:r>
      <w:r w:rsidR="00A72F53">
        <w:fldChar w:fldCharType="separate"/>
      </w:r>
      <w:r w:rsidR="005A1062">
        <w:rPr>
          <w:noProof/>
        </w:rPr>
        <w:t>7</w:t>
      </w:r>
      <w:r w:rsidR="00A72F53">
        <w:rPr>
          <w:noProof/>
        </w:rPr>
        <w:fldChar w:fldCharType="end"/>
      </w:r>
      <w:r>
        <w:t xml:space="preserve">. Hoja Alimentador </w:t>
      </w:r>
      <w:proofErr w:type="spellStart"/>
      <w:r>
        <w:t>excel</w:t>
      </w:r>
      <w:proofErr w:type="spellEnd"/>
      <w:r>
        <w:t xml:space="preserve"> proyectos construidos</w:t>
      </w:r>
    </w:p>
    <w:p w14:paraId="612F461E" w14:textId="77777777" w:rsidR="00FB1F6F" w:rsidRDefault="00FB1F6F" w:rsidP="00FB1F6F">
      <w:pPr>
        <w:keepNext/>
        <w:jc w:val="center"/>
      </w:pPr>
      <w:r w:rsidRPr="00FB1F6F">
        <w:rPr>
          <w:noProof/>
        </w:rPr>
        <w:drawing>
          <wp:inline distT="0" distB="0" distL="0" distR="0" wp14:anchorId="71DF8DB4" wp14:editId="43653384">
            <wp:extent cx="4895850" cy="1652446"/>
            <wp:effectExtent l="0" t="0" r="0" b="5080"/>
            <wp:docPr id="631040613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40613" name="Imagen 1" descr="Imagen que contiene Diagram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839" cy="16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3B5D" w14:textId="6E94BEA6" w:rsidR="000F53C1" w:rsidRDefault="00FB1F6F" w:rsidP="00FB1F6F">
      <w:pPr>
        <w:pStyle w:val="Descripcin"/>
        <w:jc w:val="center"/>
      </w:pPr>
      <w:r>
        <w:t xml:space="preserve">Ilustración </w:t>
      </w:r>
      <w:r w:rsidR="00A72F53">
        <w:fldChar w:fldCharType="begin"/>
      </w:r>
      <w:r w:rsidR="00A72F53">
        <w:instrText xml:space="preserve"> SEQ Ilustración \* ARABIC </w:instrText>
      </w:r>
      <w:r w:rsidR="00A72F53">
        <w:fldChar w:fldCharType="separate"/>
      </w:r>
      <w:r w:rsidR="005A1062">
        <w:rPr>
          <w:noProof/>
        </w:rPr>
        <w:t>8</w:t>
      </w:r>
      <w:r w:rsidR="00A72F53">
        <w:rPr>
          <w:noProof/>
        </w:rPr>
        <w:fldChar w:fldCharType="end"/>
      </w:r>
      <w:r>
        <w:t>. Ejemplo equivalente de red.</w:t>
      </w:r>
    </w:p>
    <w:p w14:paraId="650BE055" w14:textId="31005D0B" w:rsidR="00FB1F6F" w:rsidRDefault="00D6476C" w:rsidP="00D6476C">
      <w:pPr>
        <w:pStyle w:val="Prrafodelista"/>
        <w:numPr>
          <w:ilvl w:val="1"/>
          <w:numId w:val="1"/>
        </w:numPr>
      </w:pPr>
      <w:proofErr w:type="spellStart"/>
      <w:r>
        <w:t>Proyecciones_Demanda</w:t>
      </w:r>
      <w:proofErr w:type="spellEnd"/>
    </w:p>
    <w:p w14:paraId="375CA9FE" w14:textId="3E51C32C" w:rsidR="00A72F53" w:rsidRDefault="00A72F53" w:rsidP="00C12BE5">
      <w:pPr>
        <w:jc w:val="both"/>
      </w:pPr>
      <w:r>
        <w:t xml:space="preserve">En este apartado se pone en porcentaje el crecimiento de la demanda que habrá en años posteriores, por ejemplo, </w:t>
      </w:r>
      <w:r w:rsidR="005F776A">
        <w:t>según lo mostrado en la ilustración 7 la demanda para el año 2024 tendrá un crecimiento de 3.23% con respecto al 2023</w:t>
      </w:r>
      <w:r w:rsidR="00C12BE5">
        <w:t>, esta parte es importante ya que el operador de red solicita los análisis de flujo de carga en al menos dos años de simulación.</w:t>
      </w:r>
    </w:p>
    <w:p w14:paraId="679B23A4" w14:textId="77777777" w:rsidR="00A72F53" w:rsidRDefault="00A72F53" w:rsidP="00A72F53">
      <w:pPr>
        <w:keepNext/>
        <w:jc w:val="center"/>
      </w:pPr>
      <w:r w:rsidRPr="00A72F53">
        <w:rPr>
          <w:noProof/>
        </w:rPr>
        <w:lastRenderedPageBreak/>
        <w:drawing>
          <wp:inline distT="0" distB="0" distL="0" distR="0" wp14:anchorId="3C9FAE62" wp14:editId="00A24125">
            <wp:extent cx="3632401" cy="2909455"/>
            <wp:effectExtent l="0" t="0" r="6350" b="5715"/>
            <wp:docPr id="37475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2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987" cy="29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DBA6" w14:textId="0A9B61D5" w:rsidR="00D6476C" w:rsidRPr="00FB1F6F" w:rsidRDefault="00A72F53" w:rsidP="00A72F5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A1062">
        <w:rPr>
          <w:noProof/>
        </w:rPr>
        <w:t>9</w:t>
      </w:r>
      <w:r>
        <w:rPr>
          <w:noProof/>
        </w:rPr>
        <w:fldChar w:fldCharType="end"/>
      </w:r>
      <w:r>
        <w:t xml:space="preserve">. Hoja </w:t>
      </w:r>
      <w:proofErr w:type="spellStart"/>
      <w:r>
        <w:t>Proyecciones_Demanda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 proyectos construidos</w:t>
      </w:r>
    </w:p>
    <w:p w14:paraId="5CD7F438" w14:textId="2F30B405" w:rsidR="00140FC1" w:rsidRDefault="0025425D" w:rsidP="0025425D">
      <w:pPr>
        <w:pStyle w:val="Prrafodelista"/>
        <w:numPr>
          <w:ilvl w:val="0"/>
          <w:numId w:val="1"/>
        </w:numPr>
        <w:jc w:val="both"/>
      </w:pPr>
      <w:r>
        <w:t>Activación proyecto.</w:t>
      </w:r>
    </w:p>
    <w:p w14:paraId="425B22CA" w14:textId="1E5A9D04" w:rsidR="0025425D" w:rsidRDefault="0025425D" w:rsidP="0025425D">
      <w:pPr>
        <w:jc w:val="both"/>
      </w:pPr>
      <w:r>
        <w:t xml:space="preserve">Para activar un proyecto dentro del aplicativo primero se debe dar </w:t>
      </w:r>
      <w:proofErr w:type="spellStart"/>
      <w:proofErr w:type="gramStart"/>
      <w:r>
        <w:t>click</w:t>
      </w:r>
      <w:proofErr w:type="spellEnd"/>
      <w:proofErr w:type="gramEnd"/>
      <w:r>
        <w:t xml:space="preserve"> en la opción </w:t>
      </w:r>
      <w:proofErr w:type="spellStart"/>
      <w:r>
        <w:t>powerfactory</w:t>
      </w:r>
      <w:proofErr w:type="spellEnd"/>
      <w:r>
        <w:t xml:space="preserve"> desatendido.</w:t>
      </w:r>
    </w:p>
    <w:p w14:paraId="494F5B1F" w14:textId="79FD7CCB" w:rsidR="0025425D" w:rsidRDefault="007D0747" w:rsidP="007D074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5" behindDoc="0" locked="0" layoutInCell="1" allowOverlap="1" wp14:anchorId="0CA9696A" wp14:editId="66C6AA19">
                <wp:simplePos x="0" y="0"/>
                <wp:positionH relativeFrom="column">
                  <wp:posOffset>1233574</wp:posOffset>
                </wp:positionH>
                <wp:positionV relativeFrom="paragraph">
                  <wp:posOffset>1098551</wp:posOffset>
                </wp:positionV>
                <wp:extent cx="1392382" cy="609600"/>
                <wp:effectExtent l="0" t="0" r="17780" b="19050"/>
                <wp:wrapNone/>
                <wp:docPr id="114162609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2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BD4C0" id="Rectángulo 4" o:spid="_x0000_s1026" style="position:absolute;margin-left:97.15pt;margin-top:86.5pt;width:109.65pt;height:48pt;z-index:251663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" filled="f" strokecolor="#090e1f [484]" strokeweight="1pt"/>
            </w:pict>
          </mc:Fallback>
        </mc:AlternateContent>
      </w:r>
      <w:r w:rsidRPr="007D0747">
        <w:rPr>
          <w:noProof/>
        </w:rPr>
        <w:drawing>
          <wp:inline distT="0" distB="0" distL="0" distR="0" wp14:anchorId="0527B444" wp14:editId="56F0DC12">
            <wp:extent cx="3374404" cy="3318164"/>
            <wp:effectExtent l="0" t="0" r="0" b="0"/>
            <wp:docPr id="7044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9942" cy="33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DC3C" w14:textId="0090620B" w:rsidR="007D0747" w:rsidRDefault="007D0747" w:rsidP="007D0747">
      <w:pPr>
        <w:jc w:val="both"/>
      </w:pPr>
      <w:r>
        <w:t xml:space="preserve">A continuación, se abrirá la siguiente ventana. </w:t>
      </w:r>
    </w:p>
    <w:p w14:paraId="3A0B4611" w14:textId="6C7C5E4D" w:rsidR="007D0747" w:rsidRDefault="00470550" w:rsidP="00470550">
      <w:pPr>
        <w:jc w:val="center"/>
      </w:pPr>
      <w:r w:rsidRPr="00470550">
        <w:rPr>
          <w:noProof/>
        </w:rPr>
        <w:lastRenderedPageBreak/>
        <w:drawing>
          <wp:inline distT="0" distB="0" distL="0" distR="0" wp14:anchorId="7A3AB172" wp14:editId="663BBD3C">
            <wp:extent cx="4655127" cy="2456083"/>
            <wp:effectExtent l="0" t="0" r="0" b="1905"/>
            <wp:docPr id="753261297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1297" name="Imagen 1" descr="Interfaz de usuario gráfica, Aplicación, Word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0617" cy="24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3B53" w14:textId="711F0B77" w:rsidR="00470550" w:rsidRDefault="00470550" w:rsidP="00470550">
      <w:pPr>
        <w:jc w:val="both"/>
      </w:pPr>
      <w:r>
        <w:t xml:space="preserve">En esa ventana debemos darle </w:t>
      </w:r>
      <w:proofErr w:type="spellStart"/>
      <w:proofErr w:type="gramStart"/>
      <w:r>
        <w:t>click</w:t>
      </w:r>
      <w:proofErr w:type="spellEnd"/>
      <w:proofErr w:type="gramEnd"/>
      <w:r>
        <w:t xml:space="preserve"> en la siguiente opción (</w:t>
      </w:r>
      <w:r w:rsidR="00D2167B">
        <w:t>Data manager)</w:t>
      </w:r>
    </w:p>
    <w:p w14:paraId="77F234B9" w14:textId="6E50FAB1" w:rsidR="00D2167B" w:rsidRDefault="00D2167B" w:rsidP="0047055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33AE50B6" wp14:editId="20DC6A86">
                <wp:simplePos x="0" y="0"/>
                <wp:positionH relativeFrom="column">
                  <wp:posOffset>28229</wp:posOffset>
                </wp:positionH>
                <wp:positionV relativeFrom="paragraph">
                  <wp:posOffset>149860</wp:posOffset>
                </wp:positionV>
                <wp:extent cx="124691" cy="159327"/>
                <wp:effectExtent l="0" t="0" r="27940" b="12700"/>
                <wp:wrapNone/>
                <wp:docPr id="79292261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1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1FE92" id="Rectángulo 5" o:spid="_x0000_s1026" style="position:absolute;margin-left:2.2pt;margin-top:11.8pt;width:9.8pt;height:12.55pt;z-index:251664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" filled="f" strokecolor="red" strokeweight="1pt"/>
            </w:pict>
          </mc:Fallback>
        </mc:AlternateContent>
      </w:r>
      <w:r w:rsidRPr="00D2167B">
        <w:rPr>
          <w:noProof/>
          <w:highlight w:val="yellow"/>
        </w:rPr>
        <w:drawing>
          <wp:inline distT="0" distB="0" distL="0" distR="0" wp14:anchorId="22AEB2AB" wp14:editId="70D32159">
            <wp:extent cx="5612130" cy="2974340"/>
            <wp:effectExtent l="0" t="0" r="7620" b="0"/>
            <wp:docPr id="70204780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47803" name="Imagen 1" descr="Interfaz de usuario gráfica, Aplicación, Word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82AC" w14:textId="24573B7D" w:rsidR="00D2167B" w:rsidRDefault="00D2167B" w:rsidP="00470550">
      <w:pPr>
        <w:jc w:val="both"/>
      </w:pPr>
      <w:r>
        <w:t xml:space="preserve">Se abrirá la siguiente ventana. </w:t>
      </w:r>
    </w:p>
    <w:p w14:paraId="14E2F4AA" w14:textId="3DED98DF" w:rsidR="00D2167B" w:rsidRDefault="00025B59" w:rsidP="00470550">
      <w:pPr>
        <w:jc w:val="both"/>
      </w:pPr>
      <w:r w:rsidRPr="00025B59">
        <w:rPr>
          <w:noProof/>
        </w:rPr>
        <w:lastRenderedPageBreak/>
        <w:drawing>
          <wp:inline distT="0" distB="0" distL="0" distR="0" wp14:anchorId="5F0E86AA" wp14:editId="4C467A22">
            <wp:extent cx="5612130" cy="2974340"/>
            <wp:effectExtent l="0" t="0" r="7620" b="0"/>
            <wp:docPr id="707619908" name="Imagen 1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9908" name="Imagen 1" descr="Interfaz de usuario gráfica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93DA" w14:textId="739BD81F" w:rsidR="00025B59" w:rsidRDefault="00025B59" w:rsidP="00470550">
      <w:pPr>
        <w:jc w:val="both"/>
      </w:pPr>
      <w:r>
        <w:t xml:space="preserve">Ahí se podrá ver todos los proyectos que tenemos cargados en </w:t>
      </w:r>
      <w:proofErr w:type="spellStart"/>
      <w:r>
        <w:t>powerFactory</w:t>
      </w:r>
      <w:proofErr w:type="spellEnd"/>
      <w:r w:rsidR="002E0E38">
        <w:t xml:space="preserve">, debemos darle </w:t>
      </w:r>
      <w:proofErr w:type="spellStart"/>
      <w:proofErr w:type="gramStart"/>
      <w:r w:rsidR="002E0E38">
        <w:t>click</w:t>
      </w:r>
      <w:proofErr w:type="spellEnd"/>
      <w:proofErr w:type="gramEnd"/>
      <w:r w:rsidR="002E0E38">
        <w:t xml:space="preserve"> derecho y </w:t>
      </w:r>
      <w:r w:rsidR="006D0C33">
        <w:t>a continuación</w:t>
      </w:r>
      <w:r w:rsidR="002E0E38">
        <w:t xml:space="preserve"> activar proyecto. </w:t>
      </w:r>
    </w:p>
    <w:p w14:paraId="0F0A1A92" w14:textId="77777777" w:rsidR="007D0747" w:rsidRPr="00935CC4" w:rsidRDefault="007D0747" w:rsidP="007D0747">
      <w:pPr>
        <w:jc w:val="both"/>
      </w:pPr>
    </w:p>
    <w:sectPr w:rsidR="007D0747" w:rsidRPr="00935C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0466E"/>
    <w:multiLevelType w:val="hybridMultilevel"/>
    <w:tmpl w:val="C5B0A184"/>
    <w:lvl w:ilvl="0" w:tplc="6FD4873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D146C"/>
    <w:multiLevelType w:val="multilevel"/>
    <w:tmpl w:val="F61C2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5DDD4303"/>
    <w:multiLevelType w:val="hybridMultilevel"/>
    <w:tmpl w:val="C6E25F58"/>
    <w:lvl w:ilvl="0" w:tplc="3F5AC8E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A6499"/>
    <w:multiLevelType w:val="hybridMultilevel"/>
    <w:tmpl w:val="519060C8"/>
    <w:lvl w:ilvl="0" w:tplc="A5729AC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737522">
    <w:abstractNumId w:val="1"/>
  </w:num>
  <w:num w:numId="2" w16cid:durableId="1271665472">
    <w:abstractNumId w:val="2"/>
  </w:num>
  <w:num w:numId="3" w16cid:durableId="390424931">
    <w:abstractNumId w:val="3"/>
  </w:num>
  <w:num w:numId="4" w16cid:durableId="34408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01"/>
    <w:rsid w:val="00025B59"/>
    <w:rsid w:val="0004203C"/>
    <w:rsid w:val="00053D16"/>
    <w:rsid w:val="00092DB2"/>
    <w:rsid w:val="000E0DF0"/>
    <w:rsid w:val="000F53C1"/>
    <w:rsid w:val="00140FC1"/>
    <w:rsid w:val="0015416C"/>
    <w:rsid w:val="001E48FD"/>
    <w:rsid w:val="00201E09"/>
    <w:rsid w:val="00204F19"/>
    <w:rsid w:val="00235704"/>
    <w:rsid w:val="0024650F"/>
    <w:rsid w:val="0025425D"/>
    <w:rsid w:val="00297025"/>
    <w:rsid w:val="002E0E38"/>
    <w:rsid w:val="0033252E"/>
    <w:rsid w:val="00365AD5"/>
    <w:rsid w:val="00367851"/>
    <w:rsid w:val="00425198"/>
    <w:rsid w:val="00446101"/>
    <w:rsid w:val="0045512A"/>
    <w:rsid w:val="00470550"/>
    <w:rsid w:val="004B4DAF"/>
    <w:rsid w:val="004C7748"/>
    <w:rsid w:val="005156C5"/>
    <w:rsid w:val="00562E64"/>
    <w:rsid w:val="00564439"/>
    <w:rsid w:val="00582BE8"/>
    <w:rsid w:val="005A1062"/>
    <w:rsid w:val="005B7436"/>
    <w:rsid w:val="005D2BBF"/>
    <w:rsid w:val="005F776A"/>
    <w:rsid w:val="006013F7"/>
    <w:rsid w:val="00605A00"/>
    <w:rsid w:val="0063376E"/>
    <w:rsid w:val="006D0C33"/>
    <w:rsid w:val="006D7920"/>
    <w:rsid w:val="006E3D2D"/>
    <w:rsid w:val="006E481F"/>
    <w:rsid w:val="00774C5F"/>
    <w:rsid w:val="007C312A"/>
    <w:rsid w:val="007D0747"/>
    <w:rsid w:val="007F2A01"/>
    <w:rsid w:val="0087110B"/>
    <w:rsid w:val="00875C77"/>
    <w:rsid w:val="008823D8"/>
    <w:rsid w:val="00935CC4"/>
    <w:rsid w:val="00A31451"/>
    <w:rsid w:val="00A34248"/>
    <w:rsid w:val="00A72F53"/>
    <w:rsid w:val="00AF5C66"/>
    <w:rsid w:val="00B04865"/>
    <w:rsid w:val="00B24464"/>
    <w:rsid w:val="00B33BC9"/>
    <w:rsid w:val="00B72C01"/>
    <w:rsid w:val="00BB36FE"/>
    <w:rsid w:val="00C12BE5"/>
    <w:rsid w:val="00C47BF0"/>
    <w:rsid w:val="00C56403"/>
    <w:rsid w:val="00C77DAD"/>
    <w:rsid w:val="00CB73E7"/>
    <w:rsid w:val="00CC0450"/>
    <w:rsid w:val="00D2167B"/>
    <w:rsid w:val="00D45493"/>
    <w:rsid w:val="00D6476C"/>
    <w:rsid w:val="00D76D31"/>
    <w:rsid w:val="00DD2D56"/>
    <w:rsid w:val="00E1247D"/>
    <w:rsid w:val="00E83EA6"/>
    <w:rsid w:val="00F065AA"/>
    <w:rsid w:val="00F448A2"/>
    <w:rsid w:val="00F914B5"/>
    <w:rsid w:val="00FB1F6F"/>
    <w:rsid w:val="00FC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49820"/>
  <w15:chartTrackingRefBased/>
  <w15:docId w15:val="{D497E7AB-FB4F-409D-BD18-187CBC2B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s-CO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6FE"/>
  </w:style>
  <w:style w:type="paragraph" w:styleId="Ttulo1">
    <w:name w:val="heading 1"/>
    <w:basedOn w:val="Normal"/>
    <w:next w:val="Normal"/>
    <w:link w:val="Ttulo1Car"/>
    <w:uiPriority w:val="9"/>
    <w:qFormat/>
    <w:rsid w:val="00BB36FE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6FE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6FE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6FE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6FE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6FE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6FE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6F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6F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6FE"/>
    <w:rPr>
      <w:caps/>
      <w:color w:val="FFFFFF" w:themeColor="background1"/>
      <w:spacing w:val="15"/>
      <w:sz w:val="22"/>
      <w:szCs w:val="22"/>
      <w:shd w:val="clear" w:color="auto" w:fill="4E67C8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6FE"/>
    <w:rPr>
      <w:caps/>
      <w:spacing w:val="15"/>
      <w:shd w:val="clear" w:color="auto" w:fill="DBE0F4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6FE"/>
    <w:rPr>
      <w:caps/>
      <w:color w:val="202F69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6FE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6FE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BB36FE"/>
    <w:rPr>
      <w:b/>
      <w:bCs/>
      <w:color w:val="31479E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B36FE"/>
    <w:pPr>
      <w:spacing w:before="0" w:after="0"/>
    </w:pPr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B36FE"/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6F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B36FE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BB36FE"/>
    <w:rPr>
      <w:b/>
      <w:bCs/>
    </w:rPr>
  </w:style>
  <w:style w:type="character" w:styleId="nfasis">
    <w:name w:val="Emphasis"/>
    <w:uiPriority w:val="20"/>
    <w:qFormat/>
    <w:rsid w:val="00BB36FE"/>
    <w:rPr>
      <w:caps/>
      <w:color w:val="202F69" w:themeColor="accent1" w:themeShade="7F"/>
      <w:spacing w:val="5"/>
    </w:rPr>
  </w:style>
  <w:style w:type="paragraph" w:styleId="Sinespaciado">
    <w:name w:val="No Spacing"/>
    <w:uiPriority w:val="1"/>
    <w:qFormat/>
    <w:rsid w:val="00BB36F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B36FE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B36FE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6FE"/>
    <w:pPr>
      <w:spacing w:before="240" w:after="240" w:line="240" w:lineRule="auto"/>
      <w:ind w:left="1080" w:right="1080"/>
      <w:jc w:val="center"/>
    </w:pPr>
    <w:rPr>
      <w:color w:val="4E67C8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6FE"/>
    <w:rPr>
      <w:color w:val="4E67C8" w:themeColor="accent1"/>
      <w:sz w:val="24"/>
      <w:szCs w:val="24"/>
    </w:rPr>
  </w:style>
  <w:style w:type="character" w:styleId="nfasissutil">
    <w:name w:val="Subtle Emphasis"/>
    <w:uiPriority w:val="19"/>
    <w:qFormat/>
    <w:rsid w:val="00BB36FE"/>
    <w:rPr>
      <w:i/>
      <w:iCs/>
      <w:color w:val="202F69" w:themeColor="accent1" w:themeShade="7F"/>
    </w:rPr>
  </w:style>
  <w:style w:type="character" w:styleId="nfasisintenso">
    <w:name w:val="Intense Emphasis"/>
    <w:uiPriority w:val="21"/>
    <w:qFormat/>
    <w:rsid w:val="00BB36FE"/>
    <w:rPr>
      <w:b/>
      <w:bCs/>
      <w:caps/>
      <w:color w:val="202F69" w:themeColor="accent1" w:themeShade="7F"/>
      <w:spacing w:val="10"/>
    </w:rPr>
  </w:style>
  <w:style w:type="character" w:styleId="Referenciasutil">
    <w:name w:val="Subtle Reference"/>
    <w:uiPriority w:val="31"/>
    <w:qFormat/>
    <w:rsid w:val="00BB36FE"/>
    <w:rPr>
      <w:b/>
      <w:bCs/>
      <w:color w:val="4E67C8" w:themeColor="accent1"/>
    </w:rPr>
  </w:style>
  <w:style w:type="character" w:styleId="Referenciaintensa">
    <w:name w:val="Intense Reference"/>
    <w:uiPriority w:val="32"/>
    <w:qFormat/>
    <w:rsid w:val="00BB36FE"/>
    <w:rPr>
      <w:b/>
      <w:bCs/>
      <w:i/>
      <w:iCs/>
      <w:caps/>
      <w:color w:val="4E67C8" w:themeColor="accent1"/>
    </w:rPr>
  </w:style>
  <w:style w:type="character" w:styleId="Ttulodellibro">
    <w:name w:val="Book Title"/>
    <w:uiPriority w:val="33"/>
    <w:qFormat/>
    <w:rsid w:val="00BB36FE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B36FE"/>
    <w:pPr>
      <w:outlineLvl w:val="9"/>
    </w:pPr>
  </w:style>
  <w:style w:type="paragraph" w:styleId="Prrafodelista">
    <w:name w:val="List Paragraph"/>
    <w:basedOn w:val="Normal"/>
    <w:uiPriority w:val="34"/>
    <w:qFormat/>
    <w:rsid w:val="007F2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etropolitano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Metropolitano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0486f8-6a43-420b-bb03-6d84d901457c">
      <Terms xmlns="http://schemas.microsoft.com/office/infopath/2007/PartnerControls"/>
    </lcf76f155ced4ddcb4097134ff3c332f>
    <TaxCatchAll xmlns="ec651521-9187-453e-8738-c9cf4f0de35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6C3B65DD9F3F41BE882343006E1BA4" ma:contentTypeVersion="14" ma:contentTypeDescription="Crear nuevo documento." ma:contentTypeScope="" ma:versionID="7b84275027d2e3f254266a4e878a7d12">
  <xsd:schema xmlns:xsd="http://www.w3.org/2001/XMLSchema" xmlns:xs="http://www.w3.org/2001/XMLSchema" xmlns:p="http://schemas.microsoft.com/office/2006/metadata/properties" xmlns:ns2="e60486f8-6a43-420b-bb03-6d84d901457c" xmlns:ns3="ec651521-9187-453e-8738-c9cf4f0de354" targetNamespace="http://schemas.microsoft.com/office/2006/metadata/properties" ma:root="true" ma:fieldsID="d344aeb0cb3312fb371579e61bd338c6" ns2:_="" ns3:_="">
    <xsd:import namespace="e60486f8-6a43-420b-bb03-6d84d901457c"/>
    <xsd:import namespace="ec651521-9187-453e-8738-c9cf4f0de35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486f8-6a43-420b-bb03-6d84d901457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1ba516c9-2806-4243-8371-970ac0253b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1521-9187-453e-8738-c9cf4f0de35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db61ab8-06e9-4a8b-9baf-17ddfab2f602}" ma:internalName="TaxCatchAll" ma:showField="CatchAllData" ma:web="ec651521-9187-453e-8738-c9cf4f0de3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6FFB55-3345-45D2-A888-9A65AC2DA891}">
  <ds:schemaRefs>
    <ds:schemaRef ds:uri="http://schemas.microsoft.com/office/2006/metadata/properties"/>
    <ds:schemaRef ds:uri="http://schemas.microsoft.com/office/infopath/2007/PartnerControls"/>
    <ds:schemaRef ds:uri="e60486f8-6a43-420b-bb03-6d84d901457c"/>
    <ds:schemaRef ds:uri="ec651521-9187-453e-8738-c9cf4f0de354"/>
  </ds:schemaRefs>
</ds:datastoreItem>
</file>

<file path=customXml/itemProps2.xml><?xml version="1.0" encoding="utf-8"?>
<ds:datastoreItem xmlns:ds="http://schemas.openxmlformats.org/officeDocument/2006/customXml" ds:itemID="{47755475-BCDC-4E60-A174-83C3D57C18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249915-1A9D-41BD-8785-F973066888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486f8-6a43-420b-bb03-6d84d901457c"/>
    <ds:schemaRef ds:uri="ec651521-9187-453e-8738-c9cf4f0de3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603A14-7335-4B48-9573-973BCA7C10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12</Pages>
  <Words>857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Mora</dc:creator>
  <cp:keywords/>
  <dc:description/>
  <cp:lastModifiedBy>Javier Mora</cp:lastModifiedBy>
  <cp:revision>72</cp:revision>
  <dcterms:created xsi:type="dcterms:W3CDTF">2024-12-02T16:15:00Z</dcterms:created>
  <dcterms:modified xsi:type="dcterms:W3CDTF">2024-12-03T20:38:00Z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0x010100E16C3B65DD9F3F41BE882343006E1BA4</vt:lpwstr>
  </property>
  <property fmtid="{D5CDD505-2E9C-101B-9397-08002B2CF9AE}" pid="3" name="MediaServiceImageTags">
    <vt:lpwstr/>
  </property>
</Properties>
</file>