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225D2" w14:textId="57068981" w:rsidR="000917F5" w:rsidRDefault="000917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00000001" w14:textId="028AE8F0" w:rsidR="00062D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Republic of the Philippines</w:t>
      </w:r>
    </w:p>
    <w:p w14:paraId="00000002" w14:textId="33BF9FB3" w:rsidR="00062D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Department of the Interior and Local Government</w:t>
      </w:r>
    </w:p>
    <w:p w14:paraId="00000003" w14:textId="3ACFF264" w:rsidR="00062D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National Police Commission </w:t>
      </w:r>
    </w:p>
    <w:p w14:paraId="00000004" w14:textId="2965DD4E" w:rsidR="00062D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Police Regional Office 13 (CARAGA)</w:t>
      </w:r>
    </w:p>
    <w:p w14:paraId="00000005" w14:textId="77777777" w:rsidR="00062D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Agusan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del Norte Police Provincial Office</w:t>
      </w:r>
    </w:p>
    <w:p w14:paraId="00000006" w14:textId="4CF75659" w:rsidR="00062D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Butuan City Police Station</w:t>
      </w:r>
    </w:p>
    <w:p w14:paraId="00000007" w14:textId="67CF0983" w:rsidR="00062D0F" w:rsidRDefault="00062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8" w14:textId="3EE4A45D" w:rsidR="00062D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Memorandum</w:t>
      </w:r>
    </w:p>
    <w:p w14:paraId="00000009" w14:textId="77777777" w:rsidR="00062D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For: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Provincial Director</w:t>
      </w:r>
    </w:p>
    <w:p w14:paraId="0000000A" w14:textId="77777777" w:rsidR="00062D0F" w:rsidRDefault="00062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B" w14:textId="77777777" w:rsidR="00062D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From: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Chief of Police</w:t>
      </w:r>
    </w:p>
    <w:p w14:paraId="0000000C" w14:textId="2E1F7A0A" w:rsidR="00062D0F" w:rsidRDefault="00062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D" w14:textId="77777777" w:rsidR="00062D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Subject: Investigation Report on Rape Incident</w:t>
      </w:r>
    </w:p>
    <w:p w14:paraId="0000000E" w14:textId="5B99DBB5" w:rsidR="00062D0F" w:rsidRDefault="00062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F" w14:textId="7340CF20" w:rsidR="00062D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Date: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December 5, 2022</w:t>
      </w:r>
    </w:p>
    <w:p w14:paraId="00000010" w14:textId="7F03CC91" w:rsidR="00062D0F" w:rsidRDefault="00062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1" w14:textId="26F0942A" w:rsidR="00062D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0" w:right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 - - - - - - - - - - - - - - - - - - - - - - - - - - - - - - - - - - - - - - - - - - - - - - - - - - - - - - - - </w:t>
      </w:r>
    </w:p>
    <w:p w14:paraId="00000012" w14:textId="0C2B6CA5" w:rsidR="00062D0F" w:rsidRDefault="00062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3" w14:textId="47AA3BAC" w:rsidR="00062D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Ⅰ. Authority: Memo from PD ADN Dated December 1, 2022</w:t>
      </w:r>
    </w:p>
    <w:p w14:paraId="00000014" w14:textId="77777777" w:rsidR="00062D0F" w:rsidRDefault="00062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5" w14:textId="48304444" w:rsidR="00062D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Ⅱ. Matters to be Investigated:</w:t>
      </w:r>
    </w:p>
    <w:p w14:paraId="00000016" w14:textId="7E409EA0" w:rsidR="00062D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1. To investigate the surrounding circumstances of the incidents.</w:t>
      </w:r>
    </w:p>
    <w:p w14:paraId="00000017" w14:textId="77777777" w:rsidR="00062D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2. To determine the criminal liability of the suspect.</w:t>
      </w:r>
    </w:p>
    <w:p w14:paraId="00000018" w14:textId="77777777" w:rsidR="00062D0F" w:rsidRDefault="00062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9" w14:textId="77777777" w:rsidR="00062D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Ⅲ. Facts of the case:</w:t>
      </w:r>
    </w:p>
    <w:p w14:paraId="0000001A" w14:textId="412EFB4B" w:rsidR="00062D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000001B" w14:textId="204AE499" w:rsidR="00062D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These is a Robbery Incident happened in P-3, Brgy.2,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Socoro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Surigao Del Norte at a time of 5:00pm on November 01, 2022. The victim was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indentified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Gary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Gamutan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 years old, single, a residence of P-1, Brgy.2,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Socoro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Surigao Del Norte and the suspect was identified Ruel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Alipit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Salubre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25 years old, single, a residence of P-1,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Obrerro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Butuan City. The said information is that the suspect was caught in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  robbing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victim using cal.45 pistol. The victim was walking pin point by the suspect and carted P400,000 pesos cash but apparently caught by the responding PNP Personnel.</w:t>
      </w:r>
    </w:p>
    <w:p w14:paraId="0000001C" w14:textId="77777777" w:rsidR="00062D0F" w:rsidRDefault="00062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D" w14:textId="1A01E121" w:rsidR="00062D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Ⅳ. Discussion: </w:t>
      </w:r>
    </w:p>
    <w:p w14:paraId="0000001E" w14:textId="036465E9" w:rsidR="00062D0F" w:rsidRDefault="00062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F" w14:textId="4226BE3C" w:rsidR="00062D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The result of investigation of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Annex “A”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suspect Ruel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Alipit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Salubre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25 years old caught in the act to the PNP personnel, the suspect using Cal.45 Pistol while attempt to kill the victim if didn’t give the money P400,000 pesos. The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Progress report and attach as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Annex “B”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suspect is now SCPS station preparing for filling of case against the suspect for violation of R.A 7659 Article 293 of the Revised Penal Code is now being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prepared 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Progress </w:t>
      </w:r>
      <w:r>
        <w:rPr>
          <w:rFonts w:ascii="Times New Roman" w:eastAsia="Times New Roman" w:hAnsi="Times New Roman" w:cs="Times New Roman"/>
          <w:sz w:val="24"/>
          <w:szCs w:val="24"/>
        </w:rPr>
        <w:t>Report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attach as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Annex “C”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the case of Robbery is now being filled at the City Prosecutors Office, docketed under Criminal Case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No.NPS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DX-III-11032022-02.</w:t>
      </w:r>
    </w:p>
    <w:p w14:paraId="00000020" w14:textId="3C9281E8" w:rsidR="00062D0F" w:rsidRDefault="00062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1" w14:textId="3F954A57" w:rsidR="00062D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Ⅴ. Findings: </w:t>
      </w:r>
    </w:p>
    <w:p w14:paraId="00000022" w14:textId="0E74EA28" w:rsidR="00062D0F" w:rsidRDefault="00062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3" w14:textId="726BD3B4" w:rsidR="00062D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The suspect violates R.A 7659, Article 293 the Revised Penal Code of the Philippines (The Anti-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Robbery  Law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and this office is now preparing for a criminal case against him.</w:t>
      </w:r>
    </w:p>
    <w:p w14:paraId="00000024" w14:textId="77777777" w:rsidR="00062D0F" w:rsidRDefault="00062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5" w14:textId="10EACB6A" w:rsidR="00062D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Ⅵ. Conclusion: </w:t>
      </w:r>
    </w:p>
    <w:p w14:paraId="00000026" w14:textId="5DF9AC21" w:rsidR="00062D0F" w:rsidRDefault="00062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7" w14:textId="16D4C45E" w:rsidR="00062D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When a suspect is found guilty after a fair trial, the penalty will be determined by what is outlined in R.A.7659,</w:t>
      </w:r>
    </w:p>
    <w:p w14:paraId="00000028" w14:textId="36C7604B" w:rsidR="00062D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Article 293 of the Philippine Revised Penal Code (The Anti-Robbery Law).</w:t>
      </w:r>
    </w:p>
    <w:p w14:paraId="00000029" w14:textId="088851A7" w:rsidR="00062D0F" w:rsidRDefault="00062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A" w14:textId="1AF36E74" w:rsidR="00062D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Ⅶ. Recommendation: </w:t>
      </w:r>
    </w:p>
    <w:p w14:paraId="0000002B" w14:textId="581D7B6D" w:rsidR="00062D0F" w:rsidRDefault="00062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C" w14:textId="4DFF126F" w:rsidR="00062D0F" w:rsidRDefault="00000000">
      <w:pPr>
        <w:spacing w:after="160" w:line="256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This office recommends that this case be dropped and closed since the suspects is already identified and the case against them has already been filed in court.</w:t>
      </w:r>
    </w:p>
    <w:p w14:paraId="0000002D" w14:textId="2A4476E0" w:rsidR="00062D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                                                                                      </w:t>
      </w:r>
    </w:p>
    <w:p w14:paraId="0000002E" w14:textId="4D72F9A6" w:rsidR="00062D0F" w:rsidRDefault="000917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96894E3" wp14:editId="077E1C15">
            <wp:simplePos x="0" y="0"/>
            <wp:positionH relativeFrom="column">
              <wp:posOffset>5412740</wp:posOffset>
            </wp:positionH>
            <wp:positionV relativeFrom="paragraph">
              <wp:posOffset>22860</wp:posOffset>
            </wp:positionV>
            <wp:extent cx="1130300" cy="8134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  <a14:imgEffect>
                                <a14:sharpenSoften amount="61000"/>
                              </a14:imgEffect>
                              <a14:imgEffect>
                                <a14:brightnessContrast bright="5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81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2F" w14:textId="20CDB53A" w:rsidR="00062D0F" w:rsidRDefault="00062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0" w14:textId="77777777" w:rsidR="00062D0F" w:rsidRDefault="00062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1" w14:textId="77777777" w:rsidR="00062D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_________________________</w:t>
      </w:r>
    </w:p>
    <w:p w14:paraId="00000032" w14:textId="77777777" w:rsidR="00062D0F" w:rsidRDefault="00000000">
      <w:pPr>
        <w:spacing w:after="0" w:line="240" w:lineRule="auto"/>
        <w:ind w:left="720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COP NEHRU CABINTOY</w:t>
      </w:r>
    </w:p>
    <w:p w14:paraId="00000033" w14:textId="77777777" w:rsidR="00062D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</w:t>
      </w:r>
    </w:p>
    <w:p w14:paraId="00000034" w14:textId="77777777" w:rsidR="00062D0F" w:rsidRDefault="00062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5" w14:textId="77777777" w:rsidR="00062D0F" w:rsidRDefault="00062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6" w14:textId="77777777" w:rsidR="00062D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14:paraId="00000037" w14:textId="77777777" w:rsidR="00062D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14:paraId="00000038" w14:textId="77777777" w:rsidR="00062D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</w:t>
      </w:r>
    </w:p>
    <w:sectPr w:rsidR="00062D0F">
      <w:pgSz w:w="12240" w:h="20160"/>
      <w:pgMar w:top="567" w:right="567" w:bottom="1440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D0F"/>
    <w:rsid w:val="00062D0F"/>
    <w:rsid w:val="000917F5"/>
    <w:rsid w:val="0015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8A92"/>
  <w15:docId w15:val="{B5D3225B-C712-4DE7-99FE-2FDDE361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pPr>
      <w:suppressAutoHyphens/>
      <w:spacing w:after="0" w:line="240" w:lineRule="auto"/>
    </w:pPr>
  </w:style>
  <w:style w:type="character" w:styleId="PlaceholderText">
    <w:name w:val="Placeholder Text"/>
    <w:basedOn w:val="DefaultParagraphFont"/>
    <w:rPr>
      <w:color w:val="808080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css-ima1mg">
    <w:name w:val="css-ima1mg"/>
    <w:basedOn w:val="DefaultParagraphFont"/>
  </w:style>
  <w:style w:type="character" w:customStyle="1" w:styleId="css-tczsq2">
    <w:name w:val="css-tczsq2"/>
    <w:basedOn w:val="DefaultParagraphFont"/>
  </w:style>
  <w:style w:type="character" w:customStyle="1" w:styleId="css-1dxrq2c">
    <w:name w:val="css-1dxrq2c"/>
    <w:basedOn w:val="DefaultParagraphFont"/>
  </w:style>
  <w:style w:type="character" w:customStyle="1" w:styleId="css-278qcu">
    <w:name w:val="css-278qcu"/>
    <w:basedOn w:val="DefaultParagraphFont"/>
  </w:style>
  <w:style w:type="character" w:customStyle="1" w:styleId="css-1wigqnc">
    <w:name w:val="css-1wigqnc"/>
    <w:basedOn w:val="DefaultParagraphFont"/>
  </w:style>
  <w:style w:type="character" w:customStyle="1" w:styleId="css-1f8sqii">
    <w:name w:val="css-1f8sqii"/>
    <w:basedOn w:val="DefaultParagraphFont"/>
  </w:style>
  <w:style w:type="character" w:customStyle="1" w:styleId="css-qz9gs3">
    <w:name w:val="css-qz9gs3"/>
    <w:basedOn w:val="DefaultParagraphFont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EBwxUsbWUAJnwUifwc4yyHmp9Q==">AMUW2mXiGxEL8dWfVQ8B5bHIJijAjK8GbEo1iA3/PrDIvTr+Zs1hlWznpOE6T3uovnvharPObtCURVaiyAhKaBOmQ0Dmzg0ii7BwQfEgCoqYDcfGtI7iSWk=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Reynoso</dc:creator>
  <cp:lastModifiedBy>Kingzarad Biroin</cp:lastModifiedBy>
  <cp:revision>2</cp:revision>
  <dcterms:created xsi:type="dcterms:W3CDTF">2022-12-06T03:40:00Z</dcterms:created>
  <dcterms:modified xsi:type="dcterms:W3CDTF">2022-12-06T03:40:00Z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75124034474f1cf1552d52ab68a8ecb0838363cc732d2809084d98cdcd7add52</vt:lpwstr>
  </property>
</Properties>
</file>