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7D143C7C" w:rsidR="00D62A78" w:rsidRDefault="00FE1FBB" w:rsidP="00D62A78">
      <w:pPr>
        <w:pStyle w:val="Title"/>
        <w:jc w:val="center"/>
        <w:rPr>
          <w:lang w:val="en-US"/>
        </w:rPr>
      </w:pPr>
      <w:r>
        <w:rPr>
          <w:lang w:val="en-US"/>
        </w:rPr>
        <w:t>Financial Report 3</w:t>
      </w:r>
    </w:p>
    <w:p w14:paraId="413D8631" w14:textId="029C4C48" w:rsidR="002A5DD4" w:rsidRPr="002A5DD4" w:rsidRDefault="00FE1FBB" w:rsidP="002A5DD4">
      <w:pPr>
        <w:pStyle w:val="Subtitle"/>
        <w:jc w:val="center"/>
        <w:rPr>
          <w:lang w:val="en-US"/>
        </w:rPr>
      </w:pPr>
      <w:r>
        <w:rPr>
          <w:lang w:val="en-US"/>
        </w:rPr>
        <w:t>From: 03/03/2014</w:t>
      </w:r>
      <w:r>
        <w:rPr>
          <w:lang w:val="en-US"/>
        </w:rPr>
        <w:tab/>
      </w:r>
      <w:proofErr w:type="gramStart"/>
      <w:r>
        <w:rPr>
          <w:lang w:val="en-US"/>
        </w:rPr>
        <w:t>To</w:t>
      </w:r>
      <w:proofErr w:type="gramEnd"/>
      <w:r>
        <w:rPr>
          <w:lang w:val="en-US"/>
        </w:rPr>
        <w:t>: /05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IN" w:eastAsia="en-IN"/>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a:graphicData>
                </a:graphic>
              </wp:anchor>
            </w:drawing>
          </mc:Choice>
          <mc:Fallback>
            <w:pict>
              <v:shape w14:anchorId="15A108C9"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" path="m,l17,3835,6011,2629r,-1390l,xe" fillcolor="#a7bfde" stroked="f">
                <v:fill opacity="46003f"/>
                <v:path arrowok="t" o:connecttype="custom" o:connectlocs="0,0;17,3835;6011,2629;6011,1239;0,0" o:connectangles="0,0,0,0,0"/>
              </v:shape>
            </w:pict>
          </mc:Fallback>
        </mc:AlternateContent>
      </w:r>
      <w:r w:rsidRPr="002A5DD4">
        <w:rPr>
          <w:noProof/>
          <w:lang w:val="en-IN" w:eastAsia="en-IN"/>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a:graphicData>
                </a:graphic>
              </wp:anchor>
            </w:drawing>
          </mc:Choice>
          <mc:Fallback>
            <w:pict>
              <v:shape w14:anchorId="3BAB3B40"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IN" w:eastAsia="en-IN"/>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a:graphicData>
                </a:graphic>
              </wp:anchor>
            </w:drawing>
          </mc:Choice>
          <mc:Fallback>
            <w:pict>
              <v:shape w14:anchorId="3E74E954"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9"/>
          <w:footerReference w:type="default" r:id="rId10"/>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3E2396">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3E2396">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3E2396">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3E2396">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3E2396">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3E2396">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3E2396">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3E2396">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3E2396">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3E2396">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3E2396">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3E2396">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3E2396">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3E2396">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3E2396">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3E2396">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3E2396">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3E2396">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3E2396">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IN" w:eastAsia="en-IN"/>
        </w:rPr>
        <mc:AlternateContent>
          <mc:Choice Requires="wps">
            <w:drawing>
              <wp:anchor distT="45720" distB="45720" distL="114300" distR="114300" simplePos="0" relativeHeight="251666432" behindDoc="1" locked="0" layoutInCell="1" allowOverlap="1" wp14:anchorId="47DD51A0" wp14:editId="3B9049AF">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353B2D" w:rsidRPr="007C5019" w:rsidRDefault="00353B2D">
                            <w:pPr>
                              <w:rPr>
                                <w:b/>
                              </w:rPr>
                            </w:pPr>
                            <w:proofErr w:type="gramStart"/>
                            <w:r w:rsidRPr="007C5019">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DD51A0" id="_x0000_t202" coordsize="21600,21600" o:spt="202" path="m,l,21600r21600,l21600,xe">
                <v:stroke joinstyle="miter"/>
                <v:path gradientshapeok="t" o:connecttype="rect"/>
              </v:shapetype>
              <v:shape id="Text Box 2" o:spid="_x0000_s1026" type="#_x0000_t202" style="position:absolute;left:0;text-align:left;margin-left:-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" stroked="f">
                <v:textbox>
                  <w:txbxContent>
                    <w:p w14:paraId="3E3E7655" w14:textId="1E250E84" w:rsidR="00353B2D" w:rsidRPr="007C5019" w:rsidRDefault="00353B2D">
                      <w:pPr>
                        <w:rPr>
                          <w:b/>
                        </w:rPr>
                      </w:pPr>
                      <w:proofErr w:type="gramStart"/>
                      <w:r w:rsidRPr="007C5019">
                        <w:rPr>
                          <w:b/>
                        </w:rPr>
                        <w:t>x</w:t>
                      </w:r>
                      <w:proofErr w:type="gramEnd"/>
                    </w:p>
                  </w:txbxContent>
                </v:textbox>
                <w10:wrap anchorx="margin"/>
              </v:shape>
            </w:pict>
          </mc:Fallback>
        </mc:AlternateContent>
      </w:r>
      <w:r w:rsidR="002A5DD4">
        <w:rPr>
          <w:noProof/>
          <w:lang w:val="en-IN" w:eastAsia="en-IN"/>
        </w:rPr>
        <mc:AlternateContent>
          <mc:Choice Requires="wps">
            <w:drawing>
              <wp:inline distT="0" distB="0" distL="0" distR="0" wp14:anchorId="70D63CC5" wp14:editId="01FF70D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C9214A"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IN" w:eastAsia="en-IN"/>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E42FF"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ZM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YQSywx+&#10;0SMWjdmVFmSS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C9LPZM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IN" w:eastAsia="en-IN"/>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715D26"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DDckpG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IN" w:eastAsia="en-IN"/>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9D4FE" id="Rectangle 8"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CPJQBc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499FD8A7" w:rsidR="002A5DD4" w:rsidRDefault="002A5DD4" w:rsidP="002A5DD4">
      <w:r>
        <w:t>Date: ___</w:t>
      </w:r>
      <w:r w:rsidR="0048627E">
        <w:t>0</w:t>
      </w:r>
      <w:r w:rsidR="0048627E">
        <w:rPr>
          <w:u w:val="single"/>
        </w:rPr>
        <w:t>6</w:t>
      </w:r>
      <w:r>
        <w:t>___/ ___</w:t>
      </w:r>
      <w:r w:rsidRPr="00822888">
        <w:rPr>
          <w:u w:val="single"/>
        </w:rPr>
        <w:t>0</w:t>
      </w:r>
      <w:r w:rsidR="0048627E">
        <w:rPr>
          <w:u w:val="single"/>
        </w:rPr>
        <w:t>3</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IN" w:eastAsia="en-IN"/>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56AF8" id="Rectangle 9"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054C251" w:rsidR="002A5DD4" w:rsidRDefault="002A5DD4" w:rsidP="002A5DD4">
      <w:r w:rsidRPr="00F3546A">
        <w:t xml:space="preserve">Date: </w:t>
      </w:r>
      <w:r>
        <w:t>___</w:t>
      </w:r>
      <w:r w:rsidR="0048627E">
        <w:rPr>
          <w:u w:val="single"/>
        </w:rPr>
        <w:t>06</w:t>
      </w:r>
      <w:r>
        <w:t>___/ ___</w:t>
      </w:r>
      <w:r w:rsidRPr="00822888">
        <w:rPr>
          <w:u w:val="single"/>
        </w:rPr>
        <w:t>0</w:t>
      </w:r>
      <w:r w:rsidR="0048627E">
        <w:rPr>
          <w:u w:val="single"/>
        </w:rPr>
        <w:t>3</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IN" w:eastAsia="en-IN"/>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IN" w:eastAsia="en-IN"/>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6B2DED" w14:textId="431CB484" w:rsidR="007C5019" w:rsidRDefault="007C5019" w:rsidP="007C5019">
      <w:pPr>
        <w:pStyle w:val="Heading2"/>
      </w:pPr>
      <w:bookmarkStart w:id="11" w:name="_Toc380509142"/>
      <w:bookmarkStart w:id="12" w:name="_Toc380676042"/>
      <w:bookmarkStart w:id="13" w:name="_Toc380701905"/>
      <w:r>
        <w:t>4.</w:t>
      </w:r>
      <w:r>
        <w:tab/>
      </w:r>
      <w:r>
        <w:tab/>
        <w:t>Project Management</w:t>
      </w:r>
      <w:bookmarkEnd w:id="11"/>
      <w:bookmarkEnd w:id="12"/>
      <w:bookmarkEnd w:id="13"/>
    </w:p>
    <w:p w14:paraId="77A0C6A9" w14:textId="77777777" w:rsidR="007C5019" w:rsidRDefault="007C5019" w:rsidP="007C5019">
      <w:r>
        <w:t>The Project Manager (Ankita Gangotra), the Deputy Project Manager (Max Holland) and Documentation Manager (James Oatey) are in-charge of the entire management of the project.</w:t>
      </w:r>
    </w:p>
    <w:p w14:paraId="2D5D1D38" w14:textId="77777777" w:rsidR="007C5019" w:rsidRDefault="007C5019" w:rsidP="007C5019">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49CDAC72" w14:textId="6836AE74" w:rsidR="007C5019" w:rsidRDefault="007C5019" w:rsidP="007C5019">
      <w:r>
        <w:t>The Deputy Project Manager is responsible for the Quality Assurance in the company so that the deliverables meet a certain standard.</w:t>
      </w:r>
    </w:p>
    <w:p w14:paraId="14CF926D" w14:textId="75FBB329" w:rsidR="007C5019" w:rsidRPr="00F12CD3" w:rsidRDefault="007C5019" w:rsidP="00F60A00">
      <w:pPr>
        <w:ind w:firstLine="0"/>
      </w:pPr>
      <w:r>
        <w:lastRenderedPageBreak/>
        <w:t>The Documentation Manager is responsible for the editing, reviewing and handing in of documents alongside being responsible for taking minutes and writing specific documentation.</w:t>
      </w:r>
    </w:p>
    <w:p w14:paraId="725D78F6" w14:textId="54151D43" w:rsidR="007C5019" w:rsidRDefault="007C5019" w:rsidP="007C5019">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06F6769F" w14:textId="4910666F" w:rsidR="007C5019" w:rsidRDefault="007C5019" w:rsidP="007C5019">
      <w:pPr>
        <w:pStyle w:val="Heading4"/>
        <w:rPr>
          <w:lang w:val="en-IN"/>
        </w:rPr>
      </w:pPr>
      <w:bookmarkStart w:id="17" w:name="_Toc380676044"/>
      <w:r>
        <w:rPr>
          <w:lang w:val="en-IN"/>
        </w:rPr>
        <w:t>4.1.1</w:t>
      </w:r>
      <w:r>
        <w:rPr>
          <w:lang w:val="en-IN"/>
        </w:rPr>
        <w:tab/>
      </w:r>
      <w:r>
        <w:rPr>
          <w:lang w:val="en-IN"/>
        </w:rPr>
        <w:tab/>
        <w:t>Management Tasks</w:t>
      </w:r>
      <w:bookmarkEnd w:id="17"/>
    </w:p>
    <w:p w14:paraId="5BEE50D8" w14:textId="39FB9F89" w:rsidR="007C5019" w:rsidRPr="00F12CD3" w:rsidRDefault="007C5019" w:rsidP="00F60A00">
      <w:pPr>
        <w:ind w:firstLine="0"/>
        <w:rPr>
          <w:lang w:val="en-IN"/>
        </w:rPr>
      </w:pPr>
      <w:r>
        <w:rPr>
          <w:lang w:val="en-IN"/>
        </w:rPr>
        <w:t xml:space="preserve">The primary management task is to ensure that the deliverables are quality assured and </w:t>
      </w:r>
      <w:r w:rsidR="007F2019">
        <w:rPr>
          <w:lang w:val="en-IN"/>
        </w:rPr>
        <w:t xml:space="preserve">met </w:t>
      </w:r>
      <w:r>
        <w:rPr>
          <w:lang w:val="en-IN"/>
        </w:rPr>
        <w:t>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0A0642E" w14:textId="1DD5AFFB" w:rsidR="007C5019" w:rsidRDefault="007C5019" w:rsidP="007C5019">
      <w:pPr>
        <w:pStyle w:val="Heading4"/>
        <w:rPr>
          <w:lang w:val="en-IN"/>
        </w:rPr>
      </w:pPr>
      <w:bookmarkStart w:id="18" w:name="_Toc380676045"/>
      <w:r>
        <w:rPr>
          <w:lang w:val="en-IN"/>
        </w:rPr>
        <w:t>4.1.2</w:t>
      </w:r>
      <w:r>
        <w:rPr>
          <w:lang w:val="en-IN"/>
        </w:rPr>
        <w:tab/>
      </w:r>
      <w:r>
        <w:rPr>
          <w:lang w:val="en-IN"/>
        </w:rPr>
        <w:tab/>
        <w:t>Problems/Issues</w:t>
      </w:r>
      <w:bookmarkEnd w:id="18"/>
    </w:p>
    <w:p w14:paraId="2EE5393B" w14:textId="680B0538" w:rsidR="00F60A00" w:rsidRPr="00F60A00" w:rsidRDefault="007F2019" w:rsidP="00353B2D">
      <w:pPr>
        <w:ind w:firstLine="0"/>
        <w:rPr>
          <w:lang w:val="en-IN"/>
        </w:rPr>
      </w:pPr>
      <w:r>
        <w:rPr>
          <w:lang w:val="en-IN"/>
        </w:rPr>
        <w:t xml:space="preserve">There have been some issues with the amount of work expected v/s the amount of work done by people per week. This caused some software iteration related problems. </w:t>
      </w:r>
    </w:p>
    <w:p w14:paraId="4552853A" w14:textId="3505A041" w:rsidR="007C5019" w:rsidRDefault="007F2019" w:rsidP="007C5019">
      <w:pPr>
        <w:pStyle w:val="Heading4"/>
        <w:rPr>
          <w:lang w:val="en-IN"/>
        </w:rPr>
      </w:pPr>
      <w:bookmarkStart w:id="19" w:name="_Toc380676046"/>
      <w:r>
        <w:rPr>
          <w:lang w:val="en-IN"/>
        </w:rPr>
        <w:t>4.1</w:t>
      </w:r>
      <w:r w:rsidR="007C5019">
        <w:rPr>
          <w:lang w:val="en-IN"/>
        </w:rPr>
        <w:t>.3</w:t>
      </w:r>
      <w:r w:rsidR="007C5019">
        <w:rPr>
          <w:lang w:val="en-IN"/>
        </w:rPr>
        <w:tab/>
      </w:r>
      <w:r w:rsidR="007C5019">
        <w:rPr>
          <w:lang w:val="en-IN"/>
        </w:rPr>
        <w:tab/>
        <w:t xml:space="preserve">Changes </w:t>
      </w:r>
      <w:bookmarkEnd w:id="19"/>
      <w:r>
        <w:rPr>
          <w:lang w:val="en-IN"/>
        </w:rPr>
        <w:t>and solutions to problems/issues</w:t>
      </w:r>
    </w:p>
    <w:p w14:paraId="64576F6E" w14:textId="58AB94B3" w:rsidR="007F2019" w:rsidRDefault="007F2019" w:rsidP="007F2019">
      <w:pPr>
        <w:ind w:firstLine="0"/>
        <w:rPr>
          <w:lang w:val="en-IN"/>
        </w:rPr>
      </w:pPr>
      <w:r>
        <w:rPr>
          <w:lang w:val="en-IN"/>
        </w:rPr>
        <w:t>As a solution to this problem, system of daily ‘lab sessions’ have been put in place to get the team working and problem solving together. This also ensure that everyone is doing a fixed number of hours per week. This system is working well so far.</w:t>
      </w:r>
      <w:r>
        <w:rPr>
          <w:lang w:val="en-IN"/>
        </w:rPr>
        <w:t xml:space="preserve"> </w:t>
      </w:r>
    </w:p>
    <w:p w14:paraId="4EDB9337" w14:textId="28E97AF8" w:rsidR="007F2019" w:rsidRPr="007F2019" w:rsidRDefault="007F2019" w:rsidP="007F2019">
      <w:pPr>
        <w:ind w:firstLine="0"/>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14:paraId="3B601576" w14:textId="1ADF3C32" w:rsidR="007C5019" w:rsidRDefault="007C5019" w:rsidP="007C5019">
      <w:pPr>
        <w:pStyle w:val="Heading4"/>
        <w:rPr>
          <w:lang w:val="en-IN"/>
        </w:rPr>
      </w:pPr>
      <w:bookmarkStart w:id="20" w:name="_Toc380676047"/>
      <w:r>
        <w:rPr>
          <w:lang w:val="en-IN"/>
        </w:rPr>
        <w:t>4.1.4</w:t>
      </w:r>
      <w:r>
        <w:rPr>
          <w:lang w:val="en-IN"/>
        </w:rPr>
        <w:tab/>
      </w:r>
      <w:r>
        <w:rPr>
          <w:lang w:val="en-IN"/>
        </w:rPr>
        <w:tab/>
        <w:t>Project Meetings</w:t>
      </w:r>
      <w:bookmarkEnd w:id="20"/>
    </w:p>
    <w:p w14:paraId="70242356" w14:textId="758E9F78" w:rsidR="007C5019" w:rsidRDefault="007F2019" w:rsidP="007C5019">
      <w:pPr>
        <w:rPr>
          <w:lang w:val="en-IN"/>
        </w:rPr>
      </w:pPr>
      <w:r>
        <w:rPr>
          <w:lang w:val="en-IN"/>
        </w:rPr>
        <w:t>So far the company has held 26</w:t>
      </w:r>
      <w:r w:rsidR="007C5019">
        <w:rPr>
          <w:lang w:val="en-IN"/>
        </w:rPr>
        <w:t xml:space="preserve"> meetings, with the entire member present</w:t>
      </w:r>
      <w:r w:rsidR="00F938C9">
        <w:rPr>
          <w:lang w:val="en-IN"/>
        </w:rPr>
        <w:t>. The entire team also had virtual meeting online over Easter every week. The days for the</w:t>
      </w:r>
      <w:r w:rsidR="007C5019">
        <w:rPr>
          <w:lang w:val="en-IN"/>
        </w:rPr>
        <w:t xml:space="preserve"> meetings </w:t>
      </w:r>
      <w:r w:rsidR="00F938C9">
        <w:rPr>
          <w:lang w:val="en-IN"/>
        </w:rPr>
        <w:t xml:space="preserve">in the summer term </w:t>
      </w:r>
      <w:r w:rsidR="007C5019">
        <w:rPr>
          <w:lang w:val="en-IN"/>
        </w:rPr>
        <w:t>have been fixed per week as-</w:t>
      </w:r>
    </w:p>
    <w:p w14:paraId="1EADC45C" w14:textId="73A4A913" w:rsidR="007C5019" w:rsidRDefault="00F938C9" w:rsidP="007C5019">
      <w:pPr>
        <w:pStyle w:val="ListParagraph"/>
        <w:numPr>
          <w:ilvl w:val="0"/>
          <w:numId w:val="44"/>
        </w:numPr>
        <w:spacing w:after="160" w:line="259" w:lineRule="auto"/>
        <w:rPr>
          <w:lang w:val="en-IN"/>
        </w:rPr>
      </w:pPr>
      <w:r>
        <w:rPr>
          <w:lang w:val="en-IN"/>
        </w:rPr>
        <w:t>Tuesday: 13.00-14</w:t>
      </w:r>
      <w:r w:rsidR="007C5019">
        <w:rPr>
          <w:lang w:val="en-IN"/>
        </w:rPr>
        <w:t>.00 hrs. [1 hour]</w:t>
      </w:r>
    </w:p>
    <w:p w14:paraId="7EA115FD" w14:textId="77777777" w:rsidR="007C5019" w:rsidRPr="003A25B9" w:rsidRDefault="007C5019" w:rsidP="007C5019">
      <w:pPr>
        <w:rPr>
          <w:lang w:val="en-IN"/>
        </w:rPr>
      </w:pPr>
      <w:r>
        <w:rPr>
          <w:lang w:val="en-IN"/>
        </w:rPr>
        <w:t xml:space="preserve">The sub-teams also have weekly meetings the frequency of which can vary from one to three times a week. </w:t>
      </w:r>
    </w:p>
    <w:p w14:paraId="04D596BB" w14:textId="01150AC2" w:rsidR="007C5019" w:rsidRDefault="007C5019" w:rsidP="007C5019">
      <w:pPr>
        <w:pStyle w:val="Heading4"/>
        <w:rPr>
          <w:lang w:val="en-IN"/>
        </w:rPr>
      </w:pPr>
      <w:bookmarkStart w:id="21" w:name="_Toc380676048"/>
      <w:r>
        <w:rPr>
          <w:lang w:val="en-IN"/>
        </w:rPr>
        <w:t>4.1.5</w:t>
      </w:r>
      <w:r>
        <w:rPr>
          <w:lang w:val="en-IN"/>
        </w:rPr>
        <w:tab/>
      </w:r>
      <w:r>
        <w:rPr>
          <w:lang w:val="en-IN"/>
        </w:rPr>
        <w:tab/>
        <w:t>Project Planning &amp; Status</w:t>
      </w:r>
      <w:bookmarkEnd w:id="21"/>
    </w:p>
    <w:p w14:paraId="11043551" w14:textId="6A1D6BBA" w:rsidR="007C5019" w:rsidRPr="008452A2" w:rsidRDefault="007C5019" w:rsidP="00353B2D">
      <w:pPr>
        <w:ind w:firstLine="0"/>
        <w:rPr>
          <w:lang w:val="en-IN"/>
        </w:rPr>
      </w:pPr>
      <w:r>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r w:rsidR="00F938C9">
        <w:rPr>
          <w:lang w:val="en-IN"/>
        </w:rPr>
        <w:t>New additions to the plan have been discussed above.</w:t>
      </w:r>
    </w:p>
    <w:p w14:paraId="697E0C6F" w14:textId="1F4A579F" w:rsidR="007C5019" w:rsidRDefault="007C5019" w:rsidP="007C5019">
      <w:pPr>
        <w:pStyle w:val="Heading4"/>
        <w:rPr>
          <w:lang w:val="en-IN"/>
        </w:rPr>
      </w:pPr>
      <w:bookmarkStart w:id="22" w:name="_Toc380676049"/>
      <w:r>
        <w:rPr>
          <w:lang w:val="en-IN"/>
        </w:rPr>
        <w:t>4.1.6</w:t>
      </w:r>
      <w:r>
        <w:rPr>
          <w:lang w:val="en-IN"/>
        </w:rPr>
        <w:tab/>
      </w:r>
      <w:r>
        <w:rPr>
          <w:lang w:val="en-IN"/>
        </w:rPr>
        <w:tab/>
        <w:t>Impact of Possible Deviations</w:t>
      </w:r>
      <w:bookmarkEnd w:id="22"/>
    </w:p>
    <w:p w14:paraId="33FF1B74" w14:textId="6B5AC5D5" w:rsidR="0048627E" w:rsidRPr="009912A2" w:rsidRDefault="00F938C9" w:rsidP="00353B2D">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p>
    <w:p w14:paraId="31BE92FA" w14:textId="5164B808" w:rsidR="007C5019" w:rsidRDefault="007C5019" w:rsidP="007C5019">
      <w:pPr>
        <w:pStyle w:val="Heading3"/>
      </w:pPr>
      <w:bookmarkStart w:id="23" w:name="_Toc380509144"/>
      <w:bookmarkStart w:id="24" w:name="_Toc380676051"/>
      <w:bookmarkStart w:id="25" w:name="_Toc380701907"/>
      <w:r>
        <w:lastRenderedPageBreak/>
        <w:t>4.2</w:t>
      </w:r>
      <w:r>
        <w:tab/>
      </w:r>
      <w:r>
        <w:tab/>
        <w:t>Information on Co-ordination Activities during the Period</w:t>
      </w:r>
      <w:bookmarkEnd w:id="23"/>
      <w:bookmarkEnd w:id="24"/>
      <w:bookmarkEnd w:id="25"/>
    </w:p>
    <w:p w14:paraId="45D3CA32" w14:textId="2F10B74C" w:rsidR="0048627E" w:rsidRDefault="00B94F5A" w:rsidP="00353B2D">
      <w:pPr>
        <w:ind w:firstLine="0"/>
      </w:pPr>
      <w:r>
        <w:t>The audio module was received and the Image M</w:t>
      </w:r>
      <w:bookmarkStart w:id="26" w:name="_GoBack"/>
      <w:bookmarkEnd w:id="26"/>
      <w:r>
        <w:t>odule was delivered on time to Group 4. The payment for the Audio Module was made as per contract once it was accepted by the Software Manager (Steve Thorpe). Payment for the Image Module was received on time.</w:t>
      </w:r>
    </w:p>
    <w:p w14:paraId="47E66456" w14:textId="0097560A" w:rsidR="00B94F5A" w:rsidRPr="0048627E" w:rsidRDefault="00B94F5A" w:rsidP="00353B2D">
      <w:pPr>
        <w:ind w:firstLine="0"/>
      </w:pPr>
      <w:r>
        <w:t xml:space="preserve">The </w:t>
      </w:r>
      <w:r>
        <w:t>Graphics</w:t>
      </w:r>
      <w:r>
        <w:t xml:space="preserve"> </w:t>
      </w:r>
      <w:r>
        <w:t>M</w:t>
      </w:r>
      <w:r>
        <w:t xml:space="preserve">odule was received and the </w:t>
      </w:r>
      <w:r>
        <w:t>Video M</w:t>
      </w:r>
      <w:r>
        <w:t>odule wa</w:t>
      </w:r>
      <w:r>
        <w:t>s delivered on time to Group 1</w:t>
      </w:r>
      <w:r>
        <w:t>.</w:t>
      </w:r>
      <w:r>
        <w:t xml:space="preserve"> Talks are ongoing with Group 1 regarding bugs in the Graphics Module they delivered. Still awaiting confirmation of acceptance of Video Module from them.</w:t>
      </w:r>
    </w:p>
    <w:p w14:paraId="4189BD53" w14:textId="1FF4E379" w:rsidR="007C5019" w:rsidRDefault="007C5019" w:rsidP="007C5019">
      <w:pPr>
        <w:pStyle w:val="Heading3"/>
      </w:pPr>
      <w:bookmarkStart w:id="27" w:name="_Toc380509145"/>
      <w:bookmarkStart w:id="28" w:name="_Toc380676052"/>
      <w:bookmarkStart w:id="29" w:name="_Toc380701908"/>
      <w:r>
        <w:t>4.3</w:t>
      </w:r>
      <w:r>
        <w:tab/>
      </w:r>
      <w:r>
        <w:tab/>
        <w:t>Work Breakdown Structure</w:t>
      </w:r>
      <w:bookmarkEnd w:id="27"/>
      <w:bookmarkEnd w:id="28"/>
      <w:bookmarkEnd w:id="29"/>
    </w:p>
    <w:p w14:paraId="5C30F5EA" w14:textId="77777777" w:rsidR="007C5019" w:rsidRPr="00366AA6" w:rsidRDefault="007C5019" w:rsidP="007C5019">
      <w:r>
        <w:t xml:space="preserve">Attached and can be seen in the email containing Microsoft project. </w:t>
      </w:r>
    </w:p>
    <w:p w14:paraId="5D56E6E6" w14:textId="10C76743" w:rsidR="007C5019" w:rsidRDefault="007C5019" w:rsidP="007C5019">
      <w:pPr>
        <w:pStyle w:val="Heading3"/>
      </w:pPr>
      <w:bookmarkStart w:id="30" w:name="_Toc380509146"/>
      <w:bookmarkStart w:id="31" w:name="_Toc380676053"/>
      <w:bookmarkStart w:id="32" w:name="_Toc380701909"/>
      <w:r>
        <w:t>4.4</w:t>
      </w:r>
      <w:r>
        <w:tab/>
      </w:r>
      <w:r>
        <w:tab/>
        <w:t>Critical Path Analysis</w:t>
      </w:r>
      <w:bookmarkEnd w:id="30"/>
      <w:bookmarkEnd w:id="31"/>
      <w:bookmarkEnd w:id="32"/>
    </w:p>
    <w:p w14:paraId="69E4FE0A" w14:textId="77777777" w:rsidR="007C5019" w:rsidRDefault="007C5019" w:rsidP="007C5019">
      <w:r>
        <w:t xml:space="preserve">Attached and can be seen in the email containing Microsoft project. </w:t>
      </w:r>
    </w:p>
    <w:p w14:paraId="4CAA799B" w14:textId="441AE657" w:rsidR="00470D74" w:rsidRDefault="00470D74" w:rsidP="00470D74">
      <w:pPr>
        <w:pStyle w:val="Heading2"/>
      </w:pPr>
      <w:bookmarkStart w:id="33" w:name="_Toc380701910"/>
      <w:r>
        <w:t>5.</w:t>
      </w:r>
      <w:r>
        <w:tab/>
      </w:r>
      <w:r>
        <w:tab/>
        <w:t>Deliverables and Milestones Tables</w:t>
      </w:r>
      <w:bookmarkEnd w:id="33"/>
    </w:p>
    <w:p w14:paraId="32259FBD" w14:textId="2B07A4AE" w:rsidR="00470D74" w:rsidRDefault="00470D74" w:rsidP="00470D74">
      <w:pPr>
        <w:pStyle w:val="Heading2"/>
      </w:pPr>
      <w:bookmarkStart w:id="34" w:name="_Toc380701911"/>
      <w:r>
        <w:t>5.1</w:t>
      </w:r>
      <w:r>
        <w:tab/>
      </w:r>
      <w:r>
        <w:tab/>
        <w:t>Deliverables</w:t>
      </w:r>
      <w:bookmarkEnd w:id="34"/>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470D74" w14:paraId="6D24613D" w14:textId="77777777" w:rsidTr="00AA65A1">
        <w:trPr>
          <w:trHeight w:val="645"/>
        </w:trPr>
        <w:tc>
          <w:tcPr>
            <w:tcW w:w="846" w:type="dxa"/>
            <w:shd w:val="clear" w:color="auto" w:fill="DAEAF8"/>
          </w:tcPr>
          <w:p w14:paraId="686DEA67" w14:textId="65CEEC7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BC65BF7" w14:textId="4CCED84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63C2F7CF" w14:textId="18271B8A"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49A99B50" w14:textId="66AF326F"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AB8211C" w14:textId="1F1E979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54DAE8DE"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Comments</w:t>
            </w:r>
          </w:p>
        </w:tc>
      </w:tr>
      <w:tr w:rsidR="00470D74" w14:paraId="6376DB30" w14:textId="77777777" w:rsidTr="00470D74">
        <w:trPr>
          <w:trHeight w:val="192"/>
        </w:trPr>
        <w:tc>
          <w:tcPr>
            <w:tcW w:w="846" w:type="dxa"/>
          </w:tcPr>
          <w:p w14:paraId="27B36423"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1.</w:t>
            </w:r>
          </w:p>
        </w:tc>
        <w:tc>
          <w:tcPr>
            <w:tcW w:w="1559" w:type="dxa"/>
          </w:tcPr>
          <w:p w14:paraId="281559AC"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561DF5D9" w14:textId="5C8BF86E" w:rsidR="00470D74" w:rsidRPr="00AA65A1" w:rsidRDefault="00470D74" w:rsidP="00470D74">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sidR="00C72017">
              <w:rPr>
                <w:rFonts w:asciiTheme="majorHAnsi" w:hAnsiTheme="majorHAnsi"/>
                <w:sz w:val="21"/>
                <w:szCs w:val="21"/>
              </w:rPr>
              <w:t>Dep</w:t>
            </w:r>
            <w:proofErr w:type="spellEnd"/>
            <w:r w:rsidR="00C72017">
              <w:rPr>
                <w:rFonts w:asciiTheme="majorHAnsi" w:hAnsiTheme="majorHAnsi"/>
                <w:sz w:val="21"/>
                <w:szCs w:val="21"/>
              </w:rPr>
              <w:t xml:space="preserve"> </w:t>
            </w:r>
            <w:r w:rsidRPr="00AA65A1">
              <w:rPr>
                <w:rFonts w:asciiTheme="majorHAnsi" w:hAnsiTheme="majorHAnsi"/>
                <w:sz w:val="21"/>
                <w:szCs w:val="21"/>
              </w:rPr>
              <w:t>Finance Manager</w:t>
            </w:r>
          </w:p>
        </w:tc>
        <w:tc>
          <w:tcPr>
            <w:tcW w:w="1701" w:type="dxa"/>
          </w:tcPr>
          <w:p w14:paraId="3D525747" w14:textId="2A91CE28" w:rsidR="00470D74" w:rsidRPr="00AA65A1" w:rsidRDefault="00470D74" w:rsidP="00470D74">
            <w:pPr>
              <w:rPr>
                <w:rFonts w:asciiTheme="majorHAnsi" w:hAnsiTheme="majorHAnsi"/>
                <w:sz w:val="21"/>
                <w:szCs w:val="21"/>
              </w:rPr>
            </w:pPr>
            <w:r w:rsidRPr="00AA65A1">
              <w:rPr>
                <w:rFonts w:asciiTheme="majorHAnsi" w:hAnsiTheme="majorHAnsi"/>
                <w:sz w:val="21"/>
                <w:szCs w:val="21"/>
              </w:rPr>
              <w:t>20-02-2014</w:t>
            </w:r>
          </w:p>
        </w:tc>
        <w:tc>
          <w:tcPr>
            <w:tcW w:w="1559" w:type="dxa"/>
          </w:tcPr>
          <w:p w14:paraId="1AEB0FA5"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Yes</w:t>
            </w:r>
          </w:p>
        </w:tc>
        <w:tc>
          <w:tcPr>
            <w:tcW w:w="1843" w:type="dxa"/>
          </w:tcPr>
          <w:p w14:paraId="46C3E00B" w14:textId="607529A4" w:rsidR="00470D74" w:rsidRPr="00AA65A1" w:rsidRDefault="00470D74" w:rsidP="00470D74">
            <w:pPr>
              <w:rPr>
                <w:rFonts w:asciiTheme="majorHAnsi" w:hAnsiTheme="majorHAnsi"/>
                <w:sz w:val="21"/>
                <w:szCs w:val="21"/>
              </w:rPr>
            </w:pPr>
            <w:r w:rsidRPr="00AA65A1">
              <w:rPr>
                <w:rFonts w:asciiTheme="majorHAnsi" w:hAnsiTheme="majorHAnsi"/>
                <w:sz w:val="21"/>
                <w:szCs w:val="21"/>
              </w:rPr>
              <w:t>-</w:t>
            </w:r>
          </w:p>
        </w:tc>
      </w:tr>
    </w:tbl>
    <w:p w14:paraId="61C3AE6E" w14:textId="77777777" w:rsidR="00470D74" w:rsidRPr="00DD2835" w:rsidRDefault="00470D74" w:rsidP="00470D74"/>
    <w:p w14:paraId="6102BF4B" w14:textId="7D409874" w:rsidR="00470D74" w:rsidRDefault="00470D74" w:rsidP="00470D74">
      <w:pPr>
        <w:pStyle w:val="Heading3"/>
      </w:pPr>
      <w:bookmarkStart w:id="35" w:name="_Toc380701912"/>
      <w:r>
        <w:t>5.2</w:t>
      </w:r>
      <w:r>
        <w:tab/>
      </w:r>
      <w:r>
        <w:tab/>
        <w:t>Milestones</w:t>
      </w:r>
      <w:bookmarkEnd w:id="35"/>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AA65A1" w:rsidRPr="00116395" w14:paraId="6EC41E06" w14:textId="77777777" w:rsidTr="00AA65A1">
        <w:tc>
          <w:tcPr>
            <w:tcW w:w="2069" w:type="dxa"/>
            <w:shd w:val="clear" w:color="auto" w:fill="E5B8B7"/>
          </w:tcPr>
          <w:p w14:paraId="03D6EBF7"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6727263D"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63F2E540"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7851A216"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Due Date</w:t>
            </w:r>
          </w:p>
        </w:tc>
      </w:tr>
      <w:tr w:rsidR="00470D74" w:rsidRPr="00116395" w14:paraId="23621DDE" w14:textId="77777777" w:rsidTr="00AA65A1">
        <w:tc>
          <w:tcPr>
            <w:tcW w:w="9549" w:type="dxa"/>
            <w:gridSpan w:val="4"/>
          </w:tcPr>
          <w:p w14:paraId="74C0CC14"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Spring Term</w:t>
            </w:r>
          </w:p>
        </w:tc>
      </w:tr>
      <w:tr w:rsidR="00470D74" w:rsidRPr="00116395" w14:paraId="670F7ED0" w14:textId="77777777" w:rsidTr="00AA65A1">
        <w:tc>
          <w:tcPr>
            <w:tcW w:w="2069" w:type="dxa"/>
          </w:tcPr>
          <w:p w14:paraId="0620983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2B7BD27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4845F55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3EE13FAD" w14:textId="02046FC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28-01-2014</w:t>
            </w:r>
          </w:p>
          <w:p w14:paraId="6254B77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Wk-4]</w:t>
            </w:r>
          </w:p>
        </w:tc>
      </w:tr>
      <w:tr w:rsidR="00470D74" w:rsidRPr="00116395" w14:paraId="0683B2B3" w14:textId="77777777" w:rsidTr="00AA65A1">
        <w:tc>
          <w:tcPr>
            <w:tcW w:w="2069" w:type="dxa"/>
          </w:tcPr>
          <w:p w14:paraId="5880D3F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4FB15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4953734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217A63B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03-02-2014</w:t>
            </w:r>
          </w:p>
          <w:p w14:paraId="6F50B6D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Wk-5]</w:t>
            </w:r>
          </w:p>
        </w:tc>
      </w:tr>
      <w:tr w:rsidR="00470D74" w:rsidRPr="00116395" w14:paraId="0D098E4D" w14:textId="77777777" w:rsidTr="00AA65A1">
        <w:tc>
          <w:tcPr>
            <w:tcW w:w="2069" w:type="dxa"/>
          </w:tcPr>
          <w:p w14:paraId="056B26EB" w14:textId="7F401DBF"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7AC0A7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4BD6ED2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0F54DC3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07-02-2014</w:t>
            </w:r>
          </w:p>
          <w:p w14:paraId="4591FFA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Wk-5]</w:t>
            </w:r>
          </w:p>
        </w:tc>
      </w:tr>
      <w:tr w:rsidR="00470D74" w:rsidRPr="00116395" w14:paraId="52D0962F" w14:textId="77777777" w:rsidTr="00AA65A1">
        <w:tc>
          <w:tcPr>
            <w:tcW w:w="2069" w:type="dxa"/>
          </w:tcPr>
          <w:p w14:paraId="42A4D14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7FD583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5D2D7A56" w14:textId="59C2120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34BB1EF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13-02-2014</w:t>
            </w:r>
          </w:p>
          <w:p w14:paraId="099FCEE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Wk-6]</w:t>
            </w:r>
          </w:p>
        </w:tc>
      </w:tr>
      <w:tr w:rsidR="00470D74" w:rsidRPr="00116395" w14:paraId="62A445C5" w14:textId="77777777" w:rsidTr="00AA65A1">
        <w:tc>
          <w:tcPr>
            <w:tcW w:w="2069" w:type="dxa"/>
          </w:tcPr>
          <w:p w14:paraId="271E5A00" w14:textId="053AD88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526F6C1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1791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4D70B20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20-02-2014</w:t>
            </w:r>
          </w:p>
          <w:p w14:paraId="776B18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Wk-7]</w:t>
            </w:r>
          </w:p>
        </w:tc>
      </w:tr>
      <w:tr w:rsidR="00470D74" w:rsidRPr="00116395" w14:paraId="106A0ADA" w14:textId="77777777" w:rsidTr="00AA65A1">
        <w:tc>
          <w:tcPr>
            <w:tcW w:w="2069" w:type="dxa"/>
          </w:tcPr>
          <w:p w14:paraId="53157EC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7AADFE9F" w14:textId="3D91BD83"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00E01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45DD4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21-02-2014</w:t>
            </w:r>
          </w:p>
          <w:p w14:paraId="0EB352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Wk-7]</w:t>
            </w:r>
          </w:p>
        </w:tc>
      </w:tr>
      <w:tr w:rsidR="00470D74" w:rsidRPr="00116395" w14:paraId="197FC936" w14:textId="77777777" w:rsidTr="00AA65A1">
        <w:tc>
          <w:tcPr>
            <w:tcW w:w="2069" w:type="dxa"/>
          </w:tcPr>
          <w:p w14:paraId="4F2F18B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5CD44EA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 xml:space="preserve">Project Manager, Dep. Project </w:t>
            </w:r>
            <w:r w:rsidRPr="00AA65A1">
              <w:rPr>
                <w:rFonts w:asciiTheme="majorHAnsi" w:hAnsiTheme="majorHAnsi"/>
                <w:sz w:val="21"/>
                <w:szCs w:val="21"/>
              </w:rPr>
              <w:lastRenderedPageBreak/>
              <w:t>Manager, Docs Manager</w:t>
            </w:r>
          </w:p>
        </w:tc>
        <w:tc>
          <w:tcPr>
            <w:tcW w:w="2551" w:type="dxa"/>
          </w:tcPr>
          <w:p w14:paraId="57D9D6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lastRenderedPageBreak/>
              <w:t>Supervisor, Client (SJP)</w:t>
            </w:r>
          </w:p>
        </w:tc>
        <w:tc>
          <w:tcPr>
            <w:tcW w:w="2495" w:type="dxa"/>
          </w:tcPr>
          <w:p w14:paraId="5B13300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25-02-2014</w:t>
            </w:r>
          </w:p>
          <w:p w14:paraId="0A271C9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Wk-8]</w:t>
            </w:r>
          </w:p>
        </w:tc>
      </w:tr>
      <w:tr w:rsidR="00470D74" w:rsidRPr="00116395" w14:paraId="6FB606EC" w14:textId="77777777" w:rsidTr="00AA65A1">
        <w:tc>
          <w:tcPr>
            <w:tcW w:w="2069" w:type="dxa"/>
          </w:tcPr>
          <w:p w14:paraId="5656CA9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lastRenderedPageBreak/>
              <w:t>Financial Report 2</w:t>
            </w:r>
          </w:p>
        </w:tc>
        <w:tc>
          <w:tcPr>
            <w:tcW w:w="2434" w:type="dxa"/>
          </w:tcPr>
          <w:p w14:paraId="5AA823D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7F7375B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0B772D4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07-03-2014</w:t>
            </w:r>
          </w:p>
          <w:p w14:paraId="761070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Wk-9]</w:t>
            </w:r>
          </w:p>
        </w:tc>
      </w:tr>
      <w:tr w:rsidR="00470D74" w:rsidRPr="00116395" w14:paraId="2675C8C4" w14:textId="77777777" w:rsidTr="00AA65A1">
        <w:tc>
          <w:tcPr>
            <w:tcW w:w="2069" w:type="dxa"/>
          </w:tcPr>
          <w:p w14:paraId="3534795B" w14:textId="1B2017D8"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3920680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2B42E74D" w14:textId="393F775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40B02EE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4203CA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6B256F5C" w14:textId="77777777" w:rsidTr="00AA65A1">
        <w:tc>
          <w:tcPr>
            <w:tcW w:w="2069" w:type="dxa"/>
          </w:tcPr>
          <w:p w14:paraId="0FA3CF4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1A53F35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21AA55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1E9BF8C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60A3133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7FD0F187" w14:textId="77777777" w:rsidTr="00AA65A1">
        <w:tc>
          <w:tcPr>
            <w:tcW w:w="9549" w:type="dxa"/>
            <w:gridSpan w:val="4"/>
          </w:tcPr>
          <w:p w14:paraId="162E0DB7"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Summer Term</w:t>
            </w:r>
          </w:p>
        </w:tc>
      </w:tr>
      <w:tr w:rsidR="00470D74" w:rsidRPr="00116395" w14:paraId="0AA02993" w14:textId="77777777" w:rsidTr="00AA65A1">
        <w:tc>
          <w:tcPr>
            <w:tcW w:w="2069" w:type="dxa"/>
          </w:tcPr>
          <w:p w14:paraId="0DCED64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52FE7286" w14:textId="52D2DF9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67C62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CE0C6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09-05-2014</w:t>
            </w:r>
          </w:p>
          <w:p w14:paraId="062D15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Wk-3]</w:t>
            </w:r>
          </w:p>
        </w:tc>
      </w:tr>
      <w:tr w:rsidR="00470D74" w:rsidRPr="00116395" w14:paraId="64C459CC" w14:textId="77777777" w:rsidTr="00AA65A1">
        <w:tc>
          <w:tcPr>
            <w:tcW w:w="2069" w:type="dxa"/>
          </w:tcPr>
          <w:p w14:paraId="3D67A9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4CCEDC81" w14:textId="7ED93FAE"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6EE12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638ABE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30-05-2014</w:t>
            </w:r>
          </w:p>
          <w:p w14:paraId="2728D6C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Wk-6]</w:t>
            </w:r>
          </w:p>
        </w:tc>
      </w:tr>
      <w:tr w:rsidR="00470D74" w:rsidRPr="00116395" w14:paraId="053B63E6" w14:textId="77777777" w:rsidTr="00AA65A1">
        <w:tc>
          <w:tcPr>
            <w:tcW w:w="2069" w:type="dxa"/>
          </w:tcPr>
          <w:p w14:paraId="5BB5C837" w14:textId="6F6CF88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67CECF6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03F7921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4BAB3C0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09-06-2014</w:t>
            </w:r>
          </w:p>
          <w:p w14:paraId="032A34E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Wk-8]</w:t>
            </w:r>
          </w:p>
        </w:tc>
      </w:tr>
      <w:tr w:rsidR="00470D74" w:rsidRPr="00116395" w14:paraId="73BF37D8" w14:textId="77777777" w:rsidTr="00AA65A1">
        <w:tc>
          <w:tcPr>
            <w:tcW w:w="2069" w:type="dxa"/>
          </w:tcPr>
          <w:p w14:paraId="52741EF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4BD49AE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364653E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430E68B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12-06-2014</w:t>
            </w:r>
          </w:p>
          <w:p w14:paraId="1AD30D9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Wk-8]</w:t>
            </w:r>
          </w:p>
          <w:p w14:paraId="2DBE2C88" w14:textId="77777777" w:rsidR="00470D74" w:rsidRPr="00AA65A1" w:rsidRDefault="00470D74" w:rsidP="00470D74">
            <w:pPr>
              <w:jc w:val="center"/>
              <w:rPr>
                <w:rFonts w:asciiTheme="majorHAnsi" w:hAnsiTheme="majorHAnsi"/>
                <w:sz w:val="21"/>
                <w:szCs w:val="21"/>
              </w:rPr>
            </w:pPr>
          </w:p>
        </w:tc>
      </w:tr>
      <w:tr w:rsidR="00470D74" w:rsidRPr="00116395" w14:paraId="479115FC" w14:textId="77777777" w:rsidTr="00AA65A1">
        <w:tc>
          <w:tcPr>
            <w:tcW w:w="2069" w:type="dxa"/>
          </w:tcPr>
          <w:p w14:paraId="09CE3C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47F4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367C93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0F9E50D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[Wk-5]</w:t>
            </w:r>
          </w:p>
        </w:tc>
      </w:tr>
      <w:tr w:rsidR="00470D74" w:rsidRPr="00116395" w14:paraId="18413432" w14:textId="77777777" w:rsidTr="00AA65A1">
        <w:tc>
          <w:tcPr>
            <w:tcW w:w="2069" w:type="dxa"/>
          </w:tcPr>
          <w:p w14:paraId="24054D6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7A7613C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EE159B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463C7429" w14:textId="42868EA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470D74" w:rsidRPr="00116395" w14:paraId="6408F21F" w14:textId="77777777" w:rsidTr="00AA65A1">
        <w:tc>
          <w:tcPr>
            <w:tcW w:w="2069" w:type="dxa"/>
          </w:tcPr>
          <w:p w14:paraId="187C19D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6BF7FF0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3FEC88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005F533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48FFE776" w14:textId="77777777" w:rsidTr="00AA65A1">
        <w:tc>
          <w:tcPr>
            <w:tcW w:w="2069" w:type="dxa"/>
          </w:tcPr>
          <w:p w14:paraId="463D7A7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3F90CC8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310222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39E2B32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56FDBDD9" w14:textId="77777777" w:rsidTr="00AA65A1">
        <w:tc>
          <w:tcPr>
            <w:tcW w:w="2069" w:type="dxa"/>
          </w:tcPr>
          <w:p w14:paraId="1C5F833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739BDA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D2DA65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7B53C01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Prior to meeting</w:t>
            </w:r>
          </w:p>
        </w:tc>
      </w:tr>
      <w:tr w:rsidR="00470D74" w:rsidRPr="00116395" w14:paraId="4EF05134" w14:textId="77777777" w:rsidTr="00AA65A1">
        <w:tc>
          <w:tcPr>
            <w:tcW w:w="2069" w:type="dxa"/>
          </w:tcPr>
          <w:p w14:paraId="5F69195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5DFE84A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08332D1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2E56B1D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77777777" w:rsidR="00470D74" w:rsidRDefault="00470D74" w:rsidP="00470D74"/>
    <w:p w14:paraId="0CFC1A78" w14:textId="3CEF4314" w:rsidR="00470D74" w:rsidRDefault="00470D74" w:rsidP="00470D74">
      <w:pPr>
        <w:pStyle w:val="Heading2"/>
      </w:pPr>
      <w:bookmarkStart w:id="36" w:name="_Toc380701913"/>
      <w:r>
        <w:t>6.</w:t>
      </w:r>
      <w:r>
        <w:tab/>
      </w:r>
      <w:r>
        <w:tab/>
        <w:t>Explanation of the Use of Resources</w:t>
      </w:r>
      <w:bookmarkEnd w:id="36"/>
    </w:p>
    <w:p w14:paraId="32C60557" w14:textId="7988F715" w:rsidR="00534C0A" w:rsidRPr="00534C0A" w:rsidRDefault="00534C0A" w:rsidP="00534C0A">
      <w:pPr>
        <w:keepNext/>
        <w:keepLines/>
        <w:spacing w:after="0"/>
        <w:ind w:firstLine="0"/>
        <w:outlineLvl w:val="0"/>
      </w:pPr>
      <w:r w:rsidRPr="00534C0A">
        <w:rPr>
          <w:rFonts w:eastAsiaTheme="majorEastAsia" w:cstheme="majorBidi"/>
          <w:bCs/>
          <w:color w:val="000000" w:themeColor="text1"/>
        </w:rPr>
        <w:t>The company resources for the week ending February 02, 2014 (Week 8) r</w:t>
      </w:r>
      <w:r w:rsidRPr="00534C0A">
        <w:t xml:space="preserve">emain the same as reported in the initial Financial Report. Cost for the two weeks includes all direct payments of rent and subscriptions in line with arrangements currently in force. </w:t>
      </w:r>
    </w:p>
    <w:p w14:paraId="1168B8DF" w14:textId="77777777" w:rsidR="00534C0A" w:rsidRPr="00534C0A" w:rsidRDefault="00534C0A" w:rsidP="00534C0A">
      <w:pPr>
        <w:keepNext/>
        <w:keepLines/>
        <w:spacing w:after="0"/>
        <w:ind w:firstLine="0"/>
        <w:outlineLvl w:val="0"/>
      </w:pPr>
    </w:p>
    <w:p w14:paraId="3C12E9F9" w14:textId="71C799EB" w:rsidR="00534C0A" w:rsidRPr="00534C0A" w:rsidRDefault="00534C0A" w:rsidP="00534C0A">
      <w:pPr>
        <w:keepNext/>
        <w:keepLines/>
        <w:spacing w:after="0"/>
        <w:ind w:firstLine="0"/>
        <w:outlineLvl w:val="0"/>
      </w:pPr>
      <w:r w:rsidRPr="00534C0A">
        <w:t>The company cost of providing the resources to carry-out its current, day to day operations reduced by approximately 17.88% to £2835.77 in week 8. The decrease was driven primarily by low payments for Utilities, IT Infrastructure and Security expenses due to a reduced financial period. The other contributing factor is the unsynchronised resources payment deadlines.</w:t>
      </w:r>
    </w:p>
    <w:p w14:paraId="2C30C64B" w14:textId="77777777" w:rsidR="00534C0A" w:rsidRDefault="00534C0A" w:rsidP="00AA65A1"/>
    <w:p w14:paraId="4849C613" w14:textId="77777777" w:rsidR="00AA65A1" w:rsidRPr="00470D74" w:rsidRDefault="00AA65A1" w:rsidP="00AA65A1">
      <w:pPr>
        <w:rPr>
          <w:u w:val="single"/>
        </w:rPr>
      </w:pPr>
      <w:r w:rsidRPr="00470D74">
        <w:rPr>
          <w:u w:val="single"/>
        </w:rPr>
        <w:t>Space Rentals</w:t>
      </w:r>
    </w:p>
    <w:p w14:paraId="51409DBE" w14:textId="77777777" w:rsidR="00AA65A1" w:rsidRDefault="00AA65A1" w:rsidP="00AA65A1">
      <w:r>
        <w:t>Total rent to be paid for the allocated space of 1400sq ft. @£23.5 per sq. ft.</w:t>
      </w:r>
    </w:p>
    <w:p w14:paraId="36F06FDF" w14:textId="77777777" w:rsidR="00AA65A1" w:rsidRDefault="00AA65A1" w:rsidP="00AA65A1">
      <w:r>
        <w:lastRenderedPageBreak/>
        <w:t xml:space="preserve">Periods of payment are weeks 4, 7 and 10 of each term including vacations in-between. </w:t>
      </w:r>
    </w:p>
    <w:p w14:paraId="41007C6D" w14:textId="77777777" w:rsidR="00AA65A1" w:rsidRPr="00470D74" w:rsidRDefault="00AA65A1" w:rsidP="00AA65A1">
      <w:pPr>
        <w:rPr>
          <w:u w:val="single"/>
        </w:rPr>
      </w:pPr>
      <w:r w:rsidRPr="00470D74">
        <w:rPr>
          <w:u w:val="single"/>
        </w:rPr>
        <w:t>Utilities</w:t>
      </w:r>
    </w:p>
    <w:p w14:paraId="4AB24733" w14:textId="77777777" w:rsidR="00AA65A1" w:rsidRDefault="00AA65A1" w:rsidP="00AA65A1">
      <w:r>
        <w:t>Utilities are charged at £50.00 per week and payments are to be made in weeks 6 and 10 for each term.</w:t>
      </w:r>
    </w:p>
    <w:p w14:paraId="3462550E" w14:textId="77777777" w:rsidR="00AA65A1" w:rsidRPr="00470D74" w:rsidRDefault="00AA65A1" w:rsidP="00AA65A1">
      <w:pPr>
        <w:rPr>
          <w:u w:val="single"/>
        </w:rPr>
      </w:pPr>
      <w:r w:rsidRPr="00470D74">
        <w:rPr>
          <w:u w:val="single"/>
        </w:rPr>
        <w:t>IT infrastructure</w:t>
      </w:r>
    </w:p>
    <w:p w14:paraId="3B65D8A5" w14:textId="77777777" w:rsidR="00AA65A1" w:rsidRDefault="00AA65A1" w:rsidP="00AA65A1">
      <w:r>
        <w:t>Use of these utilities has a charge of £100.00 per week and payments are to be made in weeks 6 and 10 for each term.</w:t>
      </w:r>
    </w:p>
    <w:p w14:paraId="4D35149F" w14:textId="77777777" w:rsidR="00AA65A1" w:rsidRPr="00470D74" w:rsidRDefault="00AA65A1" w:rsidP="00AA65A1">
      <w:pPr>
        <w:rPr>
          <w:u w:val="single"/>
        </w:rPr>
      </w:pPr>
      <w:r w:rsidRPr="00470D74">
        <w:rPr>
          <w:u w:val="single"/>
        </w:rPr>
        <w:t>Security</w:t>
      </w:r>
    </w:p>
    <w:p w14:paraId="2D4389C8" w14:textId="24DA4401" w:rsidR="00AA65A1" w:rsidRPr="00AA65A1" w:rsidRDefault="00AA65A1" w:rsidP="00AA65A1">
      <w:r>
        <w:t>The company enlisted third party service providers for the storage and backup of company documents, project source code. An initial setting up fee of £15.00 was paid to be followed by weekly subscriptions of £2.50.</w:t>
      </w:r>
    </w:p>
    <w:p w14:paraId="3E903287" w14:textId="323BD4F7" w:rsidR="00470D74" w:rsidRDefault="00470D74" w:rsidP="00470D74">
      <w:pPr>
        <w:pStyle w:val="Heading3"/>
      </w:pPr>
      <w:bookmarkStart w:id="37" w:name="_Toc380701914"/>
      <w:r>
        <w:t>6.1</w:t>
      </w:r>
      <w:r>
        <w:tab/>
      </w:r>
      <w:r>
        <w:tab/>
        <w:t>Table of Resources</w:t>
      </w:r>
      <w:bookmarkEnd w:id="37"/>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AA65A1" w:rsidRPr="009912A2" w14:paraId="655AE095" w14:textId="77777777" w:rsidTr="00931B49">
        <w:tc>
          <w:tcPr>
            <w:tcW w:w="2310" w:type="dxa"/>
          </w:tcPr>
          <w:p w14:paraId="07177021" w14:textId="77777777" w:rsidR="00AA65A1" w:rsidRPr="00AA65A1" w:rsidRDefault="00AA65A1" w:rsidP="00534C0A">
            <w:pPr>
              <w:autoSpaceDE w:val="0"/>
              <w:autoSpaceDN w:val="0"/>
              <w:adjustRightInd w:val="0"/>
              <w:ind w:firstLine="0"/>
              <w:rPr>
                <w:rFonts w:cs="Times New Roman"/>
                <w:iCs/>
                <w:sz w:val="21"/>
                <w:szCs w:val="21"/>
              </w:rPr>
            </w:pPr>
            <w:r w:rsidRPr="00AA65A1">
              <w:rPr>
                <w:rFonts w:cs="Times New Roman"/>
                <w:iCs/>
                <w:sz w:val="21"/>
                <w:szCs w:val="21"/>
              </w:rPr>
              <w:t>Storage for documents and code</w:t>
            </w:r>
          </w:p>
        </w:tc>
        <w:tc>
          <w:tcPr>
            <w:tcW w:w="1909" w:type="dxa"/>
          </w:tcPr>
          <w:p w14:paraId="29354A3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Server</w:t>
            </w:r>
          </w:p>
        </w:tc>
        <w:tc>
          <w:tcPr>
            <w:tcW w:w="1701" w:type="dxa"/>
          </w:tcPr>
          <w:p w14:paraId="7C6D5B4C" w14:textId="55DAF567"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5.00</w:t>
            </w:r>
          </w:p>
        </w:tc>
        <w:tc>
          <w:tcPr>
            <w:tcW w:w="3322" w:type="dxa"/>
          </w:tcPr>
          <w:p w14:paraId="0A5476B6" w14:textId="0BA2554D" w:rsidR="00AA65A1" w:rsidRPr="00534C0A" w:rsidRDefault="00534C0A" w:rsidP="00534C0A">
            <w:pPr>
              <w:autoSpaceDE w:val="0"/>
              <w:autoSpaceDN w:val="0"/>
              <w:adjustRightInd w:val="0"/>
              <w:ind w:firstLine="0"/>
              <w:rPr>
                <w:rFonts w:cs="Times New Roman"/>
                <w:iCs/>
                <w:sz w:val="21"/>
                <w:szCs w:val="21"/>
              </w:rPr>
            </w:pPr>
            <w:r w:rsidRPr="00534C0A">
              <w:rPr>
                <w:rFonts w:cs="Times New Roman"/>
                <w:iCs/>
                <w:sz w:val="21"/>
                <w:szCs w:val="21"/>
              </w:rPr>
              <w:t>Payments for weeks 7 and 8 at £2.50 per week rental</w:t>
            </w:r>
          </w:p>
        </w:tc>
      </w:tr>
      <w:tr w:rsidR="00AA65A1" w:rsidRPr="009912A2" w14:paraId="7A08897E" w14:textId="77777777" w:rsidTr="00931B49">
        <w:tc>
          <w:tcPr>
            <w:tcW w:w="2310" w:type="dxa"/>
          </w:tcPr>
          <w:p w14:paraId="6A66A45F"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1400sq. ft.</w:t>
            </w:r>
          </w:p>
        </w:tc>
        <w:tc>
          <w:tcPr>
            <w:tcW w:w="1909" w:type="dxa"/>
          </w:tcPr>
          <w:p w14:paraId="7EBCAE18"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Space Rental</w:t>
            </w:r>
          </w:p>
        </w:tc>
        <w:tc>
          <w:tcPr>
            <w:tcW w:w="1701" w:type="dxa"/>
          </w:tcPr>
          <w:p w14:paraId="276FC9E7" w14:textId="432586A8" w:rsidR="00AA65A1" w:rsidRPr="00AA65A1" w:rsidRDefault="00353B2D" w:rsidP="00931B49">
            <w:pPr>
              <w:autoSpaceDE w:val="0"/>
              <w:autoSpaceDN w:val="0"/>
              <w:adjustRightInd w:val="0"/>
              <w:jc w:val="center"/>
              <w:rPr>
                <w:rFonts w:cs="Times New Roman"/>
                <w:iCs/>
                <w:sz w:val="21"/>
                <w:szCs w:val="21"/>
              </w:rPr>
            </w:pPr>
            <w:r>
              <w:rPr>
                <w:rFonts w:cs="Times New Roman"/>
                <w:iCs/>
                <w:sz w:val="21"/>
                <w:szCs w:val="21"/>
              </w:rPr>
              <w:t>2539.77</w:t>
            </w:r>
          </w:p>
        </w:tc>
        <w:tc>
          <w:tcPr>
            <w:tcW w:w="3322" w:type="dxa"/>
          </w:tcPr>
          <w:p w14:paraId="06A16E13" w14:textId="2056627E" w:rsidR="00AA65A1" w:rsidRPr="00534C0A" w:rsidRDefault="00534C0A" w:rsidP="00534C0A">
            <w:pPr>
              <w:autoSpaceDE w:val="0"/>
              <w:autoSpaceDN w:val="0"/>
              <w:adjustRightInd w:val="0"/>
              <w:ind w:firstLine="0"/>
              <w:rPr>
                <w:rFonts w:cs="Times New Roman"/>
                <w:iCs/>
                <w:sz w:val="21"/>
                <w:szCs w:val="21"/>
                <w:u w:val="single"/>
              </w:rPr>
            </w:pPr>
            <w:r w:rsidRPr="00534C0A">
              <w:rPr>
                <w:rFonts w:cs="Times New Roman"/>
                <w:iCs/>
                <w:sz w:val="21"/>
                <w:szCs w:val="21"/>
              </w:rPr>
              <w:t>Payments for weeks 5 and 8</w:t>
            </w:r>
          </w:p>
        </w:tc>
      </w:tr>
      <w:tr w:rsidR="00353B2D" w:rsidRPr="009912A2" w14:paraId="3729091F" w14:textId="77777777" w:rsidTr="00931B49">
        <w:tc>
          <w:tcPr>
            <w:tcW w:w="2310" w:type="dxa"/>
          </w:tcPr>
          <w:p w14:paraId="348FA8A0"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0644D3BA"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IT infrastructure</w:t>
            </w:r>
          </w:p>
        </w:tc>
        <w:tc>
          <w:tcPr>
            <w:tcW w:w="1701" w:type="dxa"/>
          </w:tcPr>
          <w:p w14:paraId="197B32A1" w14:textId="0FB5CDD1" w:rsidR="00353B2D" w:rsidRPr="00AA65A1" w:rsidRDefault="00353B2D" w:rsidP="00931B49">
            <w:pPr>
              <w:autoSpaceDE w:val="0"/>
              <w:autoSpaceDN w:val="0"/>
              <w:adjustRightInd w:val="0"/>
              <w:jc w:val="center"/>
              <w:rPr>
                <w:rFonts w:cs="Times New Roman"/>
                <w:iCs/>
                <w:sz w:val="21"/>
                <w:szCs w:val="21"/>
              </w:rPr>
            </w:pPr>
            <w:r>
              <w:rPr>
                <w:rFonts w:cs="Times New Roman"/>
                <w:iCs/>
                <w:sz w:val="21"/>
                <w:szCs w:val="21"/>
              </w:rPr>
              <w:t>200.00</w:t>
            </w:r>
          </w:p>
        </w:tc>
        <w:tc>
          <w:tcPr>
            <w:tcW w:w="3322" w:type="dxa"/>
          </w:tcPr>
          <w:p w14:paraId="26521CD6" w14:textId="01BE1728" w:rsidR="00353B2D" w:rsidRPr="00534C0A" w:rsidRDefault="00A402DD" w:rsidP="00534C0A">
            <w:pPr>
              <w:autoSpaceDE w:val="0"/>
              <w:autoSpaceDN w:val="0"/>
              <w:adjustRightInd w:val="0"/>
              <w:ind w:firstLine="0"/>
              <w:rPr>
                <w:rFonts w:cs="Times New Roman"/>
                <w:iCs/>
                <w:sz w:val="21"/>
                <w:szCs w:val="21"/>
                <w:u w:val="single"/>
              </w:rPr>
            </w:pPr>
            <w:r>
              <w:rPr>
                <w:rFonts w:cs="Times New Roman"/>
                <w:iCs/>
                <w:sz w:val="21"/>
                <w:szCs w:val="21"/>
              </w:rPr>
              <w:t xml:space="preserve">Payments for weeks 7 </w:t>
            </w:r>
            <w:r w:rsidR="00353B2D" w:rsidRPr="00534C0A">
              <w:rPr>
                <w:rFonts w:cs="Times New Roman"/>
                <w:iCs/>
                <w:sz w:val="21"/>
                <w:szCs w:val="21"/>
              </w:rPr>
              <w:t xml:space="preserve">and </w:t>
            </w:r>
            <w:r>
              <w:rPr>
                <w:rFonts w:cs="Times New Roman"/>
                <w:iCs/>
                <w:sz w:val="21"/>
                <w:szCs w:val="21"/>
              </w:rPr>
              <w:t>8</w:t>
            </w:r>
          </w:p>
        </w:tc>
      </w:tr>
      <w:tr w:rsidR="00353B2D" w:rsidRPr="009912A2" w14:paraId="62E5C527" w14:textId="77777777" w:rsidTr="00931B49">
        <w:tc>
          <w:tcPr>
            <w:tcW w:w="2310" w:type="dxa"/>
          </w:tcPr>
          <w:p w14:paraId="3C4FB9C3"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59963CF6"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Utilities</w:t>
            </w:r>
          </w:p>
        </w:tc>
        <w:tc>
          <w:tcPr>
            <w:tcW w:w="1701" w:type="dxa"/>
          </w:tcPr>
          <w:p w14:paraId="73ADA260" w14:textId="69BC6859" w:rsidR="00353B2D" w:rsidRPr="00AA65A1" w:rsidRDefault="00A402DD" w:rsidP="00931B49">
            <w:pPr>
              <w:autoSpaceDE w:val="0"/>
              <w:autoSpaceDN w:val="0"/>
              <w:adjustRightInd w:val="0"/>
              <w:jc w:val="center"/>
              <w:rPr>
                <w:rFonts w:cs="Times New Roman"/>
                <w:iCs/>
                <w:sz w:val="21"/>
                <w:szCs w:val="21"/>
              </w:rPr>
            </w:pPr>
            <w:r>
              <w:rPr>
                <w:rFonts w:cs="Times New Roman"/>
                <w:iCs/>
                <w:sz w:val="21"/>
                <w:szCs w:val="21"/>
              </w:rPr>
              <w:t>100.00</w:t>
            </w:r>
          </w:p>
        </w:tc>
        <w:tc>
          <w:tcPr>
            <w:tcW w:w="3322" w:type="dxa"/>
          </w:tcPr>
          <w:p w14:paraId="673B2420" w14:textId="1356F03C" w:rsidR="00353B2D" w:rsidRPr="00534C0A" w:rsidRDefault="00A402DD" w:rsidP="00534C0A">
            <w:pPr>
              <w:autoSpaceDE w:val="0"/>
              <w:autoSpaceDN w:val="0"/>
              <w:adjustRightInd w:val="0"/>
              <w:ind w:firstLine="0"/>
              <w:rPr>
                <w:rFonts w:cs="Times New Roman"/>
                <w:iCs/>
                <w:sz w:val="21"/>
                <w:szCs w:val="21"/>
              </w:rPr>
            </w:pPr>
            <w:r>
              <w:rPr>
                <w:rFonts w:cs="Times New Roman"/>
                <w:iCs/>
                <w:sz w:val="21"/>
                <w:szCs w:val="21"/>
              </w:rPr>
              <w:t>Payments for weeks 7</w:t>
            </w:r>
            <w:r w:rsidR="00353B2D" w:rsidRPr="00534C0A">
              <w:rPr>
                <w:rFonts w:cs="Times New Roman"/>
                <w:iCs/>
                <w:sz w:val="21"/>
                <w:szCs w:val="21"/>
              </w:rPr>
              <w:t xml:space="preserve"> and 8</w:t>
            </w:r>
          </w:p>
        </w:tc>
      </w:tr>
    </w:tbl>
    <w:p w14:paraId="35C1B6F0" w14:textId="77777777" w:rsidR="00AA65A1" w:rsidRPr="00AA65A1" w:rsidRDefault="00AA65A1" w:rsidP="00AA65A1"/>
    <w:p w14:paraId="3C65E7B7" w14:textId="2D582F51" w:rsidR="00470D74" w:rsidRDefault="00470D74" w:rsidP="00470D74">
      <w:pPr>
        <w:pStyle w:val="Heading2"/>
      </w:pPr>
      <w:bookmarkStart w:id="38" w:name="_Toc380701915"/>
      <w:r>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lastRenderedPageBreak/>
        <w:t>7.3</w:t>
      </w:r>
      <w:r>
        <w:tab/>
      </w:r>
      <w:r>
        <w:tab/>
        <w:t>Resources</w:t>
      </w:r>
      <w:bookmarkEnd w:id="41"/>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77777777" w:rsidR="00AA65A1" w:rsidRPr="009912A2" w:rsidRDefault="00AA65A1" w:rsidP="00AA65A1">
      <w:pPr>
        <w:pStyle w:val="ListParagraph"/>
        <w:numPr>
          <w:ilvl w:val="0"/>
          <w:numId w:val="48"/>
        </w:numPr>
        <w:spacing w:line="276" w:lineRule="auto"/>
      </w:pPr>
      <w:r w:rsidRPr="009912A2">
        <w:t>Total Overhead cost considering factors stated above comes to: £19417.50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7637420B" w14:textId="77777777" w:rsidR="00AA65A1" w:rsidRPr="009912A2" w:rsidRDefault="00AA65A1" w:rsidP="00AA65A1">
      <w:pPr>
        <w:pStyle w:val="ListParagraph"/>
      </w:pPr>
      <w:r w:rsidRPr="009912A2">
        <w:t>Contract details so far-</w:t>
      </w:r>
    </w:p>
    <w:p w14:paraId="40ED933C" w14:textId="77777777" w:rsidR="00AA65A1" w:rsidRPr="009912A2" w:rsidRDefault="00AA65A1" w:rsidP="00AA65A1">
      <w:pPr>
        <w:pStyle w:val="ListParagraph"/>
      </w:pP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hint="eastAsia"/>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lastRenderedPageBreak/>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3" w:name="_Toc380701920"/>
      <w:r>
        <w:t>7.5</w:t>
      </w:r>
      <w:r>
        <w:tab/>
      </w:r>
      <w:r>
        <w:tab/>
        <w:t>Actual Vs. Planned Expenditure</w:t>
      </w:r>
      <w:bookmarkEnd w:id="43"/>
    </w:p>
    <w:p w14:paraId="2E335070" w14:textId="2D4D9247" w:rsidR="00470D74" w:rsidRDefault="00AB6B7D" w:rsidP="00F60A00">
      <w:pPr>
        <w:ind w:firstLine="0"/>
      </w:pPr>
      <w:r>
        <w:t>Reviewing t</w:t>
      </w:r>
      <w:r w:rsidR="00931B49">
        <w:t xml:space="preserve">he </w:t>
      </w:r>
      <w:r w:rsidR="00F60A00">
        <w:t>business</w:t>
      </w:r>
      <w:r>
        <w:t xml:space="preserve"> plan </w:t>
      </w:r>
      <w:r w:rsidR="00F60A00">
        <w:t>spread sheet</w:t>
      </w:r>
      <w:r>
        <w:t>, the projected cost should be less than the actual cost according to our non-linearity estimate in labour but looking at Week 6</w:t>
      </w:r>
      <w:r w:rsidR="00C72017">
        <w:t>, 7</w:t>
      </w:r>
      <w:r>
        <w:t xml:space="preserve"> and </w:t>
      </w:r>
      <w:r w:rsidR="00C72017">
        <w:t>8</w:t>
      </w:r>
      <w:r>
        <w:t xml:space="preserve"> the </w:t>
      </w:r>
      <w:r w:rsidR="00C72017">
        <w:t>actual</w:t>
      </w:r>
      <w:r>
        <w:t xml:space="preserve"> </w:t>
      </w:r>
      <w:r w:rsidRPr="007A0BB9">
        <w:t>cost is £</w:t>
      </w:r>
      <w:r w:rsidR="007A7B8F" w:rsidRPr="007A0BB9">
        <w:t>196.25</w:t>
      </w:r>
      <w:r w:rsidR="00C72017" w:rsidRPr="007A0BB9">
        <w:t>,</w:t>
      </w:r>
      <w:r w:rsidRPr="007A0BB9">
        <w:t xml:space="preserve"> £</w:t>
      </w:r>
      <w:r w:rsidR="007A7B8F" w:rsidRPr="007A0BB9">
        <w:t>382.25</w:t>
      </w:r>
      <w:r w:rsidR="00C72017" w:rsidRPr="007A0BB9">
        <w:t xml:space="preserve"> and £108.75</w:t>
      </w:r>
      <w:r w:rsidRPr="007A0BB9">
        <w:t>,</w:t>
      </w:r>
      <w:r w:rsidR="007A7B8F" w:rsidRPr="007A0BB9">
        <w:t xml:space="preserve"> over</w:t>
      </w:r>
      <w:r w:rsidRPr="007A0BB9">
        <w:t xml:space="preserve"> the</w:t>
      </w:r>
      <w:r>
        <w:t xml:space="preserve"> weekly projection </w:t>
      </w:r>
      <w:r w:rsidR="00F60A00">
        <w:t>respectively</w:t>
      </w:r>
      <w:r>
        <w:t xml:space="preserve">. Therefore our estimates </w:t>
      </w:r>
      <w:r w:rsidR="007A7B8F">
        <w:t>are ov</w:t>
      </w:r>
      <w:r w:rsidR="007A0BB9">
        <w:t>erestimated by an average of £229</w:t>
      </w:r>
      <w:r w:rsidR="007A7B8F">
        <w:t xml:space="preserve"> so far looking at the past two weeks for this financial report. For the next few </w:t>
      </w:r>
      <w:r w:rsidR="00965701">
        <w:t xml:space="preserve">weeks </w:t>
      </w:r>
      <w:r>
        <w:t xml:space="preserve">the </w:t>
      </w:r>
      <w:r w:rsidR="00965701">
        <w:t>workload</w:t>
      </w:r>
      <w:r w:rsidR="00F60A00">
        <w:t xml:space="preserve"> should flatten out evenly across</w:t>
      </w:r>
      <w:r>
        <w:t xml:space="preserve"> the team. </w:t>
      </w:r>
      <w:r w:rsidR="00652709">
        <w:t>Completing</w:t>
      </w:r>
      <w:r>
        <w:t xml:space="preserve"> </w:t>
      </w:r>
      <w:r w:rsidR="00652709">
        <w:t>the</w:t>
      </w:r>
      <w:r>
        <w:t xml:space="preserve"> two modules </w:t>
      </w:r>
      <w:r w:rsidR="00652709">
        <w:t xml:space="preserve">that Spoon plans to sell will also affect the actual labour costs beneficially. </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C32C2" w14:textId="77777777" w:rsidR="003E2396" w:rsidRDefault="003E2396" w:rsidP="00800B8E">
      <w:pPr>
        <w:spacing w:after="0" w:line="240" w:lineRule="auto"/>
      </w:pPr>
      <w:r>
        <w:separator/>
      </w:r>
    </w:p>
  </w:endnote>
  <w:endnote w:type="continuationSeparator" w:id="0">
    <w:p w14:paraId="60433DC2" w14:textId="77777777" w:rsidR="003E2396" w:rsidRDefault="003E239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534F892" w:rsidR="00353B2D" w:rsidRPr="00BD05D7" w:rsidRDefault="00353B2D"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108A995B" w:rsidR="00353B2D" w:rsidRDefault="00353B2D" w:rsidP="00007197">
    <w:pPr>
      <w:pStyle w:val="Footer"/>
    </w:pPr>
    <w:proofErr w:type="spellStart"/>
    <w:r w:rsidRPr="00BD05D7">
      <w:rPr>
        <w:i/>
      </w:rPr>
      <w:t>SWEng</w:t>
    </w:r>
    <w:proofErr w:type="spellEnd"/>
    <w:r>
      <w:rPr>
        <w:i/>
      </w:rPr>
      <w:t xml:space="preserve"> Group 2 Financial Report 2</w:t>
    </w:r>
    <w:r>
      <w:tab/>
    </w:r>
    <w:r>
      <w:fldChar w:fldCharType="begin"/>
    </w:r>
    <w:r>
      <w:instrText xml:space="preserve"> PAGE   \* MERGEFORMAT </w:instrText>
    </w:r>
    <w:r>
      <w:fldChar w:fldCharType="separate"/>
    </w:r>
    <w:r w:rsidR="00B94F5A">
      <w:rPr>
        <w:noProof/>
      </w:rPr>
      <w:t>5</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5C881" w14:textId="77777777" w:rsidR="003E2396" w:rsidRDefault="003E2396" w:rsidP="00800B8E">
      <w:pPr>
        <w:spacing w:after="0" w:line="240" w:lineRule="auto"/>
      </w:pPr>
      <w:r>
        <w:separator/>
      </w:r>
    </w:p>
  </w:footnote>
  <w:footnote w:type="continuationSeparator" w:id="0">
    <w:p w14:paraId="532E939D" w14:textId="77777777" w:rsidR="003E2396" w:rsidRDefault="003E239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353B2D" w:rsidRDefault="00353B2D">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75FD1"/>
    <w:rsid w:val="001815DF"/>
    <w:rsid w:val="00185629"/>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3E2396"/>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8739C"/>
    <w:rsid w:val="00795C60"/>
    <w:rsid w:val="00796B8A"/>
    <w:rsid w:val="007A0BB9"/>
    <w:rsid w:val="007A7A94"/>
    <w:rsid w:val="007A7B8F"/>
    <w:rsid w:val="007C5019"/>
    <w:rsid w:val="007C6A02"/>
    <w:rsid w:val="007D2BFC"/>
    <w:rsid w:val="007F2019"/>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9132C"/>
    <w:rsid w:val="00AA1622"/>
    <w:rsid w:val="00AA65A1"/>
    <w:rsid w:val="00AB5AD5"/>
    <w:rsid w:val="00AB6B7D"/>
    <w:rsid w:val="00AF1229"/>
    <w:rsid w:val="00B17EB0"/>
    <w:rsid w:val="00B219D4"/>
    <w:rsid w:val="00B24A7F"/>
    <w:rsid w:val="00B374BB"/>
    <w:rsid w:val="00B44759"/>
    <w:rsid w:val="00B6217F"/>
    <w:rsid w:val="00B64898"/>
    <w:rsid w:val="00B70D1F"/>
    <w:rsid w:val="00B76E46"/>
    <w:rsid w:val="00B87B46"/>
    <w:rsid w:val="00B9232E"/>
    <w:rsid w:val="00B94F5A"/>
    <w:rsid w:val="00B9558F"/>
    <w:rsid w:val="00BB66EC"/>
    <w:rsid w:val="00BC716F"/>
    <w:rsid w:val="00BC7C23"/>
    <w:rsid w:val="00BD05D7"/>
    <w:rsid w:val="00BF5A44"/>
    <w:rsid w:val="00C033FD"/>
    <w:rsid w:val="00C10341"/>
    <w:rsid w:val="00C17F30"/>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960D7"/>
    <w:rsid w:val="00EC6F5B"/>
    <w:rsid w:val="00ED6742"/>
    <w:rsid w:val="00F0451D"/>
    <w:rsid w:val="00F15B96"/>
    <w:rsid w:val="00F41784"/>
    <w:rsid w:val="00F60A00"/>
    <w:rsid w:val="00F64188"/>
    <w:rsid w:val="00F73D67"/>
    <w:rsid w:val="00F750BF"/>
    <w:rsid w:val="00F75CC4"/>
    <w:rsid w:val="00F83788"/>
    <w:rsid w:val="00F839C8"/>
    <w:rsid w:val="00F938C9"/>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14430285-379E-4C02-A437-C441FE50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9C5B-716F-41F3-A159-9DB8A2BC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Ankita Gangotra</cp:lastModifiedBy>
  <cp:revision>8</cp:revision>
  <cp:lastPrinted>2014-02-20T23:23:00Z</cp:lastPrinted>
  <dcterms:created xsi:type="dcterms:W3CDTF">2014-03-07T01:18:00Z</dcterms:created>
  <dcterms:modified xsi:type="dcterms:W3CDTF">2014-05-06T19:45:00Z</dcterms:modified>
</cp:coreProperties>
</file>