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Default="00094F3C" w:rsidP="00094F3C">
      <w:pPr>
        <w:pStyle w:val="Title"/>
        <w:jc w:val="center"/>
      </w:pPr>
      <w:bookmarkStart w:id="0" w:name="_Toc379186004"/>
      <w:bookmarkStart w:id="1" w:name="_Toc379186369"/>
      <w:r>
        <w:rPr>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094F3C" w:rsidRDefault="00094F3C" w:rsidP="00094F3C">
      <w:pPr>
        <w:jc w:val="center"/>
        <w:rPr>
          <w:sz w:val="96"/>
          <w:szCs w:val="96"/>
        </w:rPr>
      </w:pPr>
      <w:r w:rsidRPr="00094F3C">
        <w:rPr>
          <w:sz w:val="96"/>
          <w:szCs w:val="96"/>
        </w:rPr>
        <w:t>Project Communication Plan and Risk Register</w:t>
      </w:r>
    </w:p>
    <w:p w:rsidR="00094F3C" w:rsidRDefault="00094F3C" w:rsidP="00094F3C"/>
    <w:p w:rsidR="00094F3C" w:rsidRDefault="00094F3C" w:rsidP="00094F3C"/>
    <w:p w:rsidR="00094F3C" w:rsidRPr="00094F3C" w:rsidRDefault="00094F3C" w:rsidP="00094F3C">
      <w:pPr>
        <w:jc w:val="center"/>
        <w:rPr>
          <w:color w:val="EB817D"/>
          <w:sz w:val="40"/>
          <w:szCs w:val="40"/>
        </w:rPr>
      </w:pPr>
      <w:r w:rsidRPr="00094F3C">
        <w:rPr>
          <w:color w:val="EB817D"/>
          <w:sz w:val="40"/>
          <w:szCs w:val="40"/>
        </w:rPr>
        <w:t>Ankita Gangotra</w:t>
      </w:r>
    </w:p>
    <w:p w:rsidR="00094F3C" w:rsidRDefault="00094F3C" w:rsidP="00094F3C"/>
    <w:p w:rsidR="00094F3C" w:rsidRDefault="00094F3C" w:rsidP="00094F3C"/>
    <w:p w:rsidR="00094F3C" w:rsidRDefault="00094F3C" w:rsidP="00094F3C"/>
    <w:p w:rsidR="00094F3C" w:rsidRDefault="00094F3C" w:rsidP="00094F3C"/>
    <w:p w:rsidR="00094F3C" w:rsidRPr="00094F3C" w:rsidRDefault="00094F3C" w:rsidP="00094F3C"/>
    <w:p w:rsidR="00094F3C" w:rsidRPr="00C6001C" w:rsidRDefault="00094F3C" w:rsidP="00094F3C"/>
    <w:p w:rsidR="00094F3C" w:rsidRDefault="00094F3C" w:rsidP="00094F3C">
      <w:pPr>
        <w:pStyle w:val="Heading4"/>
      </w:pPr>
    </w:p>
    <w:p w:rsidR="00094F3C" w:rsidRPr="00094F3C" w:rsidRDefault="00094F3C" w:rsidP="00094F3C"/>
    <w:p w:rsidR="00094F3C" w:rsidRPr="00094F3C" w:rsidRDefault="00094F3C" w:rsidP="00094F3C">
      <w:pPr>
        <w:jc w:val="center"/>
        <w:rPr>
          <w:color w:val="EB817D"/>
          <w:sz w:val="40"/>
          <w:szCs w:val="40"/>
        </w:rPr>
      </w:pPr>
      <w:r w:rsidRPr="00094F3C">
        <w:rPr>
          <w:color w:val="EB817D"/>
          <w:sz w:val="40"/>
          <w:szCs w:val="40"/>
        </w:rPr>
        <w:lastRenderedPageBreak/>
        <w:t>Document Control</w:t>
      </w:r>
    </w:p>
    <w:p w:rsidR="00094F3C" w:rsidRPr="00E402AE" w:rsidRDefault="00094F3C" w:rsidP="00094F3C"/>
    <w:tbl>
      <w:tblPr>
        <w:tblStyle w:val="TableGrid"/>
        <w:tblW w:w="0" w:type="auto"/>
        <w:tblLook w:val="04A0" w:firstRow="1" w:lastRow="0" w:firstColumn="1" w:lastColumn="0" w:noHBand="0" w:noVBand="1"/>
      </w:tblPr>
      <w:tblGrid>
        <w:gridCol w:w="1183"/>
        <w:gridCol w:w="1585"/>
        <w:gridCol w:w="1417"/>
        <w:gridCol w:w="1353"/>
        <w:gridCol w:w="3812"/>
      </w:tblGrid>
      <w:tr w:rsidR="00094F3C" w:rsidTr="00042DF9">
        <w:trPr>
          <w:trHeight w:val="549"/>
        </w:trPr>
        <w:tc>
          <w:tcPr>
            <w:tcW w:w="1129" w:type="dxa"/>
            <w:shd w:val="clear" w:color="auto" w:fill="EAE8E8" w:themeFill="accent6" w:themeFillTint="33"/>
          </w:tcPr>
          <w:p w:rsidR="00094F3C" w:rsidRPr="00094F3C" w:rsidRDefault="00094F3C" w:rsidP="00042DF9">
            <w:pPr>
              <w:jc w:val="center"/>
            </w:pPr>
            <w:r w:rsidRPr="00094F3C">
              <w:t>Version Number</w:t>
            </w:r>
          </w:p>
        </w:tc>
        <w:tc>
          <w:tcPr>
            <w:tcW w:w="1500" w:type="dxa"/>
            <w:shd w:val="clear" w:color="auto" w:fill="EAE8E8" w:themeFill="accent6" w:themeFillTint="33"/>
          </w:tcPr>
          <w:p w:rsidR="00094F3C" w:rsidRPr="00094F3C" w:rsidRDefault="00094F3C" w:rsidP="00042DF9">
            <w:pPr>
              <w:jc w:val="center"/>
            </w:pPr>
            <w:r w:rsidRPr="00094F3C">
              <w:t>Modified By</w:t>
            </w:r>
          </w:p>
        </w:tc>
        <w:tc>
          <w:tcPr>
            <w:tcW w:w="1418" w:type="dxa"/>
            <w:shd w:val="clear" w:color="auto" w:fill="EAE8E8" w:themeFill="accent6" w:themeFillTint="33"/>
          </w:tcPr>
          <w:p w:rsidR="00094F3C" w:rsidRPr="00094F3C" w:rsidRDefault="00094F3C" w:rsidP="00042DF9">
            <w:pPr>
              <w:jc w:val="center"/>
            </w:pPr>
            <w:r w:rsidRPr="00094F3C">
              <w:t>Date</w:t>
            </w:r>
          </w:p>
        </w:tc>
        <w:tc>
          <w:tcPr>
            <w:tcW w:w="1275" w:type="dxa"/>
            <w:shd w:val="clear" w:color="auto" w:fill="EAE8E8" w:themeFill="accent6" w:themeFillTint="33"/>
          </w:tcPr>
          <w:p w:rsidR="00094F3C" w:rsidRPr="00094F3C" w:rsidRDefault="00094F3C" w:rsidP="00042DF9">
            <w:pPr>
              <w:jc w:val="center"/>
            </w:pPr>
            <w:r w:rsidRPr="00094F3C">
              <w:t>Section(s) Modified</w:t>
            </w:r>
          </w:p>
        </w:tc>
        <w:tc>
          <w:tcPr>
            <w:tcW w:w="3918" w:type="dxa"/>
            <w:shd w:val="clear" w:color="auto" w:fill="EAE8E8" w:themeFill="accent6" w:themeFillTint="33"/>
          </w:tcPr>
          <w:p w:rsidR="00094F3C" w:rsidRPr="00094F3C" w:rsidRDefault="00094F3C" w:rsidP="00042DF9">
            <w:pPr>
              <w:tabs>
                <w:tab w:val="left" w:pos="753"/>
                <w:tab w:val="center" w:pos="1851"/>
              </w:tabs>
            </w:pPr>
            <w:r w:rsidRPr="00094F3C">
              <w:tab/>
            </w:r>
            <w:r w:rsidRPr="00094F3C">
              <w:tab/>
              <w:t>Comments</w:t>
            </w:r>
          </w:p>
        </w:tc>
      </w:tr>
      <w:tr w:rsidR="00094F3C" w:rsidTr="00042DF9">
        <w:trPr>
          <w:trHeight w:val="300"/>
        </w:trPr>
        <w:tc>
          <w:tcPr>
            <w:tcW w:w="1129" w:type="dxa"/>
          </w:tcPr>
          <w:p w:rsidR="00094F3C" w:rsidRPr="00094F3C" w:rsidRDefault="00094F3C" w:rsidP="00042DF9">
            <w:pPr>
              <w:jc w:val="center"/>
            </w:pPr>
            <w:r w:rsidRPr="00094F3C">
              <w:t>0.1</w:t>
            </w:r>
          </w:p>
        </w:tc>
        <w:tc>
          <w:tcPr>
            <w:tcW w:w="1500" w:type="dxa"/>
          </w:tcPr>
          <w:p w:rsidR="00094F3C" w:rsidRPr="00094F3C" w:rsidRDefault="00094F3C" w:rsidP="00042DF9">
            <w:pPr>
              <w:jc w:val="center"/>
            </w:pPr>
            <w:r w:rsidRPr="00094F3C">
              <w:t>A.Gangotra</w:t>
            </w:r>
          </w:p>
        </w:tc>
        <w:tc>
          <w:tcPr>
            <w:tcW w:w="1418" w:type="dxa"/>
          </w:tcPr>
          <w:p w:rsidR="00094F3C" w:rsidRPr="00094F3C" w:rsidRDefault="00094F3C" w:rsidP="00042DF9">
            <w:pPr>
              <w:jc w:val="center"/>
            </w:pPr>
            <w:r>
              <w:t>28.02.2014</w:t>
            </w:r>
          </w:p>
        </w:tc>
        <w:tc>
          <w:tcPr>
            <w:tcW w:w="1275" w:type="dxa"/>
          </w:tcPr>
          <w:p w:rsidR="00094F3C" w:rsidRPr="00094F3C" w:rsidRDefault="00094F3C" w:rsidP="00042DF9">
            <w:pPr>
              <w:rPr>
                <w:sz w:val="18"/>
                <w:szCs w:val="18"/>
              </w:rPr>
            </w:pPr>
            <w:r w:rsidRPr="00094F3C">
              <w:rPr>
                <w:sz w:val="18"/>
                <w:szCs w:val="18"/>
              </w:rPr>
              <w:t>Created</w:t>
            </w:r>
          </w:p>
        </w:tc>
        <w:tc>
          <w:tcPr>
            <w:tcW w:w="3918" w:type="dxa"/>
          </w:tcPr>
          <w:p w:rsidR="00094F3C" w:rsidRPr="00094F3C" w:rsidRDefault="00094F3C" w:rsidP="00042DF9">
            <w:pPr>
              <w:rPr>
                <w:i/>
                <w:sz w:val="18"/>
                <w:szCs w:val="18"/>
              </w:rPr>
            </w:pPr>
            <w:r>
              <w:rPr>
                <w:i/>
                <w:sz w:val="18"/>
                <w:szCs w:val="18"/>
              </w:rPr>
              <w:t xml:space="preserve">Created Risk Register </w:t>
            </w:r>
          </w:p>
        </w:tc>
      </w:tr>
    </w:tbl>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094F3C" w:rsidRDefault="00094F3C" w:rsidP="00094F3C"/>
    <w:p w:rsidR="00094F3C" w:rsidRPr="00094F3C" w:rsidRDefault="00094F3C" w:rsidP="00094F3C">
      <w:pPr>
        <w:rPr>
          <w:color w:val="EB817D"/>
          <w:sz w:val="40"/>
          <w:szCs w:val="40"/>
        </w:rPr>
      </w:pPr>
      <w:r w:rsidRPr="00094F3C">
        <w:rPr>
          <w:color w:val="EB817D"/>
          <w:sz w:val="40"/>
          <w:szCs w:val="40"/>
        </w:rPr>
        <w:t>1</w:t>
      </w:r>
      <w:r w:rsidRPr="00094F3C">
        <w:rPr>
          <w:color w:val="EB817D"/>
          <w:sz w:val="40"/>
          <w:szCs w:val="40"/>
        </w:rPr>
        <w:tab/>
        <w:t>Section Heading</w:t>
      </w:r>
    </w:p>
    <w:p w:rsidR="00094F3C" w:rsidRPr="00094F3C" w:rsidRDefault="00094F3C" w:rsidP="00094F3C">
      <w:pPr>
        <w:rPr>
          <w:color w:val="EB817D"/>
          <w:sz w:val="28"/>
          <w:szCs w:val="28"/>
        </w:rPr>
      </w:pPr>
      <w:r w:rsidRPr="00094F3C">
        <w:rPr>
          <w:color w:val="EB817D"/>
          <w:sz w:val="28"/>
          <w:szCs w:val="28"/>
        </w:rPr>
        <w:t>1.1</w:t>
      </w:r>
      <w:r w:rsidRPr="00094F3C">
        <w:rPr>
          <w:color w:val="EB817D"/>
          <w:sz w:val="28"/>
          <w:szCs w:val="28"/>
        </w:rPr>
        <w:tab/>
        <w:t>Sub-Section 1</w:t>
      </w:r>
    </w:p>
    <w:p w:rsidR="00094F3C" w:rsidRPr="00094F3C" w:rsidRDefault="00094F3C" w:rsidP="00094F3C">
      <w:pPr>
        <w:rPr>
          <w:color w:val="EB817D"/>
          <w:sz w:val="24"/>
          <w:szCs w:val="24"/>
        </w:rPr>
      </w:pPr>
      <w:r w:rsidRPr="00094F3C">
        <w:rPr>
          <w:color w:val="EB817D"/>
          <w:sz w:val="24"/>
          <w:szCs w:val="24"/>
        </w:rPr>
        <w:t>1.1.1  Sub-Section 2</w:t>
      </w:r>
    </w:p>
    <w:p w:rsidR="00094F3C" w:rsidRPr="00094F3C" w:rsidRDefault="00094F3C" w:rsidP="00094F3C">
      <w:pPr>
        <w:rPr>
          <w:color w:val="EB817D"/>
          <w:sz w:val="22"/>
        </w:rPr>
      </w:pPr>
      <w:r w:rsidRPr="00094F3C">
        <w:rPr>
          <w:color w:val="EB817D"/>
          <w:sz w:val="22"/>
        </w:rPr>
        <w:t>1.1.1.1  Sub-Section 3</w:t>
      </w:r>
    </w:p>
    <w:p w:rsidR="00094F3C" w:rsidRPr="00094F3C" w:rsidRDefault="00094F3C" w:rsidP="00094F3C">
      <w:pPr>
        <w:rPr>
          <w:color w:val="EB817D"/>
        </w:rPr>
      </w:pPr>
      <w:r w:rsidRPr="00094F3C">
        <w:rPr>
          <w:color w:val="EB817D"/>
        </w:rPr>
        <w:br w:type="page"/>
      </w:r>
    </w:p>
    <w:p w:rsidR="0089302B" w:rsidRPr="00094F3C" w:rsidRDefault="00094F3C" w:rsidP="00094F3C">
      <w:pPr>
        <w:pStyle w:val="Heading1"/>
      </w:pPr>
      <w:r w:rsidRPr="00094F3C">
        <w:lastRenderedPageBreak/>
        <w:t>1.  Project Communication Plan</w:t>
      </w:r>
    </w:p>
    <w:p w:rsidR="0089302B" w:rsidRDefault="001B3EB2">
      <w:pPr>
        <w:pStyle w:val="Heading2"/>
      </w:pPr>
      <w:r>
        <w:t xml:space="preserve">1.1 </w:t>
      </w:r>
      <w:r w:rsidR="000B0EEB">
        <w:t>Project communication documents</w:t>
      </w:r>
    </w:p>
    <w:p w:rsidR="0089302B" w:rsidRDefault="001B3EB2" w:rsidP="001B3EB2">
      <w:r>
        <w:t>This section includes a project communication table to identify the communication documents needed for the project, the recipients of the documents, persons responsible for creating and updating the documents, and how often the document need to be updated for the smooth functioning of the project.</w:t>
      </w:r>
    </w:p>
    <w:p w:rsidR="0089302B" w:rsidRDefault="001B3EB2">
      <w:pPr>
        <w:pStyle w:val="Heading3"/>
      </w:pPr>
      <w:r>
        <w:t xml:space="preserve">1.1.1 </w:t>
      </w:r>
      <w:r w:rsidR="000B0EEB">
        <w:t>Project communication table</w:t>
      </w:r>
    </w:p>
    <w:tbl>
      <w:tblPr>
        <w:tblStyle w:val="TableGrid"/>
        <w:tblW w:w="9402" w:type="dxa"/>
        <w:tblLook w:val="04A0" w:firstRow="1" w:lastRow="0" w:firstColumn="1" w:lastColumn="0" w:noHBand="0" w:noVBand="1"/>
        <w:tblDescription w:val="Project communication table"/>
      </w:tblPr>
      <w:tblGrid>
        <w:gridCol w:w="2217"/>
        <w:gridCol w:w="2812"/>
        <w:gridCol w:w="2162"/>
        <w:gridCol w:w="2211"/>
      </w:tblGrid>
      <w:tr w:rsidR="001B3EB2" w:rsidTr="001B3EB2">
        <w:trPr>
          <w:trHeight w:val="686"/>
        </w:trPr>
        <w:tc>
          <w:tcPr>
            <w:tcW w:w="2217" w:type="dxa"/>
            <w:shd w:val="clear" w:color="auto" w:fill="EAE8E8" w:themeFill="accent6" w:themeFillTint="33"/>
          </w:tcPr>
          <w:p w:rsidR="001B3EB2" w:rsidRPr="00094F3C" w:rsidRDefault="001B3EB2" w:rsidP="00042DF9">
            <w:pPr>
              <w:jc w:val="center"/>
            </w:pPr>
            <w:r>
              <w:t>Document</w:t>
            </w:r>
          </w:p>
        </w:tc>
        <w:tc>
          <w:tcPr>
            <w:tcW w:w="2812" w:type="dxa"/>
            <w:shd w:val="clear" w:color="auto" w:fill="EAE8E8" w:themeFill="accent6" w:themeFillTint="33"/>
          </w:tcPr>
          <w:p w:rsidR="001B3EB2" w:rsidRPr="00094F3C" w:rsidRDefault="001B3EB2" w:rsidP="00042DF9">
            <w:pPr>
              <w:jc w:val="center"/>
            </w:pPr>
            <w:r>
              <w:t>Responsibilities</w:t>
            </w:r>
          </w:p>
        </w:tc>
        <w:tc>
          <w:tcPr>
            <w:tcW w:w="2162" w:type="dxa"/>
            <w:shd w:val="clear" w:color="auto" w:fill="EAE8E8" w:themeFill="accent6" w:themeFillTint="33"/>
          </w:tcPr>
          <w:p w:rsidR="001B3EB2" w:rsidRPr="00094F3C" w:rsidRDefault="001B3EB2" w:rsidP="00042DF9">
            <w:pPr>
              <w:jc w:val="center"/>
            </w:pPr>
            <w:r>
              <w:t xml:space="preserve">Recipients </w:t>
            </w:r>
          </w:p>
        </w:tc>
        <w:tc>
          <w:tcPr>
            <w:tcW w:w="2211" w:type="dxa"/>
            <w:shd w:val="clear" w:color="auto" w:fill="EAE8E8" w:themeFill="accent6" w:themeFillTint="33"/>
          </w:tcPr>
          <w:p w:rsidR="001B3EB2" w:rsidRPr="00094F3C" w:rsidRDefault="001B3EB2" w:rsidP="00042DF9">
            <w:pPr>
              <w:jc w:val="center"/>
            </w:pPr>
            <w:r>
              <w:t>Update Frequency</w:t>
            </w:r>
          </w:p>
        </w:tc>
      </w:tr>
      <w:tr w:rsidR="001B3EB2" w:rsidTr="001B3EB2">
        <w:trPr>
          <w:trHeight w:val="374"/>
        </w:trPr>
        <w:tc>
          <w:tcPr>
            <w:tcW w:w="2217" w:type="dxa"/>
          </w:tcPr>
          <w:p w:rsidR="001B3EB2" w:rsidRPr="00094F3C" w:rsidRDefault="002A5AC3" w:rsidP="00042DF9">
            <w:pPr>
              <w:jc w:val="center"/>
            </w:pPr>
            <w:r>
              <w:t xml:space="preserve">Team </w:t>
            </w:r>
            <w:r w:rsidR="001B3EB2">
              <w:t>Meeting Agendas</w:t>
            </w:r>
          </w:p>
        </w:tc>
        <w:tc>
          <w:tcPr>
            <w:tcW w:w="2812" w:type="dxa"/>
          </w:tcPr>
          <w:p w:rsidR="001B3EB2" w:rsidRPr="00094F3C" w:rsidRDefault="001B3EB2" w:rsidP="00042DF9">
            <w:pPr>
              <w:jc w:val="center"/>
            </w:pPr>
            <w:r>
              <w:t>Project Manager</w:t>
            </w:r>
          </w:p>
        </w:tc>
        <w:tc>
          <w:tcPr>
            <w:tcW w:w="2162" w:type="dxa"/>
          </w:tcPr>
          <w:p w:rsidR="001B3EB2" w:rsidRPr="00094F3C" w:rsidRDefault="001B3EB2" w:rsidP="00042DF9">
            <w:pPr>
              <w:jc w:val="center"/>
            </w:pPr>
            <w:r>
              <w:t>Project Team</w:t>
            </w:r>
          </w:p>
        </w:tc>
        <w:tc>
          <w:tcPr>
            <w:tcW w:w="2211" w:type="dxa"/>
          </w:tcPr>
          <w:p w:rsidR="001B3EB2" w:rsidRPr="002A5AC3" w:rsidRDefault="002A5AC3" w:rsidP="002A5AC3">
            <w:pPr>
              <w:jc w:val="center"/>
              <w:rPr>
                <w:szCs w:val="21"/>
              </w:rPr>
            </w:pPr>
            <w:r w:rsidRPr="002A5AC3">
              <w:rPr>
                <w:szCs w:val="21"/>
              </w:rPr>
              <w:t>Before every meeting</w:t>
            </w:r>
          </w:p>
        </w:tc>
      </w:tr>
      <w:tr w:rsidR="002A5AC3" w:rsidTr="001B3EB2">
        <w:trPr>
          <w:trHeight w:val="374"/>
        </w:trPr>
        <w:tc>
          <w:tcPr>
            <w:tcW w:w="2217" w:type="dxa"/>
          </w:tcPr>
          <w:p w:rsidR="002A5AC3" w:rsidRDefault="002A5AC3" w:rsidP="00042DF9">
            <w:pPr>
              <w:jc w:val="center"/>
            </w:pPr>
            <w:r>
              <w:t>Sub-team Meeting Agendas</w:t>
            </w:r>
          </w:p>
        </w:tc>
        <w:tc>
          <w:tcPr>
            <w:tcW w:w="2812" w:type="dxa"/>
          </w:tcPr>
          <w:p w:rsidR="002A5AC3" w:rsidRDefault="002A5AC3" w:rsidP="00042DF9">
            <w:pPr>
              <w:jc w:val="center"/>
            </w:pPr>
            <w:r>
              <w:t>Project Manager, Software Manager &amp; Finance Manager</w:t>
            </w:r>
          </w:p>
        </w:tc>
        <w:tc>
          <w:tcPr>
            <w:tcW w:w="2162" w:type="dxa"/>
          </w:tcPr>
          <w:p w:rsidR="002A5AC3" w:rsidRDefault="002A5AC3" w:rsidP="00042DF9">
            <w:pPr>
              <w:jc w:val="center"/>
            </w:pPr>
            <w:r>
              <w:t>Management Team, Software Team &amp; Finance Team</w:t>
            </w:r>
          </w:p>
        </w:tc>
        <w:tc>
          <w:tcPr>
            <w:tcW w:w="2211" w:type="dxa"/>
          </w:tcPr>
          <w:p w:rsidR="002A5AC3" w:rsidRPr="002A5AC3" w:rsidRDefault="002A5AC3" w:rsidP="002A5AC3">
            <w:pPr>
              <w:jc w:val="center"/>
              <w:rPr>
                <w:szCs w:val="21"/>
              </w:rPr>
            </w:pPr>
            <w:r>
              <w:rPr>
                <w:szCs w:val="21"/>
              </w:rPr>
              <w:t>Before every sub-team meeting</w:t>
            </w:r>
          </w:p>
        </w:tc>
      </w:tr>
      <w:tr w:rsidR="002A5AC3" w:rsidTr="001B3EB2">
        <w:trPr>
          <w:trHeight w:val="374"/>
        </w:trPr>
        <w:tc>
          <w:tcPr>
            <w:tcW w:w="2217" w:type="dxa"/>
          </w:tcPr>
          <w:p w:rsidR="002A5AC3" w:rsidRDefault="002A5AC3" w:rsidP="00042DF9">
            <w:pPr>
              <w:jc w:val="center"/>
            </w:pPr>
            <w:r>
              <w:t>Weekly Reports &amp; QA Metrics</w:t>
            </w:r>
          </w:p>
        </w:tc>
        <w:tc>
          <w:tcPr>
            <w:tcW w:w="2812" w:type="dxa"/>
          </w:tcPr>
          <w:p w:rsidR="002A5AC3" w:rsidRDefault="002A5AC3" w:rsidP="00042DF9">
            <w:pPr>
              <w:jc w:val="center"/>
            </w:pPr>
            <w:r>
              <w:t>Project Team</w:t>
            </w:r>
          </w:p>
        </w:tc>
        <w:tc>
          <w:tcPr>
            <w:tcW w:w="2162" w:type="dxa"/>
          </w:tcPr>
          <w:p w:rsidR="002A5AC3" w:rsidRDefault="002A5AC3" w:rsidP="00042DF9">
            <w:pPr>
              <w:jc w:val="center"/>
            </w:pPr>
            <w:r>
              <w:t>Project Team</w:t>
            </w:r>
          </w:p>
        </w:tc>
        <w:tc>
          <w:tcPr>
            <w:tcW w:w="2211" w:type="dxa"/>
          </w:tcPr>
          <w:p w:rsidR="002A5AC3" w:rsidRPr="002A5AC3" w:rsidRDefault="002A5AC3" w:rsidP="002A5AC3">
            <w:pPr>
              <w:jc w:val="center"/>
              <w:rPr>
                <w:szCs w:val="21"/>
              </w:rPr>
            </w:pPr>
            <w:r>
              <w:rPr>
                <w:szCs w:val="21"/>
              </w:rPr>
              <w:t>Every week</w:t>
            </w:r>
          </w:p>
        </w:tc>
      </w:tr>
      <w:tr w:rsidR="002A5AC3" w:rsidTr="001B3EB2">
        <w:trPr>
          <w:trHeight w:val="374"/>
        </w:trPr>
        <w:tc>
          <w:tcPr>
            <w:tcW w:w="2217" w:type="dxa"/>
          </w:tcPr>
          <w:p w:rsidR="002A5AC3" w:rsidRDefault="002A5AC3" w:rsidP="002A5AC3">
            <w:pPr>
              <w:jc w:val="center"/>
            </w:pPr>
            <w:r>
              <w:t>Timesheets</w:t>
            </w:r>
          </w:p>
        </w:tc>
        <w:tc>
          <w:tcPr>
            <w:tcW w:w="2812" w:type="dxa"/>
          </w:tcPr>
          <w:p w:rsidR="002A5AC3" w:rsidRDefault="002A5AC3" w:rsidP="002A5AC3">
            <w:pPr>
              <w:jc w:val="center"/>
            </w:pPr>
            <w:r>
              <w:t>Project Team</w:t>
            </w:r>
          </w:p>
        </w:tc>
        <w:tc>
          <w:tcPr>
            <w:tcW w:w="2162" w:type="dxa"/>
          </w:tcPr>
          <w:p w:rsidR="002A5AC3" w:rsidRDefault="002A5AC3" w:rsidP="002A5AC3">
            <w:pPr>
              <w:jc w:val="center"/>
            </w:pPr>
            <w:r>
              <w:t>Finance Manager &amp; Project manager</w:t>
            </w:r>
          </w:p>
        </w:tc>
        <w:tc>
          <w:tcPr>
            <w:tcW w:w="2211" w:type="dxa"/>
          </w:tcPr>
          <w:p w:rsidR="002A5AC3" w:rsidRPr="002A5AC3" w:rsidRDefault="002A5AC3" w:rsidP="002A5AC3">
            <w:pPr>
              <w:jc w:val="center"/>
              <w:rPr>
                <w:szCs w:val="21"/>
              </w:rPr>
            </w:pPr>
            <w:r>
              <w:rPr>
                <w:szCs w:val="21"/>
              </w:rPr>
              <w:t>Every week</w:t>
            </w:r>
          </w:p>
        </w:tc>
      </w:tr>
      <w:tr w:rsidR="002A5AC3" w:rsidTr="001B3EB2">
        <w:trPr>
          <w:trHeight w:val="374"/>
        </w:trPr>
        <w:tc>
          <w:tcPr>
            <w:tcW w:w="2217" w:type="dxa"/>
          </w:tcPr>
          <w:p w:rsidR="002A5AC3" w:rsidRDefault="002A5AC3" w:rsidP="002A5AC3">
            <w:pPr>
              <w:jc w:val="center"/>
            </w:pPr>
            <w:r>
              <w:t>Project Plan &amp; Schedule</w:t>
            </w:r>
          </w:p>
        </w:tc>
        <w:tc>
          <w:tcPr>
            <w:tcW w:w="2812" w:type="dxa"/>
          </w:tcPr>
          <w:p w:rsidR="002A5AC3" w:rsidRDefault="002A5AC3" w:rsidP="002A5AC3">
            <w:pPr>
              <w:jc w:val="center"/>
            </w:pPr>
            <w:r>
              <w:t>Project Manager &amp; Software Manager</w:t>
            </w:r>
          </w:p>
        </w:tc>
        <w:tc>
          <w:tcPr>
            <w:tcW w:w="2162" w:type="dxa"/>
          </w:tcPr>
          <w:p w:rsidR="002A5AC3" w:rsidRDefault="002A5AC3" w:rsidP="002A5AC3">
            <w:pPr>
              <w:jc w:val="center"/>
            </w:pPr>
            <w:r>
              <w:t>Project Team</w:t>
            </w:r>
          </w:p>
        </w:tc>
        <w:tc>
          <w:tcPr>
            <w:tcW w:w="2211" w:type="dxa"/>
          </w:tcPr>
          <w:p w:rsidR="002A5AC3" w:rsidRDefault="002A5AC3" w:rsidP="002A5AC3">
            <w:pPr>
              <w:jc w:val="center"/>
              <w:rPr>
                <w:szCs w:val="21"/>
              </w:rPr>
            </w:pPr>
            <w:r>
              <w:rPr>
                <w:szCs w:val="21"/>
              </w:rPr>
              <w:t>As and when required</w:t>
            </w:r>
          </w:p>
        </w:tc>
      </w:tr>
    </w:tbl>
    <w:p w:rsidR="001B3EB2" w:rsidRDefault="001B3EB2">
      <w:pPr>
        <w:pStyle w:val="Heading2"/>
      </w:pPr>
    </w:p>
    <w:p w:rsidR="0089302B" w:rsidRDefault="001B3EB2">
      <w:pPr>
        <w:pStyle w:val="Heading2"/>
      </w:pPr>
      <w:r>
        <w:t xml:space="preserve">1.2 </w:t>
      </w:r>
      <w:r w:rsidR="000B0EEB">
        <w:t>Team structure</w:t>
      </w:r>
    </w:p>
    <w:p w:rsidR="002A5AC3" w:rsidRPr="002A5AC3" w:rsidRDefault="00AE7808" w:rsidP="002A5AC3">
      <w:r>
        <w:t>The following diagram illustrates the structure and communication relationships of the project team.</w:t>
      </w:r>
    </w:p>
    <w:p w:rsidR="00AE7808" w:rsidRDefault="00AE7808">
      <w:pPr>
        <w:pStyle w:val="Heading2"/>
      </w:pPr>
    </w:p>
    <w:p w:rsidR="0089302B" w:rsidRDefault="00AE7808" w:rsidP="00AE7808">
      <w:pPr>
        <w:pStyle w:val="Heading1"/>
      </w:pPr>
      <w:r>
        <w:t xml:space="preserve">2. Risks Register </w:t>
      </w:r>
    </w:p>
    <w:p w:rsidR="00AE7808" w:rsidRDefault="00AE7808" w:rsidP="00AE7808">
      <w:r>
        <w:t xml:space="preserve">The following table lists all the potential problems that might arise during the project, theirs causes, symptoms, consequences and possible solutions. </w:t>
      </w:r>
    </w:p>
    <w:tbl>
      <w:tblPr>
        <w:tblW w:w="15403" w:type="dxa"/>
        <w:tblInd w:w="137" w:type="dxa"/>
        <w:tblLook w:val="04A0" w:firstRow="1" w:lastRow="0" w:firstColumn="1" w:lastColumn="0" w:noHBand="0" w:noVBand="1"/>
      </w:tblPr>
      <w:tblGrid>
        <w:gridCol w:w="3393"/>
        <w:gridCol w:w="1562"/>
        <w:gridCol w:w="1210"/>
        <w:gridCol w:w="440"/>
        <w:gridCol w:w="8798"/>
      </w:tblGrid>
      <w:tr w:rsidR="00AE7808" w:rsidRPr="00AE7808" w:rsidTr="00AE7808">
        <w:trPr>
          <w:trHeight w:val="37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AE7808">
              <w:rPr>
                <w:rFonts w:ascii="Garamond" w:eastAsia="Times New Roman" w:hAnsi="Garamond" w:cs="Times New Roman"/>
                <w:b/>
                <w:bCs/>
                <w:color w:val="EB817D"/>
                <w:kern w:val="0"/>
                <w:sz w:val="28"/>
                <w:szCs w:val="28"/>
                <w:lang w:val="en-IN" w:eastAsia="en-IN"/>
                <w14:ligatures w14:val="none"/>
              </w:rPr>
              <w:t>Risk</w:t>
            </w:r>
          </w:p>
        </w:tc>
        <w:tc>
          <w:tcPr>
            <w:tcW w:w="15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AE7808">
              <w:rPr>
                <w:rFonts w:ascii="Garamond" w:eastAsia="Times New Roman" w:hAnsi="Garamond" w:cs="Times New Roman"/>
                <w:b/>
                <w:bCs/>
                <w:color w:val="EB817D"/>
                <w:kern w:val="0"/>
                <w:sz w:val="28"/>
                <w:szCs w:val="28"/>
                <w:lang w:val="en-IN" w:eastAsia="en-IN"/>
                <w14:ligatures w14:val="none"/>
              </w:rPr>
              <w:t>Probability</w:t>
            </w:r>
          </w:p>
        </w:tc>
        <w:tc>
          <w:tcPr>
            <w:tcW w:w="12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AE7808">
              <w:rPr>
                <w:rFonts w:ascii="Garamond" w:eastAsia="Times New Roman" w:hAnsi="Garamond" w:cs="Times New Roman"/>
                <w:b/>
                <w:bCs/>
                <w:color w:val="EB817D"/>
                <w:kern w:val="0"/>
                <w:sz w:val="28"/>
                <w:szCs w:val="28"/>
                <w:lang w:val="en-IN" w:eastAsia="en-IN"/>
                <w14:ligatures w14:val="none"/>
              </w:rPr>
              <w:t>Impact</w:t>
            </w:r>
          </w:p>
        </w:tc>
        <w:tc>
          <w:tcPr>
            <w:tcW w:w="4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AE7808">
              <w:rPr>
                <w:rFonts w:ascii="Garamond" w:eastAsia="Times New Roman" w:hAnsi="Garamond" w:cs="Times New Roman"/>
                <w:b/>
                <w:bCs/>
                <w:color w:val="EB817D"/>
                <w:kern w:val="0"/>
                <w:sz w:val="28"/>
                <w:szCs w:val="28"/>
                <w:lang w:val="en-IN" w:eastAsia="en-IN"/>
                <w14:ligatures w14:val="none"/>
              </w:rPr>
              <w:t>P X I</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jc w:val="center"/>
              <w:rPr>
                <w:rFonts w:ascii="Garamond" w:eastAsia="Times New Roman" w:hAnsi="Garamond" w:cs="Times New Roman"/>
                <w:b/>
                <w:bCs/>
                <w:color w:val="EB817D"/>
                <w:kern w:val="0"/>
                <w:sz w:val="28"/>
                <w:szCs w:val="28"/>
                <w:lang w:val="en-IN" w:eastAsia="en-IN"/>
                <w14:ligatures w14:val="none"/>
              </w:rPr>
            </w:pPr>
            <w:r w:rsidRPr="00AE7808">
              <w:rPr>
                <w:rFonts w:ascii="Garamond" w:eastAsia="Times New Roman" w:hAnsi="Garamond" w:cs="Times New Roman"/>
                <w:b/>
                <w:bCs/>
                <w:color w:val="EB817D"/>
                <w:kern w:val="0"/>
                <w:sz w:val="28"/>
                <w:szCs w:val="28"/>
                <w:lang w:val="en-IN" w:eastAsia="en-IN"/>
                <w14:ligatures w14:val="none"/>
              </w:rPr>
              <w:t>Resolution</w:t>
            </w:r>
          </w:p>
        </w:tc>
      </w:tr>
      <w:tr w:rsidR="00AE7808" w:rsidRPr="00AE7808" w:rsidTr="00AE7808">
        <w:trPr>
          <w:trHeight w:val="157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lastRenderedPageBreak/>
              <w:t>Failure to meet a requirement.</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5</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20</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Control: Have regular review meetings where requirement conformity is checked. Make sure that the design and the development of the product is organised in a way that simplifies rollback and re-implements the missing requirements with as little modification to other parts as possible.</w:t>
            </w:r>
          </w:p>
        </w:tc>
      </w:tr>
      <w:tr w:rsidR="00AE7808" w:rsidRPr="00AE7808" w:rsidTr="00AE7808">
        <w:trPr>
          <w:trHeight w:val="157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Employees producing work that is below the expected standard.</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16</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Have a system to review work done by each member. Control: Hold separate meetings with the members in question. Transference: If even after repeated counselling there is no change, talk to the board members (the supervisor and/or second supervisor) to take further action.</w:t>
            </w:r>
          </w:p>
        </w:tc>
      </w:tr>
      <w:tr w:rsidR="00AE7808" w:rsidRPr="00AE7808" w:rsidTr="00AE7808">
        <w:trPr>
          <w:trHeight w:val="31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 xml:space="preserve">QA Metrics not being measured regurarly </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16</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 xml:space="preserve">Control: Have a weekly review system for employees </w:t>
            </w:r>
          </w:p>
        </w:tc>
      </w:tr>
      <w:tr w:rsidR="00AE7808" w:rsidRPr="00AE7808" w:rsidTr="00AE7808">
        <w:trPr>
          <w:trHeight w:val="1260"/>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Deadline overdue on deliverables.</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5</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15</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Have a good and appropriate project plan              Control: Have regular project plan review meetings in which possible overruns can be identified and rescheduling can be considered if necessary.</w:t>
            </w:r>
          </w:p>
        </w:tc>
      </w:tr>
      <w:tr w:rsidR="00AE7808" w:rsidRPr="00AE7808" w:rsidTr="00AE7808">
        <w:trPr>
          <w:trHeight w:val="160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 xml:space="preserve">Deliverable not up to </w:t>
            </w:r>
            <w:bookmarkStart w:id="2" w:name="_GoBack"/>
            <w:bookmarkEnd w:id="2"/>
            <w:r w:rsidRPr="00AE7808">
              <w:rPr>
                <w:rFonts w:eastAsia="Times New Roman" w:cs="Times New Roman"/>
                <w:color w:val="000000"/>
                <w:kern w:val="0"/>
                <w:szCs w:val="21"/>
                <w:lang w:val="en-IN" w:eastAsia="en-IN"/>
                <w14:ligatures w14:val="none"/>
              </w:rPr>
              <w:t>company standards</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5</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15</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Have a QA system in check.                                              Control: Have a standards review meeting to ammend the oversights in the deliverable.</w:t>
            </w:r>
          </w:p>
        </w:tc>
      </w:tr>
      <w:tr w:rsidR="00AE7808" w:rsidRPr="00AE7808" w:rsidTr="00AE7808">
        <w:trPr>
          <w:trHeight w:val="94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 xml:space="preserve">Failure in talks for contract agreement </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5</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15</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Control: Try and negotiate term and conditions to further the transactions.                                                                          Transference: Talk to other groups.</w:t>
            </w:r>
          </w:p>
        </w:tc>
      </w:tr>
      <w:tr w:rsidR="00AE7808" w:rsidRPr="00AE7808" w:rsidTr="00AE7808">
        <w:trPr>
          <w:trHeight w:val="157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 xml:space="preserve">Conflict within the contract </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5</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15</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Have a clear and transparent contract agreement.                                                     Control: Reach a peaceful agreement with other group to resolve conflict.                                                                                           Transference: Get in touch with project coordinator if all else fails.</w:t>
            </w:r>
          </w:p>
        </w:tc>
      </w:tr>
      <w:tr w:rsidR="00AE7808" w:rsidRPr="00AE7808" w:rsidTr="00AE7808">
        <w:trPr>
          <w:trHeight w:val="1260"/>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Modules sold unacceptable to buyer</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5</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15</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Keep an open dialogue with the other group to understand requirements.                                                                                                                                                                                     Control: Have a meeting with other group to identify and modify unacceptable elements.</w:t>
            </w:r>
          </w:p>
        </w:tc>
      </w:tr>
      <w:tr w:rsidR="00AE7808" w:rsidRPr="00AE7808" w:rsidTr="00AE7808">
        <w:trPr>
          <w:trHeight w:val="94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Some group members don’t get along with each other.</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12</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Control: Try to resolve any issues that group members might have. Acceptance: Consider assigning and delegating tasks to minimise disruption within the group as a whole.</w:t>
            </w:r>
          </w:p>
        </w:tc>
      </w:tr>
      <w:tr w:rsidR="00AE7808" w:rsidRPr="00AE7808" w:rsidTr="00AE7808">
        <w:trPr>
          <w:trHeight w:val="94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Finding out late during the project that one member has a lot more work to do than the others.</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12</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Review the workload for each member regularly to make sure there is parity in the amount of work done by each person.</w:t>
            </w:r>
          </w:p>
        </w:tc>
      </w:tr>
      <w:tr w:rsidR="00AE7808" w:rsidRPr="00AE7808" w:rsidTr="00AE7808">
        <w:trPr>
          <w:trHeight w:val="94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lastRenderedPageBreak/>
              <w:t>Negative attitude/ lack of confidence in employees</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12</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Maintain a positive working environment.                                          Control: Have separate meetings to reassure and boost morale of employees.</w:t>
            </w:r>
          </w:p>
        </w:tc>
      </w:tr>
      <w:tr w:rsidR="00AE7808" w:rsidRPr="00AE7808" w:rsidTr="00AE7808">
        <w:trPr>
          <w:trHeight w:val="94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Documention not being produced on time</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12</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Have an early warning system.                                         Control: Follow up on employees not producing documents and hold meetings with them if necessary .</w:t>
            </w:r>
          </w:p>
        </w:tc>
      </w:tr>
      <w:tr w:rsidR="00AE7808" w:rsidRPr="00AE7808" w:rsidTr="00AE7808">
        <w:trPr>
          <w:trHeight w:val="630"/>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Disagreement with other groups on joint  assignments</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p>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12</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 xml:space="preserve">Control: Hold meetings with other groups to find a resolve. </w:t>
            </w:r>
          </w:p>
        </w:tc>
      </w:tr>
      <w:tr w:rsidR="00AE7808" w:rsidRPr="00AE7808" w:rsidTr="00AE7808">
        <w:trPr>
          <w:trHeight w:val="945"/>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The prolonged absence of a team member.</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2</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8</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Control: Have more than one team member trained to do any task.                                                                                                                                                                                                             Acceptance: Adjust schedules as appropriate.</w:t>
            </w:r>
          </w:p>
        </w:tc>
      </w:tr>
      <w:tr w:rsidR="00AE7808" w:rsidRPr="00AE7808" w:rsidTr="00AE7808">
        <w:trPr>
          <w:trHeight w:val="630"/>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Conflicts within pre-determined PWS</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2</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8</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Control: Have an intergroup meeting to overcome these conflicts</w:t>
            </w:r>
          </w:p>
        </w:tc>
      </w:tr>
      <w:tr w:rsidR="00AE7808" w:rsidRPr="00AE7808" w:rsidTr="00AE7808">
        <w:trPr>
          <w:trHeight w:val="630"/>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Modules bought not up to company standards and coding practices</w:t>
            </w:r>
          </w:p>
        </w:tc>
        <w:tc>
          <w:tcPr>
            <w:tcW w:w="1562"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2</w:t>
            </w:r>
          </w:p>
        </w:tc>
        <w:tc>
          <w:tcPr>
            <w:tcW w:w="1210"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4</w:t>
            </w:r>
          </w:p>
        </w:tc>
        <w:tc>
          <w:tcPr>
            <w:tcW w:w="409" w:type="dxa"/>
            <w:tcBorders>
              <w:top w:val="nil"/>
              <w:left w:val="nil"/>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8</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Avoidance: Keep an open dialogue with the other group to make sure they understand the requirements.</w:t>
            </w:r>
          </w:p>
        </w:tc>
      </w:tr>
      <w:tr w:rsidR="00AE7808" w:rsidRPr="00AE7808" w:rsidTr="00AE7808">
        <w:trPr>
          <w:trHeight w:val="630"/>
        </w:trPr>
        <w:tc>
          <w:tcPr>
            <w:tcW w:w="33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 xml:space="preserve">PWS not being adhered to </w:t>
            </w:r>
          </w:p>
        </w:tc>
        <w:tc>
          <w:tcPr>
            <w:tcW w:w="1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2</w:t>
            </w:r>
          </w:p>
        </w:tc>
        <w:tc>
          <w:tcPr>
            <w:tcW w:w="12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3</w:t>
            </w:r>
          </w:p>
        </w:tc>
        <w:tc>
          <w:tcPr>
            <w:tcW w:w="4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808" w:rsidRPr="00AE7808" w:rsidRDefault="00AE7808" w:rsidP="00AE7808">
            <w:pPr>
              <w:spacing w:after="0"/>
              <w:ind w:left="0" w:right="0"/>
              <w:jc w:val="right"/>
              <w:rPr>
                <w:rFonts w:ascii="Calibri" w:eastAsia="Times New Roman" w:hAnsi="Calibri" w:cs="Times New Roman"/>
                <w:color w:val="000000"/>
                <w:kern w:val="0"/>
                <w:sz w:val="22"/>
                <w:lang w:val="en-IN" w:eastAsia="en-IN"/>
                <w14:ligatures w14:val="none"/>
              </w:rPr>
            </w:pPr>
            <w:r w:rsidRPr="00AE7808">
              <w:rPr>
                <w:rFonts w:ascii="Calibri" w:eastAsia="Times New Roman" w:hAnsi="Calibri" w:cs="Times New Roman"/>
                <w:color w:val="000000"/>
                <w:kern w:val="0"/>
                <w:sz w:val="22"/>
                <w:lang w:val="en-IN" w:eastAsia="en-IN"/>
                <w14:ligatures w14:val="none"/>
              </w:rPr>
              <w:t>6</w:t>
            </w:r>
          </w:p>
        </w:tc>
        <w:tc>
          <w:tcPr>
            <w:tcW w:w="88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7808" w:rsidRPr="00AE7808" w:rsidRDefault="00AE7808" w:rsidP="00AE7808">
            <w:pPr>
              <w:spacing w:after="0"/>
              <w:ind w:left="0" w:right="0"/>
              <w:rPr>
                <w:rFonts w:eastAsia="Times New Roman" w:cs="Times New Roman"/>
                <w:color w:val="000000"/>
                <w:kern w:val="0"/>
                <w:szCs w:val="21"/>
                <w:lang w:val="en-IN" w:eastAsia="en-IN"/>
                <w14:ligatures w14:val="none"/>
              </w:rPr>
            </w:pPr>
            <w:r w:rsidRPr="00AE7808">
              <w:rPr>
                <w:rFonts w:eastAsia="Times New Roman" w:cs="Times New Roman"/>
                <w:color w:val="000000"/>
                <w:kern w:val="0"/>
                <w:szCs w:val="21"/>
                <w:lang w:val="en-IN" w:eastAsia="en-IN"/>
                <w14:ligatures w14:val="none"/>
              </w:rPr>
              <w:t>Control: Hold a meeting to identify and correct breaches of the PWS</w:t>
            </w:r>
          </w:p>
        </w:tc>
      </w:tr>
    </w:tbl>
    <w:p w:rsidR="00AE7808" w:rsidRPr="00AE7808" w:rsidRDefault="00AE7808" w:rsidP="00AE7808"/>
    <w:p w:rsidR="00AE7808" w:rsidRDefault="00AE7808">
      <w:pPr>
        <w:pStyle w:val="Heading2"/>
      </w:pPr>
    </w:p>
    <w:p w:rsidR="0089302B" w:rsidRDefault="000B0EEB">
      <w:pPr>
        <w:pStyle w:val="Heading2"/>
      </w:pPr>
      <w:r>
        <w:t>Change management process</w:t>
      </w:r>
    </w:p>
    <w:p w:rsidR="0089302B" w:rsidRDefault="000B0EEB">
      <w:pPr>
        <w:pStyle w:val="Heading3"/>
      </w:pPr>
      <w:r>
        <w:t>Change management process steps</w:t>
      </w:r>
    </w:p>
    <w:sdt>
      <w:sdtPr>
        <w:id w:val="-1993705313"/>
        <w:placeholder>
          <w:docPart w:val="352C518C17FB4132894D7D7BEF98D328"/>
        </w:placeholder>
        <w:temporary/>
        <w:showingPlcHdr/>
        <w15:appearance w15:val="hidden"/>
      </w:sdtPr>
      <w:sdtEndPr/>
      <w:sdtContent>
        <w:p w:rsidR="0089302B" w:rsidRDefault="000B0EEB">
          <w:r>
            <w:t>[Describe the process that your team will</w:t>
          </w:r>
          <w:r>
            <w:t xml:space="preserve"> follow to document and approve changes to the project. If your team uses a change control document, identify how and when team members should fill it out.]</w:t>
          </w:r>
        </w:p>
      </w:sdtContent>
    </w:sdt>
    <w:p w:rsidR="0089302B" w:rsidRDefault="000B0EEB">
      <w:pPr>
        <w:pStyle w:val="Heading3"/>
      </w:pPr>
      <w:r>
        <w:t>Change management process flow</w:t>
      </w:r>
    </w:p>
    <w:sdt>
      <w:sdtPr>
        <w:id w:val="-1145588407"/>
        <w:placeholder>
          <w:docPart w:val="9615D151D48F46DE9993637A6DA5212F"/>
        </w:placeholder>
        <w:temporary/>
        <w:showingPlcHdr/>
        <w15:appearance w15:val="hidden"/>
      </w:sdtPr>
      <w:sdtEndPr/>
      <w:sdtContent>
        <w:p w:rsidR="0089302B" w:rsidRDefault="000B0EEB">
          <w:r>
            <w:t>[Create a flow diagram of your change process.]</w:t>
          </w:r>
        </w:p>
      </w:sdtContent>
    </w:sdt>
    <w:p w:rsidR="0089302B" w:rsidRDefault="000B0EEB">
      <w:r>
        <w:rPr>
          <w:noProof/>
          <w:lang w:val="en-IN" w:eastAsia="en-IN"/>
        </w:rPr>
        <w:lastRenderedPageBreak/>
        <w:drawing>
          <wp:inline distT="0" distB="0" distL="0" distR="0">
            <wp:extent cx="5486400" cy="3200400"/>
            <wp:effectExtent l="0" t="0" r="0" b="19050"/>
            <wp:docPr id="1" name="Diagram 1" descr="Change mananagement process f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9302B" w:rsidRDefault="000B0EEB">
      <w:pPr>
        <w:pStyle w:val="Heading3"/>
      </w:pPr>
      <w:r>
        <w:t>Change control</w:t>
      </w:r>
      <w:r>
        <w:t xml:space="preserve"> board (CCB)</w:t>
      </w:r>
    </w:p>
    <w:sdt>
      <w:sdtPr>
        <w:id w:val="920604561"/>
        <w:placeholder>
          <w:docPart w:val="87D29C8B85DB4CCA91EFF83A702EF7CF"/>
        </w:placeholder>
        <w:temporary/>
        <w:showingPlcHdr/>
        <w15:appearance w15:val="hidden"/>
      </w:sdtPr>
      <w:sdtEndPr/>
      <w:sdtContent>
        <w:p w:rsidR="0089302B" w:rsidRDefault="000B0EEB">
          <w:r>
            <w:t>[Identify who will serve on the CCB, which determines whether issues are within the current project scope and whether they should be addressed.]</w:t>
          </w:r>
        </w:p>
      </w:sdtContent>
    </w:sdt>
    <w:sectPr w:rsidR="0089302B">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EEB" w:rsidRDefault="000B0EEB">
      <w:r>
        <w:separator/>
      </w:r>
    </w:p>
    <w:p w:rsidR="000B0EEB" w:rsidRDefault="000B0EEB"/>
  </w:endnote>
  <w:endnote w:type="continuationSeparator" w:id="0">
    <w:p w:rsidR="000B0EEB" w:rsidRDefault="000B0EEB">
      <w:r>
        <w:continuationSeparator/>
      </w:r>
    </w:p>
    <w:p w:rsidR="000B0EEB" w:rsidRDefault="000B0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Footer"/>
      <w:rPr>
        <w:szCs w:val="21"/>
      </w:rPr>
    </w:pPr>
    <w:r w:rsidRPr="00094F3C">
      <w:rPr>
        <w:szCs w:val="21"/>
      </w:rPr>
      <w:t xml:space="preserve">Project Communication Plan &amp; Risk Register </w:t>
    </w:r>
    <w:r w:rsidRPr="00094F3C">
      <w:rPr>
        <w:szCs w:val="21"/>
      </w:rPr>
      <w:ptab w:relativeTo="margin" w:alignment="center" w:leader="none"/>
    </w:r>
    <w:r w:rsidRPr="00094F3C">
      <w:rPr>
        <w:szCs w:val="21"/>
      </w:rPr>
      <w:ptab w:relativeTo="margin" w:alignment="right" w:leader="none"/>
    </w:r>
    <w:sdt>
      <w:sdtPr>
        <w:rPr>
          <w:szCs w:val="21"/>
        </w:rPr>
        <w:id w:val="969400753"/>
        <w:placeholder>
          <w:docPart w:val="9245C79B3C304E5B8F4743954F906D0C"/>
        </w:placeholder>
        <w:temporary/>
        <w:showingPlcHdr/>
        <w15:appearance w15:val="hidden"/>
      </w:sdtPr>
      <w:sdtContent>
        <w:r w:rsidRPr="00094F3C">
          <w:rPr>
            <w:szCs w:val="21"/>
          </w:rPr>
          <w:t>[Type here]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EEB" w:rsidRDefault="000B0EEB">
      <w:r>
        <w:separator/>
      </w:r>
    </w:p>
    <w:p w:rsidR="000B0EEB" w:rsidRDefault="000B0EEB"/>
  </w:footnote>
  <w:footnote w:type="continuationSeparator" w:id="0">
    <w:p w:rsidR="000B0EEB" w:rsidRDefault="000B0EEB">
      <w:r>
        <w:continuationSeparator/>
      </w:r>
    </w:p>
    <w:p w:rsidR="000B0EEB" w:rsidRDefault="000B0E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Pr="00094F3C">
      <w:rPr>
        <w:szCs w:val="21"/>
      </w:rPr>
      <w:t>June,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94F3C"/>
    <w:rsid w:val="000B0EEB"/>
    <w:rsid w:val="001B3EB2"/>
    <w:rsid w:val="002A5AC3"/>
    <w:rsid w:val="007B1F2D"/>
    <w:rsid w:val="0089302B"/>
    <w:rsid w:val="00AE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EF533-8890-43C2-9251-BC18309D7A9B}" type="doc">
      <dgm:prSet loTypeId="urn:microsoft.com/office/officeart/2005/8/layout/bProcess2" loCatId="process" qsTypeId="urn:microsoft.com/office/officeart/2005/8/quickstyle/simple1" qsCatId="simple" csTypeId="urn:microsoft.com/office/officeart/2005/8/colors/colorful2" csCatId="colorful" phldr="0"/>
      <dgm:spPr/>
      <dgm:t>
        <a:bodyPr/>
        <a:lstStyle/>
        <a:p>
          <a:endParaRPr lang="en-US"/>
        </a:p>
      </dgm:t>
    </dgm:pt>
    <dgm:pt modelId="{3EAFABAB-4325-4B63-A6A1-59E5CD5AA2EB}">
      <dgm:prSet phldrT="[Text]" phldr="1"/>
      <dgm:spPr/>
      <dgm:t>
        <a:bodyPr/>
        <a:lstStyle/>
        <a:p>
          <a:endParaRPr lang="en-US"/>
        </a:p>
      </dgm:t>
    </dgm:pt>
    <dgm:pt modelId="{DCCBC4FB-8C74-4C4E-A6B4-73B838157AEB}" type="parTrans" cxnId="{B573A21D-5299-4A12-9548-48E63BE2CB70}">
      <dgm:prSet/>
      <dgm:spPr/>
      <dgm:t>
        <a:bodyPr/>
        <a:lstStyle/>
        <a:p>
          <a:endParaRPr lang="en-US"/>
        </a:p>
      </dgm:t>
    </dgm:pt>
    <dgm:pt modelId="{12173DE2-8D04-4451-96B1-C02681355451}" type="sibTrans" cxnId="{B573A21D-5299-4A12-9548-48E63BE2CB70}">
      <dgm:prSet/>
      <dgm:spPr/>
      <dgm:t>
        <a:bodyPr/>
        <a:lstStyle/>
        <a:p>
          <a:endParaRPr lang="en-US"/>
        </a:p>
      </dgm:t>
    </dgm:pt>
    <dgm:pt modelId="{C8AD00CD-23A7-4841-A0C5-E7E910F3B9B8}">
      <dgm:prSet phldrT="[Text]" phldr="1"/>
      <dgm:spPr/>
      <dgm:t>
        <a:bodyPr/>
        <a:lstStyle/>
        <a:p>
          <a:endParaRPr lang="en-US"/>
        </a:p>
      </dgm:t>
    </dgm:pt>
    <dgm:pt modelId="{75D06C95-0DD4-405C-9233-DC4A7F075F13}" type="parTrans" cxnId="{EFAE003F-42D1-4D3F-BDDE-C2E0946FAD3D}">
      <dgm:prSet/>
      <dgm:spPr/>
      <dgm:t>
        <a:bodyPr/>
        <a:lstStyle/>
        <a:p>
          <a:endParaRPr lang="en-US"/>
        </a:p>
      </dgm:t>
    </dgm:pt>
    <dgm:pt modelId="{EBC5ADF7-3FC0-4FE1-BAC5-A441E043A10C}" type="sibTrans" cxnId="{EFAE003F-42D1-4D3F-BDDE-C2E0946FAD3D}">
      <dgm:prSet/>
      <dgm:spPr/>
      <dgm:t>
        <a:bodyPr/>
        <a:lstStyle/>
        <a:p>
          <a:endParaRPr lang="en-US"/>
        </a:p>
      </dgm:t>
    </dgm:pt>
    <dgm:pt modelId="{F05C45FC-72FF-4161-9144-2CE230DC88B2}">
      <dgm:prSet phldrT="[Text]" phldr="1"/>
      <dgm:spPr/>
      <dgm:t>
        <a:bodyPr/>
        <a:lstStyle/>
        <a:p>
          <a:endParaRPr lang="en-US"/>
        </a:p>
      </dgm:t>
    </dgm:pt>
    <dgm:pt modelId="{8E373D86-D834-4E1F-A805-FC1220459645}" type="parTrans" cxnId="{BA386544-47AC-452A-8CBD-2BEA232229E4}">
      <dgm:prSet/>
      <dgm:spPr/>
      <dgm:t>
        <a:bodyPr/>
        <a:lstStyle/>
        <a:p>
          <a:endParaRPr lang="en-US"/>
        </a:p>
      </dgm:t>
    </dgm:pt>
    <dgm:pt modelId="{F95F990C-F834-4227-B32C-6569F6E74360}" type="sibTrans" cxnId="{BA386544-47AC-452A-8CBD-2BEA232229E4}">
      <dgm:prSet/>
      <dgm:spPr/>
      <dgm:t>
        <a:bodyPr/>
        <a:lstStyle/>
        <a:p>
          <a:endParaRPr lang="en-US"/>
        </a:p>
      </dgm:t>
    </dgm:pt>
    <dgm:pt modelId="{D9A7425D-1661-4CC6-AA40-EF8A264DBFE1}">
      <dgm:prSet phldrT="[Text]" phldr="1"/>
      <dgm:spPr/>
      <dgm:t>
        <a:bodyPr/>
        <a:lstStyle/>
        <a:p>
          <a:endParaRPr lang="en-US"/>
        </a:p>
      </dgm:t>
    </dgm:pt>
    <dgm:pt modelId="{370C0090-2F0D-404F-803A-FFC32035E168}" type="parTrans" cxnId="{6A8B4756-68CB-43CD-B4F9-D66FE359AE0D}">
      <dgm:prSet/>
      <dgm:spPr/>
      <dgm:t>
        <a:bodyPr/>
        <a:lstStyle/>
        <a:p>
          <a:endParaRPr lang="en-US"/>
        </a:p>
      </dgm:t>
    </dgm:pt>
    <dgm:pt modelId="{B1DF718E-40A7-4C61-AC50-37857A162543}" type="sibTrans" cxnId="{6A8B4756-68CB-43CD-B4F9-D66FE359AE0D}">
      <dgm:prSet/>
      <dgm:spPr/>
      <dgm:t>
        <a:bodyPr/>
        <a:lstStyle/>
        <a:p>
          <a:endParaRPr lang="en-US"/>
        </a:p>
      </dgm:t>
    </dgm:pt>
    <dgm:pt modelId="{C7FEE510-75DB-41D2-B038-415A7DD3BED5}">
      <dgm:prSet phldrT="[Text]" phldr="1"/>
      <dgm:spPr/>
      <dgm:t>
        <a:bodyPr/>
        <a:lstStyle/>
        <a:p>
          <a:endParaRPr lang="en-US"/>
        </a:p>
      </dgm:t>
    </dgm:pt>
    <dgm:pt modelId="{8DF144CA-34FF-47AA-9E97-9034CD6CAE66}" type="parTrans" cxnId="{BBABAA92-BF4B-4AB4-B898-09F8775F2571}">
      <dgm:prSet/>
      <dgm:spPr/>
      <dgm:t>
        <a:bodyPr/>
        <a:lstStyle/>
        <a:p>
          <a:endParaRPr lang="en-US"/>
        </a:p>
      </dgm:t>
    </dgm:pt>
    <dgm:pt modelId="{59BF4A90-79BC-4B41-A4A0-4509FCC31C99}" type="sibTrans" cxnId="{BBABAA92-BF4B-4AB4-B898-09F8775F2571}">
      <dgm:prSet/>
      <dgm:spPr/>
      <dgm:t>
        <a:bodyPr/>
        <a:lstStyle/>
        <a:p>
          <a:endParaRPr lang="en-US"/>
        </a:p>
      </dgm:t>
    </dgm:pt>
    <dgm:pt modelId="{248F521B-264E-456A-80CC-3AEA42593A66}">
      <dgm:prSet phldrT="[Text]" phldr="1"/>
      <dgm:spPr/>
      <dgm:t>
        <a:bodyPr/>
        <a:lstStyle/>
        <a:p>
          <a:endParaRPr lang="en-US"/>
        </a:p>
      </dgm:t>
    </dgm:pt>
    <dgm:pt modelId="{1A5F9845-FDF0-4799-BBA0-4B3B4C72FE3A}" type="parTrans" cxnId="{3D3A0AB1-C26C-4C88-813C-B4C64D3F0E69}">
      <dgm:prSet/>
      <dgm:spPr/>
      <dgm:t>
        <a:bodyPr/>
        <a:lstStyle/>
        <a:p>
          <a:endParaRPr lang="en-US"/>
        </a:p>
      </dgm:t>
    </dgm:pt>
    <dgm:pt modelId="{4CD078A2-7D7E-406B-B916-C8A779A55665}" type="sibTrans" cxnId="{3D3A0AB1-C26C-4C88-813C-B4C64D3F0E69}">
      <dgm:prSet/>
      <dgm:spPr/>
      <dgm:t>
        <a:bodyPr/>
        <a:lstStyle/>
        <a:p>
          <a:endParaRPr lang="en-US"/>
        </a:p>
      </dgm:t>
    </dgm:pt>
    <dgm:pt modelId="{5A0913B9-A546-4083-98F6-8B57817AB013}">
      <dgm:prSet phldrT="[Text]" phldr="1"/>
      <dgm:spPr/>
      <dgm:t>
        <a:bodyPr/>
        <a:lstStyle/>
        <a:p>
          <a:endParaRPr lang="en-US"/>
        </a:p>
      </dgm:t>
    </dgm:pt>
    <dgm:pt modelId="{3C8B8EB6-28A2-4D2B-8121-A15890B67B28}" type="parTrans" cxnId="{4D10863D-D032-4F84-A569-F6127B772CD5}">
      <dgm:prSet/>
      <dgm:spPr/>
      <dgm:t>
        <a:bodyPr/>
        <a:lstStyle/>
        <a:p>
          <a:endParaRPr lang="en-US"/>
        </a:p>
      </dgm:t>
    </dgm:pt>
    <dgm:pt modelId="{C75C6B79-5FB5-4C1F-8AB8-26ACCFF8EDEB}" type="sibTrans" cxnId="{4D10863D-D032-4F84-A569-F6127B772CD5}">
      <dgm:prSet/>
      <dgm:spPr/>
      <dgm:t>
        <a:bodyPr/>
        <a:lstStyle/>
        <a:p>
          <a:endParaRPr lang="en-US"/>
        </a:p>
      </dgm:t>
    </dgm:pt>
    <dgm:pt modelId="{7AA80DEC-332B-4AB0-9145-E10C7C2B005D}">
      <dgm:prSet phldrT="[Text]" phldr="1"/>
      <dgm:spPr/>
      <dgm:t>
        <a:bodyPr/>
        <a:lstStyle/>
        <a:p>
          <a:endParaRPr lang="en-US"/>
        </a:p>
      </dgm:t>
    </dgm:pt>
    <dgm:pt modelId="{D9DFE218-1661-4DD2-B56E-305A241FC488}" type="parTrans" cxnId="{720BA6D1-E4CE-43A2-ADEE-740B119217C1}">
      <dgm:prSet/>
      <dgm:spPr/>
      <dgm:t>
        <a:bodyPr/>
        <a:lstStyle/>
        <a:p>
          <a:endParaRPr lang="en-US"/>
        </a:p>
      </dgm:t>
    </dgm:pt>
    <dgm:pt modelId="{73C2C72A-6512-4CCA-AB71-BE549A44EB9B}" type="sibTrans" cxnId="{720BA6D1-E4CE-43A2-ADEE-740B119217C1}">
      <dgm:prSet/>
      <dgm:spPr/>
      <dgm:t>
        <a:bodyPr/>
        <a:lstStyle/>
        <a:p>
          <a:endParaRPr lang="en-US"/>
        </a:p>
      </dgm:t>
    </dgm:pt>
    <dgm:pt modelId="{E5F5828B-598E-478B-9DDD-F59DB72CBF80}">
      <dgm:prSet phldrT="[Text]" phldr="1"/>
      <dgm:spPr/>
      <dgm:t>
        <a:bodyPr/>
        <a:lstStyle/>
        <a:p>
          <a:endParaRPr lang="en-US"/>
        </a:p>
      </dgm:t>
    </dgm:pt>
    <dgm:pt modelId="{45F0F9BE-FEC3-4A06-80EB-A3AF384D26AB}" type="parTrans" cxnId="{CB161D61-7729-46A9-AC8E-336F1D888E1C}">
      <dgm:prSet/>
      <dgm:spPr/>
      <dgm:t>
        <a:bodyPr/>
        <a:lstStyle/>
        <a:p>
          <a:endParaRPr lang="en-US"/>
        </a:p>
      </dgm:t>
    </dgm:pt>
    <dgm:pt modelId="{30B7220B-F83F-4832-8235-96E2E3ED5086}" type="sibTrans" cxnId="{CB161D61-7729-46A9-AC8E-336F1D888E1C}">
      <dgm:prSet/>
      <dgm:spPr/>
      <dgm:t>
        <a:bodyPr/>
        <a:lstStyle/>
        <a:p>
          <a:endParaRPr lang="en-US"/>
        </a:p>
      </dgm:t>
    </dgm:pt>
    <dgm:pt modelId="{4D09EE0F-4F40-40AF-BB67-6095B6EC9AF6}" type="pres">
      <dgm:prSet presAssocID="{5F5EF533-8890-43C2-9251-BC18309D7A9B}" presName="diagram" presStyleCnt="0">
        <dgm:presLayoutVars>
          <dgm:dir/>
          <dgm:resizeHandles/>
        </dgm:presLayoutVars>
      </dgm:prSet>
      <dgm:spPr/>
      <dgm:t>
        <a:bodyPr/>
        <a:lstStyle/>
        <a:p>
          <a:endParaRPr lang="en-US"/>
        </a:p>
      </dgm:t>
    </dgm:pt>
    <dgm:pt modelId="{5E246B15-78B7-4428-A8CE-ADAFDCFDF9EE}" type="pres">
      <dgm:prSet presAssocID="{3EAFABAB-4325-4B63-A6A1-59E5CD5AA2EB}" presName="firstNode" presStyleLbl="node1" presStyleIdx="0" presStyleCnt="9">
        <dgm:presLayoutVars>
          <dgm:bulletEnabled val="1"/>
        </dgm:presLayoutVars>
      </dgm:prSet>
      <dgm:spPr/>
      <dgm:t>
        <a:bodyPr/>
        <a:lstStyle/>
        <a:p>
          <a:endParaRPr lang="en-US"/>
        </a:p>
      </dgm:t>
    </dgm:pt>
    <dgm:pt modelId="{CFFF0978-1087-4796-80EC-A5B50836ED96}" type="pres">
      <dgm:prSet presAssocID="{12173DE2-8D04-4451-96B1-C02681355451}" presName="sibTrans" presStyleLbl="sibTrans2D1" presStyleIdx="0" presStyleCnt="8"/>
      <dgm:spPr/>
      <dgm:t>
        <a:bodyPr/>
        <a:lstStyle/>
        <a:p>
          <a:endParaRPr lang="en-US"/>
        </a:p>
      </dgm:t>
    </dgm:pt>
    <dgm:pt modelId="{963252A6-668D-4E1D-AFFF-C095731CC5F5}" type="pres">
      <dgm:prSet presAssocID="{C8AD00CD-23A7-4841-A0C5-E7E910F3B9B8}" presName="middleNode" presStyleCnt="0"/>
      <dgm:spPr/>
    </dgm:pt>
    <dgm:pt modelId="{B462F0F6-DED5-4341-8C8D-9643CED875DE}" type="pres">
      <dgm:prSet presAssocID="{C8AD00CD-23A7-4841-A0C5-E7E910F3B9B8}" presName="padding" presStyleLbl="node1" presStyleIdx="0" presStyleCnt="9"/>
      <dgm:spPr/>
    </dgm:pt>
    <dgm:pt modelId="{996D7D3F-C408-43C8-97CC-2CFDFDAE0E7F}" type="pres">
      <dgm:prSet presAssocID="{C8AD00CD-23A7-4841-A0C5-E7E910F3B9B8}" presName="shape" presStyleLbl="node1" presStyleIdx="1" presStyleCnt="9">
        <dgm:presLayoutVars>
          <dgm:bulletEnabled val="1"/>
        </dgm:presLayoutVars>
      </dgm:prSet>
      <dgm:spPr/>
      <dgm:t>
        <a:bodyPr/>
        <a:lstStyle/>
        <a:p>
          <a:endParaRPr lang="en-US"/>
        </a:p>
      </dgm:t>
    </dgm:pt>
    <dgm:pt modelId="{8AAE00EA-225A-4D70-B62C-7F5FA8741547}" type="pres">
      <dgm:prSet presAssocID="{EBC5ADF7-3FC0-4FE1-BAC5-A441E043A10C}" presName="sibTrans" presStyleLbl="sibTrans2D1" presStyleIdx="1" presStyleCnt="8"/>
      <dgm:spPr/>
      <dgm:t>
        <a:bodyPr/>
        <a:lstStyle/>
        <a:p>
          <a:endParaRPr lang="en-US"/>
        </a:p>
      </dgm:t>
    </dgm:pt>
    <dgm:pt modelId="{D0D015C8-F9C7-485E-A004-67D91FE3E245}" type="pres">
      <dgm:prSet presAssocID="{F05C45FC-72FF-4161-9144-2CE230DC88B2}" presName="middleNode" presStyleCnt="0"/>
      <dgm:spPr/>
    </dgm:pt>
    <dgm:pt modelId="{6388F228-671D-4B38-A104-9943A477BEB2}" type="pres">
      <dgm:prSet presAssocID="{F05C45FC-72FF-4161-9144-2CE230DC88B2}" presName="padding" presStyleLbl="node1" presStyleIdx="1" presStyleCnt="9"/>
      <dgm:spPr/>
    </dgm:pt>
    <dgm:pt modelId="{21E30398-0F1A-4B0F-BFCB-462DC1D2CEE8}" type="pres">
      <dgm:prSet presAssocID="{F05C45FC-72FF-4161-9144-2CE230DC88B2}" presName="shape" presStyleLbl="node1" presStyleIdx="2" presStyleCnt="9">
        <dgm:presLayoutVars>
          <dgm:bulletEnabled val="1"/>
        </dgm:presLayoutVars>
      </dgm:prSet>
      <dgm:spPr/>
      <dgm:t>
        <a:bodyPr/>
        <a:lstStyle/>
        <a:p>
          <a:endParaRPr lang="en-US"/>
        </a:p>
      </dgm:t>
    </dgm:pt>
    <dgm:pt modelId="{323EB612-393F-489E-A4FF-3C22C972D3AB}" type="pres">
      <dgm:prSet presAssocID="{F95F990C-F834-4227-B32C-6569F6E74360}" presName="sibTrans" presStyleLbl="sibTrans2D1" presStyleIdx="2" presStyleCnt="8"/>
      <dgm:spPr/>
      <dgm:t>
        <a:bodyPr/>
        <a:lstStyle/>
        <a:p>
          <a:endParaRPr lang="en-US"/>
        </a:p>
      </dgm:t>
    </dgm:pt>
    <dgm:pt modelId="{8C867255-5D10-4359-8E36-D57C51B83F99}" type="pres">
      <dgm:prSet presAssocID="{D9A7425D-1661-4CC6-AA40-EF8A264DBFE1}" presName="middleNode" presStyleCnt="0"/>
      <dgm:spPr/>
    </dgm:pt>
    <dgm:pt modelId="{DAD16240-BB12-4AFD-B579-EA82DE4FD590}" type="pres">
      <dgm:prSet presAssocID="{D9A7425D-1661-4CC6-AA40-EF8A264DBFE1}" presName="padding" presStyleLbl="node1" presStyleIdx="2" presStyleCnt="9"/>
      <dgm:spPr/>
    </dgm:pt>
    <dgm:pt modelId="{8BAEC278-8EC1-4140-A266-5F050A34490A}" type="pres">
      <dgm:prSet presAssocID="{D9A7425D-1661-4CC6-AA40-EF8A264DBFE1}" presName="shape" presStyleLbl="node1" presStyleIdx="3" presStyleCnt="9">
        <dgm:presLayoutVars>
          <dgm:bulletEnabled val="1"/>
        </dgm:presLayoutVars>
      </dgm:prSet>
      <dgm:spPr/>
      <dgm:t>
        <a:bodyPr/>
        <a:lstStyle/>
        <a:p>
          <a:endParaRPr lang="en-US"/>
        </a:p>
      </dgm:t>
    </dgm:pt>
    <dgm:pt modelId="{CCF497C6-7370-4547-95B3-F2836A4FFC6E}" type="pres">
      <dgm:prSet presAssocID="{B1DF718E-40A7-4C61-AC50-37857A162543}" presName="sibTrans" presStyleLbl="sibTrans2D1" presStyleIdx="3" presStyleCnt="8"/>
      <dgm:spPr/>
      <dgm:t>
        <a:bodyPr/>
        <a:lstStyle/>
        <a:p>
          <a:endParaRPr lang="en-US"/>
        </a:p>
      </dgm:t>
    </dgm:pt>
    <dgm:pt modelId="{F661E5FE-302D-43B8-A614-2A367793282B}" type="pres">
      <dgm:prSet presAssocID="{C7FEE510-75DB-41D2-B038-415A7DD3BED5}" presName="middleNode" presStyleCnt="0"/>
      <dgm:spPr/>
    </dgm:pt>
    <dgm:pt modelId="{83AC0555-068C-4F33-B528-5D0FF4029CE7}" type="pres">
      <dgm:prSet presAssocID="{C7FEE510-75DB-41D2-B038-415A7DD3BED5}" presName="padding" presStyleLbl="node1" presStyleIdx="3" presStyleCnt="9"/>
      <dgm:spPr/>
    </dgm:pt>
    <dgm:pt modelId="{D6E821EF-46B5-4B08-8D91-176ED527E293}" type="pres">
      <dgm:prSet presAssocID="{C7FEE510-75DB-41D2-B038-415A7DD3BED5}" presName="shape" presStyleLbl="node1" presStyleIdx="4" presStyleCnt="9">
        <dgm:presLayoutVars>
          <dgm:bulletEnabled val="1"/>
        </dgm:presLayoutVars>
      </dgm:prSet>
      <dgm:spPr/>
      <dgm:t>
        <a:bodyPr/>
        <a:lstStyle/>
        <a:p>
          <a:endParaRPr lang="en-US"/>
        </a:p>
      </dgm:t>
    </dgm:pt>
    <dgm:pt modelId="{16385907-F8DC-4926-B11C-333A95CEA95C}" type="pres">
      <dgm:prSet presAssocID="{59BF4A90-79BC-4B41-A4A0-4509FCC31C99}" presName="sibTrans" presStyleLbl="sibTrans2D1" presStyleIdx="4" presStyleCnt="8"/>
      <dgm:spPr/>
      <dgm:t>
        <a:bodyPr/>
        <a:lstStyle/>
        <a:p>
          <a:endParaRPr lang="en-US"/>
        </a:p>
      </dgm:t>
    </dgm:pt>
    <dgm:pt modelId="{3A7A5E1D-3CCF-4631-A502-77B66954F926}" type="pres">
      <dgm:prSet presAssocID="{248F521B-264E-456A-80CC-3AEA42593A66}" presName="middleNode" presStyleCnt="0"/>
      <dgm:spPr/>
    </dgm:pt>
    <dgm:pt modelId="{4D8D6F87-C1C2-4803-A697-59737690DCE8}" type="pres">
      <dgm:prSet presAssocID="{248F521B-264E-456A-80CC-3AEA42593A66}" presName="padding" presStyleLbl="node1" presStyleIdx="4" presStyleCnt="9"/>
      <dgm:spPr/>
    </dgm:pt>
    <dgm:pt modelId="{10CC82A1-FACD-4608-9311-93CB9274DEF0}" type="pres">
      <dgm:prSet presAssocID="{248F521B-264E-456A-80CC-3AEA42593A66}" presName="shape" presStyleLbl="node1" presStyleIdx="5" presStyleCnt="9">
        <dgm:presLayoutVars>
          <dgm:bulletEnabled val="1"/>
        </dgm:presLayoutVars>
      </dgm:prSet>
      <dgm:spPr/>
      <dgm:t>
        <a:bodyPr/>
        <a:lstStyle/>
        <a:p>
          <a:endParaRPr lang="en-US"/>
        </a:p>
      </dgm:t>
    </dgm:pt>
    <dgm:pt modelId="{41FC22DD-101A-44E2-8F59-B85CA74176A0}" type="pres">
      <dgm:prSet presAssocID="{4CD078A2-7D7E-406B-B916-C8A779A55665}" presName="sibTrans" presStyleLbl="sibTrans2D1" presStyleIdx="5" presStyleCnt="8"/>
      <dgm:spPr/>
      <dgm:t>
        <a:bodyPr/>
        <a:lstStyle/>
        <a:p>
          <a:endParaRPr lang="en-US"/>
        </a:p>
      </dgm:t>
    </dgm:pt>
    <dgm:pt modelId="{9787DED2-F42F-4DF7-AD1C-241D926DA609}" type="pres">
      <dgm:prSet presAssocID="{5A0913B9-A546-4083-98F6-8B57817AB013}" presName="middleNode" presStyleCnt="0"/>
      <dgm:spPr/>
    </dgm:pt>
    <dgm:pt modelId="{65150A94-F9DF-4B2F-86FD-6162716E120A}" type="pres">
      <dgm:prSet presAssocID="{5A0913B9-A546-4083-98F6-8B57817AB013}" presName="padding" presStyleLbl="node1" presStyleIdx="5" presStyleCnt="9"/>
      <dgm:spPr/>
    </dgm:pt>
    <dgm:pt modelId="{13388500-9C91-4F70-8D57-7AFD5EB612D5}" type="pres">
      <dgm:prSet presAssocID="{5A0913B9-A546-4083-98F6-8B57817AB013}" presName="shape" presStyleLbl="node1" presStyleIdx="6" presStyleCnt="9">
        <dgm:presLayoutVars>
          <dgm:bulletEnabled val="1"/>
        </dgm:presLayoutVars>
      </dgm:prSet>
      <dgm:spPr/>
      <dgm:t>
        <a:bodyPr/>
        <a:lstStyle/>
        <a:p>
          <a:endParaRPr lang="en-US"/>
        </a:p>
      </dgm:t>
    </dgm:pt>
    <dgm:pt modelId="{7A2912F9-47B0-40E5-A90D-969701FA0580}" type="pres">
      <dgm:prSet presAssocID="{C75C6B79-5FB5-4C1F-8AB8-26ACCFF8EDEB}" presName="sibTrans" presStyleLbl="sibTrans2D1" presStyleIdx="6" presStyleCnt="8"/>
      <dgm:spPr/>
      <dgm:t>
        <a:bodyPr/>
        <a:lstStyle/>
        <a:p>
          <a:endParaRPr lang="en-US"/>
        </a:p>
      </dgm:t>
    </dgm:pt>
    <dgm:pt modelId="{300D567A-FADF-4874-A88B-B71F37C5B26C}" type="pres">
      <dgm:prSet presAssocID="{7AA80DEC-332B-4AB0-9145-E10C7C2B005D}" presName="middleNode" presStyleCnt="0"/>
      <dgm:spPr/>
    </dgm:pt>
    <dgm:pt modelId="{E6F81A7F-FBCD-45AE-BCBF-71A58CF54E1D}" type="pres">
      <dgm:prSet presAssocID="{7AA80DEC-332B-4AB0-9145-E10C7C2B005D}" presName="padding" presStyleLbl="node1" presStyleIdx="6" presStyleCnt="9"/>
      <dgm:spPr/>
    </dgm:pt>
    <dgm:pt modelId="{2176A541-A4AF-42CA-9AA4-27E3ECBEE899}" type="pres">
      <dgm:prSet presAssocID="{7AA80DEC-332B-4AB0-9145-E10C7C2B005D}" presName="shape" presStyleLbl="node1" presStyleIdx="7" presStyleCnt="9">
        <dgm:presLayoutVars>
          <dgm:bulletEnabled val="1"/>
        </dgm:presLayoutVars>
      </dgm:prSet>
      <dgm:spPr/>
      <dgm:t>
        <a:bodyPr/>
        <a:lstStyle/>
        <a:p>
          <a:endParaRPr lang="en-US"/>
        </a:p>
      </dgm:t>
    </dgm:pt>
    <dgm:pt modelId="{43E64A08-AA8B-4EF7-8A4B-8BBCF3FAA20B}" type="pres">
      <dgm:prSet presAssocID="{73C2C72A-6512-4CCA-AB71-BE549A44EB9B}" presName="sibTrans" presStyleLbl="sibTrans2D1" presStyleIdx="7" presStyleCnt="8"/>
      <dgm:spPr/>
      <dgm:t>
        <a:bodyPr/>
        <a:lstStyle/>
        <a:p>
          <a:endParaRPr lang="en-US"/>
        </a:p>
      </dgm:t>
    </dgm:pt>
    <dgm:pt modelId="{882E5D02-EDC1-4E24-92D6-4D6C25583567}" type="pres">
      <dgm:prSet presAssocID="{E5F5828B-598E-478B-9DDD-F59DB72CBF80}" presName="lastNode" presStyleLbl="node1" presStyleIdx="8" presStyleCnt="9">
        <dgm:presLayoutVars>
          <dgm:bulletEnabled val="1"/>
        </dgm:presLayoutVars>
      </dgm:prSet>
      <dgm:spPr/>
      <dgm:t>
        <a:bodyPr/>
        <a:lstStyle/>
        <a:p>
          <a:endParaRPr lang="en-US"/>
        </a:p>
      </dgm:t>
    </dgm:pt>
  </dgm:ptLst>
  <dgm:cxnLst>
    <dgm:cxn modelId="{BBABAA92-BF4B-4AB4-B898-09F8775F2571}" srcId="{5F5EF533-8890-43C2-9251-BC18309D7A9B}" destId="{C7FEE510-75DB-41D2-B038-415A7DD3BED5}" srcOrd="4" destOrd="0" parTransId="{8DF144CA-34FF-47AA-9E97-9034CD6CAE66}" sibTransId="{59BF4A90-79BC-4B41-A4A0-4509FCC31C99}"/>
    <dgm:cxn modelId="{FE36510D-3725-4673-A2BC-675C87652683}" type="presOf" srcId="{EBC5ADF7-3FC0-4FE1-BAC5-A441E043A10C}" destId="{8AAE00EA-225A-4D70-B62C-7F5FA8741547}" srcOrd="0" destOrd="0" presId="urn:microsoft.com/office/officeart/2005/8/layout/bProcess2"/>
    <dgm:cxn modelId="{20277B34-6F34-40B7-A2A4-0562C904777B}" type="presOf" srcId="{248F521B-264E-456A-80CC-3AEA42593A66}" destId="{10CC82A1-FACD-4608-9311-93CB9274DEF0}" srcOrd="0" destOrd="0" presId="urn:microsoft.com/office/officeart/2005/8/layout/bProcess2"/>
    <dgm:cxn modelId="{0ED6A149-8B80-46BE-9CAC-D2A4D84ABFCD}" type="presOf" srcId="{F95F990C-F834-4227-B32C-6569F6E74360}" destId="{323EB612-393F-489E-A4FF-3C22C972D3AB}" srcOrd="0" destOrd="0" presId="urn:microsoft.com/office/officeart/2005/8/layout/bProcess2"/>
    <dgm:cxn modelId="{066BEB5B-20C1-419B-9795-237354B45A8A}" type="presOf" srcId="{7AA80DEC-332B-4AB0-9145-E10C7C2B005D}" destId="{2176A541-A4AF-42CA-9AA4-27E3ECBEE899}" srcOrd="0" destOrd="0" presId="urn:microsoft.com/office/officeart/2005/8/layout/bProcess2"/>
    <dgm:cxn modelId="{720BA6D1-E4CE-43A2-ADEE-740B119217C1}" srcId="{5F5EF533-8890-43C2-9251-BC18309D7A9B}" destId="{7AA80DEC-332B-4AB0-9145-E10C7C2B005D}" srcOrd="7" destOrd="0" parTransId="{D9DFE218-1661-4DD2-B56E-305A241FC488}" sibTransId="{73C2C72A-6512-4CCA-AB71-BE549A44EB9B}"/>
    <dgm:cxn modelId="{B573A21D-5299-4A12-9548-48E63BE2CB70}" srcId="{5F5EF533-8890-43C2-9251-BC18309D7A9B}" destId="{3EAFABAB-4325-4B63-A6A1-59E5CD5AA2EB}" srcOrd="0" destOrd="0" parTransId="{DCCBC4FB-8C74-4C4E-A6B4-73B838157AEB}" sibTransId="{12173DE2-8D04-4451-96B1-C02681355451}"/>
    <dgm:cxn modelId="{7B85B37D-B3DF-41B0-81BC-AA0A96F0A02E}" type="presOf" srcId="{73C2C72A-6512-4CCA-AB71-BE549A44EB9B}" destId="{43E64A08-AA8B-4EF7-8A4B-8BBCF3FAA20B}" srcOrd="0" destOrd="0" presId="urn:microsoft.com/office/officeart/2005/8/layout/bProcess2"/>
    <dgm:cxn modelId="{C6255407-D13C-437F-B546-06ACDBE55BD2}" type="presOf" srcId="{4CD078A2-7D7E-406B-B916-C8A779A55665}" destId="{41FC22DD-101A-44E2-8F59-B85CA74176A0}" srcOrd="0" destOrd="0" presId="urn:microsoft.com/office/officeart/2005/8/layout/bProcess2"/>
    <dgm:cxn modelId="{1077ED76-42A6-49E8-9380-C263E5208F58}" type="presOf" srcId="{D9A7425D-1661-4CC6-AA40-EF8A264DBFE1}" destId="{8BAEC278-8EC1-4140-A266-5F050A34490A}" srcOrd="0" destOrd="0" presId="urn:microsoft.com/office/officeart/2005/8/layout/bProcess2"/>
    <dgm:cxn modelId="{DAC5A546-9FA2-4962-AC31-6006BD6B0E11}" type="presOf" srcId="{59BF4A90-79BC-4B41-A4A0-4509FCC31C99}" destId="{16385907-F8DC-4926-B11C-333A95CEA95C}" srcOrd="0" destOrd="0" presId="urn:microsoft.com/office/officeart/2005/8/layout/bProcess2"/>
    <dgm:cxn modelId="{25B4D647-AFDE-4922-99C5-5C346A70CD10}" type="presOf" srcId="{5F5EF533-8890-43C2-9251-BC18309D7A9B}" destId="{4D09EE0F-4F40-40AF-BB67-6095B6EC9AF6}" srcOrd="0" destOrd="0" presId="urn:microsoft.com/office/officeart/2005/8/layout/bProcess2"/>
    <dgm:cxn modelId="{BA386544-47AC-452A-8CBD-2BEA232229E4}" srcId="{5F5EF533-8890-43C2-9251-BC18309D7A9B}" destId="{F05C45FC-72FF-4161-9144-2CE230DC88B2}" srcOrd="2" destOrd="0" parTransId="{8E373D86-D834-4E1F-A805-FC1220459645}" sibTransId="{F95F990C-F834-4227-B32C-6569F6E74360}"/>
    <dgm:cxn modelId="{EFAE003F-42D1-4D3F-BDDE-C2E0946FAD3D}" srcId="{5F5EF533-8890-43C2-9251-BC18309D7A9B}" destId="{C8AD00CD-23A7-4841-A0C5-E7E910F3B9B8}" srcOrd="1" destOrd="0" parTransId="{75D06C95-0DD4-405C-9233-DC4A7F075F13}" sibTransId="{EBC5ADF7-3FC0-4FE1-BAC5-A441E043A10C}"/>
    <dgm:cxn modelId="{2D81149A-4517-4D60-BE8B-1111EA08478C}" type="presOf" srcId="{F05C45FC-72FF-4161-9144-2CE230DC88B2}" destId="{21E30398-0F1A-4B0F-BFCB-462DC1D2CEE8}" srcOrd="0" destOrd="0" presId="urn:microsoft.com/office/officeart/2005/8/layout/bProcess2"/>
    <dgm:cxn modelId="{4D10863D-D032-4F84-A569-F6127B772CD5}" srcId="{5F5EF533-8890-43C2-9251-BC18309D7A9B}" destId="{5A0913B9-A546-4083-98F6-8B57817AB013}" srcOrd="6" destOrd="0" parTransId="{3C8B8EB6-28A2-4D2B-8121-A15890B67B28}" sibTransId="{C75C6B79-5FB5-4C1F-8AB8-26ACCFF8EDEB}"/>
    <dgm:cxn modelId="{BB8EF520-049B-48EA-8701-1FECB380A570}" type="presOf" srcId="{E5F5828B-598E-478B-9DDD-F59DB72CBF80}" destId="{882E5D02-EDC1-4E24-92D6-4D6C25583567}" srcOrd="0" destOrd="0" presId="urn:microsoft.com/office/officeart/2005/8/layout/bProcess2"/>
    <dgm:cxn modelId="{6A8B4756-68CB-43CD-B4F9-D66FE359AE0D}" srcId="{5F5EF533-8890-43C2-9251-BC18309D7A9B}" destId="{D9A7425D-1661-4CC6-AA40-EF8A264DBFE1}" srcOrd="3" destOrd="0" parTransId="{370C0090-2F0D-404F-803A-FFC32035E168}" sibTransId="{B1DF718E-40A7-4C61-AC50-37857A162543}"/>
    <dgm:cxn modelId="{9A066FF1-A587-4816-A100-44EB8E0EF3CB}" type="presOf" srcId="{5A0913B9-A546-4083-98F6-8B57817AB013}" destId="{13388500-9C91-4F70-8D57-7AFD5EB612D5}" srcOrd="0" destOrd="0" presId="urn:microsoft.com/office/officeart/2005/8/layout/bProcess2"/>
    <dgm:cxn modelId="{CB161D61-7729-46A9-AC8E-336F1D888E1C}" srcId="{5F5EF533-8890-43C2-9251-BC18309D7A9B}" destId="{E5F5828B-598E-478B-9DDD-F59DB72CBF80}" srcOrd="8" destOrd="0" parTransId="{45F0F9BE-FEC3-4A06-80EB-A3AF384D26AB}" sibTransId="{30B7220B-F83F-4832-8235-96E2E3ED5086}"/>
    <dgm:cxn modelId="{8E671F70-A019-4A8C-B8A6-F929294D38AB}" type="presOf" srcId="{C8AD00CD-23A7-4841-A0C5-E7E910F3B9B8}" destId="{996D7D3F-C408-43C8-97CC-2CFDFDAE0E7F}" srcOrd="0" destOrd="0" presId="urn:microsoft.com/office/officeart/2005/8/layout/bProcess2"/>
    <dgm:cxn modelId="{F2679374-22D6-4D14-8C09-2A51D789DF1F}" type="presOf" srcId="{3EAFABAB-4325-4B63-A6A1-59E5CD5AA2EB}" destId="{5E246B15-78B7-4428-A8CE-ADAFDCFDF9EE}" srcOrd="0" destOrd="0" presId="urn:microsoft.com/office/officeart/2005/8/layout/bProcess2"/>
    <dgm:cxn modelId="{26EAEE33-B6A2-4B7D-8660-7BFC5AC3FE16}" type="presOf" srcId="{C7FEE510-75DB-41D2-B038-415A7DD3BED5}" destId="{D6E821EF-46B5-4B08-8D91-176ED527E293}" srcOrd="0" destOrd="0" presId="urn:microsoft.com/office/officeart/2005/8/layout/bProcess2"/>
    <dgm:cxn modelId="{CCA34406-BB12-4DC6-9E23-31948A72AFB0}" type="presOf" srcId="{12173DE2-8D04-4451-96B1-C02681355451}" destId="{CFFF0978-1087-4796-80EC-A5B50836ED96}" srcOrd="0" destOrd="0" presId="urn:microsoft.com/office/officeart/2005/8/layout/bProcess2"/>
    <dgm:cxn modelId="{5DE5A0E7-1BF0-409A-93C5-EC616BD7C60B}" type="presOf" srcId="{B1DF718E-40A7-4C61-AC50-37857A162543}" destId="{CCF497C6-7370-4547-95B3-F2836A4FFC6E}" srcOrd="0" destOrd="0" presId="urn:microsoft.com/office/officeart/2005/8/layout/bProcess2"/>
    <dgm:cxn modelId="{3D3A0AB1-C26C-4C88-813C-B4C64D3F0E69}" srcId="{5F5EF533-8890-43C2-9251-BC18309D7A9B}" destId="{248F521B-264E-456A-80CC-3AEA42593A66}" srcOrd="5" destOrd="0" parTransId="{1A5F9845-FDF0-4799-BBA0-4B3B4C72FE3A}" sibTransId="{4CD078A2-7D7E-406B-B916-C8A779A55665}"/>
    <dgm:cxn modelId="{6DA003E6-E00E-409C-80F8-40FF2DF7CA81}" type="presOf" srcId="{C75C6B79-5FB5-4C1F-8AB8-26ACCFF8EDEB}" destId="{7A2912F9-47B0-40E5-A90D-969701FA0580}" srcOrd="0" destOrd="0" presId="urn:microsoft.com/office/officeart/2005/8/layout/bProcess2"/>
    <dgm:cxn modelId="{A3E75C1B-2FB3-48E7-AABC-6044B70E947D}" type="presParOf" srcId="{4D09EE0F-4F40-40AF-BB67-6095B6EC9AF6}" destId="{5E246B15-78B7-4428-A8CE-ADAFDCFDF9EE}" srcOrd="0" destOrd="0" presId="urn:microsoft.com/office/officeart/2005/8/layout/bProcess2"/>
    <dgm:cxn modelId="{D40100B1-BAE1-4CDF-B816-6DCB23638298}" type="presParOf" srcId="{4D09EE0F-4F40-40AF-BB67-6095B6EC9AF6}" destId="{CFFF0978-1087-4796-80EC-A5B50836ED96}" srcOrd="1" destOrd="0" presId="urn:microsoft.com/office/officeart/2005/8/layout/bProcess2"/>
    <dgm:cxn modelId="{050C37A2-63D6-4566-8D9B-9370BDAEAC6A}" type="presParOf" srcId="{4D09EE0F-4F40-40AF-BB67-6095B6EC9AF6}" destId="{963252A6-668D-4E1D-AFFF-C095731CC5F5}" srcOrd="2" destOrd="0" presId="urn:microsoft.com/office/officeart/2005/8/layout/bProcess2"/>
    <dgm:cxn modelId="{5AE3B23A-3EB8-408F-BE92-46F4A96E21B9}" type="presParOf" srcId="{963252A6-668D-4E1D-AFFF-C095731CC5F5}" destId="{B462F0F6-DED5-4341-8C8D-9643CED875DE}" srcOrd="0" destOrd="0" presId="urn:microsoft.com/office/officeart/2005/8/layout/bProcess2"/>
    <dgm:cxn modelId="{72369189-0E59-4601-BA4B-F458DC24A68D}" type="presParOf" srcId="{963252A6-668D-4E1D-AFFF-C095731CC5F5}" destId="{996D7D3F-C408-43C8-97CC-2CFDFDAE0E7F}" srcOrd="1" destOrd="0" presId="urn:microsoft.com/office/officeart/2005/8/layout/bProcess2"/>
    <dgm:cxn modelId="{C7698D03-B217-4F80-948A-C0884848A6AB}" type="presParOf" srcId="{4D09EE0F-4F40-40AF-BB67-6095B6EC9AF6}" destId="{8AAE00EA-225A-4D70-B62C-7F5FA8741547}" srcOrd="3" destOrd="0" presId="urn:microsoft.com/office/officeart/2005/8/layout/bProcess2"/>
    <dgm:cxn modelId="{DB1A3C4A-B8C5-47E2-883B-C71AD66AD6AE}" type="presParOf" srcId="{4D09EE0F-4F40-40AF-BB67-6095B6EC9AF6}" destId="{D0D015C8-F9C7-485E-A004-67D91FE3E245}" srcOrd="4" destOrd="0" presId="urn:microsoft.com/office/officeart/2005/8/layout/bProcess2"/>
    <dgm:cxn modelId="{69699E90-AFD5-410C-8531-F7950FD4DF1F}" type="presParOf" srcId="{D0D015C8-F9C7-485E-A004-67D91FE3E245}" destId="{6388F228-671D-4B38-A104-9943A477BEB2}" srcOrd="0" destOrd="0" presId="urn:microsoft.com/office/officeart/2005/8/layout/bProcess2"/>
    <dgm:cxn modelId="{BE664ADA-D112-4BCD-B1D4-9930B54D6C57}" type="presParOf" srcId="{D0D015C8-F9C7-485E-A004-67D91FE3E245}" destId="{21E30398-0F1A-4B0F-BFCB-462DC1D2CEE8}" srcOrd="1" destOrd="0" presId="urn:microsoft.com/office/officeart/2005/8/layout/bProcess2"/>
    <dgm:cxn modelId="{77D770A2-94C2-44D2-A7F1-9A1F9D4164A5}" type="presParOf" srcId="{4D09EE0F-4F40-40AF-BB67-6095B6EC9AF6}" destId="{323EB612-393F-489E-A4FF-3C22C972D3AB}" srcOrd="5" destOrd="0" presId="urn:microsoft.com/office/officeart/2005/8/layout/bProcess2"/>
    <dgm:cxn modelId="{899A5FAC-FFAD-4718-89EE-DDA776A0D0F0}" type="presParOf" srcId="{4D09EE0F-4F40-40AF-BB67-6095B6EC9AF6}" destId="{8C867255-5D10-4359-8E36-D57C51B83F99}" srcOrd="6" destOrd="0" presId="urn:microsoft.com/office/officeart/2005/8/layout/bProcess2"/>
    <dgm:cxn modelId="{C0A2DD39-6566-40F9-AC9C-72115F40142F}" type="presParOf" srcId="{8C867255-5D10-4359-8E36-D57C51B83F99}" destId="{DAD16240-BB12-4AFD-B579-EA82DE4FD590}" srcOrd="0" destOrd="0" presId="urn:microsoft.com/office/officeart/2005/8/layout/bProcess2"/>
    <dgm:cxn modelId="{11921AF5-B0B3-449E-AF52-CE1AB6678BB7}" type="presParOf" srcId="{8C867255-5D10-4359-8E36-D57C51B83F99}" destId="{8BAEC278-8EC1-4140-A266-5F050A34490A}" srcOrd="1" destOrd="0" presId="urn:microsoft.com/office/officeart/2005/8/layout/bProcess2"/>
    <dgm:cxn modelId="{2FBA81F1-EC3C-4014-B302-A5DAFE97FEB6}" type="presParOf" srcId="{4D09EE0F-4F40-40AF-BB67-6095B6EC9AF6}" destId="{CCF497C6-7370-4547-95B3-F2836A4FFC6E}" srcOrd="7" destOrd="0" presId="urn:microsoft.com/office/officeart/2005/8/layout/bProcess2"/>
    <dgm:cxn modelId="{3D93AA3F-73C9-42F4-A5BF-36605C0D3AF4}" type="presParOf" srcId="{4D09EE0F-4F40-40AF-BB67-6095B6EC9AF6}" destId="{F661E5FE-302D-43B8-A614-2A367793282B}" srcOrd="8" destOrd="0" presId="urn:microsoft.com/office/officeart/2005/8/layout/bProcess2"/>
    <dgm:cxn modelId="{D9F435D8-8C3F-4379-99C3-2C3EA9207712}" type="presParOf" srcId="{F661E5FE-302D-43B8-A614-2A367793282B}" destId="{83AC0555-068C-4F33-B528-5D0FF4029CE7}" srcOrd="0" destOrd="0" presId="urn:microsoft.com/office/officeart/2005/8/layout/bProcess2"/>
    <dgm:cxn modelId="{FDB0A876-2909-4E7F-BDA4-D88CEF1201AC}" type="presParOf" srcId="{F661E5FE-302D-43B8-A614-2A367793282B}" destId="{D6E821EF-46B5-4B08-8D91-176ED527E293}" srcOrd="1" destOrd="0" presId="urn:microsoft.com/office/officeart/2005/8/layout/bProcess2"/>
    <dgm:cxn modelId="{FAE0C8D3-7534-437E-AE0E-C83018F8769B}" type="presParOf" srcId="{4D09EE0F-4F40-40AF-BB67-6095B6EC9AF6}" destId="{16385907-F8DC-4926-B11C-333A95CEA95C}" srcOrd="9" destOrd="0" presId="urn:microsoft.com/office/officeart/2005/8/layout/bProcess2"/>
    <dgm:cxn modelId="{8BFA5B40-31DD-4A97-9A3F-B70DC68BD424}" type="presParOf" srcId="{4D09EE0F-4F40-40AF-BB67-6095B6EC9AF6}" destId="{3A7A5E1D-3CCF-4631-A502-77B66954F926}" srcOrd="10" destOrd="0" presId="urn:microsoft.com/office/officeart/2005/8/layout/bProcess2"/>
    <dgm:cxn modelId="{526C2613-1501-4E47-BD88-6133F54E70AB}" type="presParOf" srcId="{3A7A5E1D-3CCF-4631-A502-77B66954F926}" destId="{4D8D6F87-C1C2-4803-A697-59737690DCE8}" srcOrd="0" destOrd="0" presId="urn:microsoft.com/office/officeart/2005/8/layout/bProcess2"/>
    <dgm:cxn modelId="{820D972A-FEEA-4AF8-8D4A-E2C77ABE7D03}" type="presParOf" srcId="{3A7A5E1D-3CCF-4631-A502-77B66954F926}" destId="{10CC82A1-FACD-4608-9311-93CB9274DEF0}" srcOrd="1" destOrd="0" presId="urn:microsoft.com/office/officeart/2005/8/layout/bProcess2"/>
    <dgm:cxn modelId="{67534927-963A-4FBD-801C-4BC1CC447F9E}" type="presParOf" srcId="{4D09EE0F-4F40-40AF-BB67-6095B6EC9AF6}" destId="{41FC22DD-101A-44E2-8F59-B85CA74176A0}" srcOrd="11" destOrd="0" presId="urn:microsoft.com/office/officeart/2005/8/layout/bProcess2"/>
    <dgm:cxn modelId="{63727FF9-6AF3-46CB-89FB-2C9FABF9AD5F}" type="presParOf" srcId="{4D09EE0F-4F40-40AF-BB67-6095B6EC9AF6}" destId="{9787DED2-F42F-4DF7-AD1C-241D926DA609}" srcOrd="12" destOrd="0" presId="urn:microsoft.com/office/officeart/2005/8/layout/bProcess2"/>
    <dgm:cxn modelId="{77010677-8BCC-4F47-A289-21DF7AC43FEF}" type="presParOf" srcId="{9787DED2-F42F-4DF7-AD1C-241D926DA609}" destId="{65150A94-F9DF-4B2F-86FD-6162716E120A}" srcOrd="0" destOrd="0" presId="urn:microsoft.com/office/officeart/2005/8/layout/bProcess2"/>
    <dgm:cxn modelId="{898C7756-68D7-42C7-98CF-E116EED1F9F4}" type="presParOf" srcId="{9787DED2-F42F-4DF7-AD1C-241D926DA609}" destId="{13388500-9C91-4F70-8D57-7AFD5EB612D5}" srcOrd="1" destOrd="0" presId="urn:microsoft.com/office/officeart/2005/8/layout/bProcess2"/>
    <dgm:cxn modelId="{B049F5FD-13E9-429B-AB0E-8E054868D783}" type="presParOf" srcId="{4D09EE0F-4F40-40AF-BB67-6095B6EC9AF6}" destId="{7A2912F9-47B0-40E5-A90D-969701FA0580}" srcOrd="13" destOrd="0" presId="urn:microsoft.com/office/officeart/2005/8/layout/bProcess2"/>
    <dgm:cxn modelId="{D37523CB-7C37-4B3E-9384-FE37ECE6B5FD}" type="presParOf" srcId="{4D09EE0F-4F40-40AF-BB67-6095B6EC9AF6}" destId="{300D567A-FADF-4874-A88B-B71F37C5B26C}" srcOrd="14" destOrd="0" presId="urn:microsoft.com/office/officeart/2005/8/layout/bProcess2"/>
    <dgm:cxn modelId="{075DE477-E6CD-43B6-9726-AE5945050279}" type="presParOf" srcId="{300D567A-FADF-4874-A88B-B71F37C5B26C}" destId="{E6F81A7F-FBCD-45AE-BCBF-71A58CF54E1D}" srcOrd="0" destOrd="0" presId="urn:microsoft.com/office/officeart/2005/8/layout/bProcess2"/>
    <dgm:cxn modelId="{BA688D11-7DAA-432A-A582-841D95484884}" type="presParOf" srcId="{300D567A-FADF-4874-A88B-B71F37C5B26C}" destId="{2176A541-A4AF-42CA-9AA4-27E3ECBEE899}" srcOrd="1" destOrd="0" presId="urn:microsoft.com/office/officeart/2005/8/layout/bProcess2"/>
    <dgm:cxn modelId="{F748F03F-69EA-401F-AA6C-CFB9CD86FBD3}" type="presParOf" srcId="{4D09EE0F-4F40-40AF-BB67-6095B6EC9AF6}" destId="{43E64A08-AA8B-4EF7-8A4B-8BBCF3FAA20B}" srcOrd="15" destOrd="0" presId="urn:microsoft.com/office/officeart/2005/8/layout/bProcess2"/>
    <dgm:cxn modelId="{E520E8DB-FDE3-49A0-A9CF-CA89CFBC060A}" type="presParOf" srcId="{4D09EE0F-4F40-40AF-BB67-6095B6EC9AF6}" destId="{882E5D02-EDC1-4E24-92D6-4D6C25583567}" srcOrd="16"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246B15-78B7-4428-A8CE-ADAFDCFDF9EE}">
      <dsp:nvSpPr>
        <dsp:cNvPr id="0" name=""/>
        <dsp:cNvSpPr/>
      </dsp:nvSpPr>
      <dsp:spPr>
        <a:xfrm>
          <a:off x="1015305" y="1897"/>
          <a:ext cx="863947" cy="86394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1141827" y="128419"/>
        <a:ext cx="610903" cy="610903"/>
      </dsp:txXfrm>
    </dsp:sp>
    <dsp:sp modelId="{CFFF0978-1087-4796-80EC-A5B50836ED96}">
      <dsp:nvSpPr>
        <dsp:cNvPr id="0" name=""/>
        <dsp:cNvSpPr/>
      </dsp:nvSpPr>
      <dsp:spPr>
        <a:xfrm rot="10800000">
          <a:off x="1296088" y="977402"/>
          <a:ext cx="302381" cy="236501"/>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6D7D3F-C408-43C8-97CC-2CFDFDAE0E7F}">
      <dsp:nvSpPr>
        <dsp:cNvPr id="0" name=""/>
        <dsp:cNvSpPr/>
      </dsp:nvSpPr>
      <dsp:spPr>
        <a:xfrm>
          <a:off x="1159152" y="1312073"/>
          <a:ext cx="576252" cy="576252"/>
        </a:xfrm>
        <a:prstGeom prst="ellipse">
          <a:avLst/>
        </a:prstGeom>
        <a:solidFill>
          <a:schemeClr val="accent2">
            <a:hueOff val="343292"/>
            <a:satOff val="-6101"/>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1396463"/>
        <a:ext cx="407472" cy="407472"/>
      </dsp:txXfrm>
    </dsp:sp>
    <dsp:sp modelId="{8AAE00EA-225A-4D70-B62C-7F5FA8741547}">
      <dsp:nvSpPr>
        <dsp:cNvPr id="0" name=""/>
        <dsp:cNvSpPr/>
      </dsp:nvSpPr>
      <dsp:spPr>
        <a:xfrm rot="10800000">
          <a:off x="1296088" y="2071807"/>
          <a:ext cx="302381" cy="236501"/>
        </a:xfrm>
        <a:prstGeom prst="triangle">
          <a:avLst/>
        </a:prstGeom>
        <a:solidFill>
          <a:schemeClr val="accent2">
            <a:hueOff val="392334"/>
            <a:satOff val="-6973"/>
            <a:lumOff val="2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E30398-0F1A-4B0F-BFCB-462DC1D2CEE8}">
      <dsp:nvSpPr>
        <dsp:cNvPr id="0" name=""/>
        <dsp:cNvSpPr/>
      </dsp:nvSpPr>
      <dsp:spPr>
        <a:xfrm>
          <a:off x="1159152" y="2478402"/>
          <a:ext cx="576252" cy="576252"/>
        </a:xfrm>
        <a:prstGeom prst="ellipse">
          <a:avLst/>
        </a:prstGeom>
        <a:solidFill>
          <a:schemeClr val="accent2">
            <a:hueOff val="686585"/>
            <a:satOff val="-12202"/>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2562792"/>
        <a:ext cx="407472" cy="407472"/>
      </dsp:txXfrm>
    </dsp:sp>
    <dsp:sp modelId="{323EB612-393F-489E-A4FF-3C22C972D3AB}">
      <dsp:nvSpPr>
        <dsp:cNvPr id="0" name=""/>
        <dsp:cNvSpPr/>
      </dsp:nvSpPr>
      <dsp:spPr>
        <a:xfrm rot="5400000">
          <a:off x="1950742" y="2648278"/>
          <a:ext cx="302381" cy="236501"/>
        </a:xfrm>
        <a:prstGeom prst="triangle">
          <a:avLst/>
        </a:prstGeom>
        <a:solidFill>
          <a:schemeClr val="accent2">
            <a:hueOff val="784669"/>
            <a:satOff val="-13945"/>
            <a:lumOff val="44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AEC278-8EC1-4140-A266-5F050A34490A}">
      <dsp:nvSpPr>
        <dsp:cNvPr id="0" name=""/>
        <dsp:cNvSpPr/>
      </dsp:nvSpPr>
      <dsp:spPr>
        <a:xfrm>
          <a:off x="2455073" y="2478402"/>
          <a:ext cx="576252" cy="576252"/>
        </a:xfrm>
        <a:prstGeom prst="ellipse">
          <a:avLst/>
        </a:prstGeom>
        <a:solidFill>
          <a:schemeClr val="accent2">
            <a:hueOff val="1029877"/>
            <a:satOff val="-18303"/>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562792"/>
        <a:ext cx="407472" cy="407472"/>
      </dsp:txXfrm>
    </dsp:sp>
    <dsp:sp modelId="{CCF497C6-7370-4547-95B3-F2836A4FFC6E}">
      <dsp:nvSpPr>
        <dsp:cNvPr id="0" name=""/>
        <dsp:cNvSpPr/>
      </dsp:nvSpPr>
      <dsp:spPr>
        <a:xfrm>
          <a:off x="2592009" y="2058420"/>
          <a:ext cx="302381" cy="236501"/>
        </a:xfrm>
        <a:prstGeom prst="triangle">
          <a:avLst/>
        </a:prstGeom>
        <a:solidFill>
          <a:schemeClr val="accent2">
            <a:hueOff val="1177003"/>
            <a:satOff val="-20918"/>
            <a:lumOff val="67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821EF-46B5-4B08-8D91-176ED527E293}">
      <dsp:nvSpPr>
        <dsp:cNvPr id="0" name=""/>
        <dsp:cNvSpPr/>
      </dsp:nvSpPr>
      <dsp:spPr>
        <a:xfrm>
          <a:off x="2455073" y="1312073"/>
          <a:ext cx="576252" cy="576252"/>
        </a:xfrm>
        <a:prstGeom prst="ellipse">
          <a:avLst/>
        </a:prstGeom>
        <a:solidFill>
          <a:schemeClr val="accent2">
            <a:hueOff val="1373170"/>
            <a:satOff val="-24404"/>
            <a:lumOff val="7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1396463"/>
        <a:ext cx="407472" cy="407472"/>
      </dsp:txXfrm>
    </dsp:sp>
    <dsp:sp modelId="{16385907-F8DC-4926-B11C-333A95CEA95C}">
      <dsp:nvSpPr>
        <dsp:cNvPr id="0" name=""/>
        <dsp:cNvSpPr/>
      </dsp:nvSpPr>
      <dsp:spPr>
        <a:xfrm>
          <a:off x="2592009" y="892091"/>
          <a:ext cx="302381" cy="236501"/>
        </a:xfrm>
        <a:prstGeom prst="triangle">
          <a:avLst/>
        </a:prstGeom>
        <a:solidFill>
          <a:schemeClr val="accent2">
            <a:hueOff val="1569337"/>
            <a:satOff val="-27890"/>
            <a:lumOff val="89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CC82A1-FACD-4608-9311-93CB9274DEF0}">
      <dsp:nvSpPr>
        <dsp:cNvPr id="0" name=""/>
        <dsp:cNvSpPr/>
      </dsp:nvSpPr>
      <dsp:spPr>
        <a:xfrm>
          <a:off x="2455073" y="145744"/>
          <a:ext cx="576252" cy="576252"/>
        </a:xfrm>
        <a:prstGeom prst="ellipse">
          <a:avLst/>
        </a:prstGeom>
        <a:solidFill>
          <a:schemeClr val="accent2">
            <a:hueOff val="1716462"/>
            <a:satOff val="-30505"/>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30134"/>
        <a:ext cx="407472" cy="407472"/>
      </dsp:txXfrm>
    </dsp:sp>
    <dsp:sp modelId="{41FC22DD-101A-44E2-8F59-B85CA74176A0}">
      <dsp:nvSpPr>
        <dsp:cNvPr id="0" name=""/>
        <dsp:cNvSpPr/>
      </dsp:nvSpPr>
      <dsp:spPr>
        <a:xfrm rot="5400000">
          <a:off x="3246663" y="315620"/>
          <a:ext cx="302381" cy="236501"/>
        </a:xfrm>
        <a:prstGeom prst="triangle">
          <a:avLst/>
        </a:prstGeom>
        <a:solidFill>
          <a:schemeClr val="accent2">
            <a:hueOff val="1961671"/>
            <a:satOff val="-34863"/>
            <a:lumOff val="112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388500-9C91-4F70-8D57-7AFD5EB612D5}">
      <dsp:nvSpPr>
        <dsp:cNvPr id="0" name=""/>
        <dsp:cNvSpPr/>
      </dsp:nvSpPr>
      <dsp:spPr>
        <a:xfrm>
          <a:off x="3750994" y="145744"/>
          <a:ext cx="576252" cy="576252"/>
        </a:xfrm>
        <a:prstGeom prst="ellipse">
          <a:avLst/>
        </a:prstGeom>
        <a:solidFill>
          <a:schemeClr val="accent2">
            <a:hueOff val="2059755"/>
            <a:satOff val="-36606"/>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230134"/>
        <a:ext cx="407472" cy="407472"/>
      </dsp:txXfrm>
    </dsp:sp>
    <dsp:sp modelId="{7A2912F9-47B0-40E5-A90D-969701FA0580}">
      <dsp:nvSpPr>
        <dsp:cNvPr id="0" name=""/>
        <dsp:cNvSpPr/>
      </dsp:nvSpPr>
      <dsp:spPr>
        <a:xfrm rot="10800000">
          <a:off x="3887930" y="905478"/>
          <a:ext cx="302381" cy="236501"/>
        </a:xfrm>
        <a:prstGeom prst="triangle">
          <a:avLst/>
        </a:prstGeom>
        <a:solidFill>
          <a:schemeClr val="accent2">
            <a:hueOff val="2354006"/>
            <a:satOff val="-41835"/>
            <a:lumOff val="13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76A541-A4AF-42CA-9AA4-27E3ECBEE899}">
      <dsp:nvSpPr>
        <dsp:cNvPr id="0" name=""/>
        <dsp:cNvSpPr/>
      </dsp:nvSpPr>
      <dsp:spPr>
        <a:xfrm>
          <a:off x="3750994" y="1312073"/>
          <a:ext cx="576252" cy="576252"/>
        </a:xfrm>
        <a:prstGeom prst="ellipse">
          <a:avLst/>
        </a:prstGeom>
        <a:solidFill>
          <a:schemeClr val="accent2">
            <a:hueOff val="2403047"/>
            <a:satOff val="-42707"/>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1396463"/>
        <a:ext cx="407472" cy="407472"/>
      </dsp:txXfrm>
    </dsp:sp>
    <dsp:sp modelId="{43E64A08-AA8B-4EF7-8A4B-8BBCF3FAA20B}">
      <dsp:nvSpPr>
        <dsp:cNvPr id="0" name=""/>
        <dsp:cNvSpPr/>
      </dsp:nvSpPr>
      <dsp:spPr>
        <a:xfrm rot="10800000">
          <a:off x="3887930" y="1999883"/>
          <a:ext cx="302381" cy="236501"/>
        </a:xfrm>
        <a:prstGeom prst="triangle">
          <a:avLst/>
        </a:prstGeom>
        <a:solidFill>
          <a:schemeClr val="accent2">
            <a:hueOff val="2746340"/>
            <a:satOff val="-4880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E5D02-EDC1-4E24-92D6-4D6C25583567}">
      <dsp:nvSpPr>
        <dsp:cNvPr id="0" name=""/>
        <dsp:cNvSpPr/>
      </dsp:nvSpPr>
      <dsp:spPr>
        <a:xfrm>
          <a:off x="3607147" y="2334555"/>
          <a:ext cx="863947" cy="863947"/>
        </a:xfrm>
        <a:prstGeom prst="ellipse">
          <a:avLst/>
        </a:prstGeom>
        <a:solidFill>
          <a:schemeClr val="accent2">
            <a:hueOff val="2746340"/>
            <a:satOff val="-4880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3733669" y="2461077"/>
        <a:ext cx="610903" cy="61090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2C518C17FB4132894D7D7BEF98D328"/>
        <w:category>
          <w:name w:val="General"/>
          <w:gallery w:val="placeholder"/>
        </w:category>
        <w:types>
          <w:type w:val="bbPlcHdr"/>
        </w:types>
        <w:behaviors>
          <w:behavior w:val="content"/>
        </w:behaviors>
        <w:guid w:val="{917E26C3-0D6C-4079-9206-51808597D070}"/>
      </w:docPartPr>
      <w:docPartBody>
        <w:p w:rsidR="00000000" w:rsidRDefault="0047716A">
          <w:pPr>
            <w:pStyle w:val="352C518C17FB4132894D7D7BEF98D328"/>
          </w:pPr>
          <w:r>
            <w:t>[Describe the process that your team will follow to document and approve changes to the project. If your team uses a change control document, identify how and when team members should fill it out.]</w:t>
          </w:r>
        </w:p>
      </w:docPartBody>
    </w:docPart>
    <w:docPart>
      <w:docPartPr>
        <w:name w:val="9615D151D48F46DE9993637A6DA5212F"/>
        <w:category>
          <w:name w:val="General"/>
          <w:gallery w:val="placeholder"/>
        </w:category>
        <w:types>
          <w:type w:val="bbPlcHdr"/>
        </w:types>
        <w:behaviors>
          <w:behavior w:val="content"/>
        </w:behaviors>
        <w:guid w:val="{A8E378F6-5AAF-455C-AE6B-9CF541113FD0}"/>
      </w:docPartPr>
      <w:docPartBody>
        <w:p w:rsidR="00000000" w:rsidRDefault="0047716A">
          <w:pPr>
            <w:pStyle w:val="9615D151D48F46DE9993637A6DA5212F"/>
          </w:pPr>
          <w:r>
            <w:t>[Create a flow diagram of your change process.]</w:t>
          </w:r>
        </w:p>
      </w:docPartBody>
    </w:docPart>
    <w:docPart>
      <w:docPartPr>
        <w:name w:val="87D29C8B85DB4CCA91EFF83A702EF7CF"/>
        <w:category>
          <w:name w:val="General"/>
          <w:gallery w:val="placeholder"/>
        </w:category>
        <w:types>
          <w:type w:val="bbPlcHdr"/>
        </w:types>
        <w:behaviors>
          <w:behavior w:val="content"/>
        </w:behaviors>
        <w:guid w:val="{E0479C4A-98E4-408F-B351-7B44E2737033}"/>
      </w:docPartPr>
      <w:docPartBody>
        <w:p w:rsidR="00000000" w:rsidRDefault="0047716A">
          <w:pPr>
            <w:pStyle w:val="87D29C8B85DB4CCA91EFF83A702EF7CF"/>
          </w:pPr>
          <w:r>
            <w:t>[Identify who will serve on the CCB, which determines whether issues are within the current project scope and whether they should be addressed.]</w:t>
          </w:r>
        </w:p>
      </w:docPartBody>
    </w:docPart>
    <w:docPart>
      <w:docPartPr>
        <w:name w:val="9245C79B3C304E5B8F4743954F906D0C"/>
        <w:category>
          <w:name w:val="General"/>
          <w:gallery w:val="placeholder"/>
        </w:category>
        <w:types>
          <w:type w:val="bbPlcHdr"/>
        </w:types>
        <w:behaviors>
          <w:behavior w:val="content"/>
        </w:behaviors>
        <w:guid w:val="{F39E0D89-0528-4AEE-97A3-7970E3CCB240}"/>
      </w:docPartPr>
      <w:docPartBody>
        <w:p w:rsidR="00000000" w:rsidRDefault="00957C58" w:rsidP="00957C58">
          <w:pPr>
            <w:pStyle w:val="9245C79B3C304E5B8F4743954F906D0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58"/>
    <w:rsid w:val="0047716A"/>
    <w:rsid w:val="00957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0BB379C72E40B0AFA9788AFF54C7A9">
    <w:name w:val="500BB379C72E40B0AFA9788AFF54C7A9"/>
  </w:style>
  <w:style w:type="paragraph" w:customStyle="1" w:styleId="3FFD8460D76B4273A41AA39A548A9839">
    <w:name w:val="3FFD8460D76B4273A41AA39A548A9839"/>
  </w:style>
  <w:style w:type="paragraph" w:customStyle="1" w:styleId="6F499369D8294249AF0D8E1BEBDEF536">
    <w:name w:val="6F499369D8294249AF0D8E1BEBDEF536"/>
  </w:style>
  <w:style w:type="paragraph" w:customStyle="1" w:styleId="FED82BFE27D64900968A87568E68BA4F">
    <w:name w:val="FED82BFE27D64900968A87568E68BA4F"/>
  </w:style>
  <w:style w:type="character" w:styleId="Strong">
    <w:name w:val="Strong"/>
    <w:basedOn w:val="DefaultParagraphFont"/>
    <w:uiPriority w:val="1"/>
    <w:qFormat/>
    <w:rPr>
      <w:b/>
      <w:bCs/>
    </w:rPr>
  </w:style>
  <w:style w:type="paragraph" w:customStyle="1" w:styleId="B7FF9D058B0A44A4B590EF28A8E67ECA">
    <w:name w:val="B7FF9D058B0A44A4B590EF28A8E67ECA"/>
  </w:style>
  <w:style w:type="paragraph" w:customStyle="1" w:styleId="A8091C49EBFD42CDBE529B325C280E3B">
    <w:name w:val="A8091C49EBFD42CDBE529B325C280E3B"/>
  </w:style>
  <w:style w:type="paragraph" w:customStyle="1" w:styleId="679CFE2751104BF38E0754883936CFE9">
    <w:name w:val="679CFE2751104BF38E0754883936CFE9"/>
  </w:style>
  <w:style w:type="paragraph" w:customStyle="1" w:styleId="4031066FA1F146DD9C859C655C9E7730">
    <w:name w:val="4031066FA1F146DD9C859C655C9E7730"/>
  </w:style>
  <w:style w:type="paragraph" w:customStyle="1" w:styleId="C03463EB669B4A189C7E0C2C86A687CB">
    <w:name w:val="C03463EB669B4A189C7E0C2C86A687CB"/>
  </w:style>
  <w:style w:type="paragraph" w:customStyle="1" w:styleId="352C518C17FB4132894D7D7BEF98D328">
    <w:name w:val="352C518C17FB4132894D7D7BEF98D328"/>
  </w:style>
  <w:style w:type="paragraph" w:customStyle="1" w:styleId="9615D151D48F46DE9993637A6DA5212F">
    <w:name w:val="9615D151D48F46DE9993637A6DA5212F"/>
  </w:style>
  <w:style w:type="paragraph" w:customStyle="1" w:styleId="87D29C8B85DB4CCA91EFF83A702EF7CF">
    <w:name w:val="87D29C8B85DB4CCA91EFF83A702EF7CF"/>
  </w:style>
  <w:style w:type="paragraph" w:customStyle="1" w:styleId="D35F35C7DDD04F54B0571DEE9FDAF504">
    <w:name w:val="D35F35C7DDD04F54B0571DEE9FDAF504"/>
  </w:style>
  <w:style w:type="paragraph" w:customStyle="1" w:styleId="878B61EC836D4DD588AB9F10FE87BB2C">
    <w:name w:val="878B61EC836D4DD588AB9F10FE87BB2C"/>
  </w:style>
  <w:style w:type="paragraph" w:customStyle="1" w:styleId="E123DCEF4B7141C6B8E992509B941440">
    <w:name w:val="E123DCEF4B7141C6B8E992509B941440"/>
    <w:rsid w:val="00957C58"/>
  </w:style>
  <w:style w:type="paragraph" w:customStyle="1" w:styleId="9245C79B3C304E5B8F4743954F906D0C">
    <w:name w:val="9245C79B3C304E5B8F4743954F906D0C"/>
    <w:rsid w:val="00957C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38</TotalTime>
  <Pages>6</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6093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1</cp:revision>
  <dcterms:created xsi:type="dcterms:W3CDTF">2014-06-09T15:33:00Z</dcterms:created>
  <dcterms:modified xsi:type="dcterms:W3CDTF">2014-06-09T16:14:00Z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