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C6F" w:rsidRDefault="0080161A" w:rsidP="0080161A">
      <w:pPr>
        <w:pStyle w:val="Heading1"/>
        <w:numPr>
          <w:ilvl w:val="0"/>
          <w:numId w:val="1"/>
        </w:numPr>
      </w:pPr>
      <w:r>
        <w:t>Introduction</w:t>
      </w:r>
    </w:p>
    <w:p w:rsidR="0080161A" w:rsidRDefault="0080161A" w:rsidP="0080161A">
      <w:pPr>
        <w:pStyle w:val="Heading2"/>
        <w:numPr>
          <w:ilvl w:val="1"/>
          <w:numId w:val="1"/>
        </w:numPr>
      </w:pPr>
      <w:r>
        <w:t>Company Profile</w:t>
      </w:r>
    </w:p>
    <w:p w:rsidR="00C06441" w:rsidRDefault="00002E83" w:rsidP="00C06441">
      <w:pPr>
        <w:ind w:left="360"/>
        <w:rPr>
          <w:sz w:val="24"/>
        </w:rPr>
      </w:pPr>
      <w:r>
        <w:rPr>
          <w:sz w:val="24"/>
        </w:rPr>
        <w:t>The company was set up as a manufacturer of interactive platforms and tools. The focus of our business is mainly on the user interface design and functionality of the product. Our products’ design specifications follow the trend adopted by the best field experts in software engineering</w:t>
      </w:r>
      <w:r w:rsidR="00C06441">
        <w:rPr>
          <w:sz w:val="24"/>
        </w:rPr>
        <w:t xml:space="preserve"> as well as complying with the current industry standard</w:t>
      </w:r>
      <w:r>
        <w:rPr>
          <w:sz w:val="24"/>
        </w:rPr>
        <w:t>.</w:t>
      </w:r>
    </w:p>
    <w:p w:rsidR="00C06441" w:rsidRDefault="00C06441" w:rsidP="00C06441">
      <w:pPr>
        <w:ind w:left="360"/>
        <w:rPr>
          <w:sz w:val="24"/>
        </w:rPr>
      </w:pPr>
      <w:r>
        <w:rPr>
          <w:sz w:val="24"/>
        </w:rPr>
        <w:t>Our team consist of highly trained and qualified engineers that constantly review and invent new methods to design higher quality product such as exquisite user interfaces and instructive functions.</w:t>
      </w:r>
    </w:p>
    <w:p w:rsidR="0080161A" w:rsidRDefault="00C06441" w:rsidP="00C06441">
      <w:pPr>
        <w:pStyle w:val="Heading2"/>
        <w:numPr>
          <w:ilvl w:val="1"/>
          <w:numId w:val="1"/>
        </w:numPr>
      </w:pPr>
      <w:r>
        <w:t>Vision</w:t>
      </w:r>
    </w:p>
    <w:p w:rsidR="00C06441" w:rsidRDefault="00C06441" w:rsidP="00C06441">
      <w:pPr>
        <w:pStyle w:val="ListParagraph"/>
        <w:numPr>
          <w:ilvl w:val="0"/>
          <w:numId w:val="5"/>
        </w:numPr>
      </w:pPr>
      <w:r>
        <w:t>To be the leading and cutting edge manufacturer of interactive platforms, designing innovative features and user friendly device.</w:t>
      </w:r>
    </w:p>
    <w:p w:rsidR="00C06441" w:rsidRDefault="00C06441" w:rsidP="00C06441">
      <w:pPr>
        <w:pStyle w:val="ListParagraph"/>
        <w:numPr>
          <w:ilvl w:val="0"/>
          <w:numId w:val="5"/>
        </w:numPr>
      </w:pPr>
      <w:r>
        <w:t xml:space="preserve">To understand and deliver products that </w:t>
      </w:r>
      <w:r w:rsidR="00E94496">
        <w:t>consumers</w:t>
      </w:r>
      <w:r>
        <w:t xml:space="preserve"> are most sort after.</w:t>
      </w:r>
    </w:p>
    <w:p w:rsidR="00E94496" w:rsidRDefault="00E94496" w:rsidP="00C06441">
      <w:pPr>
        <w:pStyle w:val="ListParagraph"/>
        <w:numPr>
          <w:ilvl w:val="0"/>
          <w:numId w:val="5"/>
        </w:numPr>
      </w:pPr>
      <w:r>
        <w:t>To create a better everyday life for everyone.</w:t>
      </w:r>
    </w:p>
    <w:p w:rsidR="00E94496" w:rsidRDefault="00E94496" w:rsidP="00C06441">
      <w:pPr>
        <w:pStyle w:val="ListParagraph"/>
        <w:numPr>
          <w:ilvl w:val="0"/>
          <w:numId w:val="5"/>
        </w:numPr>
      </w:pPr>
      <w:r>
        <w:t>To provide a world of solutions for the ever growing needs of the many.</w:t>
      </w:r>
    </w:p>
    <w:p w:rsidR="00E94496" w:rsidRDefault="00E94496" w:rsidP="00E94496">
      <w:r>
        <w:br w:type="page"/>
      </w:r>
    </w:p>
    <w:p w:rsidR="00E94496" w:rsidRDefault="00E94496" w:rsidP="00E94496">
      <w:pPr>
        <w:pStyle w:val="Heading1"/>
        <w:numPr>
          <w:ilvl w:val="0"/>
          <w:numId w:val="1"/>
        </w:numPr>
      </w:pPr>
      <w:r>
        <w:lastRenderedPageBreak/>
        <w:t>Roles and Responsibilities</w:t>
      </w:r>
    </w:p>
    <w:p w:rsidR="00E94496" w:rsidRDefault="00E94496" w:rsidP="00E94496">
      <w:pPr>
        <w:pStyle w:val="Heading2"/>
        <w:numPr>
          <w:ilvl w:val="1"/>
          <w:numId w:val="1"/>
        </w:numPr>
      </w:pPr>
      <w:r>
        <w:t xml:space="preserve">Organizational Structure </w:t>
      </w:r>
    </w:p>
    <w:p w:rsidR="00505CDC" w:rsidRDefault="00505CDC" w:rsidP="00505CDC"/>
    <w:p w:rsidR="00505CDC" w:rsidRPr="00505CDC" w:rsidRDefault="00505CDC" w:rsidP="00505CDC">
      <w:pPr>
        <w:rPr>
          <w:sz w:val="24"/>
        </w:rPr>
      </w:pPr>
      <w:r>
        <w:rPr>
          <w:sz w:val="24"/>
        </w:rPr>
        <w:t>In order for any organization to fully operate at its fullest potential and capabilities, roles and responsibilities of each personnel in the company has to be established. Figure 1 below shows the organizational structure of the company.</w:t>
      </w:r>
    </w:p>
    <w:p w:rsidR="00505CDC" w:rsidRDefault="00505CDC" w:rsidP="00505CDC">
      <w:r>
        <w:t xml:space="preserve">The project manager carries the responsibility of </w:t>
      </w:r>
      <w:r w:rsidR="0094441D">
        <w:t xml:space="preserve">ensuring that the group members work in concordance and harmony. Having to oversee that all the members of the company comply with the company’s policies and procedure is also part of the project manger’s responsibility. </w:t>
      </w:r>
    </w:p>
    <w:p w:rsidR="00505CDC" w:rsidRDefault="0094441D" w:rsidP="00505CDC">
      <w:r>
        <w:t xml:space="preserve">As the roles mentioned down in the figure, each of them gets more into specialised operation whereby the products are being designed, tested, and strategize into the market. In order to ensure that a product is being delivered on schedule, communications between each team members </w:t>
      </w:r>
      <w:r w:rsidR="00AE24F1">
        <w:t xml:space="preserve">is essential. This is done by having weekly meeting to review the progress of the production in each team and also consistently reviewing the deliverables and eventually every crucial milestone. </w:t>
      </w:r>
    </w:p>
    <w:p w:rsidR="00505CDC" w:rsidRPr="00505CDC" w:rsidRDefault="00C925A3" w:rsidP="00505CDC">
      <w:r>
        <w:rPr>
          <w:noProof/>
          <w:lang w:val="en-SG" w:eastAsia="en-SG"/>
        </w:rPr>
        <w:drawing>
          <wp:anchor distT="0" distB="0" distL="114300" distR="114300" simplePos="0" relativeHeight="251658240" behindDoc="1" locked="0" layoutInCell="1" allowOverlap="1" wp14:anchorId="1E0E2E0E" wp14:editId="2109A3C2">
            <wp:simplePos x="0" y="0"/>
            <wp:positionH relativeFrom="column">
              <wp:posOffset>0</wp:posOffset>
            </wp:positionH>
            <wp:positionV relativeFrom="paragraph">
              <wp:posOffset>162560</wp:posOffset>
            </wp:positionV>
            <wp:extent cx="5731510" cy="3275330"/>
            <wp:effectExtent l="0" t="0" r="254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tional Structur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14:sizeRelH relativeFrom="page">
              <wp14:pctWidth>0</wp14:pctWidth>
            </wp14:sizeRelH>
            <wp14:sizeRelV relativeFrom="page">
              <wp14:pctHeight>0</wp14:pctHeight>
            </wp14:sizeRelV>
          </wp:anchor>
        </w:drawing>
      </w:r>
    </w:p>
    <w:p w:rsidR="00C925A3" w:rsidRDefault="00C925A3" w:rsidP="00505CDC"/>
    <w:p w:rsidR="00C925A3" w:rsidRDefault="00C925A3" w:rsidP="00505CDC"/>
    <w:p w:rsidR="00C925A3" w:rsidRDefault="00C925A3" w:rsidP="00505CDC"/>
    <w:p w:rsidR="00C925A3" w:rsidRDefault="00C925A3" w:rsidP="00505CDC"/>
    <w:p w:rsidR="00C925A3" w:rsidRDefault="00C925A3" w:rsidP="00505CDC"/>
    <w:p w:rsidR="00C925A3" w:rsidRDefault="00C925A3" w:rsidP="00505CDC"/>
    <w:p w:rsidR="00C925A3" w:rsidRDefault="00C925A3" w:rsidP="00505CDC"/>
    <w:p w:rsidR="00C925A3" w:rsidRDefault="00C925A3" w:rsidP="00505CDC"/>
    <w:p w:rsidR="00C925A3" w:rsidRDefault="00C925A3" w:rsidP="00505CDC"/>
    <w:p w:rsidR="00C925A3" w:rsidRDefault="00C925A3" w:rsidP="00505CDC"/>
    <w:p w:rsidR="00C925A3" w:rsidRDefault="00C925A3" w:rsidP="00505CDC">
      <w:r>
        <w:rPr>
          <w:noProof/>
          <w:lang w:val="en-SG" w:eastAsia="en-SG"/>
        </w:rPr>
        <mc:AlternateContent>
          <mc:Choice Requires="wps">
            <w:drawing>
              <wp:anchor distT="0" distB="0" distL="114300" distR="114300" simplePos="0" relativeHeight="251660288" behindDoc="0" locked="0" layoutInCell="1" allowOverlap="1" wp14:anchorId="30B33C2F" wp14:editId="671891F7">
                <wp:simplePos x="0" y="0"/>
                <wp:positionH relativeFrom="column">
                  <wp:posOffset>0</wp:posOffset>
                </wp:positionH>
                <wp:positionV relativeFrom="paragraph">
                  <wp:posOffset>24163</wp:posOffset>
                </wp:positionV>
                <wp:extent cx="5731510" cy="635"/>
                <wp:effectExtent l="0" t="0" r="2540" b="0"/>
                <wp:wrapNone/>
                <wp:docPr id="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505CDC" w:rsidRPr="00505CDC" w:rsidRDefault="00505CDC" w:rsidP="00505CDC">
                            <w:pPr>
                              <w:pStyle w:val="Caption"/>
                              <w:ind w:firstLine="720"/>
                              <w:jc w:val="center"/>
                              <w:rPr>
                                <w:noProof/>
                                <w:color w:val="auto"/>
                              </w:rPr>
                            </w:pPr>
                            <w:r w:rsidRPr="00505CDC">
                              <w:rPr>
                                <w:color w:val="auto"/>
                              </w:rPr>
                              <w:t xml:space="preserve">Figure </w:t>
                            </w:r>
                            <w:r w:rsidRPr="00505CDC">
                              <w:rPr>
                                <w:color w:val="auto"/>
                              </w:rPr>
                              <w:fldChar w:fldCharType="begin"/>
                            </w:r>
                            <w:r w:rsidRPr="00505CDC">
                              <w:rPr>
                                <w:color w:val="auto"/>
                              </w:rPr>
                              <w:instrText xml:space="preserve"> SEQ Figure \* ARABIC </w:instrText>
                            </w:r>
                            <w:r w:rsidRPr="00505CDC">
                              <w:rPr>
                                <w:color w:val="auto"/>
                              </w:rPr>
                              <w:fldChar w:fldCharType="separate"/>
                            </w:r>
                            <w:r w:rsidRPr="00505CDC">
                              <w:rPr>
                                <w:noProof/>
                                <w:color w:val="auto"/>
                              </w:rPr>
                              <w:t>1</w:t>
                            </w:r>
                            <w:r w:rsidRPr="00505CDC">
                              <w:rPr>
                                <w:color w:val="auto"/>
                              </w:rPr>
                              <w:fldChar w:fldCharType="end"/>
                            </w:r>
                            <w:r w:rsidRPr="00505CDC">
                              <w:rPr>
                                <w:color w:val="auto"/>
                              </w:rPr>
                              <w:t xml:space="preserve"> Organizational structure of the company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1.9pt;width:45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" stroked="f">
                <v:textbox style="mso-fit-shape-to-text:t" inset="0,0,0,0">
                  <w:txbxContent>
                    <w:p w:rsidR="00505CDC" w:rsidRPr="00505CDC" w:rsidRDefault="00505CDC" w:rsidP="00505CDC">
                      <w:pPr>
                        <w:pStyle w:val="Caption"/>
                        <w:ind w:firstLine="720"/>
                        <w:jc w:val="center"/>
                        <w:rPr>
                          <w:noProof/>
                          <w:color w:val="auto"/>
                        </w:rPr>
                      </w:pPr>
                      <w:r w:rsidRPr="00505CDC">
                        <w:rPr>
                          <w:color w:val="auto"/>
                        </w:rPr>
                        <w:t xml:space="preserve">Figure </w:t>
                      </w:r>
                      <w:r w:rsidRPr="00505CDC">
                        <w:rPr>
                          <w:color w:val="auto"/>
                        </w:rPr>
                        <w:fldChar w:fldCharType="begin"/>
                      </w:r>
                      <w:r w:rsidRPr="00505CDC">
                        <w:rPr>
                          <w:color w:val="auto"/>
                        </w:rPr>
                        <w:instrText xml:space="preserve"> SEQ Figure \* ARABIC </w:instrText>
                      </w:r>
                      <w:r w:rsidRPr="00505CDC">
                        <w:rPr>
                          <w:color w:val="auto"/>
                        </w:rPr>
                        <w:fldChar w:fldCharType="separate"/>
                      </w:r>
                      <w:r w:rsidRPr="00505CDC">
                        <w:rPr>
                          <w:noProof/>
                          <w:color w:val="auto"/>
                        </w:rPr>
                        <w:t>1</w:t>
                      </w:r>
                      <w:r w:rsidRPr="00505CDC">
                        <w:rPr>
                          <w:color w:val="auto"/>
                        </w:rPr>
                        <w:fldChar w:fldCharType="end"/>
                      </w:r>
                      <w:r w:rsidRPr="00505CDC">
                        <w:rPr>
                          <w:color w:val="auto"/>
                        </w:rPr>
                        <w:t xml:space="preserve"> Organizational structure of the company</w:t>
                      </w:r>
                    </w:p>
                  </w:txbxContent>
                </v:textbox>
              </v:shape>
            </w:pict>
          </mc:Fallback>
        </mc:AlternateContent>
      </w:r>
    </w:p>
    <w:p w:rsidR="00C925A3" w:rsidRDefault="00C925A3">
      <w:r>
        <w:br w:type="page"/>
      </w:r>
    </w:p>
    <w:p w:rsidR="00C925A3" w:rsidRDefault="00C925A3" w:rsidP="00C925A3">
      <w:pPr>
        <w:pStyle w:val="Heading2"/>
        <w:numPr>
          <w:ilvl w:val="1"/>
          <w:numId w:val="1"/>
        </w:numPr>
      </w:pPr>
      <w:r>
        <w:lastRenderedPageBreak/>
        <w:t>Project Manager</w:t>
      </w:r>
    </w:p>
    <w:p w:rsidR="00C925A3" w:rsidRDefault="00C925A3" w:rsidP="00C925A3">
      <w:pPr>
        <w:pStyle w:val="Heading3"/>
        <w:numPr>
          <w:ilvl w:val="2"/>
          <w:numId w:val="1"/>
        </w:numPr>
      </w:pPr>
      <w:r>
        <w:t>Role Description</w:t>
      </w:r>
    </w:p>
    <w:p w:rsidR="00C925A3" w:rsidRDefault="00C925A3" w:rsidP="00C925A3">
      <w:pPr>
        <w:pStyle w:val="Heading3"/>
        <w:numPr>
          <w:ilvl w:val="2"/>
          <w:numId w:val="1"/>
        </w:numPr>
      </w:pPr>
      <w:r>
        <w:t>Risk Management</w:t>
      </w:r>
    </w:p>
    <w:p w:rsidR="00C925A3" w:rsidRDefault="00C925A3" w:rsidP="00C925A3">
      <w:pPr>
        <w:pStyle w:val="Heading3"/>
        <w:numPr>
          <w:ilvl w:val="2"/>
          <w:numId w:val="1"/>
        </w:numPr>
      </w:pPr>
      <w:r>
        <w:t>Quality Assurance Metrics</w:t>
      </w:r>
    </w:p>
    <w:p w:rsidR="00C925A3" w:rsidRDefault="00C925A3" w:rsidP="00C925A3">
      <w:pPr>
        <w:rPr>
          <w:rFonts w:asciiTheme="majorHAnsi" w:eastAsiaTheme="majorEastAsia" w:hAnsiTheme="majorHAnsi" w:cstheme="majorBidi"/>
          <w:color w:val="4F81BD" w:themeColor="accent1"/>
        </w:rPr>
      </w:pPr>
      <w:r>
        <w:br w:type="page"/>
      </w:r>
    </w:p>
    <w:p w:rsidR="00C925A3" w:rsidRDefault="00C925A3" w:rsidP="00C925A3">
      <w:pPr>
        <w:pStyle w:val="Heading2"/>
        <w:numPr>
          <w:ilvl w:val="1"/>
          <w:numId w:val="1"/>
        </w:numPr>
      </w:pPr>
      <w:r>
        <w:lastRenderedPageBreak/>
        <w:t>Deputy Project Manger</w:t>
      </w:r>
    </w:p>
    <w:p w:rsidR="00C925A3" w:rsidRDefault="00C925A3" w:rsidP="00C925A3">
      <w:pPr>
        <w:pStyle w:val="Heading3"/>
        <w:numPr>
          <w:ilvl w:val="2"/>
          <w:numId w:val="1"/>
        </w:numPr>
      </w:pPr>
      <w:r>
        <w:t>Role Description</w:t>
      </w:r>
    </w:p>
    <w:p w:rsidR="00C925A3" w:rsidRDefault="00C925A3" w:rsidP="00C925A3">
      <w:pPr>
        <w:pStyle w:val="Heading3"/>
        <w:numPr>
          <w:ilvl w:val="2"/>
          <w:numId w:val="1"/>
        </w:numPr>
      </w:pPr>
      <w:r>
        <w:t>Risk Management</w:t>
      </w:r>
    </w:p>
    <w:p w:rsidR="00C925A3" w:rsidRPr="00C925A3" w:rsidRDefault="00C925A3" w:rsidP="00C925A3">
      <w:pPr>
        <w:pStyle w:val="Heading3"/>
        <w:numPr>
          <w:ilvl w:val="2"/>
          <w:numId w:val="1"/>
        </w:numPr>
      </w:pPr>
      <w:r>
        <w:t>Quality Assurance Metrics</w:t>
      </w:r>
    </w:p>
    <w:p w:rsidR="00C925A3" w:rsidRDefault="00C925A3">
      <w:r>
        <w:br w:type="page"/>
      </w:r>
    </w:p>
    <w:p w:rsidR="00C925A3" w:rsidRDefault="00C925A3" w:rsidP="00C925A3">
      <w:pPr>
        <w:pStyle w:val="Heading2"/>
        <w:numPr>
          <w:ilvl w:val="1"/>
          <w:numId w:val="1"/>
        </w:numPr>
      </w:pPr>
      <w:r>
        <w:lastRenderedPageBreak/>
        <w:t>Document Manger</w:t>
      </w:r>
    </w:p>
    <w:p w:rsidR="00C925A3" w:rsidRPr="00C925A3" w:rsidRDefault="00C925A3" w:rsidP="00C925A3">
      <w:pPr>
        <w:pStyle w:val="Heading3"/>
        <w:numPr>
          <w:ilvl w:val="2"/>
          <w:numId w:val="1"/>
        </w:numPr>
        <w:rPr>
          <w:sz w:val="24"/>
        </w:rPr>
      </w:pPr>
      <w:r w:rsidRPr="00C925A3">
        <w:rPr>
          <w:sz w:val="24"/>
        </w:rPr>
        <w:t>Role Description</w:t>
      </w:r>
    </w:p>
    <w:p w:rsidR="00C925A3" w:rsidRPr="00C925A3" w:rsidRDefault="00C925A3" w:rsidP="00C925A3">
      <w:pPr>
        <w:pStyle w:val="Heading3"/>
        <w:numPr>
          <w:ilvl w:val="2"/>
          <w:numId w:val="1"/>
        </w:numPr>
        <w:rPr>
          <w:sz w:val="24"/>
        </w:rPr>
      </w:pPr>
      <w:r w:rsidRPr="00C925A3">
        <w:rPr>
          <w:sz w:val="24"/>
        </w:rPr>
        <w:t>Risk Management</w:t>
      </w:r>
    </w:p>
    <w:p w:rsidR="00C925A3" w:rsidRPr="00C925A3" w:rsidRDefault="00C925A3" w:rsidP="00C925A3">
      <w:pPr>
        <w:pStyle w:val="Heading3"/>
        <w:numPr>
          <w:ilvl w:val="2"/>
          <w:numId w:val="1"/>
        </w:numPr>
        <w:rPr>
          <w:sz w:val="24"/>
        </w:rPr>
      </w:pPr>
      <w:r w:rsidRPr="00C925A3">
        <w:rPr>
          <w:sz w:val="24"/>
        </w:rPr>
        <w:t>Quality Assurance Metrics</w:t>
      </w:r>
    </w:p>
    <w:p w:rsidR="00C925A3" w:rsidRDefault="00C925A3" w:rsidP="00C925A3">
      <w:pPr>
        <w:rPr>
          <w:rFonts w:asciiTheme="majorHAnsi" w:eastAsiaTheme="majorEastAsia" w:hAnsiTheme="majorHAnsi" w:cstheme="majorBidi"/>
          <w:color w:val="4F81BD" w:themeColor="accent1"/>
        </w:rPr>
      </w:pPr>
      <w:r>
        <w:br w:type="page"/>
      </w:r>
    </w:p>
    <w:p w:rsidR="00C925A3" w:rsidRDefault="00C925A3" w:rsidP="00C925A3">
      <w:pPr>
        <w:pStyle w:val="Heading2"/>
        <w:numPr>
          <w:ilvl w:val="1"/>
          <w:numId w:val="1"/>
        </w:numPr>
      </w:pPr>
      <w:r>
        <w:lastRenderedPageBreak/>
        <w:t>Software Manger</w:t>
      </w:r>
    </w:p>
    <w:p w:rsidR="00C925A3" w:rsidRPr="00C925A3" w:rsidRDefault="00C925A3" w:rsidP="00C925A3">
      <w:pPr>
        <w:pStyle w:val="Heading3"/>
        <w:numPr>
          <w:ilvl w:val="2"/>
          <w:numId w:val="1"/>
        </w:numPr>
        <w:rPr>
          <w:sz w:val="24"/>
        </w:rPr>
      </w:pPr>
      <w:r w:rsidRPr="00C925A3">
        <w:rPr>
          <w:sz w:val="24"/>
        </w:rPr>
        <w:t>Role Description</w:t>
      </w:r>
    </w:p>
    <w:p w:rsidR="00C925A3" w:rsidRPr="00C925A3" w:rsidRDefault="00C925A3" w:rsidP="00C925A3">
      <w:pPr>
        <w:pStyle w:val="Heading3"/>
        <w:numPr>
          <w:ilvl w:val="2"/>
          <w:numId w:val="1"/>
        </w:numPr>
        <w:rPr>
          <w:sz w:val="24"/>
        </w:rPr>
      </w:pPr>
      <w:r w:rsidRPr="00C925A3">
        <w:rPr>
          <w:sz w:val="24"/>
        </w:rPr>
        <w:t>Risk Management</w:t>
      </w:r>
    </w:p>
    <w:p w:rsidR="00C925A3" w:rsidRPr="00C925A3" w:rsidRDefault="00C925A3" w:rsidP="00C925A3">
      <w:pPr>
        <w:pStyle w:val="Heading3"/>
        <w:numPr>
          <w:ilvl w:val="2"/>
          <w:numId w:val="1"/>
        </w:numPr>
        <w:rPr>
          <w:sz w:val="24"/>
        </w:rPr>
      </w:pPr>
      <w:r w:rsidRPr="00C925A3">
        <w:rPr>
          <w:sz w:val="24"/>
        </w:rPr>
        <w:t>Quality Assurance Metrics</w:t>
      </w:r>
    </w:p>
    <w:p w:rsidR="00C925A3" w:rsidRPr="00C925A3" w:rsidRDefault="00C925A3" w:rsidP="00C925A3">
      <w:pPr>
        <w:rPr>
          <w:rFonts w:asciiTheme="majorHAnsi" w:eastAsiaTheme="majorEastAsia" w:hAnsiTheme="majorHAnsi" w:cstheme="majorBidi"/>
          <w:color w:val="4F81BD" w:themeColor="accent1"/>
          <w:sz w:val="24"/>
        </w:rPr>
      </w:pPr>
      <w:r w:rsidRPr="00C925A3">
        <w:rPr>
          <w:sz w:val="24"/>
        </w:rPr>
        <w:br w:type="page"/>
      </w:r>
    </w:p>
    <w:p w:rsidR="00C925A3" w:rsidRPr="00C925A3" w:rsidRDefault="00C925A3" w:rsidP="00C925A3">
      <w:pPr>
        <w:pStyle w:val="Heading2"/>
        <w:numPr>
          <w:ilvl w:val="1"/>
          <w:numId w:val="1"/>
        </w:numPr>
        <w:rPr>
          <w:sz w:val="28"/>
          <w:szCs w:val="24"/>
        </w:rPr>
      </w:pPr>
      <w:r w:rsidRPr="00C925A3">
        <w:rPr>
          <w:sz w:val="28"/>
          <w:szCs w:val="24"/>
        </w:rPr>
        <w:lastRenderedPageBreak/>
        <w:t>Head of Development</w:t>
      </w:r>
    </w:p>
    <w:p w:rsidR="00C925A3" w:rsidRPr="00C925A3" w:rsidRDefault="00C925A3" w:rsidP="00C925A3">
      <w:pPr>
        <w:pStyle w:val="Heading3"/>
        <w:numPr>
          <w:ilvl w:val="2"/>
          <w:numId w:val="1"/>
        </w:numPr>
        <w:rPr>
          <w:sz w:val="24"/>
          <w:szCs w:val="24"/>
        </w:rPr>
      </w:pPr>
      <w:r w:rsidRPr="00C925A3">
        <w:rPr>
          <w:sz w:val="24"/>
          <w:szCs w:val="24"/>
        </w:rPr>
        <w:t>Role Description</w:t>
      </w:r>
    </w:p>
    <w:p w:rsidR="00C925A3" w:rsidRPr="00C925A3" w:rsidRDefault="00C925A3" w:rsidP="00C925A3">
      <w:pPr>
        <w:pStyle w:val="Heading3"/>
        <w:numPr>
          <w:ilvl w:val="2"/>
          <w:numId w:val="1"/>
        </w:numPr>
        <w:rPr>
          <w:sz w:val="24"/>
          <w:szCs w:val="24"/>
        </w:rPr>
      </w:pPr>
      <w:r w:rsidRPr="00C925A3">
        <w:rPr>
          <w:sz w:val="24"/>
          <w:szCs w:val="24"/>
        </w:rPr>
        <w:t>Risk Management</w:t>
      </w:r>
    </w:p>
    <w:p w:rsidR="00C925A3" w:rsidRPr="00C925A3" w:rsidRDefault="00C925A3" w:rsidP="00635275">
      <w:pPr>
        <w:pStyle w:val="Heading3"/>
        <w:numPr>
          <w:ilvl w:val="2"/>
          <w:numId w:val="1"/>
        </w:numPr>
        <w:rPr>
          <w:sz w:val="24"/>
          <w:szCs w:val="24"/>
        </w:rPr>
      </w:pPr>
      <w:r w:rsidRPr="00C925A3">
        <w:rPr>
          <w:sz w:val="24"/>
          <w:szCs w:val="24"/>
        </w:rPr>
        <w:t>Quality Assurance Metrics</w:t>
      </w:r>
    </w:p>
    <w:p w:rsidR="00C925A3" w:rsidRPr="00C925A3" w:rsidRDefault="00C925A3" w:rsidP="00C925A3">
      <w:pPr>
        <w:rPr>
          <w:rFonts w:asciiTheme="majorHAnsi" w:eastAsiaTheme="majorEastAsia" w:hAnsiTheme="majorHAnsi" w:cstheme="majorBidi"/>
          <w:color w:val="4F81BD" w:themeColor="accent1"/>
          <w:sz w:val="24"/>
          <w:szCs w:val="24"/>
        </w:rPr>
      </w:pPr>
      <w:r w:rsidRPr="00C925A3">
        <w:rPr>
          <w:sz w:val="24"/>
          <w:szCs w:val="24"/>
        </w:rPr>
        <w:br w:type="page"/>
      </w:r>
    </w:p>
    <w:p w:rsidR="00C925A3" w:rsidRPr="00C925A3" w:rsidRDefault="00C925A3" w:rsidP="00C925A3">
      <w:pPr>
        <w:pStyle w:val="Heading2"/>
        <w:numPr>
          <w:ilvl w:val="1"/>
          <w:numId w:val="1"/>
        </w:numPr>
      </w:pPr>
      <w:r w:rsidRPr="00C925A3">
        <w:lastRenderedPageBreak/>
        <w:t>Quality &amp; Testing and Integration Manager</w:t>
      </w:r>
    </w:p>
    <w:p w:rsidR="00C925A3" w:rsidRPr="00C925A3" w:rsidRDefault="00C925A3" w:rsidP="00C925A3">
      <w:pPr>
        <w:pStyle w:val="Heading3"/>
        <w:numPr>
          <w:ilvl w:val="2"/>
          <w:numId w:val="1"/>
        </w:numPr>
        <w:rPr>
          <w:sz w:val="24"/>
          <w:szCs w:val="24"/>
        </w:rPr>
      </w:pPr>
      <w:r w:rsidRPr="00C925A3">
        <w:rPr>
          <w:sz w:val="24"/>
          <w:szCs w:val="24"/>
        </w:rPr>
        <w:t>Role Description</w:t>
      </w:r>
    </w:p>
    <w:p w:rsidR="00C925A3" w:rsidRPr="00C925A3" w:rsidRDefault="00C925A3" w:rsidP="00C925A3">
      <w:pPr>
        <w:pStyle w:val="Heading3"/>
        <w:numPr>
          <w:ilvl w:val="2"/>
          <w:numId w:val="1"/>
        </w:numPr>
        <w:rPr>
          <w:sz w:val="24"/>
          <w:szCs w:val="24"/>
        </w:rPr>
      </w:pPr>
      <w:r w:rsidRPr="00C925A3">
        <w:rPr>
          <w:sz w:val="24"/>
          <w:szCs w:val="24"/>
        </w:rPr>
        <w:t>Risk Management</w:t>
      </w:r>
    </w:p>
    <w:p w:rsidR="00C925A3" w:rsidRPr="00C925A3" w:rsidRDefault="00C925A3" w:rsidP="00C925A3">
      <w:pPr>
        <w:pStyle w:val="Heading3"/>
        <w:numPr>
          <w:ilvl w:val="2"/>
          <w:numId w:val="1"/>
        </w:numPr>
        <w:rPr>
          <w:sz w:val="24"/>
          <w:szCs w:val="24"/>
        </w:rPr>
      </w:pPr>
      <w:r w:rsidRPr="00C925A3">
        <w:rPr>
          <w:sz w:val="24"/>
          <w:szCs w:val="24"/>
        </w:rPr>
        <w:t>Quality Assurance Metrics</w:t>
      </w:r>
    </w:p>
    <w:p w:rsidR="00C925A3" w:rsidRPr="00C925A3" w:rsidRDefault="00C925A3" w:rsidP="00C925A3">
      <w:pPr>
        <w:rPr>
          <w:rFonts w:asciiTheme="majorHAnsi" w:eastAsiaTheme="majorEastAsia" w:hAnsiTheme="majorHAnsi" w:cstheme="majorBidi"/>
          <w:color w:val="4F81BD" w:themeColor="accent1"/>
          <w:sz w:val="24"/>
          <w:szCs w:val="24"/>
        </w:rPr>
      </w:pPr>
      <w:r w:rsidRPr="00C925A3">
        <w:rPr>
          <w:sz w:val="24"/>
          <w:szCs w:val="24"/>
        </w:rPr>
        <w:br w:type="page"/>
      </w:r>
    </w:p>
    <w:p w:rsidR="00C925A3" w:rsidRPr="00C925A3" w:rsidRDefault="00C925A3" w:rsidP="00C925A3">
      <w:pPr>
        <w:pStyle w:val="Heading2"/>
        <w:numPr>
          <w:ilvl w:val="1"/>
          <w:numId w:val="1"/>
        </w:numPr>
      </w:pPr>
      <w:r w:rsidRPr="00C925A3">
        <w:lastRenderedPageBreak/>
        <w:t>Utilities Manager</w:t>
      </w:r>
    </w:p>
    <w:p w:rsidR="00C925A3" w:rsidRPr="00C925A3" w:rsidRDefault="00C925A3" w:rsidP="00C925A3">
      <w:pPr>
        <w:pStyle w:val="Heading3"/>
        <w:numPr>
          <w:ilvl w:val="2"/>
          <w:numId w:val="1"/>
        </w:numPr>
        <w:rPr>
          <w:sz w:val="24"/>
          <w:szCs w:val="24"/>
        </w:rPr>
      </w:pPr>
      <w:r w:rsidRPr="00C925A3">
        <w:rPr>
          <w:sz w:val="24"/>
          <w:szCs w:val="24"/>
        </w:rPr>
        <w:t>Role Description</w:t>
      </w:r>
    </w:p>
    <w:p w:rsidR="00C925A3" w:rsidRPr="00C925A3" w:rsidRDefault="00C925A3" w:rsidP="00C925A3">
      <w:pPr>
        <w:pStyle w:val="Heading3"/>
        <w:numPr>
          <w:ilvl w:val="2"/>
          <w:numId w:val="1"/>
        </w:numPr>
        <w:rPr>
          <w:sz w:val="24"/>
          <w:szCs w:val="24"/>
        </w:rPr>
      </w:pPr>
      <w:r w:rsidRPr="00C925A3">
        <w:rPr>
          <w:sz w:val="24"/>
          <w:szCs w:val="24"/>
        </w:rPr>
        <w:t>Risk Management</w:t>
      </w:r>
    </w:p>
    <w:p w:rsidR="00C925A3" w:rsidRPr="00C925A3" w:rsidRDefault="00C925A3" w:rsidP="00C925A3">
      <w:pPr>
        <w:pStyle w:val="Heading3"/>
        <w:numPr>
          <w:ilvl w:val="2"/>
          <w:numId w:val="1"/>
        </w:numPr>
        <w:rPr>
          <w:sz w:val="24"/>
          <w:szCs w:val="24"/>
        </w:rPr>
      </w:pPr>
      <w:r w:rsidRPr="00C925A3">
        <w:rPr>
          <w:sz w:val="24"/>
          <w:szCs w:val="24"/>
        </w:rPr>
        <w:t>Quality Assurance Metrics</w:t>
      </w:r>
    </w:p>
    <w:p w:rsidR="00C925A3" w:rsidRDefault="00C925A3" w:rsidP="00505CDC"/>
    <w:p w:rsidR="00C925A3" w:rsidRDefault="00C925A3">
      <w:r>
        <w:br w:type="page"/>
      </w:r>
    </w:p>
    <w:p w:rsidR="00C925A3" w:rsidRDefault="00C925A3" w:rsidP="00C925A3">
      <w:pPr>
        <w:pStyle w:val="Heading2"/>
        <w:numPr>
          <w:ilvl w:val="1"/>
          <w:numId w:val="1"/>
        </w:numPr>
      </w:pPr>
      <w:r>
        <w:lastRenderedPageBreak/>
        <w:t>Sales &amp; Marketing Manager</w:t>
      </w:r>
    </w:p>
    <w:p w:rsidR="00C925A3" w:rsidRPr="00A12789" w:rsidRDefault="00C925A3" w:rsidP="00C925A3">
      <w:pPr>
        <w:pStyle w:val="Heading3"/>
        <w:numPr>
          <w:ilvl w:val="2"/>
          <w:numId w:val="1"/>
        </w:numPr>
        <w:rPr>
          <w:sz w:val="24"/>
        </w:rPr>
      </w:pPr>
      <w:r w:rsidRPr="00A12789">
        <w:rPr>
          <w:sz w:val="24"/>
        </w:rPr>
        <w:t>Role Description</w:t>
      </w:r>
    </w:p>
    <w:p w:rsidR="00C925A3" w:rsidRPr="00A12789" w:rsidRDefault="00C925A3" w:rsidP="00C925A3">
      <w:pPr>
        <w:pStyle w:val="Heading3"/>
        <w:numPr>
          <w:ilvl w:val="2"/>
          <w:numId w:val="1"/>
        </w:numPr>
        <w:rPr>
          <w:sz w:val="24"/>
        </w:rPr>
      </w:pPr>
      <w:r w:rsidRPr="00A12789">
        <w:rPr>
          <w:sz w:val="24"/>
        </w:rPr>
        <w:t>Risk Management</w:t>
      </w:r>
    </w:p>
    <w:p w:rsidR="00C925A3" w:rsidRPr="00A12789" w:rsidRDefault="00C925A3" w:rsidP="00C925A3">
      <w:pPr>
        <w:pStyle w:val="Heading3"/>
        <w:numPr>
          <w:ilvl w:val="2"/>
          <w:numId w:val="1"/>
        </w:numPr>
        <w:rPr>
          <w:sz w:val="24"/>
        </w:rPr>
      </w:pPr>
      <w:r w:rsidRPr="00A12789">
        <w:rPr>
          <w:sz w:val="24"/>
        </w:rPr>
        <w:t>Quality Assurance Metrics</w:t>
      </w:r>
    </w:p>
    <w:p w:rsidR="00C925A3" w:rsidRPr="00C925A3" w:rsidRDefault="00C925A3" w:rsidP="00C925A3"/>
    <w:p w:rsidR="00C925A3" w:rsidRDefault="00C925A3" w:rsidP="00505CDC"/>
    <w:p w:rsidR="00C925A3" w:rsidRDefault="00C925A3" w:rsidP="00505CDC"/>
    <w:p w:rsidR="00C925A3" w:rsidRDefault="00C925A3">
      <w:r>
        <w:br w:type="page"/>
      </w:r>
    </w:p>
    <w:p w:rsidR="00C925A3" w:rsidRDefault="00C925A3" w:rsidP="00C925A3">
      <w:pPr>
        <w:pStyle w:val="Heading2"/>
        <w:numPr>
          <w:ilvl w:val="1"/>
          <w:numId w:val="1"/>
        </w:numPr>
      </w:pPr>
      <w:r>
        <w:lastRenderedPageBreak/>
        <w:t>Finance Manager</w:t>
      </w:r>
    </w:p>
    <w:p w:rsidR="00C925A3" w:rsidRPr="00C925A3" w:rsidRDefault="00C925A3" w:rsidP="00C925A3">
      <w:pPr>
        <w:pStyle w:val="Heading3"/>
        <w:numPr>
          <w:ilvl w:val="2"/>
          <w:numId w:val="1"/>
        </w:numPr>
        <w:rPr>
          <w:sz w:val="24"/>
        </w:rPr>
      </w:pPr>
      <w:r w:rsidRPr="00C925A3">
        <w:rPr>
          <w:sz w:val="24"/>
        </w:rPr>
        <w:t>Role Description</w:t>
      </w:r>
    </w:p>
    <w:p w:rsidR="00C925A3" w:rsidRPr="00C925A3" w:rsidRDefault="00C925A3" w:rsidP="00C925A3">
      <w:pPr>
        <w:pStyle w:val="Heading3"/>
        <w:numPr>
          <w:ilvl w:val="2"/>
          <w:numId w:val="1"/>
        </w:numPr>
        <w:rPr>
          <w:sz w:val="24"/>
        </w:rPr>
      </w:pPr>
      <w:r w:rsidRPr="00C925A3">
        <w:rPr>
          <w:sz w:val="24"/>
        </w:rPr>
        <w:t>Risk Management</w:t>
      </w:r>
    </w:p>
    <w:p w:rsidR="00C925A3" w:rsidRPr="00C925A3" w:rsidRDefault="00C925A3" w:rsidP="00C925A3">
      <w:pPr>
        <w:pStyle w:val="Heading3"/>
        <w:numPr>
          <w:ilvl w:val="2"/>
          <w:numId w:val="1"/>
        </w:numPr>
        <w:rPr>
          <w:sz w:val="24"/>
        </w:rPr>
      </w:pPr>
      <w:r w:rsidRPr="00C925A3">
        <w:rPr>
          <w:sz w:val="24"/>
        </w:rPr>
        <w:t>Quality Assurance Metrics</w:t>
      </w:r>
    </w:p>
    <w:p w:rsidR="00C925A3" w:rsidRPr="00C925A3" w:rsidRDefault="00C925A3" w:rsidP="00C925A3">
      <w:pPr>
        <w:rPr>
          <w:rFonts w:asciiTheme="majorHAnsi" w:eastAsiaTheme="majorEastAsia" w:hAnsiTheme="majorHAnsi" w:cstheme="majorBidi"/>
          <w:color w:val="4F81BD" w:themeColor="accent1"/>
        </w:rPr>
      </w:pPr>
      <w:r>
        <w:br w:type="page"/>
      </w:r>
      <w:bookmarkStart w:id="0" w:name="_GoBack"/>
      <w:bookmarkEnd w:id="0"/>
    </w:p>
    <w:p w:rsidR="00C925A3" w:rsidRDefault="00C925A3" w:rsidP="00C925A3">
      <w:pPr>
        <w:pStyle w:val="Heading2"/>
        <w:numPr>
          <w:ilvl w:val="1"/>
          <w:numId w:val="1"/>
        </w:numPr>
      </w:pPr>
      <w:r>
        <w:lastRenderedPageBreak/>
        <w:t>Deputy Finance Manger</w:t>
      </w:r>
    </w:p>
    <w:p w:rsidR="00C925A3" w:rsidRPr="00A12789" w:rsidRDefault="00C925A3" w:rsidP="00C925A3">
      <w:pPr>
        <w:pStyle w:val="Heading3"/>
        <w:numPr>
          <w:ilvl w:val="2"/>
          <w:numId w:val="1"/>
        </w:numPr>
        <w:rPr>
          <w:sz w:val="24"/>
        </w:rPr>
      </w:pPr>
      <w:r w:rsidRPr="00A12789">
        <w:rPr>
          <w:sz w:val="24"/>
        </w:rPr>
        <w:t>Role Description</w:t>
      </w:r>
    </w:p>
    <w:p w:rsidR="00C925A3" w:rsidRPr="00A12789" w:rsidRDefault="00C925A3" w:rsidP="00C925A3">
      <w:pPr>
        <w:pStyle w:val="Heading3"/>
        <w:numPr>
          <w:ilvl w:val="2"/>
          <w:numId w:val="1"/>
        </w:numPr>
        <w:rPr>
          <w:sz w:val="24"/>
        </w:rPr>
      </w:pPr>
      <w:r w:rsidRPr="00A12789">
        <w:rPr>
          <w:sz w:val="24"/>
        </w:rPr>
        <w:t>Risk Management</w:t>
      </w:r>
    </w:p>
    <w:p w:rsidR="00C925A3" w:rsidRPr="00A12789" w:rsidRDefault="00A12789" w:rsidP="00C925A3">
      <w:pPr>
        <w:pStyle w:val="Heading3"/>
        <w:numPr>
          <w:ilvl w:val="2"/>
          <w:numId w:val="1"/>
        </w:numPr>
        <w:rPr>
          <w:sz w:val="24"/>
        </w:rPr>
      </w:pPr>
      <w:r w:rsidRPr="00A12789">
        <w:rPr>
          <w:sz w:val="24"/>
        </w:rPr>
        <w:t>Quality Assurance Metrics</w:t>
      </w:r>
    </w:p>
    <w:sectPr w:rsidR="00C925A3" w:rsidRPr="00A127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84ED9"/>
    <w:multiLevelType w:val="hybridMultilevel"/>
    <w:tmpl w:val="4E7092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2F5754F6"/>
    <w:multiLevelType w:val="hybridMultilevel"/>
    <w:tmpl w:val="777660F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33992801"/>
    <w:multiLevelType w:val="hybridMultilevel"/>
    <w:tmpl w:val="EC949B4E"/>
    <w:lvl w:ilvl="0" w:tplc="4809000F">
      <w:start w:val="1"/>
      <w:numFmt w:val="decimal"/>
      <w:lvlText w:val="%1."/>
      <w:lvlJc w:val="left"/>
      <w:pPr>
        <w:ind w:left="1251" w:hanging="360"/>
      </w:pPr>
    </w:lvl>
    <w:lvl w:ilvl="1" w:tplc="48090019" w:tentative="1">
      <w:start w:val="1"/>
      <w:numFmt w:val="lowerLetter"/>
      <w:lvlText w:val="%2."/>
      <w:lvlJc w:val="left"/>
      <w:pPr>
        <w:ind w:left="1971" w:hanging="360"/>
      </w:pPr>
    </w:lvl>
    <w:lvl w:ilvl="2" w:tplc="4809001B" w:tentative="1">
      <w:start w:val="1"/>
      <w:numFmt w:val="lowerRoman"/>
      <w:lvlText w:val="%3."/>
      <w:lvlJc w:val="right"/>
      <w:pPr>
        <w:ind w:left="2691" w:hanging="180"/>
      </w:pPr>
    </w:lvl>
    <w:lvl w:ilvl="3" w:tplc="4809000F" w:tentative="1">
      <w:start w:val="1"/>
      <w:numFmt w:val="decimal"/>
      <w:lvlText w:val="%4."/>
      <w:lvlJc w:val="left"/>
      <w:pPr>
        <w:ind w:left="3411" w:hanging="360"/>
      </w:pPr>
    </w:lvl>
    <w:lvl w:ilvl="4" w:tplc="48090019" w:tentative="1">
      <w:start w:val="1"/>
      <w:numFmt w:val="lowerLetter"/>
      <w:lvlText w:val="%5."/>
      <w:lvlJc w:val="left"/>
      <w:pPr>
        <w:ind w:left="4131" w:hanging="360"/>
      </w:pPr>
    </w:lvl>
    <w:lvl w:ilvl="5" w:tplc="4809001B" w:tentative="1">
      <w:start w:val="1"/>
      <w:numFmt w:val="lowerRoman"/>
      <w:lvlText w:val="%6."/>
      <w:lvlJc w:val="right"/>
      <w:pPr>
        <w:ind w:left="4851" w:hanging="180"/>
      </w:pPr>
    </w:lvl>
    <w:lvl w:ilvl="6" w:tplc="4809000F" w:tentative="1">
      <w:start w:val="1"/>
      <w:numFmt w:val="decimal"/>
      <w:lvlText w:val="%7."/>
      <w:lvlJc w:val="left"/>
      <w:pPr>
        <w:ind w:left="5571" w:hanging="360"/>
      </w:pPr>
    </w:lvl>
    <w:lvl w:ilvl="7" w:tplc="48090019" w:tentative="1">
      <w:start w:val="1"/>
      <w:numFmt w:val="lowerLetter"/>
      <w:lvlText w:val="%8."/>
      <w:lvlJc w:val="left"/>
      <w:pPr>
        <w:ind w:left="6291" w:hanging="360"/>
      </w:pPr>
    </w:lvl>
    <w:lvl w:ilvl="8" w:tplc="4809001B" w:tentative="1">
      <w:start w:val="1"/>
      <w:numFmt w:val="lowerRoman"/>
      <w:lvlText w:val="%9."/>
      <w:lvlJc w:val="right"/>
      <w:pPr>
        <w:ind w:left="7011" w:hanging="180"/>
      </w:pPr>
    </w:lvl>
  </w:abstractNum>
  <w:abstractNum w:abstractNumId="3">
    <w:nsid w:val="3AF33FCF"/>
    <w:multiLevelType w:val="hybridMultilevel"/>
    <w:tmpl w:val="5C4C3FB4"/>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54905E00"/>
    <w:multiLevelType w:val="hybridMultilevel"/>
    <w:tmpl w:val="FCF29E54"/>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nsid w:val="5C85240B"/>
    <w:multiLevelType w:val="multilevel"/>
    <w:tmpl w:val="44446966"/>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6">
    <w:nsid w:val="759B0D5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6"/>
  </w:num>
  <w:num w:numId="3">
    <w:abstractNumId w:val="2"/>
  </w:num>
  <w:num w:numId="4">
    <w:abstractNumId w:val="1"/>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61A"/>
    <w:rsid w:val="00002E83"/>
    <w:rsid w:val="000534F3"/>
    <w:rsid w:val="003B2D51"/>
    <w:rsid w:val="00505CDC"/>
    <w:rsid w:val="007B4C26"/>
    <w:rsid w:val="0080161A"/>
    <w:rsid w:val="0094441D"/>
    <w:rsid w:val="00A12789"/>
    <w:rsid w:val="00AE24F1"/>
    <w:rsid w:val="00C06441"/>
    <w:rsid w:val="00C925A3"/>
    <w:rsid w:val="00DC61FD"/>
    <w:rsid w:val="00E944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16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16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25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925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61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0161A"/>
    <w:pPr>
      <w:ind w:left="720"/>
      <w:contextualSpacing/>
    </w:pPr>
  </w:style>
  <w:style w:type="character" w:customStyle="1" w:styleId="Heading2Char">
    <w:name w:val="Heading 2 Char"/>
    <w:basedOn w:val="DefaultParagraphFont"/>
    <w:link w:val="Heading2"/>
    <w:uiPriority w:val="9"/>
    <w:rsid w:val="0080161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05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CDC"/>
    <w:rPr>
      <w:rFonts w:ascii="Tahoma" w:hAnsi="Tahoma" w:cs="Tahoma"/>
      <w:sz w:val="16"/>
      <w:szCs w:val="16"/>
    </w:rPr>
  </w:style>
  <w:style w:type="paragraph" w:styleId="Caption">
    <w:name w:val="caption"/>
    <w:basedOn w:val="Normal"/>
    <w:next w:val="Normal"/>
    <w:uiPriority w:val="35"/>
    <w:unhideWhenUsed/>
    <w:qFormat/>
    <w:rsid w:val="00505CDC"/>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C925A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925A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16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16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25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925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61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0161A"/>
    <w:pPr>
      <w:ind w:left="720"/>
      <w:contextualSpacing/>
    </w:pPr>
  </w:style>
  <w:style w:type="character" w:customStyle="1" w:styleId="Heading2Char">
    <w:name w:val="Heading 2 Char"/>
    <w:basedOn w:val="DefaultParagraphFont"/>
    <w:link w:val="Heading2"/>
    <w:uiPriority w:val="9"/>
    <w:rsid w:val="0080161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05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CDC"/>
    <w:rPr>
      <w:rFonts w:ascii="Tahoma" w:hAnsi="Tahoma" w:cs="Tahoma"/>
      <w:sz w:val="16"/>
      <w:szCs w:val="16"/>
    </w:rPr>
  </w:style>
  <w:style w:type="paragraph" w:styleId="Caption">
    <w:name w:val="caption"/>
    <w:basedOn w:val="Normal"/>
    <w:next w:val="Normal"/>
    <w:uiPriority w:val="35"/>
    <w:unhideWhenUsed/>
    <w:qFormat/>
    <w:rsid w:val="00505CDC"/>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C925A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925A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2780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Tan</dc:creator>
  <cp:lastModifiedBy>R T</cp:lastModifiedBy>
  <cp:revision>5</cp:revision>
  <dcterms:created xsi:type="dcterms:W3CDTF">2014-01-23T14:12:00Z</dcterms:created>
  <dcterms:modified xsi:type="dcterms:W3CDTF">2014-01-28T10:34:00Z</dcterms:modified>
</cp:coreProperties>
</file>