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963239"/>
        <w:docPartObj>
          <w:docPartGallery w:val="Cover Pages"/>
          <w:docPartUnique/>
        </w:docPartObj>
      </w:sdtPr>
      <w:sdtEndPr>
        <w:rPr>
          <w:rFonts w:ascii="Arial" w:eastAsia="Times New Roman" w:hAnsi="Arial" w:cs="Arial"/>
          <w:color w:val="404040"/>
          <w:sz w:val="20"/>
          <w:szCs w:val="20"/>
          <w:lang w:eastAsia="fr-FR"/>
        </w:rPr>
      </w:sdtEndPr>
      <w:sdtContent>
        <w:p w14:paraId="43F8A035" w14:textId="5FCED0B4" w:rsidR="00B95796" w:rsidRDefault="00B95796">
          <w:r>
            <w:rPr>
              <w:noProof/>
            </w:rPr>
            <mc:AlternateContent>
              <mc:Choice Requires="wpg">
                <w:drawing>
                  <wp:anchor distT="0" distB="0" distL="114300" distR="114300" simplePos="0" relativeHeight="251659264" behindDoc="0" locked="0" layoutInCell="1" allowOverlap="1" wp14:anchorId="51278B25" wp14:editId="7511E540">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21AC67" w14:textId="4AD736EE" w:rsidR="00B95796" w:rsidRDefault="00B95796">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DE23D38" w14:textId="1FE6572C" w:rsidR="00B95796" w:rsidRPr="001D284D" w:rsidRDefault="00B95796">
                                  <w:pPr>
                                    <w:pStyle w:val="NoSpacing"/>
                                    <w:spacing w:line="360" w:lineRule="auto"/>
                                    <w:rPr>
                                      <w:color w:val="FFFFFF" w:themeColor="background1"/>
                                      <w:lang w:val="fr-FR"/>
                                    </w:rPr>
                                  </w:pPr>
                                </w:p>
                                <w:sdt>
                                  <w:sdtPr>
                                    <w:rPr>
                                      <w:color w:val="FFFFFF" w:themeColor="background1"/>
                                      <w:lang w:val="fr-FR"/>
                                    </w:rPr>
                                    <w:alias w:val="Company"/>
                                    <w:id w:val="1760174317"/>
                                    <w:dataBinding w:prefixMappings="xmlns:ns0='http://schemas.openxmlformats.org/officeDocument/2006/extended-properties'" w:xpath="/ns0:Properties[1]/ns0:Company[1]" w:storeItemID="{6668398D-A668-4E3E-A5EB-62B293D839F1}"/>
                                    <w:text/>
                                  </w:sdtPr>
                                  <w:sdtContent>
                                    <w:p w14:paraId="6B5399D5" w14:textId="011021C3" w:rsidR="00B95796" w:rsidRPr="001D284D" w:rsidRDefault="001D284D">
                                      <w:pPr>
                                        <w:pStyle w:val="NoSpacing"/>
                                        <w:spacing w:line="360" w:lineRule="auto"/>
                                        <w:rPr>
                                          <w:color w:val="FFFFFF" w:themeColor="background1"/>
                                          <w:lang w:val="fr-FR"/>
                                        </w:rPr>
                                      </w:pPr>
                                      <w:r w:rsidRPr="001D284D">
                                        <w:rPr>
                                          <w:color w:val="FFFFFF" w:themeColor="background1"/>
                                          <w:lang w:val="fr-FR"/>
                                        </w:rPr>
                                        <w:t>Ce document es</w:t>
                                      </w:r>
                                      <w:r>
                                        <w:rPr>
                                          <w:color w:val="FFFFFF" w:themeColor="background1"/>
                                          <w:lang w:val="fr-FR"/>
                                        </w:rPr>
                                        <w:t>t une copie de la documenta</w:t>
                                      </w:r>
                                      <w:r w:rsidR="00F43B53">
                                        <w:rPr>
                                          <w:color w:val="FFFFFF" w:themeColor="background1"/>
                                          <w:lang w:val="fr-FR"/>
                                        </w:rPr>
                                        <w:t>tion officielle de l’</w:t>
                                      </w:r>
                                      <w:proofErr w:type="spellStart"/>
                                      <w:r w:rsidR="00F43B53">
                                        <w:rPr>
                                          <w:color w:val="FFFFFF" w:themeColor="background1"/>
                                          <w:lang w:val="fr-FR"/>
                                        </w:rPr>
                                        <w:t>ouitil</w:t>
                                      </w:r>
                                      <w:proofErr w:type="spellEnd"/>
                                      <w:r w:rsidR="00F43B53">
                                        <w:rPr>
                                          <w:color w:val="FFFFFF" w:themeColor="background1"/>
                                          <w:lang w:val="fr-FR"/>
                                        </w:rPr>
                                        <w:t xml:space="preserve"> d’exploitation de </w:t>
                                      </w:r>
                                      <w:proofErr w:type="spellStart"/>
                                      <w:r w:rsidR="00F43B53">
                                        <w:rPr>
                                          <w:color w:val="FFFFFF" w:themeColor="background1"/>
                                          <w:lang w:val="fr-FR"/>
                                        </w:rPr>
                                        <w:t>centreon</w:t>
                                      </w:r>
                                      <w:proofErr w:type="spellEnd"/>
                                      <w:r w:rsidR="00F43B53">
                                        <w:rPr>
                                          <w:color w:val="FFFFFF" w:themeColor="background1"/>
                                          <w:lang w:val="fr-FR"/>
                                        </w:rPr>
                                        <w:t xml:space="preserve"> </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1417067" w14:textId="77777777" w:rsidR="00B95796" w:rsidRPr="001D284D" w:rsidRDefault="00B95796">
                                      <w:pPr>
                                        <w:pStyle w:val="NoSpacing"/>
                                        <w:spacing w:line="360" w:lineRule="auto"/>
                                        <w:rPr>
                                          <w:color w:val="FFFFFF" w:themeColor="background1"/>
                                          <w:lang w:val="fr-FR"/>
                                        </w:rPr>
                                      </w:pPr>
                                      <w:r w:rsidRPr="001D284D">
                                        <w:rPr>
                                          <w:color w:val="FFFFFF" w:themeColor="background1"/>
                                          <w:lang w:val="fr-FR"/>
                                        </w:rPr>
                                        <w:t>[Date]</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1278B25"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0921AC67" w14:textId="4AD736EE" w:rsidR="00B95796" w:rsidRDefault="00B95796">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7DE23D38" w14:textId="1FE6572C" w:rsidR="00B95796" w:rsidRPr="001D284D" w:rsidRDefault="00B95796">
                            <w:pPr>
                              <w:pStyle w:val="NoSpacing"/>
                              <w:spacing w:line="360" w:lineRule="auto"/>
                              <w:rPr>
                                <w:color w:val="FFFFFF" w:themeColor="background1"/>
                                <w:lang w:val="fr-FR"/>
                              </w:rPr>
                            </w:pPr>
                          </w:p>
                          <w:sdt>
                            <w:sdtPr>
                              <w:rPr>
                                <w:color w:val="FFFFFF" w:themeColor="background1"/>
                                <w:lang w:val="fr-FR"/>
                              </w:rPr>
                              <w:alias w:val="Company"/>
                              <w:id w:val="1760174317"/>
                              <w:dataBinding w:prefixMappings="xmlns:ns0='http://schemas.openxmlformats.org/officeDocument/2006/extended-properties'" w:xpath="/ns0:Properties[1]/ns0:Company[1]" w:storeItemID="{6668398D-A668-4E3E-A5EB-62B293D839F1}"/>
                              <w:text/>
                            </w:sdtPr>
                            <w:sdtContent>
                              <w:p w14:paraId="6B5399D5" w14:textId="011021C3" w:rsidR="00B95796" w:rsidRPr="001D284D" w:rsidRDefault="001D284D">
                                <w:pPr>
                                  <w:pStyle w:val="NoSpacing"/>
                                  <w:spacing w:line="360" w:lineRule="auto"/>
                                  <w:rPr>
                                    <w:color w:val="FFFFFF" w:themeColor="background1"/>
                                    <w:lang w:val="fr-FR"/>
                                  </w:rPr>
                                </w:pPr>
                                <w:r w:rsidRPr="001D284D">
                                  <w:rPr>
                                    <w:color w:val="FFFFFF" w:themeColor="background1"/>
                                    <w:lang w:val="fr-FR"/>
                                  </w:rPr>
                                  <w:t>Ce document es</w:t>
                                </w:r>
                                <w:r>
                                  <w:rPr>
                                    <w:color w:val="FFFFFF" w:themeColor="background1"/>
                                    <w:lang w:val="fr-FR"/>
                                  </w:rPr>
                                  <w:t>t une copie de la documenta</w:t>
                                </w:r>
                                <w:r w:rsidR="00F43B53">
                                  <w:rPr>
                                    <w:color w:val="FFFFFF" w:themeColor="background1"/>
                                    <w:lang w:val="fr-FR"/>
                                  </w:rPr>
                                  <w:t>tion officielle de l’</w:t>
                                </w:r>
                                <w:proofErr w:type="spellStart"/>
                                <w:r w:rsidR="00F43B53">
                                  <w:rPr>
                                    <w:color w:val="FFFFFF" w:themeColor="background1"/>
                                    <w:lang w:val="fr-FR"/>
                                  </w:rPr>
                                  <w:t>ouitil</w:t>
                                </w:r>
                                <w:proofErr w:type="spellEnd"/>
                                <w:r w:rsidR="00F43B53">
                                  <w:rPr>
                                    <w:color w:val="FFFFFF" w:themeColor="background1"/>
                                    <w:lang w:val="fr-FR"/>
                                  </w:rPr>
                                  <w:t xml:space="preserve"> d’exploitation de </w:t>
                                </w:r>
                                <w:proofErr w:type="spellStart"/>
                                <w:r w:rsidR="00F43B53">
                                  <w:rPr>
                                    <w:color w:val="FFFFFF" w:themeColor="background1"/>
                                    <w:lang w:val="fr-FR"/>
                                  </w:rPr>
                                  <w:t>centreon</w:t>
                                </w:r>
                                <w:proofErr w:type="spellEnd"/>
                                <w:r w:rsidR="00F43B53">
                                  <w:rPr>
                                    <w:color w:val="FFFFFF" w:themeColor="background1"/>
                                    <w:lang w:val="fr-FR"/>
                                  </w:rPr>
                                  <w:t xml:space="preserve"> </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1417067" w14:textId="77777777" w:rsidR="00B95796" w:rsidRPr="001D284D" w:rsidRDefault="00B95796">
                                <w:pPr>
                                  <w:pStyle w:val="NoSpacing"/>
                                  <w:spacing w:line="360" w:lineRule="auto"/>
                                  <w:rPr>
                                    <w:color w:val="FFFFFF" w:themeColor="background1"/>
                                    <w:lang w:val="fr-FR"/>
                                  </w:rPr>
                                </w:pPr>
                                <w:r w:rsidRPr="001D284D">
                                  <w:rPr>
                                    <w:color w:val="FFFFFF" w:themeColor="background1"/>
                                    <w:lang w:val="fr-FR"/>
                                  </w:rPr>
                                  <w:t>[Date]</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A94CE26" wp14:editId="49B5520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AF50A59" w14:textId="61F35D57" w:rsidR="00B95796" w:rsidRDefault="00F43B53">
                                    <w:pPr>
                                      <w:pStyle w:val="NoSpacing"/>
                                      <w:jc w:val="right"/>
                                      <w:rPr>
                                        <w:color w:val="FFFFFF" w:themeColor="background1"/>
                                        <w:sz w:val="72"/>
                                        <w:szCs w:val="72"/>
                                      </w:rPr>
                                    </w:pPr>
                                    <w:r>
                                      <w:rPr>
                                        <w:color w:val="FFFFFF" w:themeColor="background1"/>
                                        <w:sz w:val="72"/>
                                        <w:szCs w:val="72"/>
                                      </w:rPr>
                                      <w:t xml:space="preserve">exploitation de </w:t>
                                    </w:r>
                                    <w:proofErr w:type="spellStart"/>
                                    <w:r>
                                      <w:rPr>
                                        <w:color w:val="FFFFFF" w:themeColor="background1"/>
                                        <w:sz w:val="72"/>
                                        <w:szCs w:val="72"/>
                                      </w:rPr>
                                      <w:t>centreon</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A94CE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AF50A59" w14:textId="61F35D57" w:rsidR="00B95796" w:rsidRDefault="00F43B53">
                              <w:pPr>
                                <w:pStyle w:val="NoSpacing"/>
                                <w:jc w:val="right"/>
                                <w:rPr>
                                  <w:color w:val="FFFFFF" w:themeColor="background1"/>
                                  <w:sz w:val="72"/>
                                  <w:szCs w:val="72"/>
                                </w:rPr>
                              </w:pPr>
                              <w:r>
                                <w:rPr>
                                  <w:color w:val="FFFFFF" w:themeColor="background1"/>
                                  <w:sz w:val="72"/>
                                  <w:szCs w:val="72"/>
                                </w:rPr>
                                <w:t xml:space="preserve">exploitation de </w:t>
                              </w:r>
                              <w:proofErr w:type="spellStart"/>
                              <w:r>
                                <w:rPr>
                                  <w:color w:val="FFFFFF" w:themeColor="background1"/>
                                  <w:sz w:val="72"/>
                                  <w:szCs w:val="72"/>
                                </w:rPr>
                                <w:t>centreon</w:t>
                              </w:r>
                              <w:proofErr w:type="spellEnd"/>
                            </w:p>
                          </w:sdtContent>
                        </w:sdt>
                      </w:txbxContent>
                    </v:textbox>
                    <w10:wrap anchorx="page" anchory="page"/>
                  </v:rect>
                </w:pict>
              </mc:Fallback>
            </mc:AlternateContent>
          </w:r>
        </w:p>
        <w:p w14:paraId="660EA6E2" w14:textId="30202011" w:rsidR="001D284D" w:rsidRDefault="001D284D">
          <w:pPr>
            <w:rPr>
              <w:rFonts w:ascii="Arial" w:eastAsia="Times New Roman" w:hAnsi="Arial" w:cs="Arial"/>
              <w:color w:val="404040"/>
              <w:sz w:val="20"/>
              <w:szCs w:val="20"/>
              <w:lang w:eastAsia="fr-FR"/>
            </w:rPr>
          </w:pPr>
          <w:r>
            <w:rPr>
              <w:noProof/>
            </w:rPr>
            <w:drawing>
              <wp:anchor distT="0" distB="0" distL="114300" distR="114300" simplePos="0" relativeHeight="251662336" behindDoc="0" locked="0" layoutInCell="1" allowOverlap="1" wp14:anchorId="6673ACDB" wp14:editId="4FFC9316">
                <wp:simplePos x="0" y="0"/>
                <wp:positionH relativeFrom="page">
                  <wp:align>left</wp:align>
                </wp:positionH>
                <wp:positionV relativeFrom="paragraph">
                  <wp:posOffset>1906905</wp:posOffset>
                </wp:positionV>
                <wp:extent cx="7772400" cy="4504690"/>
                <wp:effectExtent l="0" t="0" r="0" b="0"/>
                <wp:wrapThrough wrapText="bothSides">
                  <wp:wrapPolygon edited="0">
                    <wp:start x="582" y="639"/>
                    <wp:lineTo x="318" y="913"/>
                    <wp:lineTo x="159" y="1553"/>
                    <wp:lineTo x="212" y="20279"/>
                    <wp:lineTo x="2224" y="21283"/>
                    <wp:lineTo x="3124" y="21466"/>
                    <wp:lineTo x="7359" y="21466"/>
                    <wp:lineTo x="7465" y="21283"/>
                    <wp:lineTo x="14400" y="19913"/>
                    <wp:lineTo x="19271" y="19822"/>
                    <wp:lineTo x="21071" y="19456"/>
                    <wp:lineTo x="21071" y="4385"/>
                    <wp:lineTo x="20171" y="3928"/>
                    <wp:lineTo x="1641" y="639"/>
                    <wp:lineTo x="582" y="639"/>
                  </wp:wrapPolygon>
                </wp:wrapThrough>
                <wp:docPr id="65" name="Picture 65" descr="Centreon | votre partenaire Super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entreon | votre partenaire Supervi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450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796">
            <w:rPr>
              <w:rFonts w:ascii="Arial" w:eastAsia="Times New Roman" w:hAnsi="Arial" w:cs="Arial"/>
              <w:color w:val="404040"/>
              <w:sz w:val="20"/>
              <w:szCs w:val="20"/>
              <w:lang w:eastAsia="fr-FR"/>
            </w:rPr>
            <w:br w:type="page"/>
          </w:r>
        </w:p>
        <w:p w14:paraId="3A07F631" w14:textId="77777777" w:rsidR="001D284D" w:rsidRDefault="001D284D">
          <w:pPr>
            <w:rPr>
              <w:rFonts w:ascii="Arial" w:eastAsia="Times New Roman" w:hAnsi="Arial" w:cs="Arial"/>
              <w:color w:val="404040"/>
              <w:sz w:val="20"/>
              <w:szCs w:val="20"/>
              <w:lang w:eastAsia="fr-FR"/>
            </w:rPr>
          </w:pPr>
        </w:p>
        <w:sdt>
          <w:sdtPr>
            <w:id w:val="521142710"/>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14:paraId="0FA40BB8" w14:textId="64EDBD6A" w:rsidR="001D284D" w:rsidRDefault="001D284D">
              <w:pPr>
                <w:pStyle w:val="TOCHeading"/>
              </w:pPr>
              <w:r>
                <w:t>Contents</w:t>
              </w:r>
            </w:p>
            <w:p w14:paraId="249E7174" w14:textId="75E451DB" w:rsidR="001D284D" w:rsidRDefault="001D284D">
              <w:pPr>
                <w:pStyle w:val="TOC1"/>
                <w:tabs>
                  <w:tab w:val="right" w:leader="dot" w:pos="9062"/>
                </w:tabs>
                <w:rPr>
                  <w:noProof/>
                </w:rPr>
              </w:pPr>
              <w:r>
                <w:fldChar w:fldCharType="begin"/>
              </w:r>
              <w:r>
                <w:instrText xml:space="preserve"> TOC \o "1-3" \h \z \u </w:instrText>
              </w:r>
              <w:r>
                <w:fldChar w:fldCharType="separate"/>
              </w:r>
              <w:hyperlink w:anchor="_Toc102484790" w:history="1">
                <w:r w:rsidRPr="0014636A">
                  <w:rPr>
                    <w:rStyle w:val="Hyperlink"/>
                    <w:rFonts w:ascii="Arial" w:eastAsia="Times New Roman" w:hAnsi="Arial" w:cs="Arial"/>
                    <w:b/>
                    <w:bCs/>
                    <w:noProof/>
                    <w:kern w:val="36"/>
                    <w:lang w:eastAsia="fr-FR"/>
                  </w:rPr>
                  <w:t>Guide de configuration</w:t>
                </w:r>
                <w:r>
                  <w:rPr>
                    <w:noProof/>
                    <w:webHidden/>
                  </w:rPr>
                  <w:tab/>
                </w:r>
                <w:r>
                  <w:rPr>
                    <w:noProof/>
                    <w:webHidden/>
                  </w:rPr>
                  <w:fldChar w:fldCharType="begin"/>
                </w:r>
                <w:r>
                  <w:rPr>
                    <w:noProof/>
                    <w:webHidden/>
                  </w:rPr>
                  <w:instrText xml:space="preserve"> PAGEREF _Toc102484790 \h </w:instrText>
                </w:r>
                <w:r>
                  <w:rPr>
                    <w:noProof/>
                    <w:webHidden/>
                  </w:rPr>
                </w:r>
                <w:r>
                  <w:rPr>
                    <w:noProof/>
                    <w:webHidden/>
                  </w:rPr>
                  <w:fldChar w:fldCharType="separate"/>
                </w:r>
                <w:r>
                  <w:rPr>
                    <w:noProof/>
                    <w:webHidden/>
                  </w:rPr>
                  <w:t>1</w:t>
                </w:r>
                <w:r>
                  <w:rPr>
                    <w:noProof/>
                    <w:webHidden/>
                  </w:rPr>
                  <w:fldChar w:fldCharType="end"/>
                </w:r>
              </w:hyperlink>
            </w:p>
            <w:p w14:paraId="6D73386B" w14:textId="4920F75E" w:rsidR="001D284D" w:rsidRDefault="001D284D">
              <w:pPr>
                <w:pStyle w:val="TOC1"/>
                <w:tabs>
                  <w:tab w:val="right" w:leader="dot" w:pos="9062"/>
                </w:tabs>
                <w:rPr>
                  <w:noProof/>
                </w:rPr>
              </w:pPr>
              <w:hyperlink w:anchor="_Toc102484791" w:history="1">
                <w:r w:rsidRPr="0014636A">
                  <w:rPr>
                    <w:rStyle w:val="Hyperlink"/>
                    <w:rFonts w:ascii="Arial" w:hAnsi="Arial" w:cs="Arial"/>
                    <w:noProof/>
                  </w:rPr>
                  <w:t>Actions génériques</w:t>
                </w:r>
                <w:r>
                  <w:rPr>
                    <w:noProof/>
                    <w:webHidden/>
                  </w:rPr>
                  <w:tab/>
                </w:r>
                <w:r>
                  <w:rPr>
                    <w:noProof/>
                    <w:webHidden/>
                  </w:rPr>
                  <w:fldChar w:fldCharType="begin"/>
                </w:r>
                <w:r>
                  <w:rPr>
                    <w:noProof/>
                    <w:webHidden/>
                  </w:rPr>
                  <w:instrText xml:space="preserve"> PAGEREF _Toc102484791 \h </w:instrText>
                </w:r>
                <w:r>
                  <w:rPr>
                    <w:noProof/>
                    <w:webHidden/>
                  </w:rPr>
                </w:r>
                <w:r>
                  <w:rPr>
                    <w:noProof/>
                    <w:webHidden/>
                  </w:rPr>
                  <w:fldChar w:fldCharType="separate"/>
                </w:r>
                <w:r>
                  <w:rPr>
                    <w:noProof/>
                    <w:webHidden/>
                  </w:rPr>
                  <w:t>1</w:t>
                </w:r>
                <w:r>
                  <w:rPr>
                    <w:noProof/>
                    <w:webHidden/>
                  </w:rPr>
                  <w:fldChar w:fldCharType="end"/>
                </w:r>
              </w:hyperlink>
            </w:p>
            <w:p w14:paraId="7848536F" w14:textId="20BBD6AD" w:rsidR="001D284D" w:rsidRDefault="001D284D">
              <w:pPr>
                <w:pStyle w:val="TOC2"/>
                <w:tabs>
                  <w:tab w:val="right" w:leader="dot" w:pos="9062"/>
                </w:tabs>
                <w:rPr>
                  <w:noProof/>
                </w:rPr>
              </w:pPr>
              <w:hyperlink w:anchor="_Toc102484792" w:history="1">
                <w:r w:rsidRPr="0014636A">
                  <w:rPr>
                    <w:rStyle w:val="Hyperlink"/>
                    <w:rFonts w:ascii="Arial" w:hAnsi="Arial" w:cs="Arial"/>
                    <w:noProof/>
                  </w:rPr>
                  <w:t>Ajouter/Supprimer</w:t>
                </w:r>
                <w:r>
                  <w:rPr>
                    <w:noProof/>
                    <w:webHidden/>
                  </w:rPr>
                  <w:tab/>
                </w:r>
                <w:r>
                  <w:rPr>
                    <w:noProof/>
                    <w:webHidden/>
                  </w:rPr>
                  <w:fldChar w:fldCharType="begin"/>
                </w:r>
                <w:r>
                  <w:rPr>
                    <w:noProof/>
                    <w:webHidden/>
                  </w:rPr>
                  <w:instrText xml:space="preserve"> PAGEREF _Toc102484792 \h </w:instrText>
                </w:r>
                <w:r>
                  <w:rPr>
                    <w:noProof/>
                    <w:webHidden/>
                  </w:rPr>
                </w:r>
                <w:r>
                  <w:rPr>
                    <w:noProof/>
                    <w:webHidden/>
                  </w:rPr>
                  <w:fldChar w:fldCharType="separate"/>
                </w:r>
                <w:r>
                  <w:rPr>
                    <w:noProof/>
                    <w:webHidden/>
                  </w:rPr>
                  <w:t>1</w:t>
                </w:r>
                <w:r>
                  <w:rPr>
                    <w:noProof/>
                    <w:webHidden/>
                  </w:rPr>
                  <w:fldChar w:fldCharType="end"/>
                </w:r>
              </w:hyperlink>
            </w:p>
            <w:p w14:paraId="09B5BF31" w14:textId="3264C2A9" w:rsidR="001D284D" w:rsidRDefault="001D284D">
              <w:pPr>
                <w:pStyle w:val="TOC2"/>
                <w:tabs>
                  <w:tab w:val="right" w:leader="dot" w:pos="9062"/>
                </w:tabs>
                <w:rPr>
                  <w:noProof/>
                </w:rPr>
              </w:pPr>
              <w:hyperlink w:anchor="_Toc102484793" w:history="1">
                <w:r w:rsidRPr="0014636A">
                  <w:rPr>
                    <w:rStyle w:val="Hyperlink"/>
                    <w:rFonts w:ascii="Arial" w:hAnsi="Arial" w:cs="Arial"/>
                    <w:noProof/>
                  </w:rPr>
                  <w:t>Dupliquer</w:t>
                </w:r>
                <w:r>
                  <w:rPr>
                    <w:noProof/>
                    <w:webHidden/>
                  </w:rPr>
                  <w:tab/>
                </w:r>
                <w:r>
                  <w:rPr>
                    <w:noProof/>
                    <w:webHidden/>
                  </w:rPr>
                  <w:fldChar w:fldCharType="begin"/>
                </w:r>
                <w:r>
                  <w:rPr>
                    <w:noProof/>
                    <w:webHidden/>
                  </w:rPr>
                  <w:instrText xml:space="preserve"> PAGEREF _Toc102484793 \h </w:instrText>
                </w:r>
                <w:r>
                  <w:rPr>
                    <w:noProof/>
                    <w:webHidden/>
                  </w:rPr>
                </w:r>
                <w:r>
                  <w:rPr>
                    <w:noProof/>
                    <w:webHidden/>
                  </w:rPr>
                  <w:fldChar w:fldCharType="separate"/>
                </w:r>
                <w:r>
                  <w:rPr>
                    <w:noProof/>
                    <w:webHidden/>
                  </w:rPr>
                  <w:t>2</w:t>
                </w:r>
                <w:r>
                  <w:rPr>
                    <w:noProof/>
                    <w:webHidden/>
                  </w:rPr>
                  <w:fldChar w:fldCharType="end"/>
                </w:r>
              </w:hyperlink>
            </w:p>
            <w:p w14:paraId="1C7463A4" w14:textId="6F4E953A" w:rsidR="001D284D" w:rsidRDefault="001D284D">
              <w:pPr>
                <w:pStyle w:val="TOC3"/>
                <w:tabs>
                  <w:tab w:val="right" w:leader="dot" w:pos="9062"/>
                </w:tabs>
                <w:rPr>
                  <w:noProof/>
                </w:rPr>
              </w:pPr>
              <w:hyperlink w:anchor="_Toc102484794" w:history="1">
                <w:r w:rsidRPr="0014636A">
                  <w:rPr>
                    <w:rStyle w:val="Hyperlink"/>
                    <w:rFonts w:ascii="Arial" w:hAnsi="Arial" w:cs="Arial"/>
                    <w:noProof/>
                  </w:rPr>
                  <w:t>Principe</w:t>
                </w:r>
                <w:r>
                  <w:rPr>
                    <w:noProof/>
                    <w:webHidden/>
                  </w:rPr>
                  <w:tab/>
                </w:r>
                <w:r>
                  <w:rPr>
                    <w:noProof/>
                    <w:webHidden/>
                  </w:rPr>
                  <w:fldChar w:fldCharType="begin"/>
                </w:r>
                <w:r>
                  <w:rPr>
                    <w:noProof/>
                    <w:webHidden/>
                  </w:rPr>
                  <w:instrText xml:space="preserve"> PAGEREF _Toc102484794 \h </w:instrText>
                </w:r>
                <w:r>
                  <w:rPr>
                    <w:noProof/>
                    <w:webHidden/>
                  </w:rPr>
                </w:r>
                <w:r>
                  <w:rPr>
                    <w:noProof/>
                    <w:webHidden/>
                  </w:rPr>
                  <w:fldChar w:fldCharType="separate"/>
                </w:r>
                <w:r>
                  <w:rPr>
                    <w:noProof/>
                    <w:webHidden/>
                  </w:rPr>
                  <w:t>2</w:t>
                </w:r>
                <w:r>
                  <w:rPr>
                    <w:noProof/>
                    <w:webHidden/>
                  </w:rPr>
                  <w:fldChar w:fldCharType="end"/>
                </w:r>
              </w:hyperlink>
            </w:p>
            <w:p w14:paraId="381F3DD4" w14:textId="52F41061" w:rsidR="001D284D" w:rsidRDefault="001D284D">
              <w:pPr>
                <w:pStyle w:val="TOC3"/>
                <w:tabs>
                  <w:tab w:val="right" w:leader="dot" w:pos="9062"/>
                </w:tabs>
                <w:rPr>
                  <w:noProof/>
                </w:rPr>
              </w:pPr>
              <w:hyperlink w:anchor="_Toc102484795" w:history="1">
                <w:r w:rsidRPr="0014636A">
                  <w:rPr>
                    <w:rStyle w:val="Hyperlink"/>
                    <w:rFonts w:ascii="Arial" w:hAnsi="Arial" w:cs="Arial"/>
                    <w:noProof/>
                  </w:rPr>
                  <w:t>Pratique</w:t>
                </w:r>
                <w:r>
                  <w:rPr>
                    <w:noProof/>
                    <w:webHidden/>
                  </w:rPr>
                  <w:tab/>
                </w:r>
                <w:r>
                  <w:rPr>
                    <w:noProof/>
                    <w:webHidden/>
                  </w:rPr>
                  <w:fldChar w:fldCharType="begin"/>
                </w:r>
                <w:r>
                  <w:rPr>
                    <w:noProof/>
                    <w:webHidden/>
                  </w:rPr>
                  <w:instrText xml:space="preserve"> PAGEREF _Toc102484795 \h </w:instrText>
                </w:r>
                <w:r>
                  <w:rPr>
                    <w:noProof/>
                    <w:webHidden/>
                  </w:rPr>
                </w:r>
                <w:r>
                  <w:rPr>
                    <w:noProof/>
                    <w:webHidden/>
                  </w:rPr>
                  <w:fldChar w:fldCharType="separate"/>
                </w:r>
                <w:r>
                  <w:rPr>
                    <w:noProof/>
                    <w:webHidden/>
                  </w:rPr>
                  <w:t>2</w:t>
                </w:r>
                <w:r>
                  <w:rPr>
                    <w:noProof/>
                    <w:webHidden/>
                  </w:rPr>
                  <w:fldChar w:fldCharType="end"/>
                </w:r>
              </w:hyperlink>
            </w:p>
            <w:p w14:paraId="2193D126" w14:textId="224626DC" w:rsidR="001D284D" w:rsidRDefault="001D284D">
              <w:pPr>
                <w:pStyle w:val="TOC2"/>
                <w:tabs>
                  <w:tab w:val="right" w:leader="dot" w:pos="9062"/>
                </w:tabs>
                <w:rPr>
                  <w:noProof/>
                </w:rPr>
              </w:pPr>
              <w:hyperlink w:anchor="_Toc102484796" w:history="1">
                <w:r w:rsidRPr="0014636A">
                  <w:rPr>
                    <w:rStyle w:val="Hyperlink"/>
                    <w:rFonts w:ascii="Arial" w:hAnsi="Arial" w:cs="Arial"/>
                    <w:noProof/>
                  </w:rPr>
                  <w:t>Changement massif</w:t>
                </w:r>
                <w:r>
                  <w:rPr>
                    <w:noProof/>
                    <w:webHidden/>
                  </w:rPr>
                  <w:tab/>
                </w:r>
                <w:r>
                  <w:rPr>
                    <w:noProof/>
                    <w:webHidden/>
                  </w:rPr>
                  <w:fldChar w:fldCharType="begin"/>
                </w:r>
                <w:r>
                  <w:rPr>
                    <w:noProof/>
                    <w:webHidden/>
                  </w:rPr>
                  <w:instrText xml:space="preserve"> PAGEREF _Toc102484796 \h </w:instrText>
                </w:r>
                <w:r>
                  <w:rPr>
                    <w:noProof/>
                    <w:webHidden/>
                  </w:rPr>
                </w:r>
                <w:r>
                  <w:rPr>
                    <w:noProof/>
                    <w:webHidden/>
                  </w:rPr>
                  <w:fldChar w:fldCharType="separate"/>
                </w:r>
                <w:r>
                  <w:rPr>
                    <w:noProof/>
                    <w:webHidden/>
                  </w:rPr>
                  <w:t>2</w:t>
                </w:r>
                <w:r>
                  <w:rPr>
                    <w:noProof/>
                    <w:webHidden/>
                  </w:rPr>
                  <w:fldChar w:fldCharType="end"/>
                </w:r>
              </w:hyperlink>
            </w:p>
            <w:p w14:paraId="3ECB5E32" w14:textId="48FF8560" w:rsidR="001D284D" w:rsidRDefault="001D284D">
              <w:pPr>
                <w:pStyle w:val="TOC3"/>
                <w:tabs>
                  <w:tab w:val="right" w:leader="dot" w:pos="9062"/>
                </w:tabs>
                <w:rPr>
                  <w:noProof/>
                </w:rPr>
              </w:pPr>
              <w:hyperlink w:anchor="_Toc102484797" w:history="1">
                <w:r w:rsidRPr="0014636A">
                  <w:rPr>
                    <w:rStyle w:val="Hyperlink"/>
                    <w:rFonts w:ascii="Arial" w:hAnsi="Arial" w:cs="Arial"/>
                    <w:noProof/>
                  </w:rPr>
                  <w:t>Principe</w:t>
                </w:r>
                <w:r>
                  <w:rPr>
                    <w:noProof/>
                    <w:webHidden/>
                  </w:rPr>
                  <w:tab/>
                </w:r>
                <w:r>
                  <w:rPr>
                    <w:noProof/>
                    <w:webHidden/>
                  </w:rPr>
                  <w:fldChar w:fldCharType="begin"/>
                </w:r>
                <w:r>
                  <w:rPr>
                    <w:noProof/>
                    <w:webHidden/>
                  </w:rPr>
                  <w:instrText xml:space="preserve"> PAGEREF _Toc102484797 \h </w:instrText>
                </w:r>
                <w:r>
                  <w:rPr>
                    <w:noProof/>
                    <w:webHidden/>
                  </w:rPr>
                </w:r>
                <w:r>
                  <w:rPr>
                    <w:noProof/>
                    <w:webHidden/>
                  </w:rPr>
                  <w:fldChar w:fldCharType="separate"/>
                </w:r>
                <w:r>
                  <w:rPr>
                    <w:noProof/>
                    <w:webHidden/>
                  </w:rPr>
                  <w:t>2</w:t>
                </w:r>
                <w:r>
                  <w:rPr>
                    <w:noProof/>
                    <w:webHidden/>
                  </w:rPr>
                  <w:fldChar w:fldCharType="end"/>
                </w:r>
              </w:hyperlink>
            </w:p>
            <w:p w14:paraId="1AE97145" w14:textId="78397977" w:rsidR="001D284D" w:rsidRDefault="001D284D">
              <w:pPr>
                <w:pStyle w:val="TOC3"/>
                <w:tabs>
                  <w:tab w:val="right" w:leader="dot" w:pos="9062"/>
                </w:tabs>
                <w:rPr>
                  <w:noProof/>
                </w:rPr>
              </w:pPr>
              <w:hyperlink w:anchor="_Toc102484798" w:history="1">
                <w:r w:rsidRPr="0014636A">
                  <w:rPr>
                    <w:rStyle w:val="Hyperlink"/>
                    <w:rFonts w:ascii="Arial" w:hAnsi="Arial" w:cs="Arial"/>
                    <w:noProof/>
                  </w:rPr>
                  <w:t>Pratique</w:t>
                </w:r>
                <w:r>
                  <w:rPr>
                    <w:noProof/>
                    <w:webHidden/>
                  </w:rPr>
                  <w:tab/>
                </w:r>
                <w:r>
                  <w:rPr>
                    <w:noProof/>
                    <w:webHidden/>
                  </w:rPr>
                  <w:fldChar w:fldCharType="begin"/>
                </w:r>
                <w:r>
                  <w:rPr>
                    <w:noProof/>
                    <w:webHidden/>
                  </w:rPr>
                  <w:instrText xml:space="preserve"> PAGEREF _Toc102484798 \h </w:instrText>
                </w:r>
                <w:r>
                  <w:rPr>
                    <w:noProof/>
                    <w:webHidden/>
                  </w:rPr>
                </w:r>
                <w:r>
                  <w:rPr>
                    <w:noProof/>
                    <w:webHidden/>
                  </w:rPr>
                  <w:fldChar w:fldCharType="separate"/>
                </w:r>
                <w:r>
                  <w:rPr>
                    <w:noProof/>
                    <w:webHidden/>
                  </w:rPr>
                  <w:t>3</w:t>
                </w:r>
                <w:r>
                  <w:rPr>
                    <w:noProof/>
                    <w:webHidden/>
                  </w:rPr>
                  <w:fldChar w:fldCharType="end"/>
                </w:r>
              </w:hyperlink>
            </w:p>
            <w:p w14:paraId="08AB1406" w14:textId="15C94BB6" w:rsidR="001D284D" w:rsidRDefault="001D284D">
              <w:pPr>
                <w:pStyle w:val="TOC2"/>
                <w:tabs>
                  <w:tab w:val="right" w:leader="dot" w:pos="9062"/>
                </w:tabs>
                <w:rPr>
                  <w:noProof/>
                </w:rPr>
              </w:pPr>
              <w:hyperlink w:anchor="_Toc102484799" w:history="1">
                <w:r w:rsidRPr="0014636A">
                  <w:rPr>
                    <w:rStyle w:val="Hyperlink"/>
                    <w:rFonts w:ascii="Arial" w:hAnsi="Arial" w:cs="Arial"/>
                    <w:noProof/>
                  </w:rPr>
                  <w:t>Activer/Désactiver</w:t>
                </w:r>
                <w:r>
                  <w:rPr>
                    <w:noProof/>
                    <w:webHidden/>
                  </w:rPr>
                  <w:tab/>
                </w:r>
                <w:r>
                  <w:rPr>
                    <w:noProof/>
                    <w:webHidden/>
                  </w:rPr>
                  <w:fldChar w:fldCharType="begin"/>
                </w:r>
                <w:r>
                  <w:rPr>
                    <w:noProof/>
                    <w:webHidden/>
                  </w:rPr>
                  <w:instrText xml:space="preserve"> PAGEREF _Toc102484799 \h </w:instrText>
                </w:r>
                <w:r>
                  <w:rPr>
                    <w:noProof/>
                    <w:webHidden/>
                  </w:rPr>
                </w:r>
                <w:r>
                  <w:rPr>
                    <w:noProof/>
                    <w:webHidden/>
                  </w:rPr>
                  <w:fldChar w:fldCharType="separate"/>
                </w:r>
                <w:r>
                  <w:rPr>
                    <w:noProof/>
                    <w:webHidden/>
                  </w:rPr>
                  <w:t>3</w:t>
                </w:r>
                <w:r>
                  <w:rPr>
                    <w:noProof/>
                    <w:webHidden/>
                  </w:rPr>
                  <w:fldChar w:fldCharType="end"/>
                </w:r>
              </w:hyperlink>
            </w:p>
            <w:p w14:paraId="262BE740" w14:textId="475B8365" w:rsidR="001D284D" w:rsidRDefault="001D284D">
              <w:pPr>
                <w:pStyle w:val="TOC3"/>
                <w:tabs>
                  <w:tab w:val="right" w:leader="dot" w:pos="9062"/>
                </w:tabs>
                <w:rPr>
                  <w:noProof/>
                </w:rPr>
              </w:pPr>
              <w:hyperlink w:anchor="_Toc102484800" w:history="1">
                <w:r w:rsidRPr="0014636A">
                  <w:rPr>
                    <w:rStyle w:val="Hyperlink"/>
                    <w:rFonts w:ascii="Arial" w:hAnsi="Arial" w:cs="Arial"/>
                    <w:noProof/>
                  </w:rPr>
                  <w:t>Principe</w:t>
                </w:r>
                <w:r>
                  <w:rPr>
                    <w:noProof/>
                    <w:webHidden/>
                  </w:rPr>
                  <w:tab/>
                </w:r>
                <w:r>
                  <w:rPr>
                    <w:noProof/>
                    <w:webHidden/>
                  </w:rPr>
                  <w:fldChar w:fldCharType="begin"/>
                </w:r>
                <w:r>
                  <w:rPr>
                    <w:noProof/>
                    <w:webHidden/>
                  </w:rPr>
                  <w:instrText xml:space="preserve"> PAGEREF _Toc102484800 \h </w:instrText>
                </w:r>
                <w:r>
                  <w:rPr>
                    <w:noProof/>
                    <w:webHidden/>
                  </w:rPr>
                </w:r>
                <w:r>
                  <w:rPr>
                    <w:noProof/>
                    <w:webHidden/>
                  </w:rPr>
                  <w:fldChar w:fldCharType="separate"/>
                </w:r>
                <w:r>
                  <w:rPr>
                    <w:noProof/>
                    <w:webHidden/>
                  </w:rPr>
                  <w:t>3</w:t>
                </w:r>
                <w:r>
                  <w:rPr>
                    <w:noProof/>
                    <w:webHidden/>
                  </w:rPr>
                  <w:fldChar w:fldCharType="end"/>
                </w:r>
              </w:hyperlink>
            </w:p>
            <w:p w14:paraId="7D533725" w14:textId="3D6E9D20" w:rsidR="001D284D" w:rsidRDefault="001D284D">
              <w:pPr>
                <w:pStyle w:val="TOC3"/>
                <w:tabs>
                  <w:tab w:val="right" w:leader="dot" w:pos="9062"/>
                </w:tabs>
                <w:rPr>
                  <w:noProof/>
                </w:rPr>
              </w:pPr>
              <w:hyperlink w:anchor="_Toc102484801" w:history="1">
                <w:r w:rsidRPr="0014636A">
                  <w:rPr>
                    <w:rStyle w:val="Hyperlink"/>
                    <w:rFonts w:ascii="Arial" w:hAnsi="Arial" w:cs="Arial"/>
                    <w:noProof/>
                  </w:rPr>
                  <w:t>Pratique</w:t>
                </w:r>
                <w:r>
                  <w:rPr>
                    <w:noProof/>
                    <w:webHidden/>
                  </w:rPr>
                  <w:tab/>
                </w:r>
                <w:r>
                  <w:rPr>
                    <w:noProof/>
                    <w:webHidden/>
                  </w:rPr>
                  <w:fldChar w:fldCharType="begin"/>
                </w:r>
                <w:r>
                  <w:rPr>
                    <w:noProof/>
                    <w:webHidden/>
                  </w:rPr>
                  <w:instrText xml:space="preserve"> PAGEREF _Toc102484801 \h </w:instrText>
                </w:r>
                <w:r>
                  <w:rPr>
                    <w:noProof/>
                    <w:webHidden/>
                  </w:rPr>
                </w:r>
                <w:r>
                  <w:rPr>
                    <w:noProof/>
                    <w:webHidden/>
                  </w:rPr>
                  <w:fldChar w:fldCharType="separate"/>
                </w:r>
                <w:r>
                  <w:rPr>
                    <w:noProof/>
                    <w:webHidden/>
                  </w:rPr>
                  <w:t>3</w:t>
                </w:r>
                <w:r>
                  <w:rPr>
                    <w:noProof/>
                    <w:webHidden/>
                  </w:rPr>
                  <w:fldChar w:fldCharType="end"/>
                </w:r>
              </w:hyperlink>
            </w:p>
            <w:p w14:paraId="7C778FC8" w14:textId="2CD02CB1" w:rsidR="001D284D" w:rsidRDefault="001D284D">
              <w:pPr>
                <w:pStyle w:val="TOC1"/>
                <w:tabs>
                  <w:tab w:val="right" w:leader="dot" w:pos="9062"/>
                </w:tabs>
                <w:rPr>
                  <w:noProof/>
                </w:rPr>
              </w:pPr>
              <w:hyperlink w:anchor="_Toc102484802" w:history="1">
                <w:r w:rsidRPr="0014636A">
                  <w:rPr>
                    <w:rStyle w:val="Hyperlink"/>
                    <w:rFonts w:ascii="Arial" w:hAnsi="Arial" w:cs="Arial"/>
                    <w:noProof/>
                  </w:rPr>
                  <w:t>Les hôtes</w:t>
                </w:r>
                <w:r>
                  <w:rPr>
                    <w:noProof/>
                    <w:webHidden/>
                  </w:rPr>
                  <w:tab/>
                </w:r>
                <w:r>
                  <w:rPr>
                    <w:noProof/>
                    <w:webHidden/>
                  </w:rPr>
                  <w:fldChar w:fldCharType="begin"/>
                </w:r>
                <w:r>
                  <w:rPr>
                    <w:noProof/>
                    <w:webHidden/>
                  </w:rPr>
                  <w:instrText xml:space="preserve"> PAGEREF _Toc102484802 \h </w:instrText>
                </w:r>
                <w:r>
                  <w:rPr>
                    <w:noProof/>
                    <w:webHidden/>
                  </w:rPr>
                </w:r>
                <w:r>
                  <w:rPr>
                    <w:noProof/>
                    <w:webHidden/>
                  </w:rPr>
                  <w:fldChar w:fldCharType="separate"/>
                </w:r>
                <w:r>
                  <w:rPr>
                    <w:noProof/>
                    <w:webHidden/>
                  </w:rPr>
                  <w:t>3</w:t>
                </w:r>
                <w:r>
                  <w:rPr>
                    <w:noProof/>
                    <w:webHidden/>
                  </w:rPr>
                  <w:fldChar w:fldCharType="end"/>
                </w:r>
              </w:hyperlink>
            </w:p>
            <w:p w14:paraId="11D3E9EA" w14:textId="4398F494" w:rsidR="001D284D" w:rsidRDefault="001D284D">
              <w:pPr>
                <w:pStyle w:val="TOC2"/>
                <w:tabs>
                  <w:tab w:val="right" w:leader="dot" w:pos="9062"/>
                </w:tabs>
                <w:rPr>
                  <w:noProof/>
                </w:rPr>
              </w:pPr>
              <w:hyperlink w:anchor="_Toc102484803" w:history="1">
                <w:r w:rsidRPr="0014636A">
                  <w:rPr>
                    <w:rStyle w:val="Hyperlink"/>
                    <w:rFonts w:ascii="Arial" w:hAnsi="Arial" w:cs="Arial"/>
                    <w:noProof/>
                  </w:rPr>
                  <w:t>Configuration de l’hôte</w:t>
                </w:r>
                <w:r>
                  <w:rPr>
                    <w:noProof/>
                    <w:webHidden/>
                  </w:rPr>
                  <w:tab/>
                </w:r>
                <w:r>
                  <w:rPr>
                    <w:noProof/>
                    <w:webHidden/>
                  </w:rPr>
                  <w:fldChar w:fldCharType="begin"/>
                </w:r>
                <w:r>
                  <w:rPr>
                    <w:noProof/>
                    <w:webHidden/>
                  </w:rPr>
                  <w:instrText xml:space="preserve"> PAGEREF _Toc102484803 \h </w:instrText>
                </w:r>
                <w:r>
                  <w:rPr>
                    <w:noProof/>
                    <w:webHidden/>
                  </w:rPr>
                </w:r>
                <w:r>
                  <w:rPr>
                    <w:noProof/>
                    <w:webHidden/>
                  </w:rPr>
                  <w:fldChar w:fldCharType="separate"/>
                </w:r>
                <w:r>
                  <w:rPr>
                    <w:noProof/>
                    <w:webHidden/>
                  </w:rPr>
                  <w:t>4</w:t>
                </w:r>
                <w:r>
                  <w:rPr>
                    <w:noProof/>
                    <w:webHidden/>
                  </w:rPr>
                  <w:fldChar w:fldCharType="end"/>
                </w:r>
              </w:hyperlink>
            </w:p>
            <w:p w14:paraId="09C16C09" w14:textId="02488BEB" w:rsidR="001D284D" w:rsidRDefault="001D284D">
              <w:pPr>
                <w:pStyle w:val="TOC3"/>
                <w:tabs>
                  <w:tab w:val="right" w:leader="dot" w:pos="9062"/>
                </w:tabs>
                <w:rPr>
                  <w:noProof/>
                </w:rPr>
              </w:pPr>
              <w:hyperlink w:anchor="_Toc102484804" w:history="1">
                <w:r w:rsidRPr="0014636A">
                  <w:rPr>
                    <w:rStyle w:val="Hyperlink"/>
                    <w:rFonts w:ascii="Arial" w:hAnsi="Arial" w:cs="Arial"/>
                    <w:noProof/>
                  </w:rPr>
                  <w:t>Informations générales</w:t>
                </w:r>
                <w:r>
                  <w:rPr>
                    <w:noProof/>
                    <w:webHidden/>
                  </w:rPr>
                  <w:tab/>
                </w:r>
                <w:r>
                  <w:rPr>
                    <w:noProof/>
                    <w:webHidden/>
                  </w:rPr>
                  <w:fldChar w:fldCharType="begin"/>
                </w:r>
                <w:r>
                  <w:rPr>
                    <w:noProof/>
                    <w:webHidden/>
                  </w:rPr>
                  <w:instrText xml:space="preserve"> PAGEREF _Toc102484804 \h </w:instrText>
                </w:r>
                <w:r>
                  <w:rPr>
                    <w:noProof/>
                    <w:webHidden/>
                  </w:rPr>
                </w:r>
                <w:r>
                  <w:rPr>
                    <w:noProof/>
                    <w:webHidden/>
                  </w:rPr>
                  <w:fldChar w:fldCharType="separate"/>
                </w:r>
                <w:r>
                  <w:rPr>
                    <w:noProof/>
                    <w:webHidden/>
                  </w:rPr>
                  <w:t>4</w:t>
                </w:r>
                <w:r>
                  <w:rPr>
                    <w:noProof/>
                    <w:webHidden/>
                  </w:rPr>
                  <w:fldChar w:fldCharType="end"/>
                </w:r>
              </w:hyperlink>
            </w:p>
            <w:p w14:paraId="5C5A4752" w14:textId="1D45AE8D" w:rsidR="001D284D" w:rsidRDefault="001D284D">
              <w:pPr>
                <w:pStyle w:val="TOC3"/>
                <w:tabs>
                  <w:tab w:val="right" w:leader="dot" w:pos="9062"/>
                </w:tabs>
                <w:rPr>
                  <w:noProof/>
                </w:rPr>
              </w:pPr>
              <w:hyperlink w:anchor="_Toc102484805" w:history="1">
                <w:r w:rsidRPr="0014636A">
                  <w:rPr>
                    <w:rStyle w:val="Hyperlink"/>
                    <w:rFonts w:ascii="Arial" w:hAnsi="Arial" w:cs="Arial"/>
                    <w:noProof/>
                  </w:rPr>
                  <w:t>Propriétés du supervison de l’hôte</w:t>
                </w:r>
                <w:r>
                  <w:rPr>
                    <w:noProof/>
                    <w:webHidden/>
                  </w:rPr>
                  <w:tab/>
                </w:r>
                <w:r>
                  <w:rPr>
                    <w:noProof/>
                    <w:webHidden/>
                  </w:rPr>
                  <w:fldChar w:fldCharType="begin"/>
                </w:r>
                <w:r>
                  <w:rPr>
                    <w:noProof/>
                    <w:webHidden/>
                  </w:rPr>
                  <w:instrText xml:space="preserve"> PAGEREF _Toc102484805 \h </w:instrText>
                </w:r>
                <w:r>
                  <w:rPr>
                    <w:noProof/>
                    <w:webHidden/>
                  </w:rPr>
                </w:r>
                <w:r>
                  <w:rPr>
                    <w:noProof/>
                    <w:webHidden/>
                  </w:rPr>
                  <w:fldChar w:fldCharType="separate"/>
                </w:r>
                <w:r>
                  <w:rPr>
                    <w:noProof/>
                    <w:webHidden/>
                  </w:rPr>
                  <w:t>5</w:t>
                </w:r>
                <w:r>
                  <w:rPr>
                    <w:noProof/>
                    <w:webHidden/>
                  </w:rPr>
                  <w:fldChar w:fldCharType="end"/>
                </w:r>
              </w:hyperlink>
            </w:p>
            <w:p w14:paraId="0E6EFB85" w14:textId="155F5D1C" w:rsidR="001D284D" w:rsidRDefault="001D284D">
              <w:pPr>
                <w:pStyle w:val="TOC3"/>
                <w:tabs>
                  <w:tab w:val="right" w:leader="dot" w:pos="9062"/>
                </w:tabs>
                <w:rPr>
                  <w:noProof/>
                </w:rPr>
              </w:pPr>
              <w:hyperlink w:anchor="_Toc102484806" w:history="1">
                <w:r w:rsidRPr="0014636A">
                  <w:rPr>
                    <w:rStyle w:val="Hyperlink"/>
                    <w:rFonts w:ascii="Arial" w:hAnsi="Arial" w:cs="Arial"/>
                    <w:noProof/>
                  </w:rPr>
                  <w:t>Propriété d’ordonancement de l’hôte</w:t>
                </w:r>
                <w:r>
                  <w:rPr>
                    <w:noProof/>
                    <w:webHidden/>
                  </w:rPr>
                  <w:tab/>
                </w:r>
                <w:r>
                  <w:rPr>
                    <w:noProof/>
                    <w:webHidden/>
                  </w:rPr>
                  <w:fldChar w:fldCharType="begin"/>
                </w:r>
                <w:r>
                  <w:rPr>
                    <w:noProof/>
                    <w:webHidden/>
                  </w:rPr>
                  <w:instrText xml:space="preserve"> PAGEREF _Toc102484806 \h </w:instrText>
                </w:r>
                <w:r>
                  <w:rPr>
                    <w:noProof/>
                    <w:webHidden/>
                  </w:rPr>
                </w:r>
                <w:r>
                  <w:rPr>
                    <w:noProof/>
                    <w:webHidden/>
                  </w:rPr>
                  <w:fldChar w:fldCharType="separate"/>
                </w:r>
                <w:r>
                  <w:rPr>
                    <w:noProof/>
                    <w:webHidden/>
                  </w:rPr>
                  <w:t>5</w:t>
                </w:r>
                <w:r>
                  <w:rPr>
                    <w:noProof/>
                    <w:webHidden/>
                  </w:rPr>
                  <w:fldChar w:fldCharType="end"/>
                </w:r>
              </w:hyperlink>
            </w:p>
            <w:p w14:paraId="52B3D1EA" w14:textId="60356A29" w:rsidR="001D284D" w:rsidRDefault="001D284D">
              <w:pPr>
                <w:pStyle w:val="TOC3"/>
                <w:tabs>
                  <w:tab w:val="right" w:leader="dot" w:pos="9062"/>
                </w:tabs>
                <w:rPr>
                  <w:noProof/>
                </w:rPr>
              </w:pPr>
              <w:hyperlink w:anchor="_Toc102484807" w:history="1">
                <w:r w:rsidRPr="0014636A">
                  <w:rPr>
                    <w:rStyle w:val="Hyperlink"/>
                    <w:rFonts w:ascii="Arial" w:hAnsi="Arial" w:cs="Arial"/>
                    <w:noProof/>
                  </w:rPr>
                  <w:t>Onglet Notification</w:t>
                </w:r>
                <w:r>
                  <w:rPr>
                    <w:noProof/>
                    <w:webHidden/>
                  </w:rPr>
                  <w:tab/>
                </w:r>
                <w:r>
                  <w:rPr>
                    <w:noProof/>
                    <w:webHidden/>
                  </w:rPr>
                  <w:fldChar w:fldCharType="begin"/>
                </w:r>
                <w:r>
                  <w:rPr>
                    <w:noProof/>
                    <w:webHidden/>
                  </w:rPr>
                  <w:instrText xml:space="preserve"> PAGEREF _Toc102484807 \h </w:instrText>
                </w:r>
                <w:r>
                  <w:rPr>
                    <w:noProof/>
                    <w:webHidden/>
                  </w:rPr>
                </w:r>
                <w:r>
                  <w:rPr>
                    <w:noProof/>
                    <w:webHidden/>
                  </w:rPr>
                  <w:fldChar w:fldCharType="separate"/>
                </w:r>
                <w:r>
                  <w:rPr>
                    <w:noProof/>
                    <w:webHidden/>
                  </w:rPr>
                  <w:t>6</w:t>
                </w:r>
                <w:r>
                  <w:rPr>
                    <w:noProof/>
                    <w:webHidden/>
                  </w:rPr>
                  <w:fldChar w:fldCharType="end"/>
                </w:r>
              </w:hyperlink>
            </w:p>
            <w:p w14:paraId="5788EB7A" w14:textId="4E28827D" w:rsidR="001D284D" w:rsidRDefault="001D284D">
              <w:pPr>
                <w:pStyle w:val="TOC2"/>
                <w:tabs>
                  <w:tab w:val="right" w:leader="dot" w:pos="9062"/>
                </w:tabs>
                <w:rPr>
                  <w:noProof/>
                </w:rPr>
              </w:pPr>
              <w:hyperlink w:anchor="_Toc102484808" w:history="1">
                <w:r w:rsidRPr="0014636A">
                  <w:rPr>
                    <w:rStyle w:val="Hyperlink"/>
                    <w:rFonts w:ascii="Arial" w:hAnsi="Arial" w:cs="Arial"/>
                    <w:noProof/>
                  </w:rPr>
                  <w:t>Onglet Relations</w:t>
                </w:r>
                <w:r>
                  <w:rPr>
                    <w:noProof/>
                    <w:webHidden/>
                  </w:rPr>
                  <w:tab/>
                </w:r>
                <w:r>
                  <w:rPr>
                    <w:noProof/>
                    <w:webHidden/>
                  </w:rPr>
                  <w:fldChar w:fldCharType="begin"/>
                </w:r>
                <w:r>
                  <w:rPr>
                    <w:noProof/>
                    <w:webHidden/>
                  </w:rPr>
                  <w:instrText xml:space="preserve"> PAGEREF _Toc102484808 \h </w:instrText>
                </w:r>
                <w:r>
                  <w:rPr>
                    <w:noProof/>
                    <w:webHidden/>
                  </w:rPr>
                </w:r>
                <w:r>
                  <w:rPr>
                    <w:noProof/>
                    <w:webHidden/>
                  </w:rPr>
                  <w:fldChar w:fldCharType="separate"/>
                </w:r>
                <w:r>
                  <w:rPr>
                    <w:noProof/>
                    <w:webHidden/>
                  </w:rPr>
                  <w:t>6</w:t>
                </w:r>
                <w:r>
                  <w:rPr>
                    <w:noProof/>
                    <w:webHidden/>
                  </w:rPr>
                  <w:fldChar w:fldCharType="end"/>
                </w:r>
              </w:hyperlink>
            </w:p>
            <w:p w14:paraId="3ABE8F9F" w14:textId="2C6170B7" w:rsidR="001D284D" w:rsidRDefault="001D284D">
              <w:pPr>
                <w:pStyle w:val="TOC2"/>
                <w:tabs>
                  <w:tab w:val="right" w:leader="dot" w:pos="9062"/>
                </w:tabs>
                <w:rPr>
                  <w:noProof/>
                </w:rPr>
              </w:pPr>
              <w:hyperlink w:anchor="_Toc102484809" w:history="1">
                <w:r w:rsidRPr="0014636A">
                  <w:rPr>
                    <w:rStyle w:val="Hyperlink"/>
                    <w:rFonts w:ascii="Arial" w:hAnsi="Arial" w:cs="Arial"/>
                    <w:noProof/>
                  </w:rPr>
                  <w:t>Traitement des données</w:t>
                </w:r>
                <w:r>
                  <w:rPr>
                    <w:noProof/>
                    <w:webHidden/>
                  </w:rPr>
                  <w:tab/>
                </w:r>
                <w:r>
                  <w:rPr>
                    <w:noProof/>
                    <w:webHidden/>
                  </w:rPr>
                  <w:fldChar w:fldCharType="begin"/>
                </w:r>
                <w:r>
                  <w:rPr>
                    <w:noProof/>
                    <w:webHidden/>
                  </w:rPr>
                  <w:instrText xml:space="preserve"> PAGEREF _Toc102484809 \h </w:instrText>
                </w:r>
                <w:r>
                  <w:rPr>
                    <w:noProof/>
                    <w:webHidden/>
                  </w:rPr>
                </w:r>
                <w:r>
                  <w:rPr>
                    <w:noProof/>
                    <w:webHidden/>
                  </w:rPr>
                  <w:fldChar w:fldCharType="separate"/>
                </w:r>
                <w:r>
                  <w:rPr>
                    <w:noProof/>
                    <w:webHidden/>
                  </w:rPr>
                  <w:t>6</w:t>
                </w:r>
                <w:r>
                  <w:rPr>
                    <w:noProof/>
                    <w:webHidden/>
                  </w:rPr>
                  <w:fldChar w:fldCharType="end"/>
                </w:r>
              </w:hyperlink>
            </w:p>
            <w:p w14:paraId="3B989A9B" w14:textId="34CDE348" w:rsidR="001D284D" w:rsidRDefault="001D284D">
              <w:pPr>
                <w:pStyle w:val="TOC2"/>
                <w:tabs>
                  <w:tab w:val="right" w:leader="dot" w:pos="9062"/>
                </w:tabs>
                <w:rPr>
                  <w:noProof/>
                </w:rPr>
              </w:pPr>
              <w:hyperlink w:anchor="_Toc102484810" w:history="1">
                <w:r w:rsidRPr="0014636A">
                  <w:rPr>
                    <w:rStyle w:val="Hyperlink"/>
                    <w:rFonts w:ascii="Arial" w:hAnsi="Arial" w:cs="Arial"/>
                    <w:noProof/>
                  </w:rPr>
                  <w:t>Informations détaillées de l’hôte</w:t>
                </w:r>
                <w:r>
                  <w:rPr>
                    <w:noProof/>
                    <w:webHidden/>
                  </w:rPr>
                  <w:tab/>
                </w:r>
                <w:r>
                  <w:rPr>
                    <w:noProof/>
                    <w:webHidden/>
                  </w:rPr>
                  <w:fldChar w:fldCharType="begin"/>
                </w:r>
                <w:r>
                  <w:rPr>
                    <w:noProof/>
                    <w:webHidden/>
                  </w:rPr>
                  <w:instrText xml:space="preserve"> PAGEREF _Toc102484810 \h </w:instrText>
                </w:r>
                <w:r>
                  <w:rPr>
                    <w:noProof/>
                    <w:webHidden/>
                  </w:rPr>
                </w:r>
                <w:r>
                  <w:rPr>
                    <w:noProof/>
                    <w:webHidden/>
                  </w:rPr>
                  <w:fldChar w:fldCharType="separate"/>
                </w:r>
                <w:r>
                  <w:rPr>
                    <w:noProof/>
                    <w:webHidden/>
                  </w:rPr>
                  <w:t>7</w:t>
                </w:r>
                <w:r>
                  <w:rPr>
                    <w:noProof/>
                    <w:webHidden/>
                  </w:rPr>
                  <w:fldChar w:fldCharType="end"/>
                </w:r>
              </w:hyperlink>
            </w:p>
            <w:p w14:paraId="68700FF6" w14:textId="361D150B" w:rsidR="001D284D" w:rsidRDefault="001D284D">
              <w:pPr>
                <w:pStyle w:val="TOC3"/>
                <w:tabs>
                  <w:tab w:val="right" w:leader="dot" w:pos="9062"/>
                </w:tabs>
                <w:rPr>
                  <w:noProof/>
                </w:rPr>
              </w:pPr>
              <w:hyperlink w:anchor="_Toc102484811" w:history="1">
                <w:r w:rsidRPr="0014636A">
                  <w:rPr>
                    <w:rStyle w:val="Hyperlink"/>
                    <w:rFonts w:ascii="Arial" w:hAnsi="Arial" w:cs="Arial"/>
                    <w:noProof/>
                  </w:rPr>
                  <w:t>Moteur de supervision</w:t>
                </w:r>
                <w:r>
                  <w:rPr>
                    <w:noProof/>
                    <w:webHidden/>
                  </w:rPr>
                  <w:tab/>
                </w:r>
                <w:r>
                  <w:rPr>
                    <w:noProof/>
                    <w:webHidden/>
                  </w:rPr>
                  <w:fldChar w:fldCharType="begin"/>
                </w:r>
                <w:r>
                  <w:rPr>
                    <w:noProof/>
                    <w:webHidden/>
                  </w:rPr>
                  <w:instrText xml:space="preserve"> PAGEREF _Toc102484811 \h </w:instrText>
                </w:r>
                <w:r>
                  <w:rPr>
                    <w:noProof/>
                    <w:webHidden/>
                  </w:rPr>
                </w:r>
                <w:r>
                  <w:rPr>
                    <w:noProof/>
                    <w:webHidden/>
                  </w:rPr>
                  <w:fldChar w:fldCharType="separate"/>
                </w:r>
                <w:r>
                  <w:rPr>
                    <w:noProof/>
                    <w:webHidden/>
                  </w:rPr>
                  <w:t>7</w:t>
                </w:r>
                <w:r>
                  <w:rPr>
                    <w:noProof/>
                    <w:webHidden/>
                  </w:rPr>
                  <w:fldChar w:fldCharType="end"/>
                </w:r>
              </w:hyperlink>
            </w:p>
            <w:p w14:paraId="2E214089" w14:textId="3611601E" w:rsidR="001D284D" w:rsidRDefault="001D284D">
              <w:pPr>
                <w:pStyle w:val="TOC3"/>
                <w:tabs>
                  <w:tab w:val="right" w:leader="dot" w:pos="9062"/>
                </w:tabs>
                <w:rPr>
                  <w:noProof/>
                </w:rPr>
              </w:pPr>
              <w:hyperlink w:anchor="_Toc102484812" w:history="1">
                <w:r w:rsidRPr="0014636A">
                  <w:rPr>
                    <w:rStyle w:val="Hyperlink"/>
                    <w:rFonts w:ascii="Arial" w:hAnsi="Arial" w:cs="Arial"/>
                    <w:noProof/>
                  </w:rPr>
                  <w:t>Access groups</w:t>
                </w:r>
                <w:r>
                  <w:rPr>
                    <w:noProof/>
                    <w:webHidden/>
                  </w:rPr>
                  <w:tab/>
                </w:r>
                <w:r>
                  <w:rPr>
                    <w:noProof/>
                    <w:webHidden/>
                  </w:rPr>
                  <w:fldChar w:fldCharType="begin"/>
                </w:r>
                <w:r>
                  <w:rPr>
                    <w:noProof/>
                    <w:webHidden/>
                  </w:rPr>
                  <w:instrText xml:space="preserve"> PAGEREF _Toc102484812 \h </w:instrText>
                </w:r>
                <w:r>
                  <w:rPr>
                    <w:noProof/>
                    <w:webHidden/>
                  </w:rPr>
                </w:r>
                <w:r>
                  <w:rPr>
                    <w:noProof/>
                    <w:webHidden/>
                  </w:rPr>
                  <w:fldChar w:fldCharType="separate"/>
                </w:r>
                <w:r>
                  <w:rPr>
                    <w:noProof/>
                    <w:webHidden/>
                  </w:rPr>
                  <w:t>8</w:t>
                </w:r>
                <w:r>
                  <w:rPr>
                    <w:noProof/>
                    <w:webHidden/>
                  </w:rPr>
                  <w:fldChar w:fldCharType="end"/>
                </w:r>
              </w:hyperlink>
            </w:p>
            <w:p w14:paraId="4CB59E63" w14:textId="6E32E399" w:rsidR="001D284D" w:rsidRDefault="001D284D">
              <w:pPr>
                <w:pStyle w:val="TOC3"/>
                <w:tabs>
                  <w:tab w:val="right" w:leader="dot" w:pos="9062"/>
                </w:tabs>
                <w:rPr>
                  <w:noProof/>
                </w:rPr>
              </w:pPr>
              <w:hyperlink w:anchor="_Toc102484813" w:history="1">
                <w:r w:rsidRPr="0014636A">
                  <w:rPr>
                    <w:rStyle w:val="Hyperlink"/>
                    <w:rFonts w:ascii="Arial" w:hAnsi="Arial" w:cs="Arial"/>
                    <w:noProof/>
                  </w:rPr>
                  <w:t>Informations supplémentaires</w:t>
                </w:r>
                <w:r>
                  <w:rPr>
                    <w:noProof/>
                    <w:webHidden/>
                  </w:rPr>
                  <w:tab/>
                </w:r>
                <w:r>
                  <w:rPr>
                    <w:noProof/>
                    <w:webHidden/>
                  </w:rPr>
                  <w:fldChar w:fldCharType="begin"/>
                </w:r>
                <w:r>
                  <w:rPr>
                    <w:noProof/>
                    <w:webHidden/>
                  </w:rPr>
                  <w:instrText xml:space="preserve"> PAGEREF _Toc102484813 \h </w:instrText>
                </w:r>
                <w:r>
                  <w:rPr>
                    <w:noProof/>
                    <w:webHidden/>
                  </w:rPr>
                </w:r>
                <w:r>
                  <w:rPr>
                    <w:noProof/>
                    <w:webHidden/>
                  </w:rPr>
                  <w:fldChar w:fldCharType="separate"/>
                </w:r>
                <w:r>
                  <w:rPr>
                    <w:noProof/>
                    <w:webHidden/>
                  </w:rPr>
                  <w:t>8</w:t>
                </w:r>
                <w:r>
                  <w:rPr>
                    <w:noProof/>
                    <w:webHidden/>
                  </w:rPr>
                  <w:fldChar w:fldCharType="end"/>
                </w:r>
              </w:hyperlink>
            </w:p>
            <w:p w14:paraId="6E8A14E7" w14:textId="3E38C8C1" w:rsidR="001D284D" w:rsidRDefault="001D284D">
              <w:pPr>
                <w:pStyle w:val="TOC1"/>
                <w:tabs>
                  <w:tab w:val="right" w:leader="dot" w:pos="9062"/>
                </w:tabs>
                <w:rPr>
                  <w:noProof/>
                </w:rPr>
              </w:pPr>
              <w:hyperlink w:anchor="_Toc102484814" w:history="1">
                <w:r w:rsidRPr="0014636A">
                  <w:rPr>
                    <w:rStyle w:val="Hyperlink"/>
                    <w:rFonts w:ascii="Arial" w:hAnsi="Arial" w:cs="Arial"/>
                    <w:noProof/>
                  </w:rPr>
                  <w:t>Les services</w:t>
                </w:r>
                <w:r>
                  <w:rPr>
                    <w:noProof/>
                    <w:webHidden/>
                  </w:rPr>
                  <w:tab/>
                </w:r>
                <w:r>
                  <w:rPr>
                    <w:noProof/>
                    <w:webHidden/>
                  </w:rPr>
                  <w:fldChar w:fldCharType="begin"/>
                </w:r>
                <w:r>
                  <w:rPr>
                    <w:noProof/>
                    <w:webHidden/>
                  </w:rPr>
                  <w:instrText xml:space="preserve"> PAGEREF _Toc102484814 \h </w:instrText>
                </w:r>
                <w:r>
                  <w:rPr>
                    <w:noProof/>
                    <w:webHidden/>
                  </w:rPr>
                </w:r>
                <w:r>
                  <w:rPr>
                    <w:noProof/>
                    <w:webHidden/>
                  </w:rPr>
                  <w:fldChar w:fldCharType="separate"/>
                </w:r>
                <w:r>
                  <w:rPr>
                    <w:noProof/>
                    <w:webHidden/>
                  </w:rPr>
                  <w:t>8</w:t>
                </w:r>
                <w:r>
                  <w:rPr>
                    <w:noProof/>
                    <w:webHidden/>
                  </w:rPr>
                  <w:fldChar w:fldCharType="end"/>
                </w:r>
              </w:hyperlink>
            </w:p>
            <w:p w14:paraId="4250D30F" w14:textId="2B2C01FC" w:rsidR="001D284D" w:rsidRDefault="001D284D">
              <w:pPr>
                <w:pStyle w:val="TOC2"/>
                <w:tabs>
                  <w:tab w:val="right" w:leader="dot" w:pos="9062"/>
                </w:tabs>
                <w:rPr>
                  <w:noProof/>
                </w:rPr>
              </w:pPr>
              <w:hyperlink w:anchor="_Toc102484815" w:history="1">
                <w:r w:rsidRPr="0014636A">
                  <w:rPr>
                    <w:rStyle w:val="Hyperlink"/>
                    <w:rFonts w:ascii="Arial" w:hAnsi="Arial" w:cs="Arial"/>
                    <w:noProof/>
                  </w:rPr>
                  <w:t>Configuration du service</w:t>
                </w:r>
                <w:r>
                  <w:rPr>
                    <w:noProof/>
                    <w:webHidden/>
                  </w:rPr>
                  <w:tab/>
                </w:r>
                <w:r>
                  <w:rPr>
                    <w:noProof/>
                    <w:webHidden/>
                  </w:rPr>
                  <w:fldChar w:fldCharType="begin"/>
                </w:r>
                <w:r>
                  <w:rPr>
                    <w:noProof/>
                    <w:webHidden/>
                  </w:rPr>
                  <w:instrText xml:space="preserve"> PAGEREF _Toc102484815 \h </w:instrText>
                </w:r>
                <w:r>
                  <w:rPr>
                    <w:noProof/>
                    <w:webHidden/>
                  </w:rPr>
                </w:r>
                <w:r>
                  <w:rPr>
                    <w:noProof/>
                    <w:webHidden/>
                  </w:rPr>
                  <w:fldChar w:fldCharType="separate"/>
                </w:r>
                <w:r>
                  <w:rPr>
                    <w:noProof/>
                    <w:webHidden/>
                  </w:rPr>
                  <w:t>9</w:t>
                </w:r>
                <w:r>
                  <w:rPr>
                    <w:noProof/>
                    <w:webHidden/>
                  </w:rPr>
                  <w:fldChar w:fldCharType="end"/>
                </w:r>
              </w:hyperlink>
            </w:p>
            <w:p w14:paraId="31BDCB14" w14:textId="13B5745F" w:rsidR="001D284D" w:rsidRDefault="001D284D">
              <w:pPr>
                <w:pStyle w:val="TOC3"/>
                <w:tabs>
                  <w:tab w:val="right" w:leader="dot" w:pos="9062"/>
                </w:tabs>
                <w:rPr>
                  <w:noProof/>
                </w:rPr>
              </w:pPr>
              <w:hyperlink w:anchor="_Toc102484816" w:history="1">
                <w:r w:rsidRPr="0014636A">
                  <w:rPr>
                    <w:rStyle w:val="Hyperlink"/>
                    <w:rFonts w:ascii="Arial" w:hAnsi="Arial" w:cs="Arial"/>
                    <w:noProof/>
                  </w:rPr>
                  <w:t>Informations générales</w:t>
                </w:r>
                <w:r>
                  <w:rPr>
                    <w:noProof/>
                    <w:webHidden/>
                  </w:rPr>
                  <w:tab/>
                </w:r>
                <w:r>
                  <w:rPr>
                    <w:noProof/>
                    <w:webHidden/>
                  </w:rPr>
                  <w:fldChar w:fldCharType="begin"/>
                </w:r>
                <w:r>
                  <w:rPr>
                    <w:noProof/>
                    <w:webHidden/>
                  </w:rPr>
                  <w:instrText xml:space="preserve"> PAGEREF _Toc102484816 \h </w:instrText>
                </w:r>
                <w:r>
                  <w:rPr>
                    <w:noProof/>
                    <w:webHidden/>
                  </w:rPr>
                </w:r>
                <w:r>
                  <w:rPr>
                    <w:noProof/>
                    <w:webHidden/>
                  </w:rPr>
                  <w:fldChar w:fldCharType="separate"/>
                </w:r>
                <w:r>
                  <w:rPr>
                    <w:noProof/>
                    <w:webHidden/>
                  </w:rPr>
                  <w:t>9</w:t>
                </w:r>
                <w:r>
                  <w:rPr>
                    <w:noProof/>
                    <w:webHidden/>
                  </w:rPr>
                  <w:fldChar w:fldCharType="end"/>
                </w:r>
              </w:hyperlink>
            </w:p>
            <w:p w14:paraId="592495EE" w14:textId="6E6179A5" w:rsidR="001D284D" w:rsidRDefault="001D284D">
              <w:pPr>
                <w:pStyle w:val="TOC3"/>
                <w:tabs>
                  <w:tab w:val="right" w:leader="dot" w:pos="9062"/>
                </w:tabs>
                <w:rPr>
                  <w:noProof/>
                </w:rPr>
              </w:pPr>
              <w:hyperlink w:anchor="_Toc102484817" w:history="1">
                <w:r w:rsidRPr="0014636A">
                  <w:rPr>
                    <w:rStyle w:val="Hyperlink"/>
                    <w:rFonts w:ascii="Arial" w:hAnsi="Arial" w:cs="Arial"/>
                    <w:noProof/>
                  </w:rPr>
                  <w:t>Etat du service</w:t>
                </w:r>
                <w:r>
                  <w:rPr>
                    <w:noProof/>
                    <w:webHidden/>
                  </w:rPr>
                  <w:tab/>
                </w:r>
                <w:r>
                  <w:rPr>
                    <w:noProof/>
                    <w:webHidden/>
                  </w:rPr>
                  <w:fldChar w:fldCharType="begin"/>
                </w:r>
                <w:r>
                  <w:rPr>
                    <w:noProof/>
                    <w:webHidden/>
                  </w:rPr>
                  <w:instrText xml:space="preserve"> PAGEREF _Toc102484817 \h </w:instrText>
                </w:r>
                <w:r>
                  <w:rPr>
                    <w:noProof/>
                    <w:webHidden/>
                  </w:rPr>
                </w:r>
                <w:r>
                  <w:rPr>
                    <w:noProof/>
                    <w:webHidden/>
                  </w:rPr>
                  <w:fldChar w:fldCharType="separate"/>
                </w:r>
                <w:r>
                  <w:rPr>
                    <w:noProof/>
                    <w:webHidden/>
                  </w:rPr>
                  <w:t>9</w:t>
                </w:r>
                <w:r>
                  <w:rPr>
                    <w:noProof/>
                    <w:webHidden/>
                  </w:rPr>
                  <w:fldChar w:fldCharType="end"/>
                </w:r>
              </w:hyperlink>
            </w:p>
            <w:p w14:paraId="6B98B93B" w14:textId="4A75EF4C" w:rsidR="001D284D" w:rsidRDefault="001D284D">
              <w:pPr>
                <w:pStyle w:val="TOC3"/>
                <w:tabs>
                  <w:tab w:val="right" w:leader="dot" w:pos="9062"/>
                </w:tabs>
                <w:rPr>
                  <w:noProof/>
                </w:rPr>
              </w:pPr>
              <w:hyperlink w:anchor="_Toc102484818" w:history="1">
                <w:r w:rsidRPr="0014636A">
                  <w:rPr>
                    <w:rStyle w:val="Hyperlink"/>
                    <w:rFonts w:ascii="Arial" w:hAnsi="Arial" w:cs="Arial"/>
                    <w:noProof/>
                  </w:rPr>
                  <w:t>Macros</w:t>
                </w:r>
                <w:r>
                  <w:rPr>
                    <w:noProof/>
                    <w:webHidden/>
                  </w:rPr>
                  <w:tab/>
                </w:r>
                <w:r>
                  <w:rPr>
                    <w:noProof/>
                    <w:webHidden/>
                  </w:rPr>
                  <w:fldChar w:fldCharType="begin"/>
                </w:r>
                <w:r>
                  <w:rPr>
                    <w:noProof/>
                    <w:webHidden/>
                  </w:rPr>
                  <w:instrText xml:space="preserve"> PAGEREF _Toc102484818 \h </w:instrText>
                </w:r>
                <w:r>
                  <w:rPr>
                    <w:noProof/>
                    <w:webHidden/>
                  </w:rPr>
                </w:r>
                <w:r>
                  <w:rPr>
                    <w:noProof/>
                    <w:webHidden/>
                  </w:rPr>
                  <w:fldChar w:fldCharType="separate"/>
                </w:r>
                <w:r>
                  <w:rPr>
                    <w:noProof/>
                    <w:webHidden/>
                  </w:rPr>
                  <w:t>9</w:t>
                </w:r>
                <w:r>
                  <w:rPr>
                    <w:noProof/>
                    <w:webHidden/>
                  </w:rPr>
                  <w:fldChar w:fldCharType="end"/>
                </w:r>
              </w:hyperlink>
            </w:p>
            <w:p w14:paraId="5D06EA3E" w14:textId="0C036E87" w:rsidR="001D284D" w:rsidRDefault="001D284D">
              <w:pPr>
                <w:pStyle w:val="TOC3"/>
                <w:tabs>
                  <w:tab w:val="right" w:leader="dot" w:pos="9062"/>
                </w:tabs>
                <w:rPr>
                  <w:noProof/>
                </w:rPr>
              </w:pPr>
              <w:hyperlink w:anchor="_Toc102484819" w:history="1">
                <w:r w:rsidRPr="0014636A">
                  <w:rPr>
                    <w:rStyle w:val="Hyperlink"/>
                    <w:rFonts w:ascii="Arial" w:hAnsi="Arial" w:cs="Arial"/>
                    <w:noProof/>
                  </w:rPr>
                  <w:t>Notification</w:t>
                </w:r>
                <w:r>
                  <w:rPr>
                    <w:noProof/>
                    <w:webHidden/>
                  </w:rPr>
                  <w:tab/>
                </w:r>
                <w:r>
                  <w:rPr>
                    <w:noProof/>
                    <w:webHidden/>
                  </w:rPr>
                  <w:fldChar w:fldCharType="begin"/>
                </w:r>
                <w:r>
                  <w:rPr>
                    <w:noProof/>
                    <w:webHidden/>
                  </w:rPr>
                  <w:instrText xml:space="preserve"> PAGEREF _Toc102484819 \h </w:instrText>
                </w:r>
                <w:r>
                  <w:rPr>
                    <w:noProof/>
                    <w:webHidden/>
                  </w:rPr>
                </w:r>
                <w:r>
                  <w:rPr>
                    <w:noProof/>
                    <w:webHidden/>
                  </w:rPr>
                  <w:fldChar w:fldCharType="separate"/>
                </w:r>
                <w:r>
                  <w:rPr>
                    <w:noProof/>
                    <w:webHidden/>
                  </w:rPr>
                  <w:t>10</w:t>
                </w:r>
                <w:r>
                  <w:rPr>
                    <w:noProof/>
                    <w:webHidden/>
                  </w:rPr>
                  <w:fldChar w:fldCharType="end"/>
                </w:r>
              </w:hyperlink>
            </w:p>
            <w:p w14:paraId="6D55363F" w14:textId="3923E897" w:rsidR="001D284D" w:rsidRDefault="001D284D">
              <w:pPr>
                <w:pStyle w:val="TOC2"/>
                <w:tabs>
                  <w:tab w:val="right" w:leader="dot" w:pos="9062"/>
                </w:tabs>
                <w:rPr>
                  <w:noProof/>
                </w:rPr>
              </w:pPr>
              <w:hyperlink w:anchor="_Toc102484820" w:history="1">
                <w:r w:rsidRPr="0014636A">
                  <w:rPr>
                    <w:rStyle w:val="Hyperlink"/>
                    <w:rFonts w:ascii="Arial" w:hAnsi="Arial" w:cs="Arial"/>
                    <w:noProof/>
                  </w:rPr>
                  <w:t>Onglet Relations</w:t>
                </w:r>
                <w:r>
                  <w:rPr>
                    <w:noProof/>
                    <w:webHidden/>
                  </w:rPr>
                  <w:tab/>
                </w:r>
                <w:r>
                  <w:rPr>
                    <w:noProof/>
                    <w:webHidden/>
                  </w:rPr>
                  <w:fldChar w:fldCharType="begin"/>
                </w:r>
                <w:r>
                  <w:rPr>
                    <w:noProof/>
                    <w:webHidden/>
                  </w:rPr>
                  <w:instrText xml:space="preserve"> PAGEREF _Toc102484820 \h </w:instrText>
                </w:r>
                <w:r>
                  <w:rPr>
                    <w:noProof/>
                    <w:webHidden/>
                  </w:rPr>
                </w:r>
                <w:r>
                  <w:rPr>
                    <w:noProof/>
                    <w:webHidden/>
                  </w:rPr>
                  <w:fldChar w:fldCharType="separate"/>
                </w:r>
                <w:r>
                  <w:rPr>
                    <w:noProof/>
                    <w:webHidden/>
                  </w:rPr>
                  <w:t>10</w:t>
                </w:r>
                <w:r>
                  <w:rPr>
                    <w:noProof/>
                    <w:webHidden/>
                  </w:rPr>
                  <w:fldChar w:fldCharType="end"/>
                </w:r>
              </w:hyperlink>
            </w:p>
            <w:p w14:paraId="790EF409" w14:textId="0A27F737" w:rsidR="001D284D" w:rsidRDefault="001D284D">
              <w:pPr>
                <w:pStyle w:val="TOC3"/>
                <w:tabs>
                  <w:tab w:val="right" w:leader="dot" w:pos="9062"/>
                </w:tabs>
                <w:rPr>
                  <w:noProof/>
                </w:rPr>
              </w:pPr>
              <w:hyperlink w:anchor="_Toc102484821" w:history="1">
                <w:r w:rsidRPr="0014636A">
                  <w:rPr>
                    <w:rStyle w:val="Hyperlink"/>
                    <w:rFonts w:ascii="Arial" w:hAnsi="Arial" w:cs="Arial"/>
                    <w:noProof/>
                  </w:rPr>
                  <w:t>Relations</w:t>
                </w:r>
                <w:r>
                  <w:rPr>
                    <w:noProof/>
                    <w:webHidden/>
                  </w:rPr>
                  <w:tab/>
                </w:r>
                <w:r>
                  <w:rPr>
                    <w:noProof/>
                    <w:webHidden/>
                  </w:rPr>
                  <w:fldChar w:fldCharType="begin"/>
                </w:r>
                <w:r>
                  <w:rPr>
                    <w:noProof/>
                    <w:webHidden/>
                  </w:rPr>
                  <w:instrText xml:space="preserve"> PAGEREF _Toc102484821 \h </w:instrText>
                </w:r>
                <w:r>
                  <w:rPr>
                    <w:noProof/>
                    <w:webHidden/>
                  </w:rPr>
                </w:r>
                <w:r>
                  <w:rPr>
                    <w:noProof/>
                    <w:webHidden/>
                  </w:rPr>
                  <w:fldChar w:fldCharType="separate"/>
                </w:r>
                <w:r>
                  <w:rPr>
                    <w:noProof/>
                    <w:webHidden/>
                  </w:rPr>
                  <w:t>10</w:t>
                </w:r>
                <w:r>
                  <w:rPr>
                    <w:noProof/>
                    <w:webHidden/>
                  </w:rPr>
                  <w:fldChar w:fldCharType="end"/>
                </w:r>
              </w:hyperlink>
            </w:p>
            <w:p w14:paraId="4DB505DD" w14:textId="403C118A" w:rsidR="001D284D" w:rsidRDefault="001D284D">
              <w:pPr>
                <w:pStyle w:val="TOC3"/>
                <w:tabs>
                  <w:tab w:val="right" w:leader="dot" w:pos="9062"/>
                </w:tabs>
                <w:rPr>
                  <w:noProof/>
                </w:rPr>
              </w:pPr>
              <w:hyperlink w:anchor="_Toc102484822" w:history="1">
                <w:r w:rsidRPr="0014636A">
                  <w:rPr>
                    <w:rStyle w:val="Hyperlink"/>
                    <w:rFonts w:ascii="Arial" w:hAnsi="Arial" w:cs="Arial"/>
                    <w:noProof/>
                  </w:rPr>
                  <w:t>Traps SNMP</w:t>
                </w:r>
                <w:r>
                  <w:rPr>
                    <w:noProof/>
                    <w:webHidden/>
                  </w:rPr>
                  <w:tab/>
                </w:r>
                <w:r>
                  <w:rPr>
                    <w:noProof/>
                    <w:webHidden/>
                  </w:rPr>
                  <w:fldChar w:fldCharType="begin"/>
                </w:r>
                <w:r>
                  <w:rPr>
                    <w:noProof/>
                    <w:webHidden/>
                  </w:rPr>
                  <w:instrText xml:space="preserve"> PAGEREF _Toc102484822 \h </w:instrText>
                </w:r>
                <w:r>
                  <w:rPr>
                    <w:noProof/>
                    <w:webHidden/>
                  </w:rPr>
                </w:r>
                <w:r>
                  <w:rPr>
                    <w:noProof/>
                    <w:webHidden/>
                  </w:rPr>
                  <w:fldChar w:fldCharType="separate"/>
                </w:r>
                <w:r>
                  <w:rPr>
                    <w:noProof/>
                    <w:webHidden/>
                  </w:rPr>
                  <w:t>11</w:t>
                </w:r>
                <w:r>
                  <w:rPr>
                    <w:noProof/>
                    <w:webHidden/>
                  </w:rPr>
                  <w:fldChar w:fldCharType="end"/>
                </w:r>
              </w:hyperlink>
            </w:p>
            <w:p w14:paraId="34AECE38" w14:textId="183F665B" w:rsidR="001D284D" w:rsidRDefault="001D284D">
              <w:pPr>
                <w:pStyle w:val="TOC2"/>
                <w:tabs>
                  <w:tab w:val="right" w:leader="dot" w:pos="9062"/>
                </w:tabs>
                <w:rPr>
                  <w:noProof/>
                </w:rPr>
              </w:pPr>
              <w:hyperlink w:anchor="_Toc102484823" w:history="1">
                <w:r w:rsidRPr="0014636A">
                  <w:rPr>
                    <w:rStyle w:val="Hyperlink"/>
                    <w:rFonts w:ascii="Arial" w:hAnsi="Arial" w:cs="Arial"/>
                    <w:noProof/>
                  </w:rPr>
                  <w:t>Traitement des données</w:t>
                </w:r>
                <w:r>
                  <w:rPr>
                    <w:noProof/>
                    <w:webHidden/>
                  </w:rPr>
                  <w:tab/>
                </w:r>
                <w:r>
                  <w:rPr>
                    <w:noProof/>
                    <w:webHidden/>
                  </w:rPr>
                  <w:fldChar w:fldCharType="begin"/>
                </w:r>
                <w:r>
                  <w:rPr>
                    <w:noProof/>
                    <w:webHidden/>
                  </w:rPr>
                  <w:instrText xml:space="preserve"> PAGEREF _Toc102484823 \h </w:instrText>
                </w:r>
                <w:r>
                  <w:rPr>
                    <w:noProof/>
                    <w:webHidden/>
                  </w:rPr>
                </w:r>
                <w:r>
                  <w:rPr>
                    <w:noProof/>
                    <w:webHidden/>
                  </w:rPr>
                  <w:fldChar w:fldCharType="separate"/>
                </w:r>
                <w:r>
                  <w:rPr>
                    <w:noProof/>
                    <w:webHidden/>
                  </w:rPr>
                  <w:t>11</w:t>
                </w:r>
                <w:r>
                  <w:rPr>
                    <w:noProof/>
                    <w:webHidden/>
                  </w:rPr>
                  <w:fldChar w:fldCharType="end"/>
                </w:r>
              </w:hyperlink>
            </w:p>
            <w:p w14:paraId="312A1981" w14:textId="6A7D8B00" w:rsidR="001D284D" w:rsidRDefault="001D284D">
              <w:pPr>
                <w:pStyle w:val="TOC2"/>
                <w:tabs>
                  <w:tab w:val="right" w:leader="dot" w:pos="9062"/>
                </w:tabs>
                <w:rPr>
                  <w:noProof/>
                </w:rPr>
              </w:pPr>
              <w:hyperlink w:anchor="_Toc102484824" w:history="1">
                <w:r w:rsidRPr="0014636A">
                  <w:rPr>
                    <w:rStyle w:val="Hyperlink"/>
                    <w:rFonts w:ascii="Arial" w:hAnsi="Arial" w:cs="Arial"/>
                    <w:noProof/>
                  </w:rPr>
                  <w:t>Informations supplémentaires du service</w:t>
                </w:r>
                <w:r>
                  <w:rPr>
                    <w:noProof/>
                    <w:webHidden/>
                  </w:rPr>
                  <w:tab/>
                </w:r>
                <w:r>
                  <w:rPr>
                    <w:noProof/>
                    <w:webHidden/>
                  </w:rPr>
                  <w:fldChar w:fldCharType="begin"/>
                </w:r>
                <w:r>
                  <w:rPr>
                    <w:noProof/>
                    <w:webHidden/>
                  </w:rPr>
                  <w:instrText xml:space="preserve"> PAGEREF _Toc102484824 \h </w:instrText>
                </w:r>
                <w:r>
                  <w:rPr>
                    <w:noProof/>
                    <w:webHidden/>
                  </w:rPr>
                </w:r>
                <w:r>
                  <w:rPr>
                    <w:noProof/>
                    <w:webHidden/>
                  </w:rPr>
                  <w:fldChar w:fldCharType="separate"/>
                </w:r>
                <w:r>
                  <w:rPr>
                    <w:noProof/>
                    <w:webHidden/>
                  </w:rPr>
                  <w:t>12</w:t>
                </w:r>
                <w:r>
                  <w:rPr>
                    <w:noProof/>
                    <w:webHidden/>
                  </w:rPr>
                  <w:fldChar w:fldCharType="end"/>
                </w:r>
              </w:hyperlink>
            </w:p>
            <w:p w14:paraId="37213791" w14:textId="6B03BF19" w:rsidR="001D284D" w:rsidRDefault="001D284D">
              <w:pPr>
                <w:pStyle w:val="TOC3"/>
                <w:tabs>
                  <w:tab w:val="right" w:leader="dot" w:pos="9062"/>
                </w:tabs>
                <w:rPr>
                  <w:noProof/>
                </w:rPr>
              </w:pPr>
              <w:hyperlink w:anchor="_Toc102484825" w:history="1">
                <w:r w:rsidRPr="0014636A">
                  <w:rPr>
                    <w:rStyle w:val="Hyperlink"/>
                    <w:rFonts w:ascii="Arial" w:hAnsi="Arial" w:cs="Arial"/>
                    <w:noProof/>
                  </w:rPr>
                  <w:t>Centreon</w:t>
                </w:r>
                <w:r>
                  <w:rPr>
                    <w:noProof/>
                    <w:webHidden/>
                  </w:rPr>
                  <w:tab/>
                </w:r>
                <w:r>
                  <w:rPr>
                    <w:noProof/>
                    <w:webHidden/>
                  </w:rPr>
                  <w:fldChar w:fldCharType="begin"/>
                </w:r>
                <w:r>
                  <w:rPr>
                    <w:noProof/>
                    <w:webHidden/>
                  </w:rPr>
                  <w:instrText xml:space="preserve"> PAGEREF _Toc102484825 \h </w:instrText>
                </w:r>
                <w:r>
                  <w:rPr>
                    <w:noProof/>
                    <w:webHidden/>
                  </w:rPr>
                </w:r>
                <w:r>
                  <w:rPr>
                    <w:noProof/>
                    <w:webHidden/>
                  </w:rPr>
                  <w:fldChar w:fldCharType="separate"/>
                </w:r>
                <w:r>
                  <w:rPr>
                    <w:noProof/>
                    <w:webHidden/>
                  </w:rPr>
                  <w:t>12</w:t>
                </w:r>
                <w:r>
                  <w:rPr>
                    <w:noProof/>
                    <w:webHidden/>
                  </w:rPr>
                  <w:fldChar w:fldCharType="end"/>
                </w:r>
              </w:hyperlink>
            </w:p>
            <w:p w14:paraId="105D7704" w14:textId="155B67A1" w:rsidR="001D284D" w:rsidRDefault="001D284D">
              <w:pPr>
                <w:pStyle w:val="TOC3"/>
                <w:tabs>
                  <w:tab w:val="right" w:leader="dot" w:pos="9062"/>
                </w:tabs>
                <w:rPr>
                  <w:noProof/>
                </w:rPr>
              </w:pPr>
              <w:hyperlink w:anchor="_Toc102484826" w:history="1">
                <w:r w:rsidRPr="0014636A">
                  <w:rPr>
                    <w:rStyle w:val="Hyperlink"/>
                    <w:rFonts w:ascii="Arial" w:hAnsi="Arial" w:cs="Arial"/>
                    <w:noProof/>
                  </w:rPr>
                  <w:t>Moteur de supervision</w:t>
                </w:r>
                <w:r>
                  <w:rPr>
                    <w:noProof/>
                    <w:webHidden/>
                  </w:rPr>
                  <w:tab/>
                </w:r>
                <w:r>
                  <w:rPr>
                    <w:noProof/>
                    <w:webHidden/>
                  </w:rPr>
                  <w:fldChar w:fldCharType="begin"/>
                </w:r>
                <w:r>
                  <w:rPr>
                    <w:noProof/>
                    <w:webHidden/>
                  </w:rPr>
                  <w:instrText xml:space="preserve"> PAGEREF _Toc102484826 \h </w:instrText>
                </w:r>
                <w:r>
                  <w:rPr>
                    <w:noProof/>
                    <w:webHidden/>
                  </w:rPr>
                </w:r>
                <w:r>
                  <w:rPr>
                    <w:noProof/>
                    <w:webHidden/>
                  </w:rPr>
                  <w:fldChar w:fldCharType="separate"/>
                </w:r>
                <w:r>
                  <w:rPr>
                    <w:noProof/>
                    <w:webHidden/>
                  </w:rPr>
                  <w:t>12</w:t>
                </w:r>
                <w:r>
                  <w:rPr>
                    <w:noProof/>
                    <w:webHidden/>
                  </w:rPr>
                  <w:fldChar w:fldCharType="end"/>
                </w:r>
              </w:hyperlink>
            </w:p>
            <w:p w14:paraId="6CAB96EA" w14:textId="0DADCE79" w:rsidR="001D284D" w:rsidRDefault="001D284D">
              <w:pPr>
                <w:pStyle w:val="TOC3"/>
                <w:tabs>
                  <w:tab w:val="right" w:leader="dot" w:pos="9062"/>
                </w:tabs>
                <w:rPr>
                  <w:noProof/>
                </w:rPr>
              </w:pPr>
              <w:hyperlink w:anchor="_Toc102484827" w:history="1">
                <w:r w:rsidRPr="0014636A">
                  <w:rPr>
                    <w:rStyle w:val="Hyperlink"/>
                    <w:rFonts w:ascii="Arial" w:hAnsi="Arial" w:cs="Arial"/>
                    <w:noProof/>
                  </w:rPr>
                  <w:t>Informations supplémentaires</w:t>
                </w:r>
                <w:r>
                  <w:rPr>
                    <w:noProof/>
                    <w:webHidden/>
                  </w:rPr>
                  <w:tab/>
                </w:r>
                <w:r>
                  <w:rPr>
                    <w:noProof/>
                    <w:webHidden/>
                  </w:rPr>
                  <w:fldChar w:fldCharType="begin"/>
                </w:r>
                <w:r>
                  <w:rPr>
                    <w:noProof/>
                    <w:webHidden/>
                  </w:rPr>
                  <w:instrText xml:space="preserve"> PAGEREF _Toc102484827 \h </w:instrText>
                </w:r>
                <w:r>
                  <w:rPr>
                    <w:noProof/>
                    <w:webHidden/>
                  </w:rPr>
                </w:r>
                <w:r>
                  <w:rPr>
                    <w:noProof/>
                    <w:webHidden/>
                  </w:rPr>
                  <w:fldChar w:fldCharType="separate"/>
                </w:r>
                <w:r>
                  <w:rPr>
                    <w:noProof/>
                    <w:webHidden/>
                  </w:rPr>
                  <w:t>12</w:t>
                </w:r>
                <w:r>
                  <w:rPr>
                    <w:noProof/>
                    <w:webHidden/>
                  </w:rPr>
                  <w:fldChar w:fldCharType="end"/>
                </w:r>
              </w:hyperlink>
            </w:p>
            <w:p w14:paraId="0DC96D45" w14:textId="4C1E5A94" w:rsidR="001D284D" w:rsidRDefault="001D284D">
              <w:pPr>
                <w:pStyle w:val="TOC2"/>
                <w:tabs>
                  <w:tab w:val="right" w:leader="dot" w:pos="9062"/>
                </w:tabs>
                <w:rPr>
                  <w:noProof/>
                </w:rPr>
              </w:pPr>
              <w:hyperlink w:anchor="_Toc102484828" w:history="1">
                <w:r w:rsidRPr="0014636A">
                  <w:rPr>
                    <w:rStyle w:val="Hyperlink"/>
                    <w:rFonts w:ascii="Arial" w:hAnsi="Arial" w:cs="Arial"/>
                    <w:noProof/>
                  </w:rPr>
                  <w:t>Détachement d’un service</w:t>
                </w:r>
                <w:r>
                  <w:rPr>
                    <w:noProof/>
                    <w:webHidden/>
                  </w:rPr>
                  <w:tab/>
                </w:r>
                <w:r>
                  <w:rPr>
                    <w:noProof/>
                    <w:webHidden/>
                  </w:rPr>
                  <w:fldChar w:fldCharType="begin"/>
                </w:r>
                <w:r>
                  <w:rPr>
                    <w:noProof/>
                    <w:webHidden/>
                  </w:rPr>
                  <w:instrText xml:space="preserve"> PAGEREF _Toc102484828 \h </w:instrText>
                </w:r>
                <w:r>
                  <w:rPr>
                    <w:noProof/>
                    <w:webHidden/>
                  </w:rPr>
                </w:r>
                <w:r>
                  <w:rPr>
                    <w:noProof/>
                    <w:webHidden/>
                  </w:rPr>
                  <w:fldChar w:fldCharType="separate"/>
                </w:r>
                <w:r>
                  <w:rPr>
                    <w:noProof/>
                    <w:webHidden/>
                  </w:rPr>
                  <w:t>12</w:t>
                </w:r>
                <w:r>
                  <w:rPr>
                    <w:noProof/>
                    <w:webHidden/>
                  </w:rPr>
                  <w:fldChar w:fldCharType="end"/>
                </w:r>
              </w:hyperlink>
            </w:p>
            <w:p w14:paraId="0371B707" w14:textId="77422057" w:rsidR="001D284D" w:rsidRDefault="001D284D">
              <w:pPr>
                <w:pStyle w:val="TOC1"/>
                <w:tabs>
                  <w:tab w:val="right" w:leader="dot" w:pos="9062"/>
                </w:tabs>
                <w:rPr>
                  <w:noProof/>
                </w:rPr>
              </w:pPr>
              <w:hyperlink w:anchor="_Toc102484829" w:history="1">
                <w:r w:rsidRPr="0014636A">
                  <w:rPr>
                    <w:rStyle w:val="Hyperlink"/>
                    <w:rFonts w:ascii="Arial" w:hAnsi="Arial" w:cs="Arial"/>
                    <w:noProof/>
                  </w:rPr>
                  <w:t>Les commandes</w:t>
                </w:r>
                <w:r>
                  <w:rPr>
                    <w:noProof/>
                    <w:webHidden/>
                  </w:rPr>
                  <w:tab/>
                </w:r>
                <w:r>
                  <w:rPr>
                    <w:noProof/>
                    <w:webHidden/>
                  </w:rPr>
                  <w:fldChar w:fldCharType="begin"/>
                </w:r>
                <w:r>
                  <w:rPr>
                    <w:noProof/>
                    <w:webHidden/>
                  </w:rPr>
                  <w:instrText xml:space="preserve"> PAGEREF _Toc102484829 \h </w:instrText>
                </w:r>
                <w:r>
                  <w:rPr>
                    <w:noProof/>
                    <w:webHidden/>
                  </w:rPr>
                </w:r>
                <w:r>
                  <w:rPr>
                    <w:noProof/>
                    <w:webHidden/>
                  </w:rPr>
                  <w:fldChar w:fldCharType="separate"/>
                </w:r>
                <w:r>
                  <w:rPr>
                    <w:noProof/>
                    <w:webHidden/>
                  </w:rPr>
                  <w:t>12</w:t>
                </w:r>
                <w:r>
                  <w:rPr>
                    <w:noProof/>
                    <w:webHidden/>
                  </w:rPr>
                  <w:fldChar w:fldCharType="end"/>
                </w:r>
              </w:hyperlink>
            </w:p>
            <w:p w14:paraId="3C873B8B" w14:textId="6316CA37" w:rsidR="001D284D" w:rsidRDefault="001D284D">
              <w:pPr>
                <w:pStyle w:val="TOC2"/>
                <w:tabs>
                  <w:tab w:val="right" w:leader="dot" w:pos="9062"/>
                </w:tabs>
                <w:rPr>
                  <w:noProof/>
                </w:rPr>
              </w:pPr>
              <w:hyperlink w:anchor="_Toc102484830" w:history="1">
                <w:r w:rsidRPr="0014636A">
                  <w:rPr>
                    <w:rStyle w:val="Hyperlink"/>
                    <w:rFonts w:ascii="Arial" w:hAnsi="Arial" w:cs="Arial"/>
                    <w:noProof/>
                  </w:rPr>
                  <w:t>Définition</w:t>
                </w:r>
                <w:r>
                  <w:rPr>
                    <w:noProof/>
                    <w:webHidden/>
                  </w:rPr>
                  <w:tab/>
                </w:r>
                <w:r>
                  <w:rPr>
                    <w:noProof/>
                    <w:webHidden/>
                  </w:rPr>
                  <w:fldChar w:fldCharType="begin"/>
                </w:r>
                <w:r>
                  <w:rPr>
                    <w:noProof/>
                    <w:webHidden/>
                  </w:rPr>
                  <w:instrText xml:space="preserve"> PAGEREF _Toc102484830 \h </w:instrText>
                </w:r>
                <w:r>
                  <w:rPr>
                    <w:noProof/>
                    <w:webHidden/>
                  </w:rPr>
                </w:r>
                <w:r>
                  <w:rPr>
                    <w:noProof/>
                    <w:webHidden/>
                  </w:rPr>
                  <w:fldChar w:fldCharType="separate"/>
                </w:r>
                <w:r>
                  <w:rPr>
                    <w:noProof/>
                    <w:webHidden/>
                  </w:rPr>
                  <w:t>12</w:t>
                </w:r>
                <w:r>
                  <w:rPr>
                    <w:noProof/>
                    <w:webHidden/>
                  </w:rPr>
                  <w:fldChar w:fldCharType="end"/>
                </w:r>
              </w:hyperlink>
            </w:p>
            <w:p w14:paraId="2B041F96" w14:textId="15D4DFED" w:rsidR="001D284D" w:rsidRDefault="001D284D">
              <w:pPr>
                <w:pStyle w:val="TOC2"/>
                <w:tabs>
                  <w:tab w:val="right" w:leader="dot" w:pos="9062"/>
                </w:tabs>
                <w:rPr>
                  <w:noProof/>
                </w:rPr>
              </w:pPr>
              <w:hyperlink w:anchor="_Toc102484831" w:history="1">
                <w:r w:rsidRPr="0014636A">
                  <w:rPr>
                    <w:rStyle w:val="Hyperlink"/>
                    <w:rFonts w:ascii="Arial" w:hAnsi="Arial" w:cs="Arial"/>
                    <w:noProof/>
                  </w:rPr>
                  <w:t>Ajouter une commande</w:t>
                </w:r>
                <w:r>
                  <w:rPr>
                    <w:noProof/>
                    <w:webHidden/>
                  </w:rPr>
                  <w:tab/>
                </w:r>
                <w:r>
                  <w:rPr>
                    <w:noProof/>
                    <w:webHidden/>
                  </w:rPr>
                  <w:fldChar w:fldCharType="begin"/>
                </w:r>
                <w:r>
                  <w:rPr>
                    <w:noProof/>
                    <w:webHidden/>
                  </w:rPr>
                  <w:instrText xml:space="preserve"> PAGEREF _Toc102484831 \h </w:instrText>
                </w:r>
                <w:r>
                  <w:rPr>
                    <w:noProof/>
                    <w:webHidden/>
                  </w:rPr>
                </w:r>
                <w:r>
                  <w:rPr>
                    <w:noProof/>
                    <w:webHidden/>
                  </w:rPr>
                  <w:fldChar w:fldCharType="separate"/>
                </w:r>
                <w:r>
                  <w:rPr>
                    <w:noProof/>
                    <w:webHidden/>
                  </w:rPr>
                  <w:t>13</w:t>
                </w:r>
                <w:r>
                  <w:rPr>
                    <w:noProof/>
                    <w:webHidden/>
                  </w:rPr>
                  <w:fldChar w:fldCharType="end"/>
                </w:r>
              </w:hyperlink>
            </w:p>
            <w:p w14:paraId="583C7A08" w14:textId="3624CD4C" w:rsidR="001D284D" w:rsidRDefault="001D284D">
              <w:pPr>
                <w:pStyle w:val="TOC2"/>
                <w:tabs>
                  <w:tab w:val="right" w:leader="dot" w:pos="9062"/>
                </w:tabs>
                <w:rPr>
                  <w:noProof/>
                </w:rPr>
              </w:pPr>
              <w:hyperlink w:anchor="_Toc102484832" w:history="1">
                <w:r w:rsidRPr="0014636A">
                  <w:rPr>
                    <w:rStyle w:val="Hyperlink"/>
                    <w:rFonts w:ascii="Arial" w:hAnsi="Arial" w:cs="Arial"/>
                    <w:noProof/>
                  </w:rPr>
                  <w:t>Les champs de configuration</w:t>
                </w:r>
                <w:r>
                  <w:rPr>
                    <w:noProof/>
                    <w:webHidden/>
                  </w:rPr>
                  <w:tab/>
                </w:r>
                <w:r>
                  <w:rPr>
                    <w:noProof/>
                    <w:webHidden/>
                  </w:rPr>
                  <w:fldChar w:fldCharType="begin"/>
                </w:r>
                <w:r>
                  <w:rPr>
                    <w:noProof/>
                    <w:webHidden/>
                  </w:rPr>
                  <w:instrText xml:space="preserve"> PAGEREF _Toc102484832 \h </w:instrText>
                </w:r>
                <w:r>
                  <w:rPr>
                    <w:noProof/>
                    <w:webHidden/>
                  </w:rPr>
                </w:r>
                <w:r>
                  <w:rPr>
                    <w:noProof/>
                    <w:webHidden/>
                  </w:rPr>
                  <w:fldChar w:fldCharType="separate"/>
                </w:r>
                <w:r>
                  <w:rPr>
                    <w:noProof/>
                    <w:webHidden/>
                  </w:rPr>
                  <w:t>14</w:t>
                </w:r>
                <w:r>
                  <w:rPr>
                    <w:noProof/>
                    <w:webHidden/>
                  </w:rPr>
                  <w:fldChar w:fldCharType="end"/>
                </w:r>
              </w:hyperlink>
            </w:p>
            <w:p w14:paraId="23227C1F" w14:textId="2C558796" w:rsidR="001D284D" w:rsidRDefault="001D284D">
              <w:pPr>
                <w:pStyle w:val="TOC2"/>
                <w:tabs>
                  <w:tab w:val="right" w:leader="dot" w:pos="9062"/>
                </w:tabs>
                <w:rPr>
                  <w:noProof/>
                </w:rPr>
              </w:pPr>
              <w:hyperlink w:anchor="_Toc102484833" w:history="1">
                <w:r w:rsidRPr="0014636A">
                  <w:rPr>
                    <w:rStyle w:val="Hyperlink"/>
                    <w:rFonts w:ascii="Arial" w:hAnsi="Arial" w:cs="Arial"/>
                    <w:noProof/>
                  </w:rPr>
                  <w:t>Arguments et macros</w:t>
                </w:r>
                <w:r>
                  <w:rPr>
                    <w:noProof/>
                    <w:webHidden/>
                  </w:rPr>
                  <w:tab/>
                </w:r>
                <w:r>
                  <w:rPr>
                    <w:noProof/>
                    <w:webHidden/>
                  </w:rPr>
                  <w:fldChar w:fldCharType="begin"/>
                </w:r>
                <w:r>
                  <w:rPr>
                    <w:noProof/>
                    <w:webHidden/>
                  </w:rPr>
                  <w:instrText xml:space="preserve"> PAGEREF _Toc102484833 \h </w:instrText>
                </w:r>
                <w:r>
                  <w:rPr>
                    <w:noProof/>
                    <w:webHidden/>
                  </w:rPr>
                </w:r>
                <w:r>
                  <w:rPr>
                    <w:noProof/>
                    <w:webHidden/>
                  </w:rPr>
                  <w:fldChar w:fldCharType="separate"/>
                </w:r>
                <w:r>
                  <w:rPr>
                    <w:noProof/>
                    <w:webHidden/>
                  </w:rPr>
                  <w:t>15</w:t>
                </w:r>
                <w:r>
                  <w:rPr>
                    <w:noProof/>
                    <w:webHidden/>
                  </w:rPr>
                  <w:fldChar w:fldCharType="end"/>
                </w:r>
              </w:hyperlink>
            </w:p>
            <w:p w14:paraId="7D00645C" w14:textId="04F18A33" w:rsidR="001D284D" w:rsidRDefault="001D284D">
              <w:pPr>
                <w:pStyle w:val="TOC1"/>
                <w:tabs>
                  <w:tab w:val="right" w:leader="dot" w:pos="9062"/>
                </w:tabs>
                <w:rPr>
                  <w:noProof/>
                </w:rPr>
              </w:pPr>
              <w:hyperlink w:anchor="_Toc102484834" w:history="1">
                <w:r w:rsidRPr="0014636A">
                  <w:rPr>
                    <w:rStyle w:val="Hyperlink"/>
                    <w:rFonts w:ascii="Arial" w:hAnsi="Arial" w:cs="Arial"/>
                    <w:noProof/>
                  </w:rPr>
                  <w:t>Les périodes temporelles</w:t>
                </w:r>
                <w:r>
                  <w:rPr>
                    <w:noProof/>
                    <w:webHidden/>
                  </w:rPr>
                  <w:tab/>
                </w:r>
                <w:r>
                  <w:rPr>
                    <w:noProof/>
                    <w:webHidden/>
                  </w:rPr>
                  <w:fldChar w:fldCharType="begin"/>
                </w:r>
                <w:r>
                  <w:rPr>
                    <w:noProof/>
                    <w:webHidden/>
                  </w:rPr>
                  <w:instrText xml:space="preserve"> PAGEREF _Toc102484834 \h </w:instrText>
                </w:r>
                <w:r>
                  <w:rPr>
                    <w:noProof/>
                    <w:webHidden/>
                  </w:rPr>
                </w:r>
                <w:r>
                  <w:rPr>
                    <w:noProof/>
                    <w:webHidden/>
                  </w:rPr>
                  <w:fldChar w:fldCharType="separate"/>
                </w:r>
                <w:r>
                  <w:rPr>
                    <w:noProof/>
                    <w:webHidden/>
                  </w:rPr>
                  <w:t>15</w:t>
                </w:r>
                <w:r>
                  <w:rPr>
                    <w:noProof/>
                    <w:webHidden/>
                  </w:rPr>
                  <w:fldChar w:fldCharType="end"/>
                </w:r>
              </w:hyperlink>
            </w:p>
            <w:p w14:paraId="131718FB" w14:textId="751661B4" w:rsidR="001D284D" w:rsidRDefault="001D284D">
              <w:pPr>
                <w:pStyle w:val="TOC2"/>
                <w:tabs>
                  <w:tab w:val="right" w:leader="dot" w:pos="9062"/>
                </w:tabs>
                <w:rPr>
                  <w:noProof/>
                </w:rPr>
              </w:pPr>
              <w:hyperlink w:anchor="_Toc102484835" w:history="1">
                <w:r w:rsidRPr="0014636A">
                  <w:rPr>
                    <w:rStyle w:val="Hyperlink"/>
                    <w:rFonts w:ascii="Arial" w:hAnsi="Arial" w:cs="Arial"/>
                    <w:noProof/>
                  </w:rPr>
                  <w:t>Définition</w:t>
                </w:r>
                <w:r>
                  <w:rPr>
                    <w:noProof/>
                    <w:webHidden/>
                  </w:rPr>
                  <w:tab/>
                </w:r>
                <w:r>
                  <w:rPr>
                    <w:noProof/>
                    <w:webHidden/>
                  </w:rPr>
                  <w:fldChar w:fldCharType="begin"/>
                </w:r>
                <w:r>
                  <w:rPr>
                    <w:noProof/>
                    <w:webHidden/>
                  </w:rPr>
                  <w:instrText xml:space="preserve"> PAGEREF _Toc102484835 \h </w:instrText>
                </w:r>
                <w:r>
                  <w:rPr>
                    <w:noProof/>
                    <w:webHidden/>
                  </w:rPr>
                </w:r>
                <w:r>
                  <w:rPr>
                    <w:noProof/>
                    <w:webHidden/>
                  </w:rPr>
                  <w:fldChar w:fldCharType="separate"/>
                </w:r>
                <w:r>
                  <w:rPr>
                    <w:noProof/>
                    <w:webHidden/>
                  </w:rPr>
                  <w:t>15</w:t>
                </w:r>
                <w:r>
                  <w:rPr>
                    <w:noProof/>
                    <w:webHidden/>
                  </w:rPr>
                  <w:fldChar w:fldCharType="end"/>
                </w:r>
              </w:hyperlink>
            </w:p>
            <w:p w14:paraId="78261CE3" w14:textId="25EF1EE2" w:rsidR="001D284D" w:rsidRDefault="001D284D">
              <w:pPr>
                <w:pStyle w:val="TOC2"/>
                <w:tabs>
                  <w:tab w:val="right" w:leader="dot" w:pos="9062"/>
                </w:tabs>
                <w:rPr>
                  <w:noProof/>
                </w:rPr>
              </w:pPr>
              <w:hyperlink w:anchor="_Toc102484836" w:history="1">
                <w:r w:rsidRPr="0014636A">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_Toc102484836 \h </w:instrText>
                </w:r>
                <w:r>
                  <w:rPr>
                    <w:noProof/>
                    <w:webHidden/>
                  </w:rPr>
                </w:r>
                <w:r>
                  <w:rPr>
                    <w:noProof/>
                    <w:webHidden/>
                  </w:rPr>
                  <w:fldChar w:fldCharType="separate"/>
                </w:r>
                <w:r>
                  <w:rPr>
                    <w:noProof/>
                    <w:webHidden/>
                  </w:rPr>
                  <w:t>15</w:t>
                </w:r>
                <w:r>
                  <w:rPr>
                    <w:noProof/>
                    <w:webHidden/>
                  </w:rPr>
                  <w:fldChar w:fldCharType="end"/>
                </w:r>
              </w:hyperlink>
            </w:p>
            <w:p w14:paraId="692F2A25" w14:textId="4CEE15D0" w:rsidR="001D284D" w:rsidRDefault="001D284D">
              <w:pPr>
                <w:pStyle w:val="TOC3"/>
                <w:tabs>
                  <w:tab w:val="right" w:leader="dot" w:pos="9062"/>
                </w:tabs>
                <w:rPr>
                  <w:noProof/>
                </w:rPr>
              </w:pPr>
              <w:hyperlink w:anchor="_Toc102484837" w:history="1">
                <w:r w:rsidRPr="0014636A">
                  <w:rPr>
                    <w:rStyle w:val="Hyperlink"/>
                    <w:rFonts w:ascii="Arial" w:hAnsi="Arial" w:cs="Arial"/>
                    <w:noProof/>
                  </w:rPr>
                  <w:t>Options basiques</w:t>
                </w:r>
                <w:r>
                  <w:rPr>
                    <w:noProof/>
                    <w:webHidden/>
                  </w:rPr>
                  <w:tab/>
                </w:r>
                <w:r>
                  <w:rPr>
                    <w:noProof/>
                    <w:webHidden/>
                  </w:rPr>
                  <w:fldChar w:fldCharType="begin"/>
                </w:r>
                <w:r>
                  <w:rPr>
                    <w:noProof/>
                    <w:webHidden/>
                  </w:rPr>
                  <w:instrText xml:space="preserve"> PAGEREF _Toc102484837 \h </w:instrText>
                </w:r>
                <w:r>
                  <w:rPr>
                    <w:noProof/>
                    <w:webHidden/>
                  </w:rPr>
                </w:r>
                <w:r>
                  <w:rPr>
                    <w:noProof/>
                    <w:webHidden/>
                  </w:rPr>
                  <w:fldChar w:fldCharType="separate"/>
                </w:r>
                <w:r>
                  <w:rPr>
                    <w:noProof/>
                    <w:webHidden/>
                  </w:rPr>
                  <w:t>16</w:t>
                </w:r>
                <w:r>
                  <w:rPr>
                    <w:noProof/>
                    <w:webHidden/>
                  </w:rPr>
                  <w:fldChar w:fldCharType="end"/>
                </w:r>
              </w:hyperlink>
            </w:p>
            <w:p w14:paraId="5170CD0B" w14:textId="20ED64B3" w:rsidR="001D284D" w:rsidRDefault="001D284D">
              <w:pPr>
                <w:pStyle w:val="TOC3"/>
                <w:tabs>
                  <w:tab w:val="right" w:leader="dot" w:pos="9062"/>
                </w:tabs>
                <w:rPr>
                  <w:noProof/>
                </w:rPr>
              </w:pPr>
              <w:hyperlink w:anchor="_Toc102484838" w:history="1">
                <w:r w:rsidRPr="0014636A">
                  <w:rPr>
                    <w:rStyle w:val="Hyperlink"/>
                    <w:rFonts w:ascii="Arial" w:hAnsi="Arial" w:cs="Arial"/>
                    <w:noProof/>
                  </w:rPr>
                  <w:t>Syntaxe d’une période de temps</w:t>
                </w:r>
                <w:r>
                  <w:rPr>
                    <w:noProof/>
                    <w:webHidden/>
                  </w:rPr>
                  <w:tab/>
                </w:r>
                <w:r>
                  <w:rPr>
                    <w:noProof/>
                    <w:webHidden/>
                  </w:rPr>
                  <w:fldChar w:fldCharType="begin"/>
                </w:r>
                <w:r>
                  <w:rPr>
                    <w:noProof/>
                    <w:webHidden/>
                  </w:rPr>
                  <w:instrText xml:space="preserve"> PAGEREF _Toc102484838 \h </w:instrText>
                </w:r>
                <w:r>
                  <w:rPr>
                    <w:noProof/>
                    <w:webHidden/>
                  </w:rPr>
                </w:r>
                <w:r>
                  <w:rPr>
                    <w:noProof/>
                    <w:webHidden/>
                  </w:rPr>
                  <w:fldChar w:fldCharType="separate"/>
                </w:r>
                <w:r>
                  <w:rPr>
                    <w:noProof/>
                    <w:webHidden/>
                  </w:rPr>
                  <w:t>16</w:t>
                </w:r>
                <w:r>
                  <w:rPr>
                    <w:noProof/>
                    <w:webHidden/>
                  </w:rPr>
                  <w:fldChar w:fldCharType="end"/>
                </w:r>
              </w:hyperlink>
            </w:p>
            <w:p w14:paraId="6F7705A5" w14:textId="4AB26CB7" w:rsidR="001D284D" w:rsidRDefault="001D284D">
              <w:pPr>
                <w:pStyle w:val="TOC3"/>
                <w:tabs>
                  <w:tab w:val="right" w:leader="dot" w:pos="9062"/>
                </w:tabs>
                <w:rPr>
                  <w:noProof/>
                </w:rPr>
              </w:pPr>
              <w:hyperlink w:anchor="_Toc102484839" w:history="1">
                <w:r w:rsidRPr="0014636A">
                  <w:rPr>
                    <w:rStyle w:val="Hyperlink"/>
                    <w:rFonts w:ascii="Arial" w:hAnsi="Arial" w:cs="Arial"/>
                    <w:noProof/>
                  </w:rPr>
                  <w:t>Les exceptions</w:t>
                </w:r>
                <w:r>
                  <w:rPr>
                    <w:noProof/>
                    <w:webHidden/>
                  </w:rPr>
                  <w:tab/>
                </w:r>
                <w:r>
                  <w:rPr>
                    <w:noProof/>
                    <w:webHidden/>
                  </w:rPr>
                  <w:fldChar w:fldCharType="begin"/>
                </w:r>
                <w:r>
                  <w:rPr>
                    <w:noProof/>
                    <w:webHidden/>
                  </w:rPr>
                  <w:instrText xml:space="preserve"> PAGEREF _Toc102484839 \h </w:instrText>
                </w:r>
                <w:r>
                  <w:rPr>
                    <w:noProof/>
                    <w:webHidden/>
                  </w:rPr>
                </w:r>
                <w:r>
                  <w:rPr>
                    <w:noProof/>
                    <w:webHidden/>
                  </w:rPr>
                  <w:fldChar w:fldCharType="separate"/>
                </w:r>
                <w:r>
                  <w:rPr>
                    <w:noProof/>
                    <w:webHidden/>
                  </w:rPr>
                  <w:t>17</w:t>
                </w:r>
                <w:r>
                  <w:rPr>
                    <w:noProof/>
                    <w:webHidden/>
                  </w:rPr>
                  <w:fldChar w:fldCharType="end"/>
                </w:r>
              </w:hyperlink>
            </w:p>
            <w:p w14:paraId="4420854D" w14:textId="69862C07" w:rsidR="001D284D" w:rsidRDefault="001D284D">
              <w:pPr>
                <w:pStyle w:val="TOC1"/>
                <w:tabs>
                  <w:tab w:val="right" w:leader="dot" w:pos="9062"/>
                </w:tabs>
                <w:rPr>
                  <w:noProof/>
                </w:rPr>
              </w:pPr>
              <w:hyperlink w:anchor="_Toc102484840" w:history="1">
                <w:r w:rsidRPr="0014636A">
                  <w:rPr>
                    <w:rStyle w:val="Hyperlink"/>
                    <w:rFonts w:ascii="Arial" w:hAnsi="Arial" w:cs="Arial"/>
                    <w:noProof/>
                  </w:rPr>
                  <w:t>Les contacts</w:t>
                </w:r>
                <w:r>
                  <w:rPr>
                    <w:noProof/>
                    <w:webHidden/>
                  </w:rPr>
                  <w:tab/>
                </w:r>
                <w:r>
                  <w:rPr>
                    <w:noProof/>
                    <w:webHidden/>
                  </w:rPr>
                  <w:fldChar w:fldCharType="begin"/>
                </w:r>
                <w:r>
                  <w:rPr>
                    <w:noProof/>
                    <w:webHidden/>
                  </w:rPr>
                  <w:instrText xml:space="preserve"> PAGEREF _Toc102484840 \h </w:instrText>
                </w:r>
                <w:r>
                  <w:rPr>
                    <w:noProof/>
                    <w:webHidden/>
                  </w:rPr>
                </w:r>
                <w:r>
                  <w:rPr>
                    <w:noProof/>
                    <w:webHidden/>
                  </w:rPr>
                  <w:fldChar w:fldCharType="separate"/>
                </w:r>
                <w:r>
                  <w:rPr>
                    <w:noProof/>
                    <w:webHidden/>
                  </w:rPr>
                  <w:t>17</w:t>
                </w:r>
                <w:r>
                  <w:rPr>
                    <w:noProof/>
                    <w:webHidden/>
                  </w:rPr>
                  <w:fldChar w:fldCharType="end"/>
                </w:r>
              </w:hyperlink>
            </w:p>
            <w:p w14:paraId="2EA6A647" w14:textId="471E93EE" w:rsidR="001D284D" w:rsidRDefault="001D284D">
              <w:pPr>
                <w:pStyle w:val="TOC2"/>
                <w:tabs>
                  <w:tab w:val="right" w:leader="dot" w:pos="9062"/>
                </w:tabs>
                <w:rPr>
                  <w:noProof/>
                </w:rPr>
              </w:pPr>
              <w:hyperlink w:anchor="_Toc102484841" w:history="1">
                <w:r w:rsidRPr="0014636A">
                  <w:rPr>
                    <w:rStyle w:val="Hyperlink"/>
                    <w:rFonts w:ascii="Arial" w:hAnsi="Arial" w:cs="Arial"/>
                    <w:noProof/>
                  </w:rPr>
                  <w:t>Définition</w:t>
                </w:r>
                <w:r>
                  <w:rPr>
                    <w:noProof/>
                    <w:webHidden/>
                  </w:rPr>
                  <w:tab/>
                </w:r>
                <w:r>
                  <w:rPr>
                    <w:noProof/>
                    <w:webHidden/>
                  </w:rPr>
                  <w:fldChar w:fldCharType="begin"/>
                </w:r>
                <w:r>
                  <w:rPr>
                    <w:noProof/>
                    <w:webHidden/>
                  </w:rPr>
                  <w:instrText xml:space="preserve"> PAGEREF _Toc102484841 \h </w:instrText>
                </w:r>
                <w:r>
                  <w:rPr>
                    <w:noProof/>
                    <w:webHidden/>
                  </w:rPr>
                </w:r>
                <w:r>
                  <w:rPr>
                    <w:noProof/>
                    <w:webHidden/>
                  </w:rPr>
                  <w:fldChar w:fldCharType="separate"/>
                </w:r>
                <w:r>
                  <w:rPr>
                    <w:noProof/>
                    <w:webHidden/>
                  </w:rPr>
                  <w:t>18</w:t>
                </w:r>
                <w:r>
                  <w:rPr>
                    <w:noProof/>
                    <w:webHidden/>
                  </w:rPr>
                  <w:fldChar w:fldCharType="end"/>
                </w:r>
              </w:hyperlink>
            </w:p>
            <w:p w14:paraId="4A45BA53" w14:textId="4E9EE524" w:rsidR="001D284D" w:rsidRDefault="001D284D">
              <w:pPr>
                <w:pStyle w:val="TOC2"/>
                <w:tabs>
                  <w:tab w:val="right" w:leader="dot" w:pos="9062"/>
                </w:tabs>
                <w:rPr>
                  <w:noProof/>
                </w:rPr>
              </w:pPr>
              <w:hyperlink w:anchor="_Toc102484842" w:history="1">
                <w:r w:rsidRPr="0014636A">
                  <w:rPr>
                    <w:rStyle w:val="Hyperlink"/>
                    <w:rFonts w:ascii="Arial" w:hAnsi="Arial" w:cs="Arial"/>
                    <w:noProof/>
                  </w:rPr>
                  <w:t>Informations générales</w:t>
                </w:r>
                <w:r>
                  <w:rPr>
                    <w:noProof/>
                    <w:webHidden/>
                  </w:rPr>
                  <w:tab/>
                </w:r>
                <w:r>
                  <w:rPr>
                    <w:noProof/>
                    <w:webHidden/>
                  </w:rPr>
                  <w:fldChar w:fldCharType="begin"/>
                </w:r>
                <w:r>
                  <w:rPr>
                    <w:noProof/>
                    <w:webHidden/>
                  </w:rPr>
                  <w:instrText xml:space="preserve"> PAGEREF _Toc102484842 \h </w:instrText>
                </w:r>
                <w:r>
                  <w:rPr>
                    <w:noProof/>
                    <w:webHidden/>
                  </w:rPr>
                </w:r>
                <w:r>
                  <w:rPr>
                    <w:noProof/>
                    <w:webHidden/>
                  </w:rPr>
                  <w:fldChar w:fldCharType="separate"/>
                </w:r>
                <w:r>
                  <w:rPr>
                    <w:noProof/>
                    <w:webHidden/>
                  </w:rPr>
                  <w:t>18</w:t>
                </w:r>
                <w:r>
                  <w:rPr>
                    <w:noProof/>
                    <w:webHidden/>
                  </w:rPr>
                  <w:fldChar w:fldCharType="end"/>
                </w:r>
              </w:hyperlink>
            </w:p>
            <w:p w14:paraId="7009D565" w14:textId="4A963E0C" w:rsidR="001D284D" w:rsidRDefault="001D284D">
              <w:pPr>
                <w:pStyle w:val="TOC2"/>
                <w:tabs>
                  <w:tab w:val="right" w:leader="dot" w:pos="9062"/>
                </w:tabs>
                <w:rPr>
                  <w:noProof/>
                </w:rPr>
              </w:pPr>
              <w:hyperlink w:anchor="_Toc102484843" w:history="1">
                <w:r w:rsidRPr="0014636A">
                  <w:rPr>
                    <w:rStyle w:val="Hyperlink"/>
                    <w:rFonts w:ascii="Arial" w:hAnsi="Arial" w:cs="Arial"/>
                    <w:noProof/>
                  </w:rPr>
                  <w:t>Authentification Centreon</w:t>
                </w:r>
                <w:r>
                  <w:rPr>
                    <w:noProof/>
                    <w:webHidden/>
                  </w:rPr>
                  <w:tab/>
                </w:r>
                <w:r>
                  <w:rPr>
                    <w:noProof/>
                    <w:webHidden/>
                  </w:rPr>
                  <w:fldChar w:fldCharType="begin"/>
                </w:r>
                <w:r>
                  <w:rPr>
                    <w:noProof/>
                    <w:webHidden/>
                  </w:rPr>
                  <w:instrText xml:space="preserve"> PAGEREF _Toc102484843 \h </w:instrText>
                </w:r>
                <w:r>
                  <w:rPr>
                    <w:noProof/>
                    <w:webHidden/>
                  </w:rPr>
                </w:r>
                <w:r>
                  <w:rPr>
                    <w:noProof/>
                    <w:webHidden/>
                  </w:rPr>
                  <w:fldChar w:fldCharType="separate"/>
                </w:r>
                <w:r>
                  <w:rPr>
                    <w:noProof/>
                    <w:webHidden/>
                  </w:rPr>
                  <w:t>19</w:t>
                </w:r>
                <w:r>
                  <w:rPr>
                    <w:noProof/>
                    <w:webHidden/>
                  </w:rPr>
                  <w:fldChar w:fldCharType="end"/>
                </w:r>
              </w:hyperlink>
            </w:p>
            <w:p w14:paraId="444C7C53" w14:textId="2F7F7DB4" w:rsidR="001D284D" w:rsidRDefault="001D284D">
              <w:pPr>
                <w:pStyle w:val="TOC2"/>
                <w:tabs>
                  <w:tab w:val="right" w:leader="dot" w:pos="9062"/>
                </w:tabs>
                <w:rPr>
                  <w:noProof/>
                </w:rPr>
              </w:pPr>
              <w:hyperlink w:anchor="_Toc102484844" w:history="1">
                <w:r w:rsidRPr="0014636A">
                  <w:rPr>
                    <w:rStyle w:val="Hyperlink"/>
                    <w:rFonts w:ascii="Arial" w:hAnsi="Arial" w:cs="Arial"/>
                    <w:noProof/>
                  </w:rPr>
                  <w:t>Informations supplémentaires</w:t>
                </w:r>
                <w:r>
                  <w:rPr>
                    <w:noProof/>
                    <w:webHidden/>
                  </w:rPr>
                  <w:tab/>
                </w:r>
                <w:r>
                  <w:rPr>
                    <w:noProof/>
                    <w:webHidden/>
                  </w:rPr>
                  <w:fldChar w:fldCharType="begin"/>
                </w:r>
                <w:r>
                  <w:rPr>
                    <w:noProof/>
                    <w:webHidden/>
                  </w:rPr>
                  <w:instrText xml:space="preserve"> PAGEREF _Toc102484844 \h </w:instrText>
                </w:r>
                <w:r>
                  <w:rPr>
                    <w:noProof/>
                    <w:webHidden/>
                  </w:rPr>
                </w:r>
                <w:r>
                  <w:rPr>
                    <w:noProof/>
                    <w:webHidden/>
                  </w:rPr>
                  <w:fldChar w:fldCharType="separate"/>
                </w:r>
                <w:r>
                  <w:rPr>
                    <w:noProof/>
                    <w:webHidden/>
                  </w:rPr>
                  <w:t>20</w:t>
                </w:r>
                <w:r>
                  <w:rPr>
                    <w:noProof/>
                    <w:webHidden/>
                  </w:rPr>
                  <w:fldChar w:fldCharType="end"/>
                </w:r>
              </w:hyperlink>
            </w:p>
            <w:p w14:paraId="454A6713" w14:textId="12A77FAC" w:rsidR="001D284D" w:rsidRDefault="001D284D">
              <w:pPr>
                <w:pStyle w:val="TOC1"/>
                <w:tabs>
                  <w:tab w:val="right" w:leader="dot" w:pos="9062"/>
                </w:tabs>
                <w:rPr>
                  <w:noProof/>
                </w:rPr>
              </w:pPr>
              <w:hyperlink w:anchor="_Toc102484845" w:history="1">
                <w:r w:rsidRPr="0014636A">
                  <w:rPr>
                    <w:rStyle w:val="Hyperlink"/>
                    <w:rFonts w:ascii="Arial" w:hAnsi="Arial" w:cs="Arial"/>
                    <w:noProof/>
                  </w:rPr>
                  <w:t>Les groupes</w:t>
                </w:r>
                <w:r>
                  <w:rPr>
                    <w:noProof/>
                    <w:webHidden/>
                  </w:rPr>
                  <w:tab/>
                </w:r>
                <w:r>
                  <w:rPr>
                    <w:noProof/>
                    <w:webHidden/>
                  </w:rPr>
                  <w:fldChar w:fldCharType="begin"/>
                </w:r>
                <w:r>
                  <w:rPr>
                    <w:noProof/>
                    <w:webHidden/>
                  </w:rPr>
                  <w:instrText xml:space="preserve"> PAGEREF _Toc102484845 \h </w:instrText>
                </w:r>
                <w:r>
                  <w:rPr>
                    <w:noProof/>
                    <w:webHidden/>
                  </w:rPr>
                </w:r>
                <w:r>
                  <w:rPr>
                    <w:noProof/>
                    <w:webHidden/>
                  </w:rPr>
                  <w:fldChar w:fldCharType="separate"/>
                </w:r>
                <w:r>
                  <w:rPr>
                    <w:noProof/>
                    <w:webHidden/>
                  </w:rPr>
                  <w:t>20</w:t>
                </w:r>
                <w:r>
                  <w:rPr>
                    <w:noProof/>
                    <w:webHidden/>
                  </w:rPr>
                  <w:fldChar w:fldCharType="end"/>
                </w:r>
              </w:hyperlink>
            </w:p>
            <w:p w14:paraId="52612575" w14:textId="08129AE6" w:rsidR="001D284D" w:rsidRDefault="001D284D">
              <w:pPr>
                <w:pStyle w:val="TOC2"/>
                <w:tabs>
                  <w:tab w:val="right" w:leader="dot" w:pos="9062"/>
                </w:tabs>
                <w:rPr>
                  <w:noProof/>
                </w:rPr>
              </w:pPr>
              <w:hyperlink w:anchor="_Toc102484846" w:history="1">
                <w:r w:rsidRPr="0014636A">
                  <w:rPr>
                    <w:rStyle w:val="Hyperlink"/>
                    <w:rFonts w:ascii="Arial" w:hAnsi="Arial" w:cs="Arial"/>
                    <w:noProof/>
                  </w:rPr>
                  <w:t>Les groupes d’hôtes</w:t>
                </w:r>
                <w:r>
                  <w:rPr>
                    <w:noProof/>
                    <w:webHidden/>
                  </w:rPr>
                  <w:tab/>
                </w:r>
                <w:r>
                  <w:rPr>
                    <w:noProof/>
                    <w:webHidden/>
                  </w:rPr>
                  <w:fldChar w:fldCharType="begin"/>
                </w:r>
                <w:r>
                  <w:rPr>
                    <w:noProof/>
                    <w:webHidden/>
                  </w:rPr>
                  <w:instrText xml:space="preserve"> PAGEREF _Toc102484846 \h </w:instrText>
                </w:r>
                <w:r>
                  <w:rPr>
                    <w:noProof/>
                    <w:webHidden/>
                  </w:rPr>
                </w:r>
                <w:r>
                  <w:rPr>
                    <w:noProof/>
                    <w:webHidden/>
                  </w:rPr>
                  <w:fldChar w:fldCharType="separate"/>
                </w:r>
                <w:r>
                  <w:rPr>
                    <w:noProof/>
                    <w:webHidden/>
                  </w:rPr>
                  <w:t>20</w:t>
                </w:r>
                <w:r>
                  <w:rPr>
                    <w:noProof/>
                    <w:webHidden/>
                  </w:rPr>
                  <w:fldChar w:fldCharType="end"/>
                </w:r>
              </w:hyperlink>
            </w:p>
            <w:p w14:paraId="73E6E65F" w14:textId="7CC0E501" w:rsidR="001D284D" w:rsidRDefault="001D284D">
              <w:pPr>
                <w:pStyle w:val="TOC2"/>
                <w:tabs>
                  <w:tab w:val="right" w:leader="dot" w:pos="9062"/>
                </w:tabs>
                <w:rPr>
                  <w:noProof/>
                </w:rPr>
              </w:pPr>
              <w:hyperlink w:anchor="_Toc102484847" w:history="1">
                <w:r w:rsidRPr="0014636A">
                  <w:rPr>
                    <w:rStyle w:val="Hyperlink"/>
                    <w:rFonts w:ascii="Arial" w:hAnsi="Arial" w:cs="Arial"/>
                    <w:noProof/>
                  </w:rPr>
                  <w:t>Les groupes de services</w:t>
                </w:r>
                <w:r>
                  <w:rPr>
                    <w:noProof/>
                    <w:webHidden/>
                  </w:rPr>
                  <w:tab/>
                </w:r>
                <w:r>
                  <w:rPr>
                    <w:noProof/>
                    <w:webHidden/>
                  </w:rPr>
                  <w:fldChar w:fldCharType="begin"/>
                </w:r>
                <w:r>
                  <w:rPr>
                    <w:noProof/>
                    <w:webHidden/>
                  </w:rPr>
                  <w:instrText xml:space="preserve"> PAGEREF _Toc102484847 \h </w:instrText>
                </w:r>
                <w:r>
                  <w:rPr>
                    <w:noProof/>
                    <w:webHidden/>
                  </w:rPr>
                </w:r>
                <w:r>
                  <w:rPr>
                    <w:noProof/>
                    <w:webHidden/>
                  </w:rPr>
                  <w:fldChar w:fldCharType="separate"/>
                </w:r>
                <w:r>
                  <w:rPr>
                    <w:noProof/>
                    <w:webHidden/>
                  </w:rPr>
                  <w:t>22</w:t>
                </w:r>
                <w:r>
                  <w:rPr>
                    <w:noProof/>
                    <w:webHidden/>
                  </w:rPr>
                  <w:fldChar w:fldCharType="end"/>
                </w:r>
              </w:hyperlink>
            </w:p>
            <w:p w14:paraId="7C20C7CA" w14:textId="2E10DFA9" w:rsidR="001D284D" w:rsidRDefault="001D284D">
              <w:pPr>
                <w:pStyle w:val="TOC2"/>
                <w:tabs>
                  <w:tab w:val="right" w:leader="dot" w:pos="9062"/>
                </w:tabs>
                <w:rPr>
                  <w:noProof/>
                </w:rPr>
              </w:pPr>
              <w:hyperlink w:anchor="_Toc102484848" w:history="1">
                <w:r w:rsidRPr="0014636A">
                  <w:rPr>
                    <w:rStyle w:val="Hyperlink"/>
                    <w:rFonts w:ascii="Arial" w:hAnsi="Arial" w:cs="Arial"/>
                    <w:noProof/>
                  </w:rPr>
                  <w:t>Les groupes de contacts</w:t>
                </w:r>
                <w:r>
                  <w:rPr>
                    <w:noProof/>
                    <w:webHidden/>
                  </w:rPr>
                  <w:tab/>
                </w:r>
                <w:r>
                  <w:rPr>
                    <w:noProof/>
                    <w:webHidden/>
                  </w:rPr>
                  <w:fldChar w:fldCharType="begin"/>
                </w:r>
                <w:r>
                  <w:rPr>
                    <w:noProof/>
                    <w:webHidden/>
                  </w:rPr>
                  <w:instrText xml:space="preserve"> PAGEREF _Toc102484848 \h </w:instrText>
                </w:r>
                <w:r>
                  <w:rPr>
                    <w:noProof/>
                    <w:webHidden/>
                  </w:rPr>
                </w:r>
                <w:r>
                  <w:rPr>
                    <w:noProof/>
                    <w:webHidden/>
                  </w:rPr>
                  <w:fldChar w:fldCharType="separate"/>
                </w:r>
                <w:r>
                  <w:rPr>
                    <w:noProof/>
                    <w:webHidden/>
                  </w:rPr>
                  <w:t>23</w:t>
                </w:r>
                <w:r>
                  <w:rPr>
                    <w:noProof/>
                    <w:webHidden/>
                  </w:rPr>
                  <w:fldChar w:fldCharType="end"/>
                </w:r>
              </w:hyperlink>
            </w:p>
            <w:p w14:paraId="109D8533" w14:textId="705A1FB8" w:rsidR="001D284D" w:rsidRDefault="001D284D">
              <w:pPr>
                <w:pStyle w:val="TOC1"/>
                <w:tabs>
                  <w:tab w:val="right" w:leader="dot" w:pos="9062"/>
                </w:tabs>
                <w:rPr>
                  <w:noProof/>
                </w:rPr>
              </w:pPr>
              <w:hyperlink w:anchor="_Toc102484849" w:history="1">
                <w:r w:rsidRPr="0014636A">
                  <w:rPr>
                    <w:rStyle w:val="Hyperlink"/>
                    <w:rFonts w:ascii="Arial" w:hAnsi="Arial" w:cs="Arial"/>
                    <w:noProof/>
                  </w:rPr>
                  <w:t>Les catégories</w:t>
                </w:r>
                <w:r>
                  <w:rPr>
                    <w:noProof/>
                    <w:webHidden/>
                  </w:rPr>
                  <w:tab/>
                </w:r>
                <w:r>
                  <w:rPr>
                    <w:noProof/>
                    <w:webHidden/>
                  </w:rPr>
                  <w:fldChar w:fldCharType="begin"/>
                </w:r>
                <w:r>
                  <w:rPr>
                    <w:noProof/>
                    <w:webHidden/>
                  </w:rPr>
                  <w:instrText xml:space="preserve"> PAGEREF _Toc102484849 \h </w:instrText>
                </w:r>
                <w:r>
                  <w:rPr>
                    <w:noProof/>
                    <w:webHidden/>
                  </w:rPr>
                </w:r>
                <w:r>
                  <w:rPr>
                    <w:noProof/>
                    <w:webHidden/>
                  </w:rPr>
                  <w:fldChar w:fldCharType="separate"/>
                </w:r>
                <w:r>
                  <w:rPr>
                    <w:noProof/>
                    <w:webHidden/>
                  </w:rPr>
                  <w:t>23</w:t>
                </w:r>
                <w:r>
                  <w:rPr>
                    <w:noProof/>
                    <w:webHidden/>
                  </w:rPr>
                  <w:fldChar w:fldCharType="end"/>
                </w:r>
              </w:hyperlink>
            </w:p>
            <w:p w14:paraId="060BAFE6" w14:textId="67EE7C60" w:rsidR="001D284D" w:rsidRDefault="001D284D">
              <w:pPr>
                <w:pStyle w:val="TOC2"/>
                <w:tabs>
                  <w:tab w:val="right" w:leader="dot" w:pos="9062"/>
                </w:tabs>
                <w:rPr>
                  <w:noProof/>
                </w:rPr>
              </w:pPr>
              <w:hyperlink w:anchor="_Toc102484850" w:history="1">
                <w:r w:rsidRPr="0014636A">
                  <w:rPr>
                    <w:rStyle w:val="Hyperlink"/>
                    <w:rFonts w:ascii="Arial" w:hAnsi="Arial" w:cs="Arial"/>
                    <w:noProof/>
                  </w:rPr>
                  <w:t>Les catégories d’hôtes</w:t>
                </w:r>
                <w:r>
                  <w:rPr>
                    <w:noProof/>
                    <w:webHidden/>
                  </w:rPr>
                  <w:tab/>
                </w:r>
                <w:r>
                  <w:rPr>
                    <w:noProof/>
                    <w:webHidden/>
                  </w:rPr>
                  <w:fldChar w:fldCharType="begin"/>
                </w:r>
                <w:r>
                  <w:rPr>
                    <w:noProof/>
                    <w:webHidden/>
                  </w:rPr>
                  <w:instrText xml:space="preserve"> PAGEREF _Toc102484850 \h </w:instrText>
                </w:r>
                <w:r>
                  <w:rPr>
                    <w:noProof/>
                    <w:webHidden/>
                  </w:rPr>
                </w:r>
                <w:r>
                  <w:rPr>
                    <w:noProof/>
                    <w:webHidden/>
                  </w:rPr>
                  <w:fldChar w:fldCharType="separate"/>
                </w:r>
                <w:r>
                  <w:rPr>
                    <w:noProof/>
                    <w:webHidden/>
                  </w:rPr>
                  <w:t>24</w:t>
                </w:r>
                <w:r>
                  <w:rPr>
                    <w:noProof/>
                    <w:webHidden/>
                  </w:rPr>
                  <w:fldChar w:fldCharType="end"/>
                </w:r>
              </w:hyperlink>
            </w:p>
            <w:p w14:paraId="0967D124" w14:textId="69766DC0" w:rsidR="001D284D" w:rsidRDefault="001D284D">
              <w:pPr>
                <w:pStyle w:val="TOC2"/>
                <w:tabs>
                  <w:tab w:val="right" w:leader="dot" w:pos="9062"/>
                </w:tabs>
                <w:rPr>
                  <w:noProof/>
                </w:rPr>
              </w:pPr>
              <w:hyperlink w:anchor="_Toc102484851" w:history="1">
                <w:r w:rsidRPr="0014636A">
                  <w:rPr>
                    <w:rStyle w:val="Hyperlink"/>
                    <w:rFonts w:ascii="Arial" w:hAnsi="Arial" w:cs="Arial"/>
                    <w:noProof/>
                  </w:rPr>
                  <w:t>Les catégories de services</w:t>
                </w:r>
                <w:r>
                  <w:rPr>
                    <w:noProof/>
                    <w:webHidden/>
                  </w:rPr>
                  <w:tab/>
                </w:r>
                <w:r>
                  <w:rPr>
                    <w:noProof/>
                    <w:webHidden/>
                  </w:rPr>
                  <w:fldChar w:fldCharType="begin"/>
                </w:r>
                <w:r>
                  <w:rPr>
                    <w:noProof/>
                    <w:webHidden/>
                  </w:rPr>
                  <w:instrText xml:space="preserve"> PAGEREF _Toc102484851 \h </w:instrText>
                </w:r>
                <w:r>
                  <w:rPr>
                    <w:noProof/>
                    <w:webHidden/>
                  </w:rPr>
                </w:r>
                <w:r>
                  <w:rPr>
                    <w:noProof/>
                    <w:webHidden/>
                  </w:rPr>
                  <w:fldChar w:fldCharType="separate"/>
                </w:r>
                <w:r>
                  <w:rPr>
                    <w:noProof/>
                    <w:webHidden/>
                  </w:rPr>
                  <w:t>25</w:t>
                </w:r>
                <w:r>
                  <w:rPr>
                    <w:noProof/>
                    <w:webHidden/>
                  </w:rPr>
                  <w:fldChar w:fldCharType="end"/>
                </w:r>
              </w:hyperlink>
            </w:p>
            <w:p w14:paraId="6ECF0999" w14:textId="266ADF68" w:rsidR="001D284D" w:rsidRDefault="001D284D">
              <w:pPr>
                <w:pStyle w:val="TOC1"/>
                <w:tabs>
                  <w:tab w:val="right" w:leader="dot" w:pos="9062"/>
                </w:tabs>
                <w:rPr>
                  <w:noProof/>
                </w:rPr>
              </w:pPr>
              <w:hyperlink w:anchor="_Toc102484852" w:history="1">
                <w:r w:rsidRPr="0014636A">
                  <w:rPr>
                    <w:rStyle w:val="Hyperlink"/>
                    <w:rFonts w:ascii="Arial" w:hAnsi="Arial" w:cs="Arial"/>
                    <w:noProof/>
                  </w:rPr>
                  <w:t>Les modèles</w:t>
                </w:r>
                <w:r>
                  <w:rPr>
                    <w:noProof/>
                    <w:webHidden/>
                  </w:rPr>
                  <w:tab/>
                </w:r>
                <w:r>
                  <w:rPr>
                    <w:noProof/>
                    <w:webHidden/>
                  </w:rPr>
                  <w:fldChar w:fldCharType="begin"/>
                </w:r>
                <w:r>
                  <w:rPr>
                    <w:noProof/>
                    <w:webHidden/>
                  </w:rPr>
                  <w:instrText xml:space="preserve"> PAGEREF _Toc102484852 \h </w:instrText>
                </w:r>
                <w:r>
                  <w:rPr>
                    <w:noProof/>
                    <w:webHidden/>
                  </w:rPr>
                </w:r>
                <w:r>
                  <w:rPr>
                    <w:noProof/>
                    <w:webHidden/>
                  </w:rPr>
                  <w:fldChar w:fldCharType="separate"/>
                </w:r>
                <w:r>
                  <w:rPr>
                    <w:noProof/>
                    <w:webHidden/>
                  </w:rPr>
                  <w:t>25</w:t>
                </w:r>
                <w:r>
                  <w:rPr>
                    <w:noProof/>
                    <w:webHidden/>
                  </w:rPr>
                  <w:fldChar w:fldCharType="end"/>
                </w:r>
              </w:hyperlink>
            </w:p>
            <w:p w14:paraId="17B02347" w14:textId="3C4AEA22" w:rsidR="001D284D" w:rsidRDefault="001D284D">
              <w:pPr>
                <w:pStyle w:val="TOC2"/>
                <w:tabs>
                  <w:tab w:val="right" w:leader="dot" w:pos="9062"/>
                </w:tabs>
                <w:rPr>
                  <w:noProof/>
                </w:rPr>
              </w:pPr>
              <w:hyperlink w:anchor="_Toc102484853" w:history="1">
                <w:r w:rsidRPr="0014636A">
                  <w:rPr>
                    <w:rStyle w:val="Hyperlink"/>
                    <w:rFonts w:ascii="Arial" w:hAnsi="Arial" w:cs="Arial"/>
                    <w:noProof/>
                  </w:rPr>
                  <w:t>Définition</w:t>
                </w:r>
                <w:r>
                  <w:rPr>
                    <w:noProof/>
                    <w:webHidden/>
                  </w:rPr>
                  <w:tab/>
                </w:r>
                <w:r>
                  <w:rPr>
                    <w:noProof/>
                    <w:webHidden/>
                  </w:rPr>
                  <w:fldChar w:fldCharType="begin"/>
                </w:r>
                <w:r>
                  <w:rPr>
                    <w:noProof/>
                    <w:webHidden/>
                  </w:rPr>
                  <w:instrText xml:space="preserve"> PAGEREF _Toc102484853 \h </w:instrText>
                </w:r>
                <w:r>
                  <w:rPr>
                    <w:noProof/>
                    <w:webHidden/>
                  </w:rPr>
                </w:r>
                <w:r>
                  <w:rPr>
                    <w:noProof/>
                    <w:webHidden/>
                  </w:rPr>
                  <w:fldChar w:fldCharType="separate"/>
                </w:r>
                <w:r>
                  <w:rPr>
                    <w:noProof/>
                    <w:webHidden/>
                  </w:rPr>
                  <w:t>26</w:t>
                </w:r>
                <w:r>
                  <w:rPr>
                    <w:noProof/>
                    <w:webHidden/>
                  </w:rPr>
                  <w:fldChar w:fldCharType="end"/>
                </w:r>
              </w:hyperlink>
            </w:p>
            <w:p w14:paraId="5B461576" w14:textId="527F71A8" w:rsidR="001D284D" w:rsidRDefault="001D284D">
              <w:pPr>
                <w:pStyle w:val="TOC2"/>
                <w:tabs>
                  <w:tab w:val="right" w:leader="dot" w:pos="9062"/>
                </w:tabs>
                <w:rPr>
                  <w:noProof/>
                </w:rPr>
              </w:pPr>
              <w:hyperlink w:anchor="_Toc102484854" w:history="1">
                <w:r w:rsidRPr="0014636A">
                  <w:rPr>
                    <w:rStyle w:val="Hyperlink"/>
                    <w:rFonts w:ascii="Arial" w:hAnsi="Arial" w:cs="Arial"/>
                    <w:noProof/>
                  </w:rPr>
                  <w:t>Les modèles d’hôtes</w:t>
                </w:r>
                <w:r>
                  <w:rPr>
                    <w:noProof/>
                    <w:webHidden/>
                  </w:rPr>
                  <w:tab/>
                </w:r>
                <w:r>
                  <w:rPr>
                    <w:noProof/>
                    <w:webHidden/>
                  </w:rPr>
                  <w:fldChar w:fldCharType="begin"/>
                </w:r>
                <w:r>
                  <w:rPr>
                    <w:noProof/>
                    <w:webHidden/>
                  </w:rPr>
                  <w:instrText xml:space="preserve"> PAGEREF _Toc102484854 \h </w:instrText>
                </w:r>
                <w:r>
                  <w:rPr>
                    <w:noProof/>
                    <w:webHidden/>
                  </w:rPr>
                </w:r>
                <w:r>
                  <w:rPr>
                    <w:noProof/>
                    <w:webHidden/>
                  </w:rPr>
                  <w:fldChar w:fldCharType="separate"/>
                </w:r>
                <w:r>
                  <w:rPr>
                    <w:noProof/>
                    <w:webHidden/>
                  </w:rPr>
                  <w:t>26</w:t>
                </w:r>
                <w:r>
                  <w:rPr>
                    <w:noProof/>
                    <w:webHidden/>
                  </w:rPr>
                  <w:fldChar w:fldCharType="end"/>
                </w:r>
              </w:hyperlink>
            </w:p>
            <w:p w14:paraId="2AB23253" w14:textId="084E9FA0" w:rsidR="001D284D" w:rsidRDefault="001D284D">
              <w:pPr>
                <w:pStyle w:val="TOC3"/>
                <w:tabs>
                  <w:tab w:val="right" w:leader="dot" w:pos="9062"/>
                </w:tabs>
                <w:rPr>
                  <w:noProof/>
                </w:rPr>
              </w:pPr>
              <w:hyperlink w:anchor="_Toc102484855" w:history="1">
                <w:r w:rsidRPr="0014636A">
                  <w:rPr>
                    <w:rStyle w:val="Hyperlink"/>
                    <w:rFonts w:ascii="Arial" w:hAnsi="Arial" w:cs="Arial"/>
                    <w:noProof/>
                  </w:rPr>
                  <w:t>Héritage</w:t>
                </w:r>
                <w:r>
                  <w:rPr>
                    <w:noProof/>
                    <w:webHidden/>
                  </w:rPr>
                  <w:tab/>
                </w:r>
                <w:r>
                  <w:rPr>
                    <w:noProof/>
                    <w:webHidden/>
                  </w:rPr>
                  <w:fldChar w:fldCharType="begin"/>
                </w:r>
                <w:r>
                  <w:rPr>
                    <w:noProof/>
                    <w:webHidden/>
                  </w:rPr>
                  <w:instrText xml:space="preserve"> PAGEREF _Toc102484855 \h </w:instrText>
                </w:r>
                <w:r>
                  <w:rPr>
                    <w:noProof/>
                    <w:webHidden/>
                  </w:rPr>
                </w:r>
                <w:r>
                  <w:rPr>
                    <w:noProof/>
                    <w:webHidden/>
                  </w:rPr>
                  <w:fldChar w:fldCharType="separate"/>
                </w:r>
                <w:r>
                  <w:rPr>
                    <w:noProof/>
                    <w:webHidden/>
                  </w:rPr>
                  <w:t>26</w:t>
                </w:r>
                <w:r>
                  <w:rPr>
                    <w:noProof/>
                    <w:webHidden/>
                  </w:rPr>
                  <w:fldChar w:fldCharType="end"/>
                </w:r>
              </w:hyperlink>
            </w:p>
            <w:p w14:paraId="1141678E" w14:textId="2F8221FA" w:rsidR="001D284D" w:rsidRDefault="001D284D">
              <w:pPr>
                <w:pStyle w:val="TOC3"/>
                <w:tabs>
                  <w:tab w:val="right" w:leader="dot" w:pos="9062"/>
                </w:tabs>
                <w:rPr>
                  <w:noProof/>
                </w:rPr>
              </w:pPr>
              <w:hyperlink w:anchor="_Toc102484856" w:history="1">
                <w:r w:rsidRPr="0014636A">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_Toc102484856 \h </w:instrText>
                </w:r>
                <w:r>
                  <w:rPr>
                    <w:noProof/>
                    <w:webHidden/>
                  </w:rPr>
                </w:r>
                <w:r>
                  <w:rPr>
                    <w:noProof/>
                    <w:webHidden/>
                  </w:rPr>
                  <w:fldChar w:fldCharType="separate"/>
                </w:r>
                <w:r>
                  <w:rPr>
                    <w:noProof/>
                    <w:webHidden/>
                  </w:rPr>
                  <w:t>27</w:t>
                </w:r>
                <w:r>
                  <w:rPr>
                    <w:noProof/>
                    <w:webHidden/>
                  </w:rPr>
                  <w:fldChar w:fldCharType="end"/>
                </w:r>
              </w:hyperlink>
            </w:p>
            <w:p w14:paraId="152E7E6B" w14:textId="201A876B" w:rsidR="001D284D" w:rsidRDefault="001D284D">
              <w:pPr>
                <w:pStyle w:val="TOC2"/>
                <w:tabs>
                  <w:tab w:val="right" w:leader="dot" w:pos="9062"/>
                </w:tabs>
                <w:rPr>
                  <w:noProof/>
                </w:rPr>
              </w:pPr>
              <w:hyperlink w:anchor="_Toc102484857" w:history="1">
                <w:r w:rsidRPr="0014636A">
                  <w:rPr>
                    <w:rStyle w:val="Hyperlink"/>
                    <w:rFonts w:ascii="Arial" w:hAnsi="Arial" w:cs="Arial"/>
                    <w:noProof/>
                  </w:rPr>
                  <w:t>Les modèles de services</w:t>
                </w:r>
                <w:r>
                  <w:rPr>
                    <w:noProof/>
                    <w:webHidden/>
                  </w:rPr>
                  <w:tab/>
                </w:r>
                <w:r>
                  <w:rPr>
                    <w:noProof/>
                    <w:webHidden/>
                  </w:rPr>
                  <w:fldChar w:fldCharType="begin"/>
                </w:r>
                <w:r>
                  <w:rPr>
                    <w:noProof/>
                    <w:webHidden/>
                  </w:rPr>
                  <w:instrText xml:space="preserve"> PAGEREF _Toc102484857 \h </w:instrText>
                </w:r>
                <w:r>
                  <w:rPr>
                    <w:noProof/>
                    <w:webHidden/>
                  </w:rPr>
                </w:r>
                <w:r>
                  <w:rPr>
                    <w:noProof/>
                    <w:webHidden/>
                  </w:rPr>
                  <w:fldChar w:fldCharType="separate"/>
                </w:r>
                <w:r>
                  <w:rPr>
                    <w:noProof/>
                    <w:webHidden/>
                  </w:rPr>
                  <w:t>28</w:t>
                </w:r>
                <w:r>
                  <w:rPr>
                    <w:noProof/>
                    <w:webHidden/>
                  </w:rPr>
                  <w:fldChar w:fldCharType="end"/>
                </w:r>
              </w:hyperlink>
            </w:p>
            <w:p w14:paraId="33B47B74" w14:textId="2640889A" w:rsidR="001D284D" w:rsidRDefault="001D284D">
              <w:pPr>
                <w:pStyle w:val="TOC3"/>
                <w:tabs>
                  <w:tab w:val="right" w:leader="dot" w:pos="9062"/>
                </w:tabs>
                <w:rPr>
                  <w:noProof/>
                </w:rPr>
              </w:pPr>
              <w:hyperlink w:anchor="_Toc102484858" w:history="1">
                <w:r w:rsidRPr="0014636A">
                  <w:rPr>
                    <w:rStyle w:val="Hyperlink"/>
                    <w:rFonts w:ascii="Arial" w:hAnsi="Arial" w:cs="Arial"/>
                    <w:noProof/>
                  </w:rPr>
                  <w:t>Héritage</w:t>
                </w:r>
                <w:r>
                  <w:rPr>
                    <w:noProof/>
                    <w:webHidden/>
                  </w:rPr>
                  <w:tab/>
                </w:r>
                <w:r>
                  <w:rPr>
                    <w:noProof/>
                    <w:webHidden/>
                  </w:rPr>
                  <w:fldChar w:fldCharType="begin"/>
                </w:r>
                <w:r>
                  <w:rPr>
                    <w:noProof/>
                    <w:webHidden/>
                  </w:rPr>
                  <w:instrText xml:space="preserve"> PAGEREF _Toc102484858 \h </w:instrText>
                </w:r>
                <w:r>
                  <w:rPr>
                    <w:noProof/>
                    <w:webHidden/>
                  </w:rPr>
                </w:r>
                <w:r>
                  <w:rPr>
                    <w:noProof/>
                    <w:webHidden/>
                  </w:rPr>
                  <w:fldChar w:fldCharType="separate"/>
                </w:r>
                <w:r>
                  <w:rPr>
                    <w:noProof/>
                    <w:webHidden/>
                  </w:rPr>
                  <w:t>28</w:t>
                </w:r>
                <w:r>
                  <w:rPr>
                    <w:noProof/>
                    <w:webHidden/>
                  </w:rPr>
                  <w:fldChar w:fldCharType="end"/>
                </w:r>
              </w:hyperlink>
            </w:p>
            <w:p w14:paraId="2DF0EDE7" w14:textId="3ECDCCF7" w:rsidR="001D284D" w:rsidRDefault="001D284D">
              <w:pPr>
                <w:pStyle w:val="TOC3"/>
                <w:tabs>
                  <w:tab w:val="right" w:leader="dot" w:pos="9062"/>
                </w:tabs>
                <w:rPr>
                  <w:noProof/>
                </w:rPr>
              </w:pPr>
              <w:hyperlink w:anchor="_Toc102484859" w:history="1">
                <w:r w:rsidRPr="0014636A">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_Toc102484859 \h </w:instrText>
                </w:r>
                <w:r>
                  <w:rPr>
                    <w:noProof/>
                    <w:webHidden/>
                  </w:rPr>
                </w:r>
                <w:r>
                  <w:rPr>
                    <w:noProof/>
                    <w:webHidden/>
                  </w:rPr>
                  <w:fldChar w:fldCharType="separate"/>
                </w:r>
                <w:r>
                  <w:rPr>
                    <w:noProof/>
                    <w:webHidden/>
                  </w:rPr>
                  <w:t>28</w:t>
                </w:r>
                <w:r>
                  <w:rPr>
                    <w:noProof/>
                    <w:webHidden/>
                  </w:rPr>
                  <w:fldChar w:fldCharType="end"/>
                </w:r>
              </w:hyperlink>
            </w:p>
            <w:p w14:paraId="0EE38BD1" w14:textId="3A5CD904" w:rsidR="001D284D" w:rsidRDefault="001D284D">
              <w:pPr>
                <w:pStyle w:val="TOC2"/>
                <w:tabs>
                  <w:tab w:val="right" w:leader="dot" w:pos="9062"/>
                </w:tabs>
                <w:rPr>
                  <w:noProof/>
                </w:rPr>
              </w:pPr>
              <w:hyperlink w:anchor="_Toc102484860" w:history="1">
                <w:r w:rsidRPr="0014636A">
                  <w:rPr>
                    <w:rStyle w:val="Hyperlink"/>
                    <w:rFonts w:ascii="Arial" w:hAnsi="Arial" w:cs="Arial"/>
                    <w:noProof/>
                  </w:rPr>
                  <w:t>Les bonnes pratiques</w:t>
                </w:r>
                <w:r>
                  <w:rPr>
                    <w:noProof/>
                    <w:webHidden/>
                  </w:rPr>
                  <w:tab/>
                </w:r>
                <w:r>
                  <w:rPr>
                    <w:noProof/>
                    <w:webHidden/>
                  </w:rPr>
                  <w:fldChar w:fldCharType="begin"/>
                </w:r>
                <w:r>
                  <w:rPr>
                    <w:noProof/>
                    <w:webHidden/>
                  </w:rPr>
                  <w:instrText xml:space="preserve"> PAGEREF _Toc102484860 \h </w:instrText>
                </w:r>
                <w:r>
                  <w:rPr>
                    <w:noProof/>
                    <w:webHidden/>
                  </w:rPr>
                </w:r>
                <w:r>
                  <w:rPr>
                    <w:noProof/>
                    <w:webHidden/>
                  </w:rPr>
                  <w:fldChar w:fldCharType="separate"/>
                </w:r>
                <w:r>
                  <w:rPr>
                    <w:noProof/>
                    <w:webHidden/>
                  </w:rPr>
                  <w:t>28</w:t>
                </w:r>
                <w:r>
                  <w:rPr>
                    <w:noProof/>
                    <w:webHidden/>
                  </w:rPr>
                  <w:fldChar w:fldCharType="end"/>
                </w:r>
              </w:hyperlink>
            </w:p>
            <w:p w14:paraId="4A777CAF" w14:textId="328F634B" w:rsidR="001D284D" w:rsidRDefault="001D284D">
              <w:pPr>
                <w:pStyle w:val="TOC3"/>
                <w:tabs>
                  <w:tab w:val="right" w:leader="dot" w:pos="9062"/>
                </w:tabs>
                <w:rPr>
                  <w:noProof/>
                </w:rPr>
              </w:pPr>
              <w:hyperlink w:anchor="_Toc102484861" w:history="1">
                <w:r w:rsidRPr="0014636A">
                  <w:rPr>
                    <w:rStyle w:val="Hyperlink"/>
                    <w:rFonts w:ascii="Arial" w:hAnsi="Arial" w:cs="Arial"/>
                    <w:noProof/>
                  </w:rPr>
                  <w:t>Explications</w:t>
                </w:r>
                <w:r>
                  <w:rPr>
                    <w:noProof/>
                    <w:webHidden/>
                  </w:rPr>
                  <w:tab/>
                </w:r>
                <w:r>
                  <w:rPr>
                    <w:noProof/>
                    <w:webHidden/>
                  </w:rPr>
                  <w:fldChar w:fldCharType="begin"/>
                </w:r>
                <w:r>
                  <w:rPr>
                    <w:noProof/>
                    <w:webHidden/>
                  </w:rPr>
                  <w:instrText xml:space="preserve"> PAGEREF _Toc102484861 \h </w:instrText>
                </w:r>
                <w:r>
                  <w:rPr>
                    <w:noProof/>
                    <w:webHidden/>
                  </w:rPr>
                </w:r>
                <w:r>
                  <w:rPr>
                    <w:noProof/>
                    <w:webHidden/>
                  </w:rPr>
                  <w:fldChar w:fldCharType="separate"/>
                </w:r>
                <w:r>
                  <w:rPr>
                    <w:noProof/>
                    <w:webHidden/>
                  </w:rPr>
                  <w:t>28</w:t>
                </w:r>
                <w:r>
                  <w:rPr>
                    <w:noProof/>
                    <w:webHidden/>
                  </w:rPr>
                  <w:fldChar w:fldCharType="end"/>
                </w:r>
              </w:hyperlink>
            </w:p>
            <w:p w14:paraId="64F72269" w14:textId="1C64E9B8" w:rsidR="001D284D" w:rsidRDefault="001D284D">
              <w:pPr>
                <w:pStyle w:val="TOC3"/>
                <w:tabs>
                  <w:tab w:val="right" w:leader="dot" w:pos="9062"/>
                </w:tabs>
                <w:rPr>
                  <w:noProof/>
                </w:rPr>
              </w:pPr>
              <w:hyperlink w:anchor="_Toc102484862" w:history="1">
                <w:r w:rsidRPr="0014636A">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_Toc102484862 \h </w:instrText>
                </w:r>
                <w:r>
                  <w:rPr>
                    <w:noProof/>
                    <w:webHidden/>
                  </w:rPr>
                </w:r>
                <w:r>
                  <w:rPr>
                    <w:noProof/>
                    <w:webHidden/>
                  </w:rPr>
                  <w:fldChar w:fldCharType="separate"/>
                </w:r>
                <w:r>
                  <w:rPr>
                    <w:noProof/>
                    <w:webHidden/>
                  </w:rPr>
                  <w:t>30</w:t>
                </w:r>
                <w:r>
                  <w:rPr>
                    <w:noProof/>
                    <w:webHidden/>
                  </w:rPr>
                  <w:fldChar w:fldCharType="end"/>
                </w:r>
              </w:hyperlink>
            </w:p>
            <w:p w14:paraId="77EFF201" w14:textId="15430ECD" w:rsidR="001D284D" w:rsidRDefault="001D284D">
              <w:pPr>
                <w:pStyle w:val="TOC2"/>
                <w:tabs>
                  <w:tab w:val="right" w:leader="dot" w:pos="9062"/>
                </w:tabs>
                <w:rPr>
                  <w:noProof/>
                </w:rPr>
              </w:pPr>
              <w:hyperlink w:anchor="_Toc102484863" w:history="1">
                <w:r w:rsidRPr="0014636A">
                  <w:rPr>
                    <w:rStyle w:val="Hyperlink"/>
                    <w:rFonts w:ascii="Arial" w:hAnsi="Arial" w:cs="Arial"/>
                    <w:noProof/>
                  </w:rPr>
                  <w:t>Les modèles de contacts</w:t>
                </w:r>
                <w:r>
                  <w:rPr>
                    <w:noProof/>
                    <w:webHidden/>
                  </w:rPr>
                  <w:tab/>
                </w:r>
                <w:r>
                  <w:rPr>
                    <w:noProof/>
                    <w:webHidden/>
                  </w:rPr>
                  <w:fldChar w:fldCharType="begin"/>
                </w:r>
                <w:r>
                  <w:rPr>
                    <w:noProof/>
                    <w:webHidden/>
                  </w:rPr>
                  <w:instrText xml:space="preserve"> PAGEREF _Toc102484863 \h </w:instrText>
                </w:r>
                <w:r>
                  <w:rPr>
                    <w:noProof/>
                    <w:webHidden/>
                  </w:rPr>
                </w:r>
                <w:r>
                  <w:rPr>
                    <w:noProof/>
                    <w:webHidden/>
                  </w:rPr>
                  <w:fldChar w:fldCharType="separate"/>
                </w:r>
                <w:r>
                  <w:rPr>
                    <w:noProof/>
                    <w:webHidden/>
                  </w:rPr>
                  <w:t>30</w:t>
                </w:r>
                <w:r>
                  <w:rPr>
                    <w:noProof/>
                    <w:webHidden/>
                  </w:rPr>
                  <w:fldChar w:fldCharType="end"/>
                </w:r>
              </w:hyperlink>
            </w:p>
            <w:p w14:paraId="4B2404BA" w14:textId="1A072B69" w:rsidR="001D284D" w:rsidRDefault="001D284D">
              <w:pPr>
                <w:pStyle w:val="TOC3"/>
                <w:tabs>
                  <w:tab w:val="right" w:leader="dot" w:pos="9062"/>
                </w:tabs>
                <w:rPr>
                  <w:noProof/>
                </w:rPr>
              </w:pPr>
              <w:hyperlink w:anchor="_Toc102484864" w:history="1">
                <w:r w:rsidRPr="0014636A">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_Toc102484864 \h </w:instrText>
                </w:r>
                <w:r>
                  <w:rPr>
                    <w:noProof/>
                    <w:webHidden/>
                  </w:rPr>
                </w:r>
                <w:r>
                  <w:rPr>
                    <w:noProof/>
                    <w:webHidden/>
                  </w:rPr>
                  <w:fldChar w:fldCharType="separate"/>
                </w:r>
                <w:r>
                  <w:rPr>
                    <w:noProof/>
                    <w:webHidden/>
                  </w:rPr>
                  <w:t>31</w:t>
                </w:r>
                <w:r>
                  <w:rPr>
                    <w:noProof/>
                    <w:webHidden/>
                  </w:rPr>
                  <w:fldChar w:fldCharType="end"/>
                </w:r>
              </w:hyperlink>
            </w:p>
            <w:p w14:paraId="3FD630DB" w14:textId="3963A530" w:rsidR="001D284D" w:rsidRDefault="001D284D">
              <w:pPr>
                <w:pStyle w:val="TOC1"/>
                <w:tabs>
                  <w:tab w:val="right" w:leader="dot" w:pos="9062"/>
                </w:tabs>
                <w:rPr>
                  <w:noProof/>
                </w:rPr>
              </w:pPr>
              <w:hyperlink w:anchor="_Toc102484865" w:history="1">
                <w:r w:rsidRPr="0014636A">
                  <w:rPr>
                    <w:rStyle w:val="Hyperlink"/>
                    <w:rFonts w:ascii="Arial" w:hAnsi="Arial" w:cs="Arial"/>
                    <w:noProof/>
                  </w:rPr>
                  <w:t>Les modèles</w:t>
                </w:r>
                <w:r>
                  <w:rPr>
                    <w:noProof/>
                    <w:webHidden/>
                  </w:rPr>
                  <w:tab/>
                </w:r>
                <w:r>
                  <w:rPr>
                    <w:noProof/>
                    <w:webHidden/>
                  </w:rPr>
                  <w:fldChar w:fldCharType="begin"/>
                </w:r>
                <w:r>
                  <w:rPr>
                    <w:noProof/>
                    <w:webHidden/>
                  </w:rPr>
                  <w:instrText xml:space="preserve"> PAGEREF _Toc102484865 \h </w:instrText>
                </w:r>
                <w:r>
                  <w:rPr>
                    <w:noProof/>
                    <w:webHidden/>
                  </w:rPr>
                </w:r>
                <w:r>
                  <w:rPr>
                    <w:noProof/>
                    <w:webHidden/>
                  </w:rPr>
                  <w:fldChar w:fldCharType="separate"/>
                </w:r>
                <w:r>
                  <w:rPr>
                    <w:noProof/>
                    <w:webHidden/>
                  </w:rPr>
                  <w:t>31</w:t>
                </w:r>
                <w:r>
                  <w:rPr>
                    <w:noProof/>
                    <w:webHidden/>
                  </w:rPr>
                  <w:fldChar w:fldCharType="end"/>
                </w:r>
              </w:hyperlink>
            </w:p>
            <w:p w14:paraId="171D20DF" w14:textId="04A55EC7" w:rsidR="001D284D" w:rsidRDefault="001D284D">
              <w:pPr>
                <w:pStyle w:val="TOC2"/>
                <w:tabs>
                  <w:tab w:val="right" w:leader="dot" w:pos="9062"/>
                </w:tabs>
                <w:rPr>
                  <w:noProof/>
                </w:rPr>
              </w:pPr>
              <w:hyperlink w:anchor="_Toc102484866" w:history="1">
                <w:r w:rsidRPr="0014636A">
                  <w:rPr>
                    <w:rStyle w:val="Hyperlink"/>
                    <w:rFonts w:ascii="Arial" w:hAnsi="Arial" w:cs="Arial"/>
                    <w:noProof/>
                  </w:rPr>
                  <w:t>Définition</w:t>
                </w:r>
                <w:r>
                  <w:rPr>
                    <w:noProof/>
                    <w:webHidden/>
                  </w:rPr>
                  <w:tab/>
                </w:r>
                <w:r>
                  <w:rPr>
                    <w:noProof/>
                    <w:webHidden/>
                  </w:rPr>
                  <w:fldChar w:fldCharType="begin"/>
                </w:r>
                <w:r>
                  <w:rPr>
                    <w:noProof/>
                    <w:webHidden/>
                  </w:rPr>
                  <w:instrText xml:space="preserve"> PAGEREF _Toc102484866 \h </w:instrText>
                </w:r>
                <w:r>
                  <w:rPr>
                    <w:noProof/>
                    <w:webHidden/>
                  </w:rPr>
                </w:r>
                <w:r>
                  <w:rPr>
                    <w:noProof/>
                    <w:webHidden/>
                  </w:rPr>
                  <w:fldChar w:fldCharType="separate"/>
                </w:r>
                <w:r>
                  <w:rPr>
                    <w:noProof/>
                    <w:webHidden/>
                  </w:rPr>
                  <w:t>32</w:t>
                </w:r>
                <w:r>
                  <w:rPr>
                    <w:noProof/>
                    <w:webHidden/>
                  </w:rPr>
                  <w:fldChar w:fldCharType="end"/>
                </w:r>
              </w:hyperlink>
            </w:p>
            <w:p w14:paraId="5382C049" w14:textId="1B4A9BF0" w:rsidR="001D284D" w:rsidRDefault="001D284D">
              <w:pPr>
                <w:pStyle w:val="TOC2"/>
                <w:tabs>
                  <w:tab w:val="right" w:leader="dot" w:pos="9062"/>
                </w:tabs>
                <w:rPr>
                  <w:noProof/>
                </w:rPr>
              </w:pPr>
              <w:hyperlink w:anchor="_Toc102484867" w:history="1">
                <w:r w:rsidRPr="0014636A">
                  <w:rPr>
                    <w:rStyle w:val="Hyperlink"/>
                    <w:rFonts w:ascii="Arial" w:hAnsi="Arial" w:cs="Arial"/>
                    <w:noProof/>
                  </w:rPr>
                  <w:t>Les modèles d’hôtes</w:t>
                </w:r>
                <w:r>
                  <w:rPr>
                    <w:noProof/>
                    <w:webHidden/>
                  </w:rPr>
                  <w:tab/>
                </w:r>
                <w:r>
                  <w:rPr>
                    <w:noProof/>
                    <w:webHidden/>
                  </w:rPr>
                  <w:fldChar w:fldCharType="begin"/>
                </w:r>
                <w:r>
                  <w:rPr>
                    <w:noProof/>
                    <w:webHidden/>
                  </w:rPr>
                  <w:instrText xml:space="preserve"> PAGEREF _Toc102484867 \h </w:instrText>
                </w:r>
                <w:r>
                  <w:rPr>
                    <w:noProof/>
                    <w:webHidden/>
                  </w:rPr>
                </w:r>
                <w:r>
                  <w:rPr>
                    <w:noProof/>
                    <w:webHidden/>
                  </w:rPr>
                  <w:fldChar w:fldCharType="separate"/>
                </w:r>
                <w:r>
                  <w:rPr>
                    <w:noProof/>
                    <w:webHidden/>
                  </w:rPr>
                  <w:t>32</w:t>
                </w:r>
                <w:r>
                  <w:rPr>
                    <w:noProof/>
                    <w:webHidden/>
                  </w:rPr>
                  <w:fldChar w:fldCharType="end"/>
                </w:r>
              </w:hyperlink>
            </w:p>
            <w:p w14:paraId="5A178FFA" w14:textId="7BB20A9A" w:rsidR="001D284D" w:rsidRDefault="001D284D">
              <w:pPr>
                <w:pStyle w:val="TOC3"/>
                <w:tabs>
                  <w:tab w:val="right" w:leader="dot" w:pos="9062"/>
                </w:tabs>
                <w:rPr>
                  <w:noProof/>
                </w:rPr>
              </w:pPr>
              <w:hyperlink w:anchor="_Toc102484868" w:history="1">
                <w:r w:rsidRPr="0014636A">
                  <w:rPr>
                    <w:rStyle w:val="Hyperlink"/>
                    <w:rFonts w:ascii="Arial" w:hAnsi="Arial" w:cs="Arial"/>
                    <w:noProof/>
                  </w:rPr>
                  <w:t>Héritage</w:t>
                </w:r>
                <w:r>
                  <w:rPr>
                    <w:noProof/>
                    <w:webHidden/>
                  </w:rPr>
                  <w:tab/>
                </w:r>
                <w:r>
                  <w:rPr>
                    <w:noProof/>
                    <w:webHidden/>
                  </w:rPr>
                  <w:fldChar w:fldCharType="begin"/>
                </w:r>
                <w:r>
                  <w:rPr>
                    <w:noProof/>
                    <w:webHidden/>
                  </w:rPr>
                  <w:instrText xml:space="preserve"> PAGEREF _Toc102484868 \h </w:instrText>
                </w:r>
                <w:r>
                  <w:rPr>
                    <w:noProof/>
                    <w:webHidden/>
                  </w:rPr>
                </w:r>
                <w:r>
                  <w:rPr>
                    <w:noProof/>
                    <w:webHidden/>
                  </w:rPr>
                  <w:fldChar w:fldCharType="separate"/>
                </w:r>
                <w:r>
                  <w:rPr>
                    <w:noProof/>
                    <w:webHidden/>
                  </w:rPr>
                  <w:t>32</w:t>
                </w:r>
                <w:r>
                  <w:rPr>
                    <w:noProof/>
                    <w:webHidden/>
                  </w:rPr>
                  <w:fldChar w:fldCharType="end"/>
                </w:r>
              </w:hyperlink>
            </w:p>
            <w:p w14:paraId="54FB5365" w14:textId="20D6509B" w:rsidR="001D284D" w:rsidRDefault="001D284D">
              <w:pPr>
                <w:pStyle w:val="TOC3"/>
                <w:tabs>
                  <w:tab w:val="right" w:leader="dot" w:pos="9062"/>
                </w:tabs>
                <w:rPr>
                  <w:noProof/>
                </w:rPr>
              </w:pPr>
              <w:hyperlink w:anchor="_Toc102484869" w:history="1">
                <w:r w:rsidRPr="0014636A">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_Toc102484869 \h </w:instrText>
                </w:r>
                <w:r>
                  <w:rPr>
                    <w:noProof/>
                    <w:webHidden/>
                  </w:rPr>
                </w:r>
                <w:r>
                  <w:rPr>
                    <w:noProof/>
                    <w:webHidden/>
                  </w:rPr>
                  <w:fldChar w:fldCharType="separate"/>
                </w:r>
                <w:r>
                  <w:rPr>
                    <w:noProof/>
                    <w:webHidden/>
                  </w:rPr>
                  <w:t>33</w:t>
                </w:r>
                <w:r>
                  <w:rPr>
                    <w:noProof/>
                    <w:webHidden/>
                  </w:rPr>
                  <w:fldChar w:fldCharType="end"/>
                </w:r>
              </w:hyperlink>
            </w:p>
            <w:p w14:paraId="48BB20E8" w14:textId="3E7F9C2B" w:rsidR="001D284D" w:rsidRDefault="001D284D">
              <w:pPr>
                <w:pStyle w:val="TOC2"/>
                <w:tabs>
                  <w:tab w:val="right" w:leader="dot" w:pos="9062"/>
                </w:tabs>
                <w:rPr>
                  <w:noProof/>
                </w:rPr>
              </w:pPr>
              <w:hyperlink w:anchor="_Toc102484870" w:history="1">
                <w:r w:rsidRPr="0014636A">
                  <w:rPr>
                    <w:rStyle w:val="Hyperlink"/>
                    <w:rFonts w:ascii="Arial" w:hAnsi="Arial" w:cs="Arial"/>
                    <w:noProof/>
                  </w:rPr>
                  <w:t>Les modèles de services</w:t>
                </w:r>
                <w:r>
                  <w:rPr>
                    <w:noProof/>
                    <w:webHidden/>
                  </w:rPr>
                  <w:tab/>
                </w:r>
                <w:r>
                  <w:rPr>
                    <w:noProof/>
                    <w:webHidden/>
                  </w:rPr>
                  <w:fldChar w:fldCharType="begin"/>
                </w:r>
                <w:r>
                  <w:rPr>
                    <w:noProof/>
                    <w:webHidden/>
                  </w:rPr>
                  <w:instrText xml:space="preserve"> PAGEREF _Toc102484870 \h </w:instrText>
                </w:r>
                <w:r>
                  <w:rPr>
                    <w:noProof/>
                    <w:webHidden/>
                  </w:rPr>
                </w:r>
                <w:r>
                  <w:rPr>
                    <w:noProof/>
                    <w:webHidden/>
                  </w:rPr>
                  <w:fldChar w:fldCharType="separate"/>
                </w:r>
                <w:r>
                  <w:rPr>
                    <w:noProof/>
                    <w:webHidden/>
                  </w:rPr>
                  <w:t>34</w:t>
                </w:r>
                <w:r>
                  <w:rPr>
                    <w:noProof/>
                    <w:webHidden/>
                  </w:rPr>
                  <w:fldChar w:fldCharType="end"/>
                </w:r>
              </w:hyperlink>
            </w:p>
            <w:p w14:paraId="4DEA4E9B" w14:textId="16D2320E" w:rsidR="001D284D" w:rsidRDefault="001D284D">
              <w:pPr>
                <w:pStyle w:val="TOC3"/>
                <w:tabs>
                  <w:tab w:val="right" w:leader="dot" w:pos="9062"/>
                </w:tabs>
                <w:rPr>
                  <w:noProof/>
                </w:rPr>
              </w:pPr>
              <w:hyperlink w:anchor="_Toc102484871" w:history="1">
                <w:r w:rsidRPr="0014636A">
                  <w:rPr>
                    <w:rStyle w:val="Hyperlink"/>
                    <w:rFonts w:ascii="Arial" w:hAnsi="Arial" w:cs="Arial"/>
                    <w:noProof/>
                  </w:rPr>
                  <w:t>Héritage</w:t>
                </w:r>
                <w:r>
                  <w:rPr>
                    <w:noProof/>
                    <w:webHidden/>
                  </w:rPr>
                  <w:tab/>
                </w:r>
                <w:r>
                  <w:rPr>
                    <w:noProof/>
                    <w:webHidden/>
                  </w:rPr>
                  <w:fldChar w:fldCharType="begin"/>
                </w:r>
                <w:r>
                  <w:rPr>
                    <w:noProof/>
                    <w:webHidden/>
                  </w:rPr>
                  <w:instrText xml:space="preserve"> PAGEREF _Toc102484871 \h </w:instrText>
                </w:r>
                <w:r>
                  <w:rPr>
                    <w:noProof/>
                    <w:webHidden/>
                  </w:rPr>
                </w:r>
                <w:r>
                  <w:rPr>
                    <w:noProof/>
                    <w:webHidden/>
                  </w:rPr>
                  <w:fldChar w:fldCharType="separate"/>
                </w:r>
                <w:r>
                  <w:rPr>
                    <w:noProof/>
                    <w:webHidden/>
                  </w:rPr>
                  <w:t>34</w:t>
                </w:r>
                <w:r>
                  <w:rPr>
                    <w:noProof/>
                    <w:webHidden/>
                  </w:rPr>
                  <w:fldChar w:fldCharType="end"/>
                </w:r>
              </w:hyperlink>
            </w:p>
            <w:p w14:paraId="30D6607C" w14:textId="6EF835BF" w:rsidR="001D284D" w:rsidRDefault="001D284D">
              <w:pPr>
                <w:pStyle w:val="TOC3"/>
                <w:tabs>
                  <w:tab w:val="right" w:leader="dot" w:pos="9062"/>
                </w:tabs>
                <w:rPr>
                  <w:noProof/>
                </w:rPr>
              </w:pPr>
              <w:hyperlink w:anchor="_Toc102484872" w:history="1">
                <w:r w:rsidRPr="0014636A">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_Toc102484872 \h </w:instrText>
                </w:r>
                <w:r>
                  <w:rPr>
                    <w:noProof/>
                    <w:webHidden/>
                  </w:rPr>
                </w:r>
                <w:r>
                  <w:rPr>
                    <w:noProof/>
                    <w:webHidden/>
                  </w:rPr>
                  <w:fldChar w:fldCharType="separate"/>
                </w:r>
                <w:r>
                  <w:rPr>
                    <w:noProof/>
                    <w:webHidden/>
                  </w:rPr>
                  <w:t>34</w:t>
                </w:r>
                <w:r>
                  <w:rPr>
                    <w:noProof/>
                    <w:webHidden/>
                  </w:rPr>
                  <w:fldChar w:fldCharType="end"/>
                </w:r>
              </w:hyperlink>
            </w:p>
            <w:p w14:paraId="2B403629" w14:textId="79E51C65" w:rsidR="001D284D" w:rsidRDefault="001D284D">
              <w:pPr>
                <w:pStyle w:val="TOC2"/>
                <w:tabs>
                  <w:tab w:val="right" w:leader="dot" w:pos="9062"/>
                </w:tabs>
                <w:rPr>
                  <w:noProof/>
                </w:rPr>
              </w:pPr>
              <w:hyperlink w:anchor="_Toc102484873" w:history="1">
                <w:r w:rsidRPr="0014636A">
                  <w:rPr>
                    <w:rStyle w:val="Hyperlink"/>
                    <w:rFonts w:ascii="Arial" w:hAnsi="Arial" w:cs="Arial"/>
                    <w:noProof/>
                  </w:rPr>
                  <w:t>Les bonnes pratiques</w:t>
                </w:r>
                <w:r>
                  <w:rPr>
                    <w:noProof/>
                    <w:webHidden/>
                  </w:rPr>
                  <w:tab/>
                </w:r>
                <w:r>
                  <w:rPr>
                    <w:noProof/>
                    <w:webHidden/>
                  </w:rPr>
                  <w:fldChar w:fldCharType="begin"/>
                </w:r>
                <w:r>
                  <w:rPr>
                    <w:noProof/>
                    <w:webHidden/>
                  </w:rPr>
                  <w:instrText xml:space="preserve"> PAGEREF _Toc102484873 \h </w:instrText>
                </w:r>
                <w:r>
                  <w:rPr>
                    <w:noProof/>
                    <w:webHidden/>
                  </w:rPr>
                </w:r>
                <w:r>
                  <w:rPr>
                    <w:noProof/>
                    <w:webHidden/>
                  </w:rPr>
                  <w:fldChar w:fldCharType="separate"/>
                </w:r>
                <w:r>
                  <w:rPr>
                    <w:noProof/>
                    <w:webHidden/>
                  </w:rPr>
                  <w:t>34</w:t>
                </w:r>
                <w:r>
                  <w:rPr>
                    <w:noProof/>
                    <w:webHidden/>
                  </w:rPr>
                  <w:fldChar w:fldCharType="end"/>
                </w:r>
              </w:hyperlink>
            </w:p>
            <w:p w14:paraId="596A96D0" w14:textId="09F56D60" w:rsidR="001D284D" w:rsidRDefault="001D284D">
              <w:pPr>
                <w:pStyle w:val="TOC3"/>
                <w:tabs>
                  <w:tab w:val="right" w:leader="dot" w:pos="9062"/>
                </w:tabs>
                <w:rPr>
                  <w:noProof/>
                </w:rPr>
              </w:pPr>
              <w:hyperlink w:anchor="_Toc102484874" w:history="1">
                <w:r w:rsidRPr="0014636A">
                  <w:rPr>
                    <w:rStyle w:val="Hyperlink"/>
                    <w:rFonts w:ascii="Arial" w:hAnsi="Arial" w:cs="Arial"/>
                    <w:noProof/>
                  </w:rPr>
                  <w:t>Explications</w:t>
                </w:r>
                <w:r>
                  <w:rPr>
                    <w:noProof/>
                    <w:webHidden/>
                  </w:rPr>
                  <w:tab/>
                </w:r>
                <w:r>
                  <w:rPr>
                    <w:noProof/>
                    <w:webHidden/>
                  </w:rPr>
                  <w:fldChar w:fldCharType="begin"/>
                </w:r>
                <w:r>
                  <w:rPr>
                    <w:noProof/>
                    <w:webHidden/>
                  </w:rPr>
                  <w:instrText xml:space="preserve"> PAGEREF _Toc102484874 \h </w:instrText>
                </w:r>
                <w:r>
                  <w:rPr>
                    <w:noProof/>
                    <w:webHidden/>
                  </w:rPr>
                </w:r>
                <w:r>
                  <w:rPr>
                    <w:noProof/>
                    <w:webHidden/>
                  </w:rPr>
                  <w:fldChar w:fldCharType="separate"/>
                </w:r>
                <w:r>
                  <w:rPr>
                    <w:noProof/>
                    <w:webHidden/>
                  </w:rPr>
                  <w:t>34</w:t>
                </w:r>
                <w:r>
                  <w:rPr>
                    <w:noProof/>
                    <w:webHidden/>
                  </w:rPr>
                  <w:fldChar w:fldCharType="end"/>
                </w:r>
              </w:hyperlink>
            </w:p>
            <w:p w14:paraId="6928942F" w14:textId="088FF676" w:rsidR="001D284D" w:rsidRDefault="001D284D">
              <w:pPr>
                <w:pStyle w:val="TOC3"/>
                <w:tabs>
                  <w:tab w:val="right" w:leader="dot" w:pos="9062"/>
                </w:tabs>
                <w:rPr>
                  <w:noProof/>
                </w:rPr>
              </w:pPr>
              <w:hyperlink w:anchor="_Toc102484875" w:history="1">
                <w:r w:rsidRPr="0014636A">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_Toc102484875 \h </w:instrText>
                </w:r>
                <w:r>
                  <w:rPr>
                    <w:noProof/>
                    <w:webHidden/>
                  </w:rPr>
                </w:r>
                <w:r>
                  <w:rPr>
                    <w:noProof/>
                    <w:webHidden/>
                  </w:rPr>
                  <w:fldChar w:fldCharType="separate"/>
                </w:r>
                <w:r>
                  <w:rPr>
                    <w:noProof/>
                    <w:webHidden/>
                  </w:rPr>
                  <w:t>36</w:t>
                </w:r>
                <w:r>
                  <w:rPr>
                    <w:noProof/>
                    <w:webHidden/>
                  </w:rPr>
                  <w:fldChar w:fldCharType="end"/>
                </w:r>
              </w:hyperlink>
            </w:p>
            <w:p w14:paraId="54C9BB1F" w14:textId="120524BD" w:rsidR="001D284D" w:rsidRDefault="001D284D">
              <w:pPr>
                <w:pStyle w:val="TOC2"/>
                <w:tabs>
                  <w:tab w:val="right" w:leader="dot" w:pos="9062"/>
                </w:tabs>
                <w:rPr>
                  <w:noProof/>
                </w:rPr>
              </w:pPr>
              <w:hyperlink w:anchor="_Toc102484876" w:history="1">
                <w:r w:rsidRPr="0014636A">
                  <w:rPr>
                    <w:rStyle w:val="Hyperlink"/>
                    <w:rFonts w:ascii="Arial" w:hAnsi="Arial" w:cs="Arial"/>
                    <w:noProof/>
                  </w:rPr>
                  <w:t>Les modèles de contacts</w:t>
                </w:r>
                <w:r>
                  <w:rPr>
                    <w:noProof/>
                    <w:webHidden/>
                  </w:rPr>
                  <w:tab/>
                </w:r>
                <w:r>
                  <w:rPr>
                    <w:noProof/>
                    <w:webHidden/>
                  </w:rPr>
                  <w:fldChar w:fldCharType="begin"/>
                </w:r>
                <w:r>
                  <w:rPr>
                    <w:noProof/>
                    <w:webHidden/>
                  </w:rPr>
                  <w:instrText xml:space="preserve"> PAGEREF _Toc102484876 \h </w:instrText>
                </w:r>
                <w:r>
                  <w:rPr>
                    <w:noProof/>
                    <w:webHidden/>
                  </w:rPr>
                </w:r>
                <w:r>
                  <w:rPr>
                    <w:noProof/>
                    <w:webHidden/>
                  </w:rPr>
                  <w:fldChar w:fldCharType="separate"/>
                </w:r>
                <w:r>
                  <w:rPr>
                    <w:noProof/>
                    <w:webHidden/>
                  </w:rPr>
                  <w:t>36</w:t>
                </w:r>
                <w:r>
                  <w:rPr>
                    <w:noProof/>
                    <w:webHidden/>
                  </w:rPr>
                  <w:fldChar w:fldCharType="end"/>
                </w:r>
              </w:hyperlink>
            </w:p>
            <w:p w14:paraId="5A1C6B41" w14:textId="0704FC13" w:rsidR="001D284D" w:rsidRDefault="001D284D">
              <w:pPr>
                <w:pStyle w:val="TOC3"/>
                <w:tabs>
                  <w:tab w:val="right" w:leader="dot" w:pos="9062"/>
                </w:tabs>
                <w:rPr>
                  <w:noProof/>
                </w:rPr>
              </w:pPr>
              <w:hyperlink w:anchor="_Toc102484877" w:history="1">
                <w:r w:rsidRPr="0014636A">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_Toc102484877 \h </w:instrText>
                </w:r>
                <w:r>
                  <w:rPr>
                    <w:noProof/>
                    <w:webHidden/>
                  </w:rPr>
                </w:r>
                <w:r>
                  <w:rPr>
                    <w:noProof/>
                    <w:webHidden/>
                  </w:rPr>
                  <w:fldChar w:fldCharType="separate"/>
                </w:r>
                <w:r>
                  <w:rPr>
                    <w:noProof/>
                    <w:webHidden/>
                  </w:rPr>
                  <w:t>37</w:t>
                </w:r>
                <w:r>
                  <w:rPr>
                    <w:noProof/>
                    <w:webHidden/>
                  </w:rPr>
                  <w:fldChar w:fldCharType="end"/>
                </w:r>
              </w:hyperlink>
            </w:p>
            <w:p w14:paraId="0F4B7209" w14:textId="252F5617" w:rsidR="001D284D" w:rsidRDefault="001D284D">
              <w:pPr>
                <w:pStyle w:val="TOC1"/>
                <w:tabs>
                  <w:tab w:val="right" w:leader="dot" w:pos="9062"/>
                </w:tabs>
                <w:rPr>
                  <w:noProof/>
                </w:rPr>
              </w:pPr>
              <w:hyperlink w:anchor="_Toc102484878" w:history="1">
                <w:r w:rsidRPr="0014636A">
                  <w:rPr>
                    <w:rStyle w:val="Hyperlink"/>
                    <w:rFonts w:ascii="Arial" w:hAnsi="Arial" w:cs="Arial"/>
                    <w:noProof/>
                  </w:rPr>
                  <w:t>Les listes de contrôles d’accès</w:t>
                </w:r>
                <w:r>
                  <w:rPr>
                    <w:noProof/>
                    <w:webHidden/>
                  </w:rPr>
                  <w:tab/>
                </w:r>
                <w:r>
                  <w:rPr>
                    <w:noProof/>
                    <w:webHidden/>
                  </w:rPr>
                  <w:fldChar w:fldCharType="begin"/>
                </w:r>
                <w:r>
                  <w:rPr>
                    <w:noProof/>
                    <w:webHidden/>
                  </w:rPr>
                  <w:instrText xml:space="preserve"> PAGEREF _Toc102484878 \h </w:instrText>
                </w:r>
                <w:r>
                  <w:rPr>
                    <w:noProof/>
                    <w:webHidden/>
                  </w:rPr>
                </w:r>
                <w:r>
                  <w:rPr>
                    <w:noProof/>
                    <w:webHidden/>
                  </w:rPr>
                  <w:fldChar w:fldCharType="separate"/>
                </w:r>
                <w:r>
                  <w:rPr>
                    <w:noProof/>
                    <w:webHidden/>
                  </w:rPr>
                  <w:t>37</w:t>
                </w:r>
                <w:r>
                  <w:rPr>
                    <w:noProof/>
                    <w:webHidden/>
                  </w:rPr>
                  <w:fldChar w:fldCharType="end"/>
                </w:r>
              </w:hyperlink>
            </w:p>
            <w:p w14:paraId="5C627971" w14:textId="71780970" w:rsidR="001D284D" w:rsidRDefault="001D284D">
              <w:pPr>
                <w:pStyle w:val="TOC2"/>
                <w:tabs>
                  <w:tab w:val="right" w:leader="dot" w:pos="9062"/>
                </w:tabs>
                <w:rPr>
                  <w:noProof/>
                </w:rPr>
              </w:pPr>
              <w:hyperlink w:anchor="_Toc102484879" w:history="1">
                <w:r w:rsidRPr="0014636A">
                  <w:rPr>
                    <w:rStyle w:val="Hyperlink"/>
                    <w:rFonts w:ascii="Arial" w:hAnsi="Arial" w:cs="Arial"/>
                    <w:noProof/>
                  </w:rPr>
                  <w:t>Groupes d’accès</w:t>
                </w:r>
                <w:r>
                  <w:rPr>
                    <w:noProof/>
                    <w:webHidden/>
                  </w:rPr>
                  <w:tab/>
                </w:r>
                <w:r>
                  <w:rPr>
                    <w:noProof/>
                    <w:webHidden/>
                  </w:rPr>
                  <w:fldChar w:fldCharType="begin"/>
                </w:r>
                <w:r>
                  <w:rPr>
                    <w:noProof/>
                    <w:webHidden/>
                  </w:rPr>
                  <w:instrText xml:space="preserve"> PAGEREF _Toc102484879 \h </w:instrText>
                </w:r>
                <w:r>
                  <w:rPr>
                    <w:noProof/>
                    <w:webHidden/>
                  </w:rPr>
                </w:r>
                <w:r>
                  <w:rPr>
                    <w:noProof/>
                    <w:webHidden/>
                  </w:rPr>
                  <w:fldChar w:fldCharType="separate"/>
                </w:r>
                <w:r>
                  <w:rPr>
                    <w:noProof/>
                    <w:webHidden/>
                  </w:rPr>
                  <w:t>38</w:t>
                </w:r>
                <w:r>
                  <w:rPr>
                    <w:noProof/>
                    <w:webHidden/>
                  </w:rPr>
                  <w:fldChar w:fldCharType="end"/>
                </w:r>
              </w:hyperlink>
            </w:p>
            <w:p w14:paraId="48D9CA67" w14:textId="12DC875E" w:rsidR="001D284D" w:rsidRDefault="001D284D">
              <w:pPr>
                <w:pStyle w:val="TOC3"/>
                <w:tabs>
                  <w:tab w:val="right" w:leader="dot" w:pos="9062"/>
                </w:tabs>
                <w:rPr>
                  <w:noProof/>
                </w:rPr>
              </w:pPr>
              <w:hyperlink w:anchor="_Toc102484880" w:history="1">
                <w:r w:rsidRPr="0014636A">
                  <w:rPr>
                    <w:rStyle w:val="Hyperlink"/>
                    <w:rFonts w:ascii="Arial" w:hAnsi="Arial" w:cs="Arial"/>
                    <w:noProof/>
                  </w:rPr>
                  <w:t>Informations générales</w:t>
                </w:r>
                <w:r>
                  <w:rPr>
                    <w:noProof/>
                    <w:webHidden/>
                  </w:rPr>
                  <w:tab/>
                </w:r>
                <w:r>
                  <w:rPr>
                    <w:noProof/>
                    <w:webHidden/>
                  </w:rPr>
                  <w:fldChar w:fldCharType="begin"/>
                </w:r>
                <w:r>
                  <w:rPr>
                    <w:noProof/>
                    <w:webHidden/>
                  </w:rPr>
                  <w:instrText xml:space="preserve"> PAGEREF _Toc102484880 \h </w:instrText>
                </w:r>
                <w:r>
                  <w:rPr>
                    <w:noProof/>
                    <w:webHidden/>
                  </w:rPr>
                </w:r>
                <w:r>
                  <w:rPr>
                    <w:noProof/>
                    <w:webHidden/>
                  </w:rPr>
                  <w:fldChar w:fldCharType="separate"/>
                </w:r>
                <w:r>
                  <w:rPr>
                    <w:noProof/>
                    <w:webHidden/>
                  </w:rPr>
                  <w:t>39</w:t>
                </w:r>
                <w:r>
                  <w:rPr>
                    <w:noProof/>
                    <w:webHidden/>
                  </w:rPr>
                  <w:fldChar w:fldCharType="end"/>
                </w:r>
              </w:hyperlink>
            </w:p>
            <w:p w14:paraId="6636AFE7" w14:textId="4E736639" w:rsidR="001D284D" w:rsidRDefault="001D284D">
              <w:pPr>
                <w:pStyle w:val="TOC3"/>
                <w:tabs>
                  <w:tab w:val="right" w:leader="dot" w:pos="9062"/>
                </w:tabs>
                <w:rPr>
                  <w:noProof/>
                </w:rPr>
              </w:pPr>
              <w:hyperlink w:anchor="_Toc102484881" w:history="1">
                <w:r w:rsidRPr="0014636A">
                  <w:rPr>
                    <w:rStyle w:val="Hyperlink"/>
                    <w:rFonts w:ascii="Arial" w:hAnsi="Arial" w:cs="Arial"/>
                    <w:noProof/>
                  </w:rPr>
                  <w:t>Autorisations</w:t>
                </w:r>
                <w:r>
                  <w:rPr>
                    <w:noProof/>
                    <w:webHidden/>
                  </w:rPr>
                  <w:tab/>
                </w:r>
                <w:r>
                  <w:rPr>
                    <w:noProof/>
                    <w:webHidden/>
                  </w:rPr>
                  <w:fldChar w:fldCharType="begin"/>
                </w:r>
                <w:r>
                  <w:rPr>
                    <w:noProof/>
                    <w:webHidden/>
                  </w:rPr>
                  <w:instrText xml:space="preserve"> PAGEREF _Toc102484881 \h </w:instrText>
                </w:r>
                <w:r>
                  <w:rPr>
                    <w:noProof/>
                    <w:webHidden/>
                  </w:rPr>
                </w:r>
                <w:r>
                  <w:rPr>
                    <w:noProof/>
                    <w:webHidden/>
                  </w:rPr>
                  <w:fldChar w:fldCharType="separate"/>
                </w:r>
                <w:r>
                  <w:rPr>
                    <w:noProof/>
                    <w:webHidden/>
                  </w:rPr>
                  <w:t>39</w:t>
                </w:r>
                <w:r>
                  <w:rPr>
                    <w:noProof/>
                    <w:webHidden/>
                  </w:rPr>
                  <w:fldChar w:fldCharType="end"/>
                </w:r>
              </w:hyperlink>
            </w:p>
            <w:p w14:paraId="5B070CA1" w14:textId="0E3E1D59" w:rsidR="001D284D" w:rsidRDefault="001D284D">
              <w:pPr>
                <w:pStyle w:val="TOC2"/>
                <w:tabs>
                  <w:tab w:val="right" w:leader="dot" w:pos="9062"/>
                </w:tabs>
                <w:rPr>
                  <w:noProof/>
                </w:rPr>
              </w:pPr>
              <w:hyperlink w:anchor="_Toc102484882" w:history="1">
                <w:r w:rsidRPr="0014636A">
                  <w:rPr>
                    <w:rStyle w:val="Hyperlink"/>
                    <w:rFonts w:ascii="Arial" w:hAnsi="Arial" w:cs="Arial"/>
                    <w:noProof/>
                  </w:rPr>
                  <w:t>Filtre d’accès aux ressources</w:t>
                </w:r>
                <w:r>
                  <w:rPr>
                    <w:noProof/>
                    <w:webHidden/>
                  </w:rPr>
                  <w:tab/>
                </w:r>
                <w:r>
                  <w:rPr>
                    <w:noProof/>
                    <w:webHidden/>
                  </w:rPr>
                  <w:fldChar w:fldCharType="begin"/>
                </w:r>
                <w:r>
                  <w:rPr>
                    <w:noProof/>
                    <w:webHidden/>
                  </w:rPr>
                  <w:instrText xml:space="preserve"> PAGEREF _Toc102484882 \h </w:instrText>
                </w:r>
                <w:r>
                  <w:rPr>
                    <w:noProof/>
                    <w:webHidden/>
                  </w:rPr>
                </w:r>
                <w:r>
                  <w:rPr>
                    <w:noProof/>
                    <w:webHidden/>
                  </w:rPr>
                  <w:fldChar w:fldCharType="separate"/>
                </w:r>
                <w:r>
                  <w:rPr>
                    <w:noProof/>
                    <w:webHidden/>
                  </w:rPr>
                  <w:t>39</w:t>
                </w:r>
                <w:r>
                  <w:rPr>
                    <w:noProof/>
                    <w:webHidden/>
                  </w:rPr>
                  <w:fldChar w:fldCharType="end"/>
                </w:r>
              </w:hyperlink>
            </w:p>
            <w:p w14:paraId="387C62EB" w14:textId="5B955B7B" w:rsidR="001D284D" w:rsidRDefault="001D284D">
              <w:pPr>
                <w:pStyle w:val="TOC3"/>
                <w:tabs>
                  <w:tab w:val="right" w:leader="dot" w:pos="9062"/>
                </w:tabs>
                <w:rPr>
                  <w:noProof/>
                </w:rPr>
              </w:pPr>
              <w:hyperlink w:anchor="_Toc102484883" w:history="1">
                <w:r w:rsidRPr="0014636A">
                  <w:rPr>
                    <w:rStyle w:val="Hyperlink"/>
                    <w:rFonts w:ascii="Arial" w:hAnsi="Arial" w:cs="Arial"/>
                    <w:noProof/>
                  </w:rPr>
                  <w:t>Informations générales</w:t>
                </w:r>
                <w:r>
                  <w:rPr>
                    <w:noProof/>
                    <w:webHidden/>
                  </w:rPr>
                  <w:tab/>
                </w:r>
                <w:r>
                  <w:rPr>
                    <w:noProof/>
                    <w:webHidden/>
                  </w:rPr>
                  <w:fldChar w:fldCharType="begin"/>
                </w:r>
                <w:r>
                  <w:rPr>
                    <w:noProof/>
                    <w:webHidden/>
                  </w:rPr>
                  <w:instrText xml:space="preserve"> PAGEREF _Toc102484883 \h </w:instrText>
                </w:r>
                <w:r>
                  <w:rPr>
                    <w:noProof/>
                    <w:webHidden/>
                  </w:rPr>
                </w:r>
                <w:r>
                  <w:rPr>
                    <w:noProof/>
                    <w:webHidden/>
                  </w:rPr>
                  <w:fldChar w:fldCharType="separate"/>
                </w:r>
                <w:r>
                  <w:rPr>
                    <w:noProof/>
                    <w:webHidden/>
                  </w:rPr>
                  <w:t>40</w:t>
                </w:r>
                <w:r>
                  <w:rPr>
                    <w:noProof/>
                    <w:webHidden/>
                  </w:rPr>
                  <w:fldChar w:fldCharType="end"/>
                </w:r>
              </w:hyperlink>
            </w:p>
            <w:p w14:paraId="16EB9077" w14:textId="4901F7DC" w:rsidR="001D284D" w:rsidRDefault="001D284D">
              <w:pPr>
                <w:pStyle w:val="TOC3"/>
                <w:tabs>
                  <w:tab w:val="right" w:leader="dot" w:pos="9062"/>
                </w:tabs>
                <w:rPr>
                  <w:noProof/>
                </w:rPr>
              </w:pPr>
              <w:hyperlink w:anchor="_Toc102484884" w:history="1">
                <w:r w:rsidRPr="0014636A">
                  <w:rPr>
                    <w:rStyle w:val="Hyperlink"/>
                    <w:rFonts w:ascii="Arial" w:hAnsi="Arial" w:cs="Arial"/>
                    <w:noProof/>
                  </w:rPr>
                  <w:t>Gestion des hôtes</w:t>
                </w:r>
                <w:r>
                  <w:rPr>
                    <w:noProof/>
                    <w:webHidden/>
                  </w:rPr>
                  <w:tab/>
                </w:r>
                <w:r>
                  <w:rPr>
                    <w:noProof/>
                    <w:webHidden/>
                  </w:rPr>
                  <w:fldChar w:fldCharType="begin"/>
                </w:r>
                <w:r>
                  <w:rPr>
                    <w:noProof/>
                    <w:webHidden/>
                  </w:rPr>
                  <w:instrText xml:space="preserve"> PAGEREF _Toc102484884 \h </w:instrText>
                </w:r>
                <w:r>
                  <w:rPr>
                    <w:noProof/>
                    <w:webHidden/>
                  </w:rPr>
                </w:r>
                <w:r>
                  <w:rPr>
                    <w:noProof/>
                    <w:webHidden/>
                  </w:rPr>
                  <w:fldChar w:fldCharType="separate"/>
                </w:r>
                <w:r>
                  <w:rPr>
                    <w:noProof/>
                    <w:webHidden/>
                  </w:rPr>
                  <w:t>40</w:t>
                </w:r>
                <w:r>
                  <w:rPr>
                    <w:noProof/>
                    <w:webHidden/>
                  </w:rPr>
                  <w:fldChar w:fldCharType="end"/>
                </w:r>
              </w:hyperlink>
            </w:p>
            <w:p w14:paraId="6611D675" w14:textId="396F254C" w:rsidR="001D284D" w:rsidRDefault="001D284D">
              <w:pPr>
                <w:pStyle w:val="TOC3"/>
                <w:tabs>
                  <w:tab w:val="right" w:leader="dot" w:pos="9062"/>
                </w:tabs>
                <w:rPr>
                  <w:noProof/>
                </w:rPr>
              </w:pPr>
              <w:hyperlink w:anchor="_Toc102484885" w:history="1">
                <w:r w:rsidRPr="0014636A">
                  <w:rPr>
                    <w:rStyle w:val="Hyperlink"/>
                    <w:rFonts w:ascii="Arial" w:hAnsi="Arial" w:cs="Arial"/>
                    <w:noProof/>
                  </w:rPr>
                  <w:t>Gestion des services</w:t>
                </w:r>
                <w:r>
                  <w:rPr>
                    <w:noProof/>
                    <w:webHidden/>
                  </w:rPr>
                  <w:tab/>
                </w:r>
                <w:r>
                  <w:rPr>
                    <w:noProof/>
                    <w:webHidden/>
                  </w:rPr>
                  <w:fldChar w:fldCharType="begin"/>
                </w:r>
                <w:r>
                  <w:rPr>
                    <w:noProof/>
                    <w:webHidden/>
                  </w:rPr>
                  <w:instrText xml:space="preserve"> PAGEREF _Toc102484885 \h </w:instrText>
                </w:r>
                <w:r>
                  <w:rPr>
                    <w:noProof/>
                    <w:webHidden/>
                  </w:rPr>
                </w:r>
                <w:r>
                  <w:rPr>
                    <w:noProof/>
                    <w:webHidden/>
                  </w:rPr>
                  <w:fldChar w:fldCharType="separate"/>
                </w:r>
                <w:r>
                  <w:rPr>
                    <w:noProof/>
                    <w:webHidden/>
                  </w:rPr>
                  <w:t>41</w:t>
                </w:r>
                <w:r>
                  <w:rPr>
                    <w:noProof/>
                    <w:webHidden/>
                  </w:rPr>
                  <w:fldChar w:fldCharType="end"/>
                </w:r>
              </w:hyperlink>
            </w:p>
            <w:p w14:paraId="555D2D4E" w14:textId="321FAD4A" w:rsidR="001D284D" w:rsidRDefault="001D284D">
              <w:pPr>
                <w:pStyle w:val="TOC3"/>
                <w:tabs>
                  <w:tab w:val="right" w:leader="dot" w:pos="9062"/>
                </w:tabs>
                <w:rPr>
                  <w:noProof/>
                </w:rPr>
              </w:pPr>
              <w:hyperlink w:anchor="_Toc102484886" w:history="1">
                <w:r w:rsidRPr="0014636A">
                  <w:rPr>
                    <w:rStyle w:val="Hyperlink"/>
                    <w:rFonts w:ascii="Arial" w:hAnsi="Arial" w:cs="Arial"/>
                    <w:noProof/>
                  </w:rPr>
                  <w:t>Méta-Services</w:t>
                </w:r>
                <w:r>
                  <w:rPr>
                    <w:noProof/>
                    <w:webHidden/>
                  </w:rPr>
                  <w:tab/>
                </w:r>
                <w:r>
                  <w:rPr>
                    <w:noProof/>
                    <w:webHidden/>
                  </w:rPr>
                  <w:fldChar w:fldCharType="begin"/>
                </w:r>
                <w:r>
                  <w:rPr>
                    <w:noProof/>
                    <w:webHidden/>
                  </w:rPr>
                  <w:instrText xml:space="preserve"> PAGEREF _Toc102484886 \h </w:instrText>
                </w:r>
                <w:r>
                  <w:rPr>
                    <w:noProof/>
                    <w:webHidden/>
                  </w:rPr>
                </w:r>
                <w:r>
                  <w:rPr>
                    <w:noProof/>
                    <w:webHidden/>
                  </w:rPr>
                  <w:fldChar w:fldCharType="separate"/>
                </w:r>
                <w:r>
                  <w:rPr>
                    <w:noProof/>
                    <w:webHidden/>
                  </w:rPr>
                  <w:t>41</w:t>
                </w:r>
                <w:r>
                  <w:rPr>
                    <w:noProof/>
                    <w:webHidden/>
                  </w:rPr>
                  <w:fldChar w:fldCharType="end"/>
                </w:r>
              </w:hyperlink>
            </w:p>
            <w:p w14:paraId="729FEB44" w14:textId="36137A32" w:rsidR="001D284D" w:rsidRDefault="001D284D">
              <w:pPr>
                <w:pStyle w:val="TOC3"/>
                <w:tabs>
                  <w:tab w:val="right" w:leader="dot" w:pos="9062"/>
                </w:tabs>
                <w:rPr>
                  <w:noProof/>
                </w:rPr>
              </w:pPr>
              <w:hyperlink w:anchor="_Toc102484887" w:history="1">
                <w:r w:rsidRPr="0014636A">
                  <w:rPr>
                    <w:rStyle w:val="Hyperlink"/>
                    <w:rFonts w:ascii="Arial" w:hAnsi="Arial" w:cs="Arial"/>
                    <w:noProof/>
                  </w:rPr>
                  <w:t>Filtres</w:t>
                </w:r>
                <w:r>
                  <w:rPr>
                    <w:noProof/>
                    <w:webHidden/>
                  </w:rPr>
                  <w:tab/>
                </w:r>
                <w:r>
                  <w:rPr>
                    <w:noProof/>
                    <w:webHidden/>
                  </w:rPr>
                  <w:fldChar w:fldCharType="begin"/>
                </w:r>
                <w:r>
                  <w:rPr>
                    <w:noProof/>
                    <w:webHidden/>
                  </w:rPr>
                  <w:instrText xml:space="preserve"> PAGEREF _Toc102484887 \h </w:instrText>
                </w:r>
                <w:r>
                  <w:rPr>
                    <w:noProof/>
                    <w:webHidden/>
                  </w:rPr>
                </w:r>
                <w:r>
                  <w:rPr>
                    <w:noProof/>
                    <w:webHidden/>
                  </w:rPr>
                  <w:fldChar w:fldCharType="separate"/>
                </w:r>
                <w:r>
                  <w:rPr>
                    <w:noProof/>
                    <w:webHidden/>
                  </w:rPr>
                  <w:t>41</w:t>
                </w:r>
                <w:r>
                  <w:rPr>
                    <w:noProof/>
                    <w:webHidden/>
                  </w:rPr>
                  <w:fldChar w:fldCharType="end"/>
                </w:r>
              </w:hyperlink>
            </w:p>
            <w:p w14:paraId="7C11790D" w14:textId="35E2C8D0" w:rsidR="001D284D" w:rsidRDefault="001D284D">
              <w:pPr>
                <w:pStyle w:val="TOC2"/>
                <w:tabs>
                  <w:tab w:val="right" w:leader="dot" w:pos="9062"/>
                </w:tabs>
                <w:rPr>
                  <w:noProof/>
                </w:rPr>
              </w:pPr>
              <w:hyperlink w:anchor="_Toc102484888" w:history="1">
                <w:r w:rsidRPr="0014636A">
                  <w:rPr>
                    <w:rStyle w:val="Hyperlink"/>
                    <w:rFonts w:ascii="Arial" w:hAnsi="Arial" w:cs="Arial"/>
                    <w:noProof/>
                  </w:rPr>
                  <w:t>Filtre d’accès aux menus</w:t>
                </w:r>
                <w:r>
                  <w:rPr>
                    <w:noProof/>
                    <w:webHidden/>
                  </w:rPr>
                  <w:tab/>
                </w:r>
                <w:r>
                  <w:rPr>
                    <w:noProof/>
                    <w:webHidden/>
                  </w:rPr>
                  <w:fldChar w:fldCharType="begin"/>
                </w:r>
                <w:r>
                  <w:rPr>
                    <w:noProof/>
                    <w:webHidden/>
                  </w:rPr>
                  <w:instrText xml:space="preserve"> PAGEREF _Toc102484888 \h </w:instrText>
                </w:r>
                <w:r>
                  <w:rPr>
                    <w:noProof/>
                    <w:webHidden/>
                  </w:rPr>
                </w:r>
                <w:r>
                  <w:rPr>
                    <w:noProof/>
                    <w:webHidden/>
                  </w:rPr>
                  <w:fldChar w:fldCharType="separate"/>
                </w:r>
                <w:r>
                  <w:rPr>
                    <w:noProof/>
                    <w:webHidden/>
                  </w:rPr>
                  <w:t>41</w:t>
                </w:r>
                <w:r>
                  <w:rPr>
                    <w:noProof/>
                    <w:webHidden/>
                  </w:rPr>
                  <w:fldChar w:fldCharType="end"/>
                </w:r>
              </w:hyperlink>
            </w:p>
            <w:p w14:paraId="455DD08C" w14:textId="566F6879" w:rsidR="001D284D" w:rsidRDefault="001D284D">
              <w:pPr>
                <w:pStyle w:val="TOC2"/>
                <w:tabs>
                  <w:tab w:val="right" w:leader="dot" w:pos="9062"/>
                </w:tabs>
                <w:rPr>
                  <w:noProof/>
                </w:rPr>
              </w:pPr>
              <w:hyperlink w:anchor="_Toc102484889" w:history="1">
                <w:r w:rsidRPr="0014636A">
                  <w:rPr>
                    <w:rStyle w:val="Hyperlink"/>
                    <w:rFonts w:ascii="Arial" w:hAnsi="Arial" w:cs="Arial"/>
                    <w:noProof/>
                  </w:rPr>
                  <w:t>Filtre d’accès sur les actions</w:t>
                </w:r>
                <w:r>
                  <w:rPr>
                    <w:noProof/>
                    <w:webHidden/>
                  </w:rPr>
                  <w:tab/>
                </w:r>
                <w:r>
                  <w:rPr>
                    <w:noProof/>
                    <w:webHidden/>
                  </w:rPr>
                  <w:fldChar w:fldCharType="begin"/>
                </w:r>
                <w:r>
                  <w:rPr>
                    <w:noProof/>
                    <w:webHidden/>
                  </w:rPr>
                  <w:instrText xml:space="preserve"> PAGEREF _Toc102484889 \h </w:instrText>
                </w:r>
                <w:r>
                  <w:rPr>
                    <w:noProof/>
                    <w:webHidden/>
                  </w:rPr>
                </w:r>
                <w:r>
                  <w:rPr>
                    <w:noProof/>
                    <w:webHidden/>
                  </w:rPr>
                  <w:fldChar w:fldCharType="separate"/>
                </w:r>
                <w:r>
                  <w:rPr>
                    <w:noProof/>
                    <w:webHidden/>
                  </w:rPr>
                  <w:t>43</w:t>
                </w:r>
                <w:r>
                  <w:rPr>
                    <w:noProof/>
                    <w:webHidden/>
                  </w:rPr>
                  <w:fldChar w:fldCharType="end"/>
                </w:r>
              </w:hyperlink>
            </w:p>
            <w:p w14:paraId="3B166932" w14:textId="2DA47690" w:rsidR="001D284D" w:rsidRDefault="001D284D">
              <w:pPr>
                <w:pStyle w:val="TOC2"/>
                <w:tabs>
                  <w:tab w:val="right" w:leader="dot" w:pos="9062"/>
                </w:tabs>
                <w:rPr>
                  <w:noProof/>
                </w:rPr>
              </w:pPr>
              <w:hyperlink w:anchor="_Toc102484890" w:history="1">
                <w:r w:rsidRPr="0014636A">
                  <w:rPr>
                    <w:rStyle w:val="Hyperlink"/>
                    <w:rFonts w:ascii="Arial" w:hAnsi="Arial" w:cs="Arial"/>
                    <w:noProof/>
                  </w:rPr>
                  <w:t>Recalculer les ACLs</w:t>
                </w:r>
                <w:r>
                  <w:rPr>
                    <w:noProof/>
                    <w:webHidden/>
                  </w:rPr>
                  <w:tab/>
                </w:r>
                <w:r>
                  <w:rPr>
                    <w:noProof/>
                    <w:webHidden/>
                  </w:rPr>
                  <w:fldChar w:fldCharType="begin"/>
                </w:r>
                <w:r>
                  <w:rPr>
                    <w:noProof/>
                    <w:webHidden/>
                  </w:rPr>
                  <w:instrText xml:space="preserve"> PAGEREF _Toc102484890 \h </w:instrText>
                </w:r>
                <w:r>
                  <w:rPr>
                    <w:noProof/>
                    <w:webHidden/>
                  </w:rPr>
                </w:r>
                <w:r>
                  <w:rPr>
                    <w:noProof/>
                    <w:webHidden/>
                  </w:rPr>
                  <w:fldChar w:fldCharType="separate"/>
                </w:r>
                <w:r>
                  <w:rPr>
                    <w:noProof/>
                    <w:webHidden/>
                  </w:rPr>
                  <w:t>47</w:t>
                </w:r>
                <w:r>
                  <w:rPr>
                    <w:noProof/>
                    <w:webHidden/>
                  </w:rPr>
                  <w:fldChar w:fldCharType="end"/>
                </w:r>
              </w:hyperlink>
            </w:p>
            <w:p w14:paraId="65CE70F0" w14:textId="5874CC69" w:rsidR="001D284D" w:rsidRDefault="001D284D">
              <w:pPr>
                <w:pStyle w:val="TOC1"/>
                <w:tabs>
                  <w:tab w:val="right" w:leader="dot" w:pos="9062"/>
                </w:tabs>
                <w:rPr>
                  <w:noProof/>
                </w:rPr>
              </w:pPr>
              <w:hyperlink w:anchor="_Toc102484891" w:history="1">
                <w:r w:rsidRPr="0014636A">
                  <w:rPr>
                    <w:rStyle w:val="Hyperlink"/>
                    <w:rFonts w:ascii="Arial" w:hAnsi="Arial" w:cs="Arial"/>
                    <w:noProof/>
                  </w:rPr>
                  <w:t>Journalisation des modifications de configuration</w:t>
                </w:r>
                <w:r>
                  <w:rPr>
                    <w:noProof/>
                    <w:webHidden/>
                  </w:rPr>
                  <w:tab/>
                </w:r>
                <w:r>
                  <w:rPr>
                    <w:noProof/>
                    <w:webHidden/>
                  </w:rPr>
                  <w:fldChar w:fldCharType="begin"/>
                </w:r>
                <w:r>
                  <w:rPr>
                    <w:noProof/>
                    <w:webHidden/>
                  </w:rPr>
                  <w:instrText xml:space="preserve"> PAGEREF _Toc102484891 \h </w:instrText>
                </w:r>
                <w:r>
                  <w:rPr>
                    <w:noProof/>
                    <w:webHidden/>
                  </w:rPr>
                </w:r>
                <w:r>
                  <w:rPr>
                    <w:noProof/>
                    <w:webHidden/>
                  </w:rPr>
                  <w:fldChar w:fldCharType="separate"/>
                </w:r>
                <w:r>
                  <w:rPr>
                    <w:noProof/>
                    <w:webHidden/>
                  </w:rPr>
                  <w:t>47</w:t>
                </w:r>
                <w:r>
                  <w:rPr>
                    <w:noProof/>
                    <w:webHidden/>
                  </w:rPr>
                  <w:fldChar w:fldCharType="end"/>
                </w:r>
              </w:hyperlink>
            </w:p>
            <w:p w14:paraId="3BCF95DB" w14:textId="3F0C7F11" w:rsidR="001D284D" w:rsidRDefault="001D284D">
              <w:pPr>
                <w:pStyle w:val="TOC2"/>
                <w:tabs>
                  <w:tab w:val="right" w:leader="dot" w:pos="9062"/>
                </w:tabs>
                <w:rPr>
                  <w:noProof/>
                </w:rPr>
              </w:pPr>
              <w:hyperlink w:anchor="_Toc102484892" w:history="1">
                <w:r w:rsidRPr="0014636A">
                  <w:rPr>
                    <w:rStyle w:val="Hyperlink"/>
                    <w:rFonts w:ascii="Arial" w:hAnsi="Arial" w:cs="Arial"/>
                    <w:noProof/>
                  </w:rPr>
                  <w:t>Principe</w:t>
                </w:r>
                <w:r>
                  <w:rPr>
                    <w:noProof/>
                    <w:webHidden/>
                  </w:rPr>
                  <w:tab/>
                </w:r>
                <w:r>
                  <w:rPr>
                    <w:noProof/>
                    <w:webHidden/>
                  </w:rPr>
                  <w:fldChar w:fldCharType="begin"/>
                </w:r>
                <w:r>
                  <w:rPr>
                    <w:noProof/>
                    <w:webHidden/>
                  </w:rPr>
                  <w:instrText xml:space="preserve"> PAGEREF _Toc102484892 \h </w:instrText>
                </w:r>
                <w:r>
                  <w:rPr>
                    <w:noProof/>
                    <w:webHidden/>
                  </w:rPr>
                </w:r>
                <w:r>
                  <w:rPr>
                    <w:noProof/>
                    <w:webHidden/>
                  </w:rPr>
                  <w:fldChar w:fldCharType="separate"/>
                </w:r>
                <w:r>
                  <w:rPr>
                    <w:noProof/>
                    <w:webHidden/>
                  </w:rPr>
                  <w:t>47</w:t>
                </w:r>
                <w:r>
                  <w:rPr>
                    <w:noProof/>
                    <w:webHidden/>
                  </w:rPr>
                  <w:fldChar w:fldCharType="end"/>
                </w:r>
              </w:hyperlink>
            </w:p>
            <w:p w14:paraId="25B4D744" w14:textId="4C85F876" w:rsidR="001D284D" w:rsidRDefault="001D284D">
              <w:pPr>
                <w:pStyle w:val="TOC2"/>
                <w:tabs>
                  <w:tab w:val="right" w:leader="dot" w:pos="9062"/>
                </w:tabs>
                <w:rPr>
                  <w:noProof/>
                </w:rPr>
              </w:pPr>
              <w:hyperlink w:anchor="_Toc102484893" w:history="1">
                <w:r w:rsidRPr="0014636A">
                  <w:rPr>
                    <w:rStyle w:val="Hyperlink"/>
                    <w:rFonts w:ascii="Arial" w:hAnsi="Arial" w:cs="Arial"/>
                    <w:noProof/>
                  </w:rPr>
                  <w:t>Pratique</w:t>
                </w:r>
                <w:r>
                  <w:rPr>
                    <w:noProof/>
                    <w:webHidden/>
                  </w:rPr>
                  <w:tab/>
                </w:r>
                <w:r>
                  <w:rPr>
                    <w:noProof/>
                    <w:webHidden/>
                  </w:rPr>
                  <w:fldChar w:fldCharType="begin"/>
                </w:r>
                <w:r>
                  <w:rPr>
                    <w:noProof/>
                    <w:webHidden/>
                  </w:rPr>
                  <w:instrText xml:space="preserve"> PAGEREF _Toc102484893 \h </w:instrText>
                </w:r>
                <w:r>
                  <w:rPr>
                    <w:noProof/>
                    <w:webHidden/>
                  </w:rPr>
                </w:r>
                <w:r>
                  <w:rPr>
                    <w:noProof/>
                    <w:webHidden/>
                  </w:rPr>
                  <w:fldChar w:fldCharType="separate"/>
                </w:r>
                <w:r>
                  <w:rPr>
                    <w:noProof/>
                    <w:webHidden/>
                  </w:rPr>
                  <w:t>48</w:t>
                </w:r>
                <w:r>
                  <w:rPr>
                    <w:noProof/>
                    <w:webHidden/>
                  </w:rPr>
                  <w:fldChar w:fldCharType="end"/>
                </w:r>
              </w:hyperlink>
            </w:p>
            <w:p w14:paraId="25B303FA" w14:textId="0D45C820" w:rsidR="001D284D" w:rsidRDefault="001D284D">
              <w:pPr>
                <w:pStyle w:val="TOC2"/>
                <w:tabs>
                  <w:tab w:val="right" w:leader="dot" w:pos="9062"/>
                </w:tabs>
                <w:rPr>
                  <w:noProof/>
                </w:rPr>
              </w:pPr>
              <w:hyperlink w:anchor="_Toc102484894" w:history="1">
                <w:r w:rsidRPr="0014636A">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_Toc102484894 \h </w:instrText>
                </w:r>
                <w:r>
                  <w:rPr>
                    <w:noProof/>
                    <w:webHidden/>
                  </w:rPr>
                </w:r>
                <w:r>
                  <w:rPr>
                    <w:noProof/>
                    <w:webHidden/>
                  </w:rPr>
                  <w:fldChar w:fldCharType="separate"/>
                </w:r>
                <w:r>
                  <w:rPr>
                    <w:noProof/>
                    <w:webHidden/>
                  </w:rPr>
                  <w:t>49</w:t>
                </w:r>
                <w:r>
                  <w:rPr>
                    <w:noProof/>
                    <w:webHidden/>
                  </w:rPr>
                  <w:fldChar w:fldCharType="end"/>
                </w:r>
              </w:hyperlink>
            </w:p>
            <w:p w14:paraId="5FAC511B" w14:textId="6F672F8B" w:rsidR="001D284D" w:rsidRDefault="001D284D">
              <w:pPr>
                <w:pStyle w:val="TOC1"/>
                <w:tabs>
                  <w:tab w:val="right" w:leader="dot" w:pos="9062"/>
                </w:tabs>
                <w:rPr>
                  <w:noProof/>
                </w:rPr>
              </w:pPr>
              <w:hyperlink w:anchor="_Toc102484895" w:history="1">
                <w:r w:rsidRPr="0014636A">
                  <w:rPr>
                    <w:rStyle w:val="Hyperlink"/>
                    <w:rFonts w:ascii="Arial" w:hAnsi="Arial" w:cs="Arial"/>
                    <w:noProof/>
                  </w:rPr>
                  <w:t>Sauvegarde de la plate-forme</w:t>
                </w:r>
                <w:r>
                  <w:rPr>
                    <w:noProof/>
                    <w:webHidden/>
                  </w:rPr>
                  <w:tab/>
                </w:r>
                <w:r>
                  <w:rPr>
                    <w:noProof/>
                    <w:webHidden/>
                  </w:rPr>
                  <w:fldChar w:fldCharType="begin"/>
                </w:r>
                <w:r>
                  <w:rPr>
                    <w:noProof/>
                    <w:webHidden/>
                  </w:rPr>
                  <w:instrText xml:space="preserve"> PAGEREF _Toc102484895 \h </w:instrText>
                </w:r>
                <w:r>
                  <w:rPr>
                    <w:noProof/>
                    <w:webHidden/>
                  </w:rPr>
                </w:r>
                <w:r>
                  <w:rPr>
                    <w:noProof/>
                    <w:webHidden/>
                  </w:rPr>
                  <w:fldChar w:fldCharType="separate"/>
                </w:r>
                <w:r>
                  <w:rPr>
                    <w:noProof/>
                    <w:webHidden/>
                  </w:rPr>
                  <w:t>50</w:t>
                </w:r>
                <w:r>
                  <w:rPr>
                    <w:noProof/>
                    <w:webHidden/>
                  </w:rPr>
                  <w:fldChar w:fldCharType="end"/>
                </w:r>
              </w:hyperlink>
            </w:p>
            <w:p w14:paraId="70B056FE" w14:textId="32E48FF8" w:rsidR="001D284D" w:rsidRDefault="001D284D">
              <w:pPr>
                <w:pStyle w:val="TOC2"/>
                <w:tabs>
                  <w:tab w:val="right" w:leader="dot" w:pos="9062"/>
                </w:tabs>
                <w:rPr>
                  <w:noProof/>
                </w:rPr>
              </w:pPr>
              <w:hyperlink w:anchor="_Toc102484896" w:history="1">
                <w:r w:rsidRPr="0014636A">
                  <w:rPr>
                    <w:rStyle w:val="Hyperlink"/>
                    <w:rFonts w:ascii="Arial" w:hAnsi="Arial" w:cs="Arial"/>
                    <w:noProof/>
                  </w:rPr>
                  <w:t>Fonctionnement</w:t>
                </w:r>
                <w:r>
                  <w:rPr>
                    <w:noProof/>
                    <w:webHidden/>
                  </w:rPr>
                  <w:tab/>
                </w:r>
                <w:r>
                  <w:rPr>
                    <w:noProof/>
                    <w:webHidden/>
                  </w:rPr>
                  <w:fldChar w:fldCharType="begin"/>
                </w:r>
                <w:r>
                  <w:rPr>
                    <w:noProof/>
                    <w:webHidden/>
                  </w:rPr>
                  <w:instrText xml:space="preserve"> PAGEREF _Toc102484896 \h </w:instrText>
                </w:r>
                <w:r>
                  <w:rPr>
                    <w:noProof/>
                    <w:webHidden/>
                  </w:rPr>
                </w:r>
                <w:r>
                  <w:rPr>
                    <w:noProof/>
                    <w:webHidden/>
                  </w:rPr>
                  <w:fldChar w:fldCharType="separate"/>
                </w:r>
                <w:r>
                  <w:rPr>
                    <w:noProof/>
                    <w:webHidden/>
                  </w:rPr>
                  <w:t>50</w:t>
                </w:r>
                <w:r>
                  <w:rPr>
                    <w:noProof/>
                    <w:webHidden/>
                  </w:rPr>
                  <w:fldChar w:fldCharType="end"/>
                </w:r>
              </w:hyperlink>
            </w:p>
            <w:p w14:paraId="3806347A" w14:textId="7868AE9C" w:rsidR="001D284D" w:rsidRDefault="001D284D">
              <w:pPr>
                <w:pStyle w:val="TOC3"/>
                <w:tabs>
                  <w:tab w:val="right" w:leader="dot" w:pos="9062"/>
                </w:tabs>
                <w:rPr>
                  <w:noProof/>
                </w:rPr>
              </w:pPr>
              <w:hyperlink w:anchor="_Toc102484897" w:history="1">
                <w:r w:rsidRPr="0014636A">
                  <w:rPr>
                    <w:rStyle w:val="Hyperlink"/>
                    <w:rFonts w:ascii="Arial" w:hAnsi="Arial" w:cs="Arial"/>
                    <w:noProof/>
                  </w:rPr>
                  <w:t>Exécution journalière</w:t>
                </w:r>
                <w:r>
                  <w:rPr>
                    <w:noProof/>
                    <w:webHidden/>
                  </w:rPr>
                  <w:tab/>
                </w:r>
                <w:r>
                  <w:rPr>
                    <w:noProof/>
                    <w:webHidden/>
                  </w:rPr>
                  <w:fldChar w:fldCharType="begin"/>
                </w:r>
                <w:r>
                  <w:rPr>
                    <w:noProof/>
                    <w:webHidden/>
                  </w:rPr>
                  <w:instrText xml:space="preserve"> PAGEREF _Toc102484897 \h </w:instrText>
                </w:r>
                <w:r>
                  <w:rPr>
                    <w:noProof/>
                    <w:webHidden/>
                  </w:rPr>
                </w:r>
                <w:r>
                  <w:rPr>
                    <w:noProof/>
                    <w:webHidden/>
                  </w:rPr>
                  <w:fldChar w:fldCharType="separate"/>
                </w:r>
                <w:r>
                  <w:rPr>
                    <w:noProof/>
                    <w:webHidden/>
                  </w:rPr>
                  <w:t>50</w:t>
                </w:r>
                <w:r>
                  <w:rPr>
                    <w:noProof/>
                    <w:webHidden/>
                  </w:rPr>
                  <w:fldChar w:fldCharType="end"/>
                </w:r>
              </w:hyperlink>
            </w:p>
            <w:p w14:paraId="6117FCDE" w14:textId="597BEBA8" w:rsidR="001D284D" w:rsidRDefault="001D284D">
              <w:pPr>
                <w:pStyle w:val="TOC3"/>
                <w:tabs>
                  <w:tab w:val="right" w:leader="dot" w:pos="9062"/>
                </w:tabs>
                <w:rPr>
                  <w:noProof/>
                </w:rPr>
              </w:pPr>
              <w:hyperlink w:anchor="_Toc102484898" w:history="1">
                <w:r w:rsidRPr="0014636A">
                  <w:rPr>
                    <w:rStyle w:val="Hyperlink"/>
                    <w:rFonts w:ascii="Arial" w:hAnsi="Arial" w:cs="Arial"/>
                    <w:noProof/>
                  </w:rPr>
                  <w:t>Types de sauvegarde</w:t>
                </w:r>
                <w:r>
                  <w:rPr>
                    <w:noProof/>
                    <w:webHidden/>
                  </w:rPr>
                  <w:tab/>
                </w:r>
                <w:r>
                  <w:rPr>
                    <w:noProof/>
                    <w:webHidden/>
                  </w:rPr>
                  <w:fldChar w:fldCharType="begin"/>
                </w:r>
                <w:r>
                  <w:rPr>
                    <w:noProof/>
                    <w:webHidden/>
                  </w:rPr>
                  <w:instrText xml:space="preserve"> PAGEREF _Toc102484898 \h </w:instrText>
                </w:r>
                <w:r>
                  <w:rPr>
                    <w:noProof/>
                    <w:webHidden/>
                  </w:rPr>
                </w:r>
                <w:r>
                  <w:rPr>
                    <w:noProof/>
                    <w:webHidden/>
                  </w:rPr>
                  <w:fldChar w:fldCharType="separate"/>
                </w:r>
                <w:r>
                  <w:rPr>
                    <w:noProof/>
                    <w:webHidden/>
                  </w:rPr>
                  <w:t>50</w:t>
                </w:r>
                <w:r>
                  <w:rPr>
                    <w:noProof/>
                    <w:webHidden/>
                  </w:rPr>
                  <w:fldChar w:fldCharType="end"/>
                </w:r>
              </w:hyperlink>
            </w:p>
            <w:p w14:paraId="704CB49A" w14:textId="03E7AF4B" w:rsidR="001D284D" w:rsidRDefault="001D284D">
              <w:pPr>
                <w:pStyle w:val="TOC2"/>
                <w:tabs>
                  <w:tab w:val="right" w:leader="dot" w:pos="9062"/>
                </w:tabs>
                <w:rPr>
                  <w:noProof/>
                </w:rPr>
              </w:pPr>
              <w:hyperlink w:anchor="_Toc102484899" w:history="1">
                <w:r w:rsidRPr="0014636A">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_Toc102484899 \h </w:instrText>
                </w:r>
                <w:r>
                  <w:rPr>
                    <w:noProof/>
                    <w:webHidden/>
                  </w:rPr>
                </w:r>
                <w:r>
                  <w:rPr>
                    <w:noProof/>
                    <w:webHidden/>
                  </w:rPr>
                  <w:fldChar w:fldCharType="separate"/>
                </w:r>
                <w:r>
                  <w:rPr>
                    <w:noProof/>
                    <w:webHidden/>
                  </w:rPr>
                  <w:t>51</w:t>
                </w:r>
                <w:r>
                  <w:rPr>
                    <w:noProof/>
                    <w:webHidden/>
                  </w:rPr>
                  <w:fldChar w:fldCharType="end"/>
                </w:r>
              </w:hyperlink>
            </w:p>
            <w:p w14:paraId="49B95D9F" w14:textId="3D270EE6" w:rsidR="001D284D" w:rsidRDefault="001D284D">
              <w:pPr>
                <w:pStyle w:val="TOC2"/>
                <w:tabs>
                  <w:tab w:val="right" w:leader="dot" w:pos="9062"/>
                </w:tabs>
                <w:rPr>
                  <w:noProof/>
                </w:rPr>
              </w:pPr>
              <w:hyperlink w:anchor="_Toc102484900" w:history="1">
                <w:r w:rsidRPr="0014636A">
                  <w:rPr>
                    <w:rStyle w:val="Hyperlink"/>
                    <w:rFonts w:ascii="Arial" w:hAnsi="Arial" w:cs="Arial"/>
                    <w:noProof/>
                  </w:rPr>
                  <w:t>Restauration d’un serveur central Centreon</w:t>
                </w:r>
                <w:r>
                  <w:rPr>
                    <w:noProof/>
                    <w:webHidden/>
                  </w:rPr>
                  <w:tab/>
                </w:r>
                <w:r>
                  <w:rPr>
                    <w:noProof/>
                    <w:webHidden/>
                  </w:rPr>
                  <w:fldChar w:fldCharType="begin"/>
                </w:r>
                <w:r>
                  <w:rPr>
                    <w:noProof/>
                    <w:webHidden/>
                  </w:rPr>
                  <w:instrText xml:space="preserve"> PAGEREF _Toc102484900 \h </w:instrText>
                </w:r>
                <w:r>
                  <w:rPr>
                    <w:noProof/>
                    <w:webHidden/>
                  </w:rPr>
                </w:r>
                <w:r>
                  <w:rPr>
                    <w:noProof/>
                    <w:webHidden/>
                  </w:rPr>
                  <w:fldChar w:fldCharType="separate"/>
                </w:r>
                <w:r>
                  <w:rPr>
                    <w:noProof/>
                    <w:webHidden/>
                  </w:rPr>
                  <w:t>52</w:t>
                </w:r>
                <w:r>
                  <w:rPr>
                    <w:noProof/>
                    <w:webHidden/>
                  </w:rPr>
                  <w:fldChar w:fldCharType="end"/>
                </w:r>
              </w:hyperlink>
            </w:p>
            <w:p w14:paraId="67498955" w14:textId="1698ACAB" w:rsidR="001D284D" w:rsidRDefault="001D284D">
              <w:pPr>
                <w:pStyle w:val="TOC3"/>
                <w:tabs>
                  <w:tab w:val="right" w:leader="dot" w:pos="9062"/>
                </w:tabs>
                <w:rPr>
                  <w:noProof/>
                </w:rPr>
              </w:pPr>
              <w:hyperlink w:anchor="_Toc102484901" w:history="1">
                <w:r w:rsidRPr="0014636A">
                  <w:rPr>
                    <w:rStyle w:val="Hyperlink"/>
                    <w:rFonts w:ascii="Arial" w:hAnsi="Arial" w:cs="Arial"/>
                    <w:noProof/>
                  </w:rPr>
                  <w:t>Restauration des fichiers de configuration de Centreon</w:t>
                </w:r>
                <w:r>
                  <w:rPr>
                    <w:noProof/>
                    <w:webHidden/>
                  </w:rPr>
                  <w:tab/>
                </w:r>
                <w:r>
                  <w:rPr>
                    <w:noProof/>
                    <w:webHidden/>
                  </w:rPr>
                  <w:fldChar w:fldCharType="begin"/>
                </w:r>
                <w:r>
                  <w:rPr>
                    <w:noProof/>
                    <w:webHidden/>
                  </w:rPr>
                  <w:instrText xml:space="preserve"> PAGEREF _Toc102484901 \h </w:instrText>
                </w:r>
                <w:r>
                  <w:rPr>
                    <w:noProof/>
                    <w:webHidden/>
                  </w:rPr>
                </w:r>
                <w:r>
                  <w:rPr>
                    <w:noProof/>
                    <w:webHidden/>
                  </w:rPr>
                  <w:fldChar w:fldCharType="separate"/>
                </w:r>
                <w:r>
                  <w:rPr>
                    <w:noProof/>
                    <w:webHidden/>
                  </w:rPr>
                  <w:t>52</w:t>
                </w:r>
                <w:r>
                  <w:rPr>
                    <w:noProof/>
                    <w:webHidden/>
                  </w:rPr>
                  <w:fldChar w:fldCharType="end"/>
                </w:r>
              </w:hyperlink>
            </w:p>
            <w:p w14:paraId="0B26634A" w14:textId="73E235A4" w:rsidR="001D284D" w:rsidRDefault="001D284D">
              <w:pPr>
                <w:pStyle w:val="TOC3"/>
                <w:tabs>
                  <w:tab w:val="right" w:leader="dot" w:pos="9062"/>
                </w:tabs>
                <w:rPr>
                  <w:noProof/>
                </w:rPr>
              </w:pPr>
              <w:hyperlink w:anchor="_Toc102484902" w:history="1">
                <w:r w:rsidRPr="0014636A">
                  <w:rPr>
                    <w:rStyle w:val="Hyperlink"/>
                    <w:rFonts w:ascii="Arial" w:hAnsi="Arial" w:cs="Arial"/>
                    <w:noProof/>
                  </w:rPr>
                  <w:t>Restauration des bases de données</w:t>
                </w:r>
                <w:r>
                  <w:rPr>
                    <w:noProof/>
                    <w:webHidden/>
                  </w:rPr>
                  <w:tab/>
                </w:r>
                <w:r>
                  <w:rPr>
                    <w:noProof/>
                    <w:webHidden/>
                  </w:rPr>
                  <w:fldChar w:fldCharType="begin"/>
                </w:r>
                <w:r>
                  <w:rPr>
                    <w:noProof/>
                    <w:webHidden/>
                  </w:rPr>
                  <w:instrText xml:space="preserve"> PAGEREF _Toc102484902 \h </w:instrText>
                </w:r>
                <w:r>
                  <w:rPr>
                    <w:noProof/>
                    <w:webHidden/>
                  </w:rPr>
                </w:r>
                <w:r>
                  <w:rPr>
                    <w:noProof/>
                    <w:webHidden/>
                  </w:rPr>
                  <w:fldChar w:fldCharType="separate"/>
                </w:r>
                <w:r>
                  <w:rPr>
                    <w:noProof/>
                    <w:webHidden/>
                  </w:rPr>
                  <w:t>52</w:t>
                </w:r>
                <w:r>
                  <w:rPr>
                    <w:noProof/>
                    <w:webHidden/>
                  </w:rPr>
                  <w:fldChar w:fldCharType="end"/>
                </w:r>
              </w:hyperlink>
            </w:p>
            <w:p w14:paraId="5ABBC674" w14:textId="077C84E7" w:rsidR="001D284D" w:rsidRDefault="001D284D">
              <w:pPr>
                <w:pStyle w:val="TOC3"/>
                <w:tabs>
                  <w:tab w:val="right" w:leader="dot" w:pos="9062"/>
                </w:tabs>
                <w:rPr>
                  <w:noProof/>
                </w:rPr>
              </w:pPr>
              <w:hyperlink w:anchor="_Toc102484903" w:history="1">
                <w:r w:rsidRPr="0014636A">
                  <w:rPr>
                    <w:rStyle w:val="Hyperlink"/>
                    <w:rFonts w:ascii="Arial" w:hAnsi="Arial" w:cs="Arial"/>
                    <w:noProof/>
                  </w:rPr>
                  <w:t>Restauration des clés SSH</w:t>
                </w:r>
                <w:r>
                  <w:rPr>
                    <w:noProof/>
                    <w:webHidden/>
                  </w:rPr>
                  <w:tab/>
                </w:r>
                <w:r>
                  <w:rPr>
                    <w:noProof/>
                    <w:webHidden/>
                  </w:rPr>
                  <w:fldChar w:fldCharType="begin"/>
                </w:r>
                <w:r>
                  <w:rPr>
                    <w:noProof/>
                    <w:webHidden/>
                  </w:rPr>
                  <w:instrText xml:space="preserve"> PAGEREF _Toc102484903 \h </w:instrText>
                </w:r>
                <w:r>
                  <w:rPr>
                    <w:noProof/>
                    <w:webHidden/>
                  </w:rPr>
                </w:r>
                <w:r>
                  <w:rPr>
                    <w:noProof/>
                    <w:webHidden/>
                  </w:rPr>
                  <w:fldChar w:fldCharType="separate"/>
                </w:r>
                <w:r>
                  <w:rPr>
                    <w:noProof/>
                    <w:webHidden/>
                  </w:rPr>
                  <w:t>53</w:t>
                </w:r>
                <w:r>
                  <w:rPr>
                    <w:noProof/>
                    <w:webHidden/>
                  </w:rPr>
                  <w:fldChar w:fldCharType="end"/>
                </w:r>
              </w:hyperlink>
            </w:p>
            <w:p w14:paraId="70B92F4C" w14:textId="3C591F04" w:rsidR="001D284D" w:rsidRDefault="001D284D">
              <w:pPr>
                <w:pStyle w:val="TOC3"/>
                <w:tabs>
                  <w:tab w:val="right" w:leader="dot" w:pos="9062"/>
                </w:tabs>
                <w:rPr>
                  <w:noProof/>
                </w:rPr>
              </w:pPr>
              <w:hyperlink w:anchor="_Toc102484904" w:history="1">
                <w:r w:rsidRPr="0014636A">
                  <w:rPr>
                    <w:rStyle w:val="Hyperlink"/>
                    <w:rFonts w:ascii="Arial" w:hAnsi="Arial" w:cs="Arial"/>
                    <w:noProof/>
                  </w:rPr>
                  <w:t>Restauration des plugins</w:t>
                </w:r>
                <w:r>
                  <w:rPr>
                    <w:noProof/>
                    <w:webHidden/>
                  </w:rPr>
                  <w:tab/>
                </w:r>
                <w:r>
                  <w:rPr>
                    <w:noProof/>
                    <w:webHidden/>
                  </w:rPr>
                  <w:fldChar w:fldCharType="begin"/>
                </w:r>
                <w:r>
                  <w:rPr>
                    <w:noProof/>
                    <w:webHidden/>
                  </w:rPr>
                  <w:instrText xml:space="preserve"> PAGEREF _Toc102484904 \h </w:instrText>
                </w:r>
                <w:r>
                  <w:rPr>
                    <w:noProof/>
                    <w:webHidden/>
                  </w:rPr>
                </w:r>
                <w:r>
                  <w:rPr>
                    <w:noProof/>
                    <w:webHidden/>
                  </w:rPr>
                  <w:fldChar w:fldCharType="separate"/>
                </w:r>
                <w:r>
                  <w:rPr>
                    <w:noProof/>
                    <w:webHidden/>
                  </w:rPr>
                  <w:t>54</w:t>
                </w:r>
                <w:r>
                  <w:rPr>
                    <w:noProof/>
                    <w:webHidden/>
                  </w:rPr>
                  <w:fldChar w:fldCharType="end"/>
                </w:r>
              </w:hyperlink>
            </w:p>
            <w:p w14:paraId="0B586AAD" w14:textId="507E4278" w:rsidR="001D284D" w:rsidRDefault="001D284D">
              <w:pPr>
                <w:pStyle w:val="TOC3"/>
                <w:tabs>
                  <w:tab w:val="right" w:leader="dot" w:pos="9062"/>
                </w:tabs>
                <w:rPr>
                  <w:noProof/>
                </w:rPr>
              </w:pPr>
              <w:hyperlink w:anchor="_Toc102484905" w:history="1">
                <w:r w:rsidRPr="0014636A">
                  <w:rPr>
                    <w:rStyle w:val="Hyperlink"/>
                    <w:rFonts w:ascii="Arial" w:hAnsi="Arial" w:cs="Arial"/>
                    <w:noProof/>
                  </w:rPr>
                  <w:t>Restauration des scripts d’initialisation</w:t>
                </w:r>
                <w:r>
                  <w:rPr>
                    <w:noProof/>
                    <w:webHidden/>
                  </w:rPr>
                  <w:tab/>
                </w:r>
                <w:r>
                  <w:rPr>
                    <w:noProof/>
                    <w:webHidden/>
                  </w:rPr>
                  <w:fldChar w:fldCharType="begin"/>
                </w:r>
                <w:r>
                  <w:rPr>
                    <w:noProof/>
                    <w:webHidden/>
                  </w:rPr>
                  <w:instrText xml:space="preserve"> PAGEREF _Toc102484905 \h </w:instrText>
                </w:r>
                <w:r>
                  <w:rPr>
                    <w:noProof/>
                    <w:webHidden/>
                  </w:rPr>
                </w:r>
                <w:r>
                  <w:rPr>
                    <w:noProof/>
                    <w:webHidden/>
                  </w:rPr>
                  <w:fldChar w:fldCharType="separate"/>
                </w:r>
                <w:r>
                  <w:rPr>
                    <w:noProof/>
                    <w:webHidden/>
                  </w:rPr>
                  <w:t>54</w:t>
                </w:r>
                <w:r>
                  <w:rPr>
                    <w:noProof/>
                    <w:webHidden/>
                  </w:rPr>
                  <w:fldChar w:fldCharType="end"/>
                </w:r>
              </w:hyperlink>
            </w:p>
            <w:p w14:paraId="5A013042" w14:textId="1659C27F" w:rsidR="001D284D" w:rsidRDefault="001D284D">
              <w:pPr>
                <w:pStyle w:val="TOC3"/>
                <w:tabs>
                  <w:tab w:val="right" w:leader="dot" w:pos="9062"/>
                </w:tabs>
                <w:rPr>
                  <w:noProof/>
                </w:rPr>
              </w:pPr>
              <w:hyperlink w:anchor="_Toc102484906" w:history="1">
                <w:r w:rsidRPr="0014636A">
                  <w:rPr>
                    <w:rStyle w:val="Hyperlink"/>
                    <w:rFonts w:ascii="Arial" w:hAnsi="Arial" w:cs="Arial"/>
                    <w:noProof/>
                  </w:rPr>
                  <w:t>Restauration des agents de supervision</w:t>
                </w:r>
                <w:r>
                  <w:rPr>
                    <w:noProof/>
                    <w:webHidden/>
                  </w:rPr>
                  <w:tab/>
                </w:r>
                <w:r>
                  <w:rPr>
                    <w:noProof/>
                    <w:webHidden/>
                  </w:rPr>
                  <w:fldChar w:fldCharType="begin"/>
                </w:r>
                <w:r>
                  <w:rPr>
                    <w:noProof/>
                    <w:webHidden/>
                  </w:rPr>
                  <w:instrText xml:space="preserve"> PAGEREF _Toc102484906 \h </w:instrText>
                </w:r>
                <w:r>
                  <w:rPr>
                    <w:noProof/>
                    <w:webHidden/>
                  </w:rPr>
                </w:r>
                <w:r>
                  <w:rPr>
                    <w:noProof/>
                    <w:webHidden/>
                  </w:rPr>
                  <w:fldChar w:fldCharType="separate"/>
                </w:r>
                <w:r>
                  <w:rPr>
                    <w:noProof/>
                    <w:webHidden/>
                  </w:rPr>
                  <w:t>54</w:t>
                </w:r>
                <w:r>
                  <w:rPr>
                    <w:noProof/>
                    <w:webHidden/>
                  </w:rPr>
                  <w:fldChar w:fldCharType="end"/>
                </w:r>
              </w:hyperlink>
            </w:p>
            <w:p w14:paraId="7AA543C4" w14:textId="2B2184AA" w:rsidR="001D284D" w:rsidRDefault="001D284D">
              <w:pPr>
                <w:pStyle w:val="TOC3"/>
                <w:tabs>
                  <w:tab w:val="right" w:leader="dot" w:pos="9062"/>
                </w:tabs>
                <w:rPr>
                  <w:noProof/>
                </w:rPr>
              </w:pPr>
              <w:hyperlink w:anchor="_Toc102484907" w:history="1">
                <w:r w:rsidRPr="0014636A">
                  <w:rPr>
                    <w:rStyle w:val="Hyperlink"/>
                    <w:rFonts w:ascii="Arial" w:hAnsi="Arial" w:cs="Arial"/>
                    <w:noProof/>
                  </w:rPr>
                  <w:t>Génération de la configuration du central</w:t>
                </w:r>
                <w:r>
                  <w:rPr>
                    <w:noProof/>
                    <w:webHidden/>
                  </w:rPr>
                  <w:tab/>
                </w:r>
                <w:r>
                  <w:rPr>
                    <w:noProof/>
                    <w:webHidden/>
                  </w:rPr>
                  <w:fldChar w:fldCharType="begin"/>
                </w:r>
                <w:r>
                  <w:rPr>
                    <w:noProof/>
                    <w:webHidden/>
                  </w:rPr>
                  <w:instrText xml:space="preserve"> PAGEREF _Toc102484907 \h </w:instrText>
                </w:r>
                <w:r>
                  <w:rPr>
                    <w:noProof/>
                    <w:webHidden/>
                  </w:rPr>
                </w:r>
                <w:r>
                  <w:rPr>
                    <w:noProof/>
                    <w:webHidden/>
                  </w:rPr>
                  <w:fldChar w:fldCharType="separate"/>
                </w:r>
                <w:r>
                  <w:rPr>
                    <w:noProof/>
                    <w:webHidden/>
                  </w:rPr>
                  <w:t>54</w:t>
                </w:r>
                <w:r>
                  <w:rPr>
                    <w:noProof/>
                    <w:webHidden/>
                  </w:rPr>
                  <w:fldChar w:fldCharType="end"/>
                </w:r>
              </w:hyperlink>
            </w:p>
            <w:p w14:paraId="3125B6B5" w14:textId="66DF4C62" w:rsidR="001D284D" w:rsidRDefault="001D284D">
              <w:pPr>
                <w:pStyle w:val="TOC3"/>
                <w:tabs>
                  <w:tab w:val="right" w:leader="dot" w:pos="9062"/>
                </w:tabs>
                <w:rPr>
                  <w:noProof/>
                </w:rPr>
              </w:pPr>
              <w:hyperlink w:anchor="_Toc102484908" w:history="1">
                <w:r w:rsidRPr="0014636A">
                  <w:rPr>
                    <w:rStyle w:val="Hyperlink"/>
                    <w:rFonts w:ascii="Arial" w:hAnsi="Arial" w:cs="Arial"/>
                    <w:noProof/>
                  </w:rPr>
                  <w:t>Reconstruction des graphiques</w:t>
                </w:r>
                <w:r>
                  <w:rPr>
                    <w:noProof/>
                    <w:webHidden/>
                  </w:rPr>
                  <w:tab/>
                </w:r>
                <w:r>
                  <w:rPr>
                    <w:noProof/>
                    <w:webHidden/>
                  </w:rPr>
                  <w:fldChar w:fldCharType="begin"/>
                </w:r>
                <w:r>
                  <w:rPr>
                    <w:noProof/>
                    <w:webHidden/>
                  </w:rPr>
                  <w:instrText xml:space="preserve"> PAGEREF _Toc102484908 \h </w:instrText>
                </w:r>
                <w:r>
                  <w:rPr>
                    <w:noProof/>
                    <w:webHidden/>
                  </w:rPr>
                </w:r>
                <w:r>
                  <w:rPr>
                    <w:noProof/>
                    <w:webHidden/>
                  </w:rPr>
                  <w:fldChar w:fldCharType="separate"/>
                </w:r>
                <w:r>
                  <w:rPr>
                    <w:noProof/>
                    <w:webHidden/>
                  </w:rPr>
                  <w:t>54</w:t>
                </w:r>
                <w:r>
                  <w:rPr>
                    <w:noProof/>
                    <w:webHidden/>
                  </w:rPr>
                  <w:fldChar w:fldCharType="end"/>
                </w:r>
              </w:hyperlink>
            </w:p>
            <w:p w14:paraId="0EDF0504" w14:textId="77B1B5A9" w:rsidR="001D284D" w:rsidRDefault="001D284D">
              <w:pPr>
                <w:pStyle w:val="TOC1"/>
                <w:tabs>
                  <w:tab w:val="right" w:leader="dot" w:pos="9062"/>
                </w:tabs>
                <w:rPr>
                  <w:noProof/>
                </w:rPr>
              </w:pPr>
              <w:hyperlink w:anchor="_Toc102484909" w:history="1">
                <w:r w:rsidRPr="0014636A">
                  <w:rPr>
                    <w:rStyle w:val="Hyperlink"/>
                    <w:rFonts w:ascii="Arial" w:hAnsi="Arial" w:cs="Arial"/>
                    <w:noProof/>
                  </w:rPr>
                  <w:t>Partitionnement des bases de données</w:t>
                </w:r>
                <w:r>
                  <w:rPr>
                    <w:noProof/>
                    <w:webHidden/>
                  </w:rPr>
                  <w:tab/>
                </w:r>
                <w:r>
                  <w:rPr>
                    <w:noProof/>
                    <w:webHidden/>
                  </w:rPr>
                  <w:fldChar w:fldCharType="begin"/>
                </w:r>
                <w:r>
                  <w:rPr>
                    <w:noProof/>
                    <w:webHidden/>
                  </w:rPr>
                  <w:instrText xml:space="preserve"> PAGEREF _Toc102484909 \h </w:instrText>
                </w:r>
                <w:r>
                  <w:rPr>
                    <w:noProof/>
                    <w:webHidden/>
                  </w:rPr>
                </w:r>
                <w:r>
                  <w:rPr>
                    <w:noProof/>
                    <w:webHidden/>
                  </w:rPr>
                  <w:fldChar w:fldCharType="separate"/>
                </w:r>
                <w:r>
                  <w:rPr>
                    <w:noProof/>
                    <w:webHidden/>
                  </w:rPr>
                  <w:t>55</w:t>
                </w:r>
                <w:r>
                  <w:rPr>
                    <w:noProof/>
                    <w:webHidden/>
                  </w:rPr>
                  <w:fldChar w:fldCharType="end"/>
                </w:r>
              </w:hyperlink>
            </w:p>
            <w:p w14:paraId="1CD013F7" w14:textId="50F73A9A" w:rsidR="001D284D" w:rsidRDefault="001D284D">
              <w:pPr>
                <w:pStyle w:val="TOC2"/>
                <w:tabs>
                  <w:tab w:val="right" w:leader="dot" w:pos="9062"/>
                </w:tabs>
                <w:rPr>
                  <w:noProof/>
                </w:rPr>
              </w:pPr>
              <w:hyperlink w:anchor="_Toc102484910" w:history="1">
                <w:r w:rsidRPr="0014636A">
                  <w:rPr>
                    <w:rStyle w:val="Hyperlink"/>
                    <w:rFonts w:ascii="Arial" w:hAnsi="Arial" w:cs="Arial"/>
                    <w:noProof/>
                  </w:rPr>
                  <w:t>Présentation</w:t>
                </w:r>
                <w:r>
                  <w:rPr>
                    <w:noProof/>
                    <w:webHidden/>
                  </w:rPr>
                  <w:tab/>
                </w:r>
                <w:r>
                  <w:rPr>
                    <w:noProof/>
                    <w:webHidden/>
                  </w:rPr>
                  <w:fldChar w:fldCharType="begin"/>
                </w:r>
                <w:r>
                  <w:rPr>
                    <w:noProof/>
                    <w:webHidden/>
                  </w:rPr>
                  <w:instrText xml:space="preserve"> PAGEREF _Toc102484910 \h </w:instrText>
                </w:r>
                <w:r>
                  <w:rPr>
                    <w:noProof/>
                    <w:webHidden/>
                  </w:rPr>
                </w:r>
                <w:r>
                  <w:rPr>
                    <w:noProof/>
                    <w:webHidden/>
                  </w:rPr>
                  <w:fldChar w:fldCharType="separate"/>
                </w:r>
                <w:r>
                  <w:rPr>
                    <w:noProof/>
                    <w:webHidden/>
                  </w:rPr>
                  <w:t>55</w:t>
                </w:r>
                <w:r>
                  <w:rPr>
                    <w:noProof/>
                    <w:webHidden/>
                  </w:rPr>
                  <w:fldChar w:fldCharType="end"/>
                </w:r>
              </w:hyperlink>
            </w:p>
            <w:p w14:paraId="759AB655" w14:textId="0989DBE9" w:rsidR="001D284D" w:rsidRDefault="001D284D">
              <w:pPr>
                <w:pStyle w:val="TOC2"/>
                <w:tabs>
                  <w:tab w:val="right" w:leader="dot" w:pos="9062"/>
                </w:tabs>
                <w:rPr>
                  <w:noProof/>
                </w:rPr>
              </w:pPr>
              <w:hyperlink w:anchor="_Toc102484911" w:history="1">
                <w:r w:rsidRPr="0014636A">
                  <w:rPr>
                    <w:rStyle w:val="Hyperlink"/>
                    <w:rFonts w:ascii="Arial" w:hAnsi="Arial" w:cs="Arial"/>
                    <w:noProof/>
                  </w:rPr>
                  <w:t>Prérequis</w:t>
                </w:r>
                <w:r>
                  <w:rPr>
                    <w:noProof/>
                    <w:webHidden/>
                  </w:rPr>
                  <w:tab/>
                </w:r>
                <w:r>
                  <w:rPr>
                    <w:noProof/>
                    <w:webHidden/>
                  </w:rPr>
                  <w:fldChar w:fldCharType="begin"/>
                </w:r>
                <w:r>
                  <w:rPr>
                    <w:noProof/>
                    <w:webHidden/>
                  </w:rPr>
                  <w:instrText xml:space="preserve"> PAGEREF _Toc102484911 \h </w:instrText>
                </w:r>
                <w:r>
                  <w:rPr>
                    <w:noProof/>
                    <w:webHidden/>
                  </w:rPr>
                </w:r>
                <w:r>
                  <w:rPr>
                    <w:noProof/>
                    <w:webHidden/>
                  </w:rPr>
                  <w:fldChar w:fldCharType="separate"/>
                </w:r>
                <w:r>
                  <w:rPr>
                    <w:noProof/>
                    <w:webHidden/>
                  </w:rPr>
                  <w:t>55</w:t>
                </w:r>
                <w:r>
                  <w:rPr>
                    <w:noProof/>
                    <w:webHidden/>
                  </w:rPr>
                  <w:fldChar w:fldCharType="end"/>
                </w:r>
              </w:hyperlink>
            </w:p>
            <w:p w14:paraId="4B51BF48" w14:textId="0C24DF51" w:rsidR="001D284D" w:rsidRDefault="001D284D">
              <w:pPr>
                <w:pStyle w:val="TOC2"/>
                <w:tabs>
                  <w:tab w:val="right" w:leader="dot" w:pos="9062"/>
                </w:tabs>
                <w:rPr>
                  <w:noProof/>
                </w:rPr>
              </w:pPr>
              <w:hyperlink w:anchor="_Toc102484912" w:history="1">
                <w:r w:rsidRPr="0014636A">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_Toc102484912 \h </w:instrText>
                </w:r>
                <w:r>
                  <w:rPr>
                    <w:noProof/>
                    <w:webHidden/>
                  </w:rPr>
                </w:r>
                <w:r>
                  <w:rPr>
                    <w:noProof/>
                    <w:webHidden/>
                  </w:rPr>
                  <w:fldChar w:fldCharType="separate"/>
                </w:r>
                <w:r>
                  <w:rPr>
                    <w:noProof/>
                    <w:webHidden/>
                  </w:rPr>
                  <w:t>56</w:t>
                </w:r>
                <w:r>
                  <w:rPr>
                    <w:noProof/>
                    <w:webHidden/>
                  </w:rPr>
                  <w:fldChar w:fldCharType="end"/>
                </w:r>
              </w:hyperlink>
            </w:p>
            <w:p w14:paraId="1A241649" w14:textId="346BB75D" w:rsidR="001D284D" w:rsidRDefault="001D284D">
              <w:pPr>
                <w:pStyle w:val="TOC2"/>
                <w:tabs>
                  <w:tab w:val="right" w:leader="dot" w:pos="9062"/>
                </w:tabs>
                <w:rPr>
                  <w:noProof/>
                </w:rPr>
              </w:pPr>
              <w:hyperlink w:anchor="_Toc102484913" w:history="1">
                <w:r w:rsidRPr="0014636A">
                  <w:rPr>
                    <w:rStyle w:val="Hyperlink"/>
                    <w:rFonts w:ascii="Arial" w:hAnsi="Arial" w:cs="Arial"/>
                    <w:noProof/>
                  </w:rPr>
                  <w:t>Fonctionnement</w:t>
                </w:r>
                <w:r>
                  <w:rPr>
                    <w:noProof/>
                    <w:webHidden/>
                  </w:rPr>
                  <w:tab/>
                </w:r>
                <w:r>
                  <w:rPr>
                    <w:noProof/>
                    <w:webHidden/>
                  </w:rPr>
                  <w:fldChar w:fldCharType="begin"/>
                </w:r>
                <w:r>
                  <w:rPr>
                    <w:noProof/>
                    <w:webHidden/>
                  </w:rPr>
                  <w:instrText xml:space="preserve"> PAGEREF _Toc102484913 \h </w:instrText>
                </w:r>
                <w:r>
                  <w:rPr>
                    <w:noProof/>
                    <w:webHidden/>
                  </w:rPr>
                </w:r>
                <w:r>
                  <w:rPr>
                    <w:noProof/>
                    <w:webHidden/>
                  </w:rPr>
                  <w:fldChar w:fldCharType="separate"/>
                </w:r>
                <w:r>
                  <w:rPr>
                    <w:noProof/>
                    <w:webHidden/>
                  </w:rPr>
                  <w:t>56</w:t>
                </w:r>
                <w:r>
                  <w:rPr>
                    <w:noProof/>
                    <w:webHidden/>
                  </w:rPr>
                  <w:fldChar w:fldCharType="end"/>
                </w:r>
              </w:hyperlink>
            </w:p>
            <w:p w14:paraId="75779BEC" w14:textId="5374C0CC" w:rsidR="001D284D" w:rsidRDefault="001D284D">
              <w:pPr>
                <w:pStyle w:val="TOC2"/>
                <w:tabs>
                  <w:tab w:val="right" w:leader="dot" w:pos="9062"/>
                </w:tabs>
                <w:rPr>
                  <w:noProof/>
                </w:rPr>
              </w:pPr>
              <w:hyperlink w:anchor="_Toc102484914" w:history="1">
                <w:r w:rsidRPr="0014636A">
                  <w:rPr>
                    <w:rStyle w:val="Hyperlink"/>
                    <w:rFonts w:ascii="Arial" w:hAnsi="Arial" w:cs="Arial"/>
                    <w:noProof/>
                  </w:rPr>
                  <w:t>Migration des tables non partitionnées</w:t>
                </w:r>
                <w:r>
                  <w:rPr>
                    <w:noProof/>
                    <w:webHidden/>
                  </w:rPr>
                  <w:tab/>
                </w:r>
                <w:r>
                  <w:rPr>
                    <w:noProof/>
                    <w:webHidden/>
                  </w:rPr>
                  <w:fldChar w:fldCharType="begin"/>
                </w:r>
                <w:r>
                  <w:rPr>
                    <w:noProof/>
                    <w:webHidden/>
                  </w:rPr>
                  <w:instrText xml:space="preserve"> PAGEREF _Toc102484914 \h </w:instrText>
                </w:r>
                <w:r>
                  <w:rPr>
                    <w:noProof/>
                    <w:webHidden/>
                  </w:rPr>
                </w:r>
                <w:r>
                  <w:rPr>
                    <w:noProof/>
                    <w:webHidden/>
                  </w:rPr>
                  <w:fldChar w:fldCharType="separate"/>
                </w:r>
                <w:r>
                  <w:rPr>
                    <w:noProof/>
                    <w:webHidden/>
                  </w:rPr>
                  <w:t>57</w:t>
                </w:r>
                <w:r>
                  <w:rPr>
                    <w:noProof/>
                    <w:webHidden/>
                  </w:rPr>
                  <w:fldChar w:fldCharType="end"/>
                </w:r>
              </w:hyperlink>
            </w:p>
            <w:p w14:paraId="08A5AFCA" w14:textId="188DABCE" w:rsidR="001D284D" w:rsidRDefault="001D284D">
              <w:pPr>
                <w:pStyle w:val="TOC2"/>
                <w:tabs>
                  <w:tab w:val="right" w:leader="dot" w:pos="9062"/>
                </w:tabs>
                <w:rPr>
                  <w:noProof/>
                </w:rPr>
              </w:pPr>
              <w:hyperlink w:anchor="_Toc102484915" w:history="1">
                <w:r w:rsidRPr="0014636A">
                  <w:rPr>
                    <w:rStyle w:val="Hyperlink"/>
                    <w:rFonts w:ascii="Arial" w:hAnsi="Arial" w:cs="Arial"/>
                    <w:noProof/>
                  </w:rPr>
                  <w:t>Supervision du fonctionnement du partitionnement</w:t>
                </w:r>
                <w:r>
                  <w:rPr>
                    <w:noProof/>
                    <w:webHidden/>
                  </w:rPr>
                  <w:tab/>
                </w:r>
                <w:r>
                  <w:rPr>
                    <w:noProof/>
                    <w:webHidden/>
                  </w:rPr>
                  <w:fldChar w:fldCharType="begin"/>
                </w:r>
                <w:r>
                  <w:rPr>
                    <w:noProof/>
                    <w:webHidden/>
                  </w:rPr>
                  <w:instrText xml:space="preserve"> PAGEREF _Toc102484915 \h </w:instrText>
                </w:r>
                <w:r>
                  <w:rPr>
                    <w:noProof/>
                    <w:webHidden/>
                  </w:rPr>
                </w:r>
                <w:r>
                  <w:rPr>
                    <w:noProof/>
                    <w:webHidden/>
                  </w:rPr>
                  <w:fldChar w:fldCharType="separate"/>
                </w:r>
                <w:r>
                  <w:rPr>
                    <w:noProof/>
                    <w:webHidden/>
                  </w:rPr>
                  <w:t>58</w:t>
                </w:r>
                <w:r>
                  <w:rPr>
                    <w:noProof/>
                    <w:webHidden/>
                  </w:rPr>
                  <w:fldChar w:fldCharType="end"/>
                </w:r>
              </w:hyperlink>
            </w:p>
            <w:p w14:paraId="23623B48" w14:textId="0E04B057" w:rsidR="001D284D" w:rsidRDefault="001D284D">
              <w:r>
                <w:rPr>
                  <w:b/>
                  <w:bCs/>
                  <w:noProof/>
                </w:rPr>
                <w:fldChar w:fldCharType="end"/>
              </w:r>
            </w:p>
          </w:sdtContent>
        </w:sdt>
        <w:p w14:paraId="0D65D07F" w14:textId="5B251E4A" w:rsidR="00B95796" w:rsidRDefault="00B95796">
          <w:pPr>
            <w:rPr>
              <w:rFonts w:ascii="Arial" w:eastAsia="Times New Roman" w:hAnsi="Arial" w:cs="Arial"/>
              <w:color w:val="404040"/>
              <w:sz w:val="20"/>
              <w:szCs w:val="20"/>
              <w:lang w:eastAsia="fr-FR"/>
            </w:rPr>
          </w:pPr>
        </w:p>
      </w:sdtContent>
    </w:sdt>
    <w:p w14:paraId="453A01F2" w14:textId="287E3938" w:rsidR="00AF1611" w:rsidRPr="00AF1611" w:rsidRDefault="00AF1611" w:rsidP="00AF1611">
      <w:pPr>
        <w:shd w:val="clear" w:color="auto" w:fill="FCFCFC"/>
        <w:spacing w:after="100" w:afterAutospacing="1" w:line="240" w:lineRule="auto"/>
        <w:outlineLvl w:val="0"/>
        <w:rPr>
          <w:rFonts w:ascii="Arial" w:eastAsia="Times New Roman" w:hAnsi="Arial" w:cs="Arial"/>
          <w:b/>
          <w:bCs/>
          <w:color w:val="404040"/>
          <w:kern w:val="36"/>
          <w:sz w:val="20"/>
          <w:szCs w:val="20"/>
          <w:lang w:eastAsia="fr-FR"/>
        </w:rPr>
      </w:pPr>
      <w:bookmarkStart w:id="0" w:name="_Toc102484790"/>
      <w:r w:rsidRPr="00AF1611">
        <w:rPr>
          <w:rFonts w:ascii="Arial" w:eastAsia="Times New Roman" w:hAnsi="Arial" w:cs="Arial"/>
          <w:b/>
          <w:bCs/>
          <w:color w:val="404040"/>
          <w:kern w:val="36"/>
          <w:sz w:val="20"/>
          <w:szCs w:val="20"/>
          <w:lang w:eastAsia="fr-FR"/>
        </w:rPr>
        <w:t>Guide de configuration</w:t>
      </w:r>
      <w:bookmarkEnd w:id="0"/>
    </w:p>
    <w:p w14:paraId="5D697A27" w14:textId="77777777" w:rsidR="00AF1611" w:rsidRPr="00AF1611" w:rsidRDefault="00AF1611" w:rsidP="00AF1611">
      <w:pPr>
        <w:shd w:val="clear" w:color="auto" w:fill="FCFCFC"/>
        <w:spacing w:after="360" w:line="360" w:lineRule="atLeast"/>
        <w:rPr>
          <w:rFonts w:ascii="Arial" w:eastAsia="Times New Roman" w:hAnsi="Arial" w:cs="Arial"/>
          <w:color w:val="404040"/>
          <w:sz w:val="20"/>
          <w:szCs w:val="20"/>
          <w:lang w:eastAsia="fr-FR"/>
        </w:rPr>
      </w:pPr>
      <w:r w:rsidRPr="00AF1611">
        <w:rPr>
          <w:rFonts w:ascii="Arial" w:eastAsia="Times New Roman" w:hAnsi="Arial" w:cs="Arial"/>
          <w:color w:val="404040"/>
          <w:sz w:val="20"/>
          <w:szCs w:val="20"/>
          <w:lang w:eastAsia="fr-FR"/>
        </w:rPr>
        <w:t xml:space="preserve">Vous trouverez dans ce chapitre toutes les informations nécessaire </w:t>
      </w:r>
      <w:proofErr w:type="spellStart"/>
      <w:r w:rsidRPr="00AF1611">
        <w:rPr>
          <w:rFonts w:ascii="Arial" w:eastAsia="Times New Roman" w:hAnsi="Arial" w:cs="Arial"/>
          <w:color w:val="404040"/>
          <w:sz w:val="20"/>
          <w:szCs w:val="20"/>
          <w:lang w:eastAsia="fr-FR"/>
        </w:rPr>
        <w:t>sà</w:t>
      </w:r>
      <w:proofErr w:type="spellEnd"/>
      <w:r w:rsidRPr="00AF1611">
        <w:rPr>
          <w:rFonts w:ascii="Arial" w:eastAsia="Times New Roman" w:hAnsi="Arial" w:cs="Arial"/>
          <w:color w:val="404040"/>
          <w:sz w:val="20"/>
          <w:szCs w:val="20"/>
          <w:lang w:eastAsia="fr-FR"/>
        </w:rPr>
        <w:t xml:space="preserve"> la prise en main de l’interface de configuration de Centreon. Sachez que la configuration est une étape importante dans la prise en main de votre système.</w:t>
      </w:r>
    </w:p>
    <w:p w14:paraId="328010D2" w14:textId="77777777" w:rsidR="00AF1611" w:rsidRPr="00AF1611" w:rsidRDefault="00AF1611" w:rsidP="00AF1611">
      <w:pPr>
        <w:shd w:val="clear" w:color="auto" w:fill="FCFCFC"/>
        <w:spacing w:after="360" w:line="360" w:lineRule="atLeast"/>
        <w:rPr>
          <w:rFonts w:ascii="Arial" w:eastAsia="Times New Roman" w:hAnsi="Arial" w:cs="Arial"/>
          <w:color w:val="404040"/>
          <w:sz w:val="20"/>
          <w:szCs w:val="20"/>
          <w:lang w:eastAsia="fr-FR"/>
        </w:rPr>
      </w:pPr>
      <w:r w:rsidRPr="00AF1611">
        <w:rPr>
          <w:rFonts w:ascii="Arial" w:eastAsia="Times New Roman" w:hAnsi="Arial" w:cs="Arial"/>
          <w:color w:val="404040"/>
          <w:sz w:val="20"/>
          <w:szCs w:val="20"/>
          <w:lang w:eastAsia="fr-FR"/>
        </w:rPr>
        <w:t xml:space="preserve">Pensez à mettre en place une stratégie de globalisation de la configuration afin de pouvoir faire des actions globales de configurations. Pour cela des </w:t>
      </w:r>
      <w:proofErr w:type="spellStart"/>
      <w:r w:rsidRPr="00AF1611">
        <w:rPr>
          <w:rFonts w:ascii="Arial" w:eastAsia="Times New Roman" w:hAnsi="Arial" w:cs="Arial"/>
          <w:color w:val="404040"/>
          <w:sz w:val="20"/>
          <w:szCs w:val="20"/>
          <w:lang w:eastAsia="fr-FR"/>
        </w:rPr>
        <w:t>mecanismes</w:t>
      </w:r>
      <w:proofErr w:type="spellEnd"/>
      <w:r w:rsidRPr="00AF1611">
        <w:rPr>
          <w:rFonts w:ascii="Arial" w:eastAsia="Times New Roman" w:hAnsi="Arial" w:cs="Arial"/>
          <w:color w:val="404040"/>
          <w:sz w:val="20"/>
          <w:szCs w:val="20"/>
          <w:lang w:eastAsia="fr-FR"/>
        </w:rPr>
        <w:t xml:space="preserve"> sont en place dans Centreon pour vous simplifier la vie tels que </w:t>
      </w:r>
      <w:hyperlink r:id="rId10" w:anchor="hosttemplates" w:history="1">
        <w:r w:rsidRPr="00AF1611">
          <w:rPr>
            <w:rFonts w:ascii="Arial" w:eastAsia="Times New Roman" w:hAnsi="Arial" w:cs="Arial"/>
            <w:color w:val="2980B9"/>
            <w:sz w:val="20"/>
            <w:szCs w:val="20"/>
            <w:lang w:eastAsia="fr-FR"/>
          </w:rPr>
          <w:t>les modèles d’hôte</w:t>
        </w:r>
        <w:r w:rsidRPr="00AF1611">
          <w:rPr>
            <w:rFonts w:ascii="Arial" w:eastAsia="Times New Roman" w:hAnsi="Arial" w:cs="Arial"/>
            <w:color w:val="2980B9"/>
            <w:sz w:val="20"/>
            <w:szCs w:val="20"/>
            <w:lang w:eastAsia="fr-FR"/>
          </w:rPr>
          <w:t>s</w:t>
        </w:r>
        <w:r w:rsidRPr="00AF1611">
          <w:rPr>
            <w:rFonts w:ascii="Arial" w:eastAsia="Times New Roman" w:hAnsi="Arial" w:cs="Arial"/>
            <w:color w:val="2980B9"/>
            <w:sz w:val="20"/>
            <w:szCs w:val="20"/>
            <w:lang w:eastAsia="fr-FR"/>
          </w:rPr>
          <w:t xml:space="preserve"> et de services</w:t>
        </w:r>
      </w:hyperlink>
      <w:r w:rsidRPr="00AF1611">
        <w:rPr>
          <w:rFonts w:ascii="Arial" w:eastAsia="Times New Roman" w:hAnsi="Arial" w:cs="Arial"/>
          <w:color w:val="404040"/>
          <w:sz w:val="20"/>
          <w:szCs w:val="20"/>
          <w:lang w:eastAsia="fr-FR"/>
        </w:rPr>
        <w:t>.</w:t>
      </w:r>
    </w:p>
    <w:p w14:paraId="76121C48" w14:textId="77777777" w:rsidR="00AF1611" w:rsidRPr="00AF1611" w:rsidRDefault="00AF1611" w:rsidP="00AF1611">
      <w:pPr>
        <w:numPr>
          <w:ilvl w:val="0"/>
          <w:numId w:val="1"/>
        </w:numPr>
        <w:shd w:val="clear" w:color="auto" w:fill="FCFCFC"/>
        <w:spacing w:before="100" w:beforeAutospacing="1" w:after="100" w:afterAutospacing="1" w:line="360" w:lineRule="atLeast"/>
        <w:ind w:left="1080"/>
        <w:rPr>
          <w:rFonts w:ascii="Arial" w:eastAsia="Times New Roman" w:hAnsi="Arial" w:cs="Arial"/>
          <w:color w:val="404040"/>
          <w:sz w:val="20"/>
          <w:szCs w:val="20"/>
          <w:lang w:eastAsia="fr-FR"/>
        </w:rPr>
      </w:pPr>
      <w:hyperlink r:id="rId11" w:history="1">
        <w:r w:rsidRPr="00AF1611">
          <w:rPr>
            <w:rFonts w:ascii="Arial" w:eastAsia="Times New Roman" w:hAnsi="Arial" w:cs="Arial"/>
            <w:color w:val="2980B9"/>
            <w:sz w:val="20"/>
            <w:szCs w:val="20"/>
            <w:u w:val="single"/>
            <w:lang w:eastAsia="fr-FR"/>
          </w:rPr>
          <w:t>Actions génériques</w:t>
        </w:r>
      </w:hyperlink>
    </w:p>
    <w:p w14:paraId="2FD3E7C0" w14:textId="77777777" w:rsidR="00AF1611" w:rsidRPr="00AF1611" w:rsidRDefault="00AF1611" w:rsidP="00AF1611">
      <w:pPr>
        <w:numPr>
          <w:ilvl w:val="0"/>
          <w:numId w:val="1"/>
        </w:numPr>
        <w:shd w:val="clear" w:color="auto" w:fill="FCFCFC"/>
        <w:spacing w:before="100" w:beforeAutospacing="1" w:after="100" w:afterAutospacing="1" w:line="360" w:lineRule="atLeast"/>
        <w:ind w:left="1080"/>
        <w:rPr>
          <w:rFonts w:ascii="Arial" w:eastAsia="Times New Roman" w:hAnsi="Arial" w:cs="Arial"/>
          <w:color w:val="404040"/>
          <w:sz w:val="20"/>
          <w:szCs w:val="20"/>
          <w:lang w:eastAsia="fr-FR"/>
        </w:rPr>
      </w:pPr>
      <w:hyperlink r:id="rId12" w:history="1">
        <w:r w:rsidRPr="00AF1611">
          <w:rPr>
            <w:rFonts w:ascii="Arial" w:eastAsia="Times New Roman" w:hAnsi="Arial" w:cs="Arial"/>
            <w:color w:val="2980B9"/>
            <w:sz w:val="20"/>
            <w:szCs w:val="20"/>
            <w:u w:val="single"/>
            <w:lang w:eastAsia="fr-FR"/>
          </w:rPr>
          <w:t>Les hôtes</w:t>
        </w:r>
      </w:hyperlink>
    </w:p>
    <w:p w14:paraId="6F6E724F" w14:textId="77777777" w:rsidR="00AF1611" w:rsidRPr="00AF1611" w:rsidRDefault="00AF1611" w:rsidP="00AF1611">
      <w:pPr>
        <w:numPr>
          <w:ilvl w:val="0"/>
          <w:numId w:val="1"/>
        </w:numPr>
        <w:shd w:val="clear" w:color="auto" w:fill="FCFCFC"/>
        <w:spacing w:before="100" w:beforeAutospacing="1" w:after="100" w:afterAutospacing="1" w:line="360" w:lineRule="atLeast"/>
        <w:ind w:left="1080"/>
        <w:rPr>
          <w:rFonts w:ascii="Arial" w:eastAsia="Times New Roman" w:hAnsi="Arial" w:cs="Arial"/>
          <w:color w:val="404040"/>
          <w:sz w:val="20"/>
          <w:szCs w:val="20"/>
          <w:lang w:eastAsia="fr-FR"/>
        </w:rPr>
      </w:pPr>
      <w:hyperlink r:id="rId13" w:history="1">
        <w:r w:rsidRPr="00AF1611">
          <w:rPr>
            <w:rFonts w:ascii="Arial" w:eastAsia="Times New Roman" w:hAnsi="Arial" w:cs="Arial"/>
            <w:color w:val="2980B9"/>
            <w:sz w:val="20"/>
            <w:szCs w:val="20"/>
            <w:u w:val="single"/>
            <w:lang w:eastAsia="fr-FR"/>
          </w:rPr>
          <w:t>Les services</w:t>
        </w:r>
      </w:hyperlink>
    </w:p>
    <w:p w14:paraId="7B243E6D" w14:textId="77777777" w:rsidR="00AF1611" w:rsidRPr="00AF1611" w:rsidRDefault="00AF1611" w:rsidP="00AF1611">
      <w:pPr>
        <w:numPr>
          <w:ilvl w:val="0"/>
          <w:numId w:val="1"/>
        </w:numPr>
        <w:shd w:val="clear" w:color="auto" w:fill="FCFCFC"/>
        <w:spacing w:before="100" w:beforeAutospacing="1" w:after="100" w:afterAutospacing="1" w:line="360" w:lineRule="atLeast"/>
        <w:ind w:left="1080"/>
        <w:rPr>
          <w:rFonts w:ascii="Arial" w:eastAsia="Times New Roman" w:hAnsi="Arial" w:cs="Arial"/>
          <w:color w:val="404040"/>
          <w:sz w:val="20"/>
          <w:szCs w:val="20"/>
          <w:lang w:eastAsia="fr-FR"/>
        </w:rPr>
      </w:pPr>
      <w:hyperlink r:id="rId14" w:history="1">
        <w:r w:rsidRPr="00AF1611">
          <w:rPr>
            <w:rFonts w:ascii="Arial" w:eastAsia="Times New Roman" w:hAnsi="Arial" w:cs="Arial"/>
            <w:color w:val="2980B9"/>
            <w:sz w:val="20"/>
            <w:szCs w:val="20"/>
            <w:u w:val="single"/>
            <w:lang w:eastAsia="fr-FR"/>
          </w:rPr>
          <w:t>Les commandes</w:t>
        </w:r>
      </w:hyperlink>
    </w:p>
    <w:p w14:paraId="387BD402" w14:textId="77777777" w:rsidR="00AF1611" w:rsidRPr="00AF1611" w:rsidRDefault="00AF1611" w:rsidP="00AF1611">
      <w:pPr>
        <w:numPr>
          <w:ilvl w:val="0"/>
          <w:numId w:val="1"/>
        </w:numPr>
        <w:shd w:val="clear" w:color="auto" w:fill="FCFCFC"/>
        <w:spacing w:before="100" w:beforeAutospacing="1" w:after="100" w:afterAutospacing="1" w:line="360" w:lineRule="atLeast"/>
        <w:ind w:left="1080"/>
        <w:rPr>
          <w:rFonts w:ascii="Arial" w:eastAsia="Times New Roman" w:hAnsi="Arial" w:cs="Arial"/>
          <w:color w:val="404040"/>
          <w:sz w:val="20"/>
          <w:szCs w:val="20"/>
          <w:lang w:eastAsia="fr-FR"/>
        </w:rPr>
      </w:pPr>
      <w:hyperlink r:id="rId15" w:history="1">
        <w:r w:rsidRPr="00AF1611">
          <w:rPr>
            <w:rFonts w:ascii="Arial" w:eastAsia="Times New Roman" w:hAnsi="Arial" w:cs="Arial"/>
            <w:color w:val="2980B9"/>
            <w:sz w:val="20"/>
            <w:szCs w:val="20"/>
            <w:u w:val="single"/>
            <w:lang w:eastAsia="fr-FR"/>
          </w:rPr>
          <w:t>Les périodes temporelles</w:t>
        </w:r>
      </w:hyperlink>
    </w:p>
    <w:p w14:paraId="018126AC" w14:textId="77777777" w:rsidR="00AF1611" w:rsidRPr="00AF1611" w:rsidRDefault="00AF1611" w:rsidP="00AF1611">
      <w:pPr>
        <w:numPr>
          <w:ilvl w:val="0"/>
          <w:numId w:val="1"/>
        </w:numPr>
        <w:shd w:val="clear" w:color="auto" w:fill="FCFCFC"/>
        <w:spacing w:before="100" w:beforeAutospacing="1" w:after="100" w:afterAutospacing="1" w:line="360" w:lineRule="atLeast"/>
        <w:ind w:left="1080"/>
        <w:rPr>
          <w:rFonts w:ascii="Arial" w:eastAsia="Times New Roman" w:hAnsi="Arial" w:cs="Arial"/>
          <w:color w:val="404040"/>
          <w:sz w:val="20"/>
          <w:szCs w:val="20"/>
          <w:lang w:eastAsia="fr-FR"/>
        </w:rPr>
      </w:pPr>
      <w:hyperlink r:id="rId16" w:history="1">
        <w:r w:rsidRPr="00AF1611">
          <w:rPr>
            <w:rFonts w:ascii="Arial" w:eastAsia="Times New Roman" w:hAnsi="Arial" w:cs="Arial"/>
            <w:color w:val="2980B9"/>
            <w:sz w:val="20"/>
            <w:szCs w:val="20"/>
            <w:u w:val="single"/>
            <w:lang w:eastAsia="fr-FR"/>
          </w:rPr>
          <w:t>Les contacts</w:t>
        </w:r>
      </w:hyperlink>
    </w:p>
    <w:p w14:paraId="52B55512" w14:textId="77777777" w:rsidR="00AF1611" w:rsidRPr="00AF1611" w:rsidRDefault="00AF1611" w:rsidP="00AF1611">
      <w:pPr>
        <w:numPr>
          <w:ilvl w:val="0"/>
          <w:numId w:val="1"/>
        </w:numPr>
        <w:shd w:val="clear" w:color="auto" w:fill="FCFCFC"/>
        <w:spacing w:before="100" w:beforeAutospacing="1" w:after="100" w:afterAutospacing="1" w:line="360" w:lineRule="atLeast"/>
        <w:ind w:left="1080"/>
        <w:rPr>
          <w:rFonts w:ascii="Arial" w:eastAsia="Times New Roman" w:hAnsi="Arial" w:cs="Arial"/>
          <w:color w:val="404040"/>
          <w:sz w:val="20"/>
          <w:szCs w:val="20"/>
          <w:lang w:eastAsia="fr-FR"/>
        </w:rPr>
      </w:pPr>
      <w:hyperlink r:id="rId17" w:history="1">
        <w:r w:rsidRPr="00AF1611">
          <w:rPr>
            <w:rFonts w:ascii="Arial" w:eastAsia="Times New Roman" w:hAnsi="Arial" w:cs="Arial"/>
            <w:color w:val="2980B9"/>
            <w:sz w:val="20"/>
            <w:szCs w:val="20"/>
            <w:u w:val="single"/>
            <w:lang w:eastAsia="fr-FR"/>
          </w:rPr>
          <w:t>Les groupes</w:t>
        </w:r>
      </w:hyperlink>
    </w:p>
    <w:p w14:paraId="118D8369" w14:textId="77777777" w:rsidR="00AF1611" w:rsidRPr="00AF1611" w:rsidRDefault="00AF1611" w:rsidP="00AF1611">
      <w:pPr>
        <w:numPr>
          <w:ilvl w:val="0"/>
          <w:numId w:val="1"/>
        </w:numPr>
        <w:shd w:val="clear" w:color="auto" w:fill="FCFCFC"/>
        <w:spacing w:before="100" w:beforeAutospacing="1" w:after="100" w:afterAutospacing="1" w:line="360" w:lineRule="atLeast"/>
        <w:ind w:left="1080"/>
        <w:rPr>
          <w:rFonts w:ascii="Arial" w:eastAsia="Times New Roman" w:hAnsi="Arial" w:cs="Arial"/>
          <w:color w:val="404040"/>
          <w:sz w:val="20"/>
          <w:szCs w:val="20"/>
          <w:lang w:eastAsia="fr-FR"/>
        </w:rPr>
      </w:pPr>
      <w:hyperlink r:id="rId18" w:history="1">
        <w:r w:rsidRPr="00AF1611">
          <w:rPr>
            <w:rFonts w:ascii="Arial" w:eastAsia="Times New Roman" w:hAnsi="Arial" w:cs="Arial"/>
            <w:color w:val="2980B9"/>
            <w:sz w:val="20"/>
            <w:szCs w:val="20"/>
            <w:u w:val="single"/>
            <w:lang w:eastAsia="fr-FR"/>
          </w:rPr>
          <w:t>Les catégories</w:t>
        </w:r>
      </w:hyperlink>
    </w:p>
    <w:p w14:paraId="7CF71959" w14:textId="77777777" w:rsidR="00AF1611" w:rsidRPr="00AF1611" w:rsidRDefault="00AF1611" w:rsidP="00AF1611">
      <w:pPr>
        <w:numPr>
          <w:ilvl w:val="0"/>
          <w:numId w:val="1"/>
        </w:numPr>
        <w:shd w:val="clear" w:color="auto" w:fill="FCFCFC"/>
        <w:spacing w:before="100" w:beforeAutospacing="1" w:after="100" w:afterAutospacing="1" w:line="360" w:lineRule="atLeast"/>
        <w:ind w:left="1080"/>
        <w:rPr>
          <w:rFonts w:ascii="Arial" w:eastAsia="Times New Roman" w:hAnsi="Arial" w:cs="Arial"/>
          <w:color w:val="404040"/>
          <w:sz w:val="20"/>
          <w:szCs w:val="20"/>
          <w:lang w:eastAsia="fr-FR"/>
        </w:rPr>
      </w:pPr>
      <w:hyperlink r:id="rId19" w:history="1">
        <w:r w:rsidRPr="00AF1611">
          <w:rPr>
            <w:rFonts w:ascii="Arial" w:eastAsia="Times New Roman" w:hAnsi="Arial" w:cs="Arial"/>
            <w:color w:val="2980B9"/>
            <w:sz w:val="20"/>
            <w:szCs w:val="20"/>
            <w:u w:val="single"/>
            <w:lang w:eastAsia="fr-FR"/>
          </w:rPr>
          <w:t>Les modèles</w:t>
        </w:r>
      </w:hyperlink>
    </w:p>
    <w:p w14:paraId="2E94731A" w14:textId="77777777" w:rsidR="00AF1611" w:rsidRPr="00AF1611" w:rsidRDefault="00AF1611" w:rsidP="00AF1611">
      <w:pPr>
        <w:numPr>
          <w:ilvl w:val="0"/>
          <w:numId w:val="1"/>
        </w:numPr>
        <w:shd w:val="clear" w:color="auto" w:fill="FCFCFC"/>
        <w:spacing w:before="100" w:beforeAutospacing="1" w:after="100" w:afterAutospacing="1" w:line="360" w:lineRule="atLeast"/>
        <w:ind w:left="1080"/>
        <w:rPr>
          <w:rFonts w:ascii="Arial" w:eastAsia="Times New Roman" w:hAnsi="Arial" w:cs="Arial"/>
          <w:color w:val="404040"/>
          <w:sz w:val="20"/>
          <w:szCs w:val="20"/>
          <w:lang w:eastAsia="fr-FR"/>
        </w:rPr>
      </w:pPr>
      <w:hyperlink r:id="rId20" w:history="1">
        <w:r w:rsidRPr="00AF1611">
          <w:rPr>
            <w:rFonts w:ascii="Arial" w:eastAsia="Times New Roman" w:hAnsi="Arial" w:cs="Arial"/>
            <w:color w:val="2980B9"/>
            <w:sz w:val="20"/>
            <w:szCs w:val="20"/>
            <w:u w:val="single"/>
            <w:lang w:eastAsia="fr-FR"/>
          </w:rPr>
          <w:t>Configuration avancée</w:t>
        </w:r>
      </w:hyperlink>
    </w:p>
    <w:p w14:paraId="10108B62" w14:textId="77777777" w:rsidR="00AF1611" w:rsidRPr="00AF1611" w:rsidRDefault="00AF1611" w:rsidP="00AF1611">
      <w:pPr>
        <w:numPr>
          <w:ilvl w:val="0"/>
          <w:numId w:val="1"/>
        </w:numPr>
        <w:shd w:val="clear" w:color="auto" w:fill="FCFCFC"/>
        <w:spacing w:before="100" w:beforeAutospacing="1" w:after="100" w:afterAutospacing="1" w:line="360" w:lineRule="atLeast"/>
        <w:ind w:left="1080"/>
        <w:rPr>
          <w:rFonts w:ascii="Arial" w:eastAsia="Times New Roman" w:hAnsi="Arial" w:cs="Arial"/>
          <w:color w:val="404040"/>
          <w:sz w:val="20"/>
          <w:szCs w:val="20"/>
          <w:lang w:eastAsia="fr-FR"/>
        </w:rPr>
      </w:pPr>
      <w:hyperlink r:id="rId21" w:history="1">
        <w:r w:rsidRPr="00AF1611">
          <w:rPr>
            <w:rFonts w:ascii="Arial" w:eastAsia="Times New Roman" w:hAnsi="Arial" w:cs="Arial"/>
            <w:color w:val="2980B9"/>
            <w:sz w:val="20"/>
            <w:szCs w:val="20"/>
            <w:u w:val="single"/>
            <w:lang w:eastAsia="fr-FR"/>
          </w:rPr>
          <w:t>Description des processus principaux</w:t>
        </w:r>
      </w:hyperlink>
    </w:p>
    <w:p w14:paraId="65BFE765" w14:textId="77777777" w:rsidR="00AF1611" w:rsidRPr="00AF1611" w:rsidRDefault="00AF1611" w:rsidP="00AF1611">
      <w:pPr>
        <w:numPr>
          <w:ilvl w:val="0"/>
          <w:numId w:val="1"/>
        </w:numPr>
        <w:shd w:val="clear" w:color="auto" w:fill="FCFCFC"/>
        <w:spacing w:before="100" w:beforeAutospacing="1" w:after="100" w:afterAutospacing="1" w:line="360" w:lineRule="atLeast"/>
        <w:ind w:left="1080"/>
        <w:rPr>
          <w:rFonts w:ascii="Arial" w:eastAsia="Times New Roman" w:hAnsi="Arial" w:cs="Arial"/>
          <w:color w:val="404040"/>
          <w:sz w:val="20"/>
          <w:szCs w:val="20"/>
          <w:lang w:eastAsia="fr-FR"/>
        </w:rPr>
      </w:pPr>
      <w:hyperlink r:id="rId22" w:history="1">
        <w:r w:rsidRPr="00AF1611">
          <w:rPr>
            <w:rFonts w:ascii="Arial" w:eastAsia="Times New Roman" w:hAnsi="Arial" w:cs="Arial"/>
            <w:color w:val="2980B9"/>
            <w:sz w:val="20"/>
            <w:szCs w:val="20"/>
            <w:u w:val="single"/>
            <w:lang w:eastAsia="fr-FR"/>
          </w:rPr>
          <w:t>Déployer une configuration</w:t>
        </w:r>
      </w:hyperlink>
    </w:p>
    <w:p w14:paraId="0E1D01C2" w14:textId="77777777" w:rsidR="00AF1611" w:rsidRPr="00AF1611" w:rsidRDefault="00AF1611" w:rsidP="00AF1611">
      <w:pPr>
        <w:shd w:val="clear" w:color="auto" w:fill="FCFCFC"/>
        <w:spacing w:after="360" w:line="360" w:lineRule="atLeast"/>
        <w:rPr>
          <w:rFonts w:ascii="Arial" w:eastAsia="Times New Roman" w:hAnsi="Arial" w:cs="Arial"/>
          <w:color w:val="404040"/>
          <w:sz w:val="20"/>
          <w:szCs w:val="20"/>
          <w:lang w:eastAsia="fr-FR"/>
        </w:rPr>
      </w:pPr>
      <w:r w:rsidRPr="00AF1611">
        <w:rPr>
          <w:rFonts w:ascii="Arial" w:eastAsia="Times New Roman" w:hAnsi="Arial" w:cs="Arial"/>
          <w:color w:val="404040"/>
          <w:sz w:val="20"/>
          <w:szCs w:val="20"/>
          <w:lang w:eastAsia="fr-FR"/>
        </w:rPr>
        <w:t xml:space="preserve">Une fois configurée, la supervision vous permettra de remonter des informations relatives à l’état de santé de votre Système d’informations. Pour connaître le fonctionnement de l’interface d’exploitation de ces résultats, </w:t>
      </w:r>
      <w:proofErr w:type="spellStart"/>
      <w:r w:rsidRPr="00AF1611">
        <w:rPr>
          <w:rFonts w:ascii="Arial" w:eastAsia="Times New Roman" w:hAnsi="Arial" w:cs="Arial"/>
          <w:color w:val="404040"/>
          <w:sz w:val="20"/>
          <w:szCs w:val="20"/>
          <w:lang w:eastAsia="fr-FR"/>
        </w:rPr>
        <w:t>référez vous</w:t>
      </w:r>
      <w:proofErr w:type="spellEnd"/>
      <w:r w:rsidRPr="00AF1611">
        <w:rPr>
          <w:rFonts w:ascii="Arial" w:eastAsia="Times New Roman" w:hAnsi="Arial" w:cs="Arial"/>
          <w:color w:val="404040"/>
          <w:sz w:val="20"/>
          <w:szCs w:val="20"/>
          <w:lang w:eastAsia="fr-FR"/>
        </w:rPr>
        <w:t xml:space="preserve"> au </w:t>
      </w:r>
      <w:hyperlink r:id="rId23" w:anchor="configuration-start" w:history="1">
        <w:r w:rsidRPr="00AF1611">
          <w:rPr>
            <w:rFonts w:ascii="Arial" w:eastAsia="Times New Roman" w:hAnsi="Arial" w:cs="Arial"/>
            <w:color w:val="2980B9"/>
            <w:sz w:val="20"/>
            <w:szCs w:val="20"/>
            <w:lang w:eastAsia="fr-FR"/>
          </w:rPr>
          <w:t>guide d’exploitation</w:t>
        </w:r>
      </w:hyperlink>
      <w:r w:rsidRPr="00AF1611">
        <w:rPr>
          <w:rFonts w:ascii="Arial" w:eastAsia="Times New Roman" w:hAnsi="Arial" w:cs="Arial"/>
          <w:color w:val="404040"/>
          <w:sz w:val="20"/>
          <w:szCs w:val="20"/>
          <w:lang w:eastAsia="fr-FR"/>
        </w:rPr>
        <w:t>.</w:t>
      </w:r>
    </w:p>
    <w:p w14:paraId="0D605034" w14:textId="77777777" w:rsidR="00945F03" w:rsidRPr="00B95796" w:rsidRDefault="00945F03" w:rsidP="00945F03">
      <w:pPr>
        <w:pStyle w:val="Heading1"/>
        <w:shd w:val="clear" w:color="auto" w:fill="FCFCFC"/>
        <w:spacing w:before="0" w:beforeAutospacing="0"/>
        <w:rPr>
          <w:rFonts w:ascii="Arial" w:hAnsi="Arial" w:cs="Arial"/>
          <w:color w:val="404040"/>
          <w:sz w:val="20"/>
          <w:szCs w:val="20"/>
        </w:rPr>
      </w:pPr>
      <w:bookmarkStart w:id="1" w:name="_Toc102484791"/>
      <w:r w:rsidRPr="00B95796">
        <w:rPr>
          <w:rFonts w:ascii="Arial" w:hAnsi="Arial" w:cs="Arial"/>
          <w:color w:val="404040"/>
          <w:sz w:val="20"/>
          <w:szCs w:val="20"/>
        </w:rPr>
        <w:t>Actions génériques</w:t>
      </w:r>
      <w:bookmarkEnd w:id="1"/>
    </w:p>
    <w:p w14:paraId="42F18659"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Au sein du menu </w:t>
      </w:r>
      <w:r w:rsidRPr="00B95796">
        <w:rPr>
          <w:rStyle w:val="Strong"/>
          <w:rFonts w:ascii="Arial" w:hAnsi="Arial" w:cs="Arial"/>
          <w:color w:val="404040"/>
          <w:sz w:val="20"/>
          <w:szCs w:val="20"/>
        </w:rPr>
        <w:t>Configuration</w:t>
      </w:r>
      <w:r w:rsidRPr="00B95796">
        <w:rPr>
          <w:rFonts w:ascii="Arial" w:hAnsi="Arial" w:cs="Arial"/>
          <w:color w:val="404040"/>
          <w:sz w:val="20"/>
          <w:szCs w:val="20"/>
        </w:rPr>
        <w:t> il est possible d’effectuer certaines actions “génériques” sur les différents objets.</w:t>
      </w:r>
    </w:p>
    <w:p w14:paraId="46BBEBA8"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2" w:name="_Toc102484792"/>
      <w:r w:rsidRPr="00B95796">
        <w:rPr>
          <w:rFonts w:ascii="Arial" w:hAnsi="Arial" w:cs="Arial"/>
          <w:color w:val="404040"/>
          <w:sz w:val="20"/>
          <w:szCs w:val="20"/>
        </w:rPr>
        <w:t>Ajouter/Supprimer</w:t>
      </w:r>
      <w:bookmarkEnd w:id="2"/>
    </w:p>
    <w:p w14:paraId="324C7861"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L’ajout d’un nouvel objet se fait via l’instruction </w:t>
      </w:r>
      <w:r w:rsidRPr="00B95796">
        <w:rPr>
          <w:rStyle w:val="Strong"/>
          <w:rFonts w:ascii="Arial" w:hAnsi="Arial" w:cs="Arial"/>
          <w:color w:val="404040"/>
          <w:sz w:val="20"/>
          <w:szCs w:val="20"/>
        </w:rPr>
        <w:t>Ajouter</w:t>
      </w:r>
      <w:r w:rsidRPr="00B95796">
        <w:rPr>
          <w:rFonts w:ascii="Arial" w:hAnsi="Arial" w:cs="Arial"/>
          <w:color w:val="404040"/>
          <w:sz w:val="20"/>
          <w:szCs w:val="20"/>
        </w:rPr>
        <w:t> à côté du menu </w:t>
      </w:r>
      <w:r w:rsidRPr="00B95796">
        <w:rPr>
          <w:rStyle w:val="Strong"/>
          <w:rFonts w:ascii="Arial" w:hAnsi="Arial" w:cs="Arial"/>
          <w:color w:val="404040"/>
          <w:sz w:val="20"/>
          <w:szCs w:val="20"/>
        </w:rPr>
        <w:t>More actions…</w:t>
      </w:r>
      <w:r w:rsidRPr="00B95796">
        <w:rPr>
          <w:rFonts w:ascii="Arial" w:hAnsi="Arial" w:cs="Arial"/>
          <w:color w:val="404040"/>
          <w:sz w:val="20"/>
          <w:szCs w:val="20"/>
        </w:rPr>
        <w:t>.</w:t>
      </w:r>
    </w:p>
    <w:p w14:paraId="3AB2EDBE"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supprimer un objet :</w:t>
      </w:r>
    </w:p>
    <w:p w14:paraId="7D5756F4" w14:textId="77777777" w:rsidR="00945F03" w:rsidRPr="00B95796" w:rsidRDefault="00945F03" w:rsidP="007E716D">
      <w:pPr>
        <w:pStyle w:val="NormalWeb"/>
        <w:numPr>
          <w:ilvl w:val="0"/>
          <w:numId w:val="2"/>
        </w:numPr>
        <w:shd w:val="clear" w:color="auto" w:fill="FCFCFC"/>
        <w:spacing w:before="0" w:beforeAutospacing="0" w:after="180" w:afterAutospacing="0" w:line="360" w:lineRule="atLeast"/>
        <w:ind w:left="1080"/>
        <w:rPr>
          <w:rFonts w:ascii="Arial" w:hAnsi="Arial" w:cs="Arial"/>
          <w:color w:val="404040"/>
          <w:sz w:val="20"/>
          <w:szCs w:val="20"/>
        </w:rPr>
      </w:pPr>
      <w:proofErr w:type="gramStart"/>
      <w:r w:rsidRPr="00B95796">
        <w:rPr>
          <w:rFonts w:ascii="Arial" w:hAnsi="Arial" w:cs="Arial"/>
          <w:color w:val="404040"/>
          <w:sz w:val="20"/>
          <w:szCs w:val="20"/>
        </w:rPr>
        <w:t>Sélectionnez le</w:t>
      </w:r>
      <w:proofErr w:type="gramEnd"/>
      <w:r w:rsidRPr="00B95796">
        <w:rPr>
          <w:rFonts w:ascii="Arial" w:hAnsi="Arial" w:cs="Arial"/>
          <w:color w:val="404040"/>
          <w:sz w:val="20"/>
          <w:szCs w:val="20"/>
        </w:rPr>
        <w:t xml:space="preserve"> ou les objets que vous souhaitez supprimer en cochant la ou les cases près du nom de celui-ci</w:t>
      </w:r>
    </w:p>
    <w:p w14:paraId="1AAFD30B" w14:textId="77777777" w:rsidR="00945F03" w:rsidRPr="00B95796" w:rsidRDefault="00945F03" w:rsidP="007E716D">
      <w:pPr>
        <w:pStyle w:val="NormalWeb"/>
        <w:numPr>
          <w:ilvl w:val="0"/>
          <w:numId w:val="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w:t>
      </w:r>
      <w:r w:rsidRPr="00B95796">
        <w:rPr>
          <w:rStyle w:val="Strong"/>
          <w:rFonts w:ascii="Arial" w:hAnsi="Arial" w:cs="Arial"/>
          <w:color w:val="404040"/>
          <w:sz w:val="20"/>
          <w:szCs w:val="20"/>
        </w:rPr>
        <w:t>More actions…</w:t>
      </w:r>
      <w:r w:rsidRPr="00B95796">
        <w:rPr>
          <w:rFonts w:ascii="Arial" w:hAnsi="Arial" w:cs="Arial"/>
          <w:color w:val="404040"/>
          <w:sz w:val="20"/>
          <w:szCs w:val="20"/>
        </w:rPr>
        <w:t> cliquez sur </w:t>
      </w:r>
      <w:r w:rsidRPr="00B95796">
        <w:rPr>
          <w:rStyle w:val="Strong"/>
          <w:rFonts w:ascii="Arial" w:hAnsi="Arial" w:cs="Arial"/>
          <w:color w:val="404040"/>
          <w:sz w:val="20"/>
          <w:szCs w:val="20"/>
        </w:rPr>
        <w:t>Supprimer</w:t>
      </w:r>
    </w:p>
    <w:p w14:paraId="663FFEF9"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Style w:val="Strong"/>
          <w:rFonts w:ascii="Arial" w:hAnsi="Arial" w:cs="Arial"/>
          <w:color w:val="404040"/>
          <w:sz w:val="20"/>
          <w:szCs w:val="20"/>
        </w:rPr>
        <w:t>Attention</w:t>
      </w:r>
      <w:r w:rsidRPr="00B95796">
        <w:rPr>
          <w:rFonts w:ascii="Arial" w:hAnsi="Arial" w:cs="Arial"/>
          <w:color w:val="404040"/>
          <w:sz w:val="20"/>
          <w:szCs w:val="20"/>
        </w:rPr>
        <w:t> : La suppression d’un objet est définitive. Si vous avez supprimé un objet par accident, il vous faudra le recréer. De même, la suppression d’un objet supprime automatiquement tous les objets qui sont liés à lui et ne peuvent vivre sans. Exemple : La suppression d’un hôte entraine la suppression de tous les services associés à cet hôte.</w:t>
      </w:r>
    </w:p>
    <w:p w14:paraId="40257637"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modifier un objet, cliquez sur son nom.</w:t>
      </w:r>
    </w:p>
    <w:p w14:paraId="7834FB10"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3" w:name="_Toc102484793"/>
      <w:r w:rsidRPr="00B95796">
        <w:rPr>
          <w:rFonts w:ascii="Arial" w:hAnsi="Arial" w:cs="Arial"/>
          <w:color w:val="404040"/>
          <w:sz w:val="20"/>
          <w:szCs w:val="20"/>
        </w:rPr>
        <w:t>Dupliquer</w:t>
      </w:r>
      <w:bookmarkEnd w:id="3"/>
    </w:p>
    <w:p w14:paraId="239081E9"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4" w:name="_Toc102484794"/>
      <w:r w:rsidRPr="00B95796">
        <w:rPr>
          <w:rFonts w:ascii="Arial" w:hAnsi="Arial" w:cs="Arial"/>
          <w:color w:val="404040"/>
          <w:sz w:val="20"/>
          <w:szCs w:val="20"/>
        </w:rPr>
        <w:t>Principe</w:t>
      </w:r>
      <w:bookmarkEnd w:id="4"/>
    </w:p>
    <w:p w14:paraId="79D48D1A"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 duplication d’un objet permet de copier/cloner celui-ci afin de pouvoir réutiliser ses attributs pour la création d’un nouvel objet. Exemple : J’ai 10 serveurs web identiques à superviser :</w:t>
      </w:r>
    </w:p>
    <w:p w14:paraId="6A3606E5" w14:textId="77777777" w:rsidR="00945F03" w:rsidRPr="00B95796" w:rsidRDefault="00945F03" w:rsidP="007E716D">
      <w:pPr>
        <w:pStyle w:val="NormalWeb"/>
        <w:numPr>
          <w:ilvl w:val="0"/>
          <w:numId w:val="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J’ajoute le premier serveur web avec tous les attributs nécessaires</w:t>
      </w:r>
    </w:p>
    <w:p w14:paraId="35B36120" w14:textId="77777777" w:rsidR="00945F03" w:rsidRPr="00B95796" w:rsidRDefault="00945F03" w:rsidP="007E716D">
      <w:pPr>
        <w:pStyle w:val="NormalWeb"/>
        <w:numPr>
          <w:ilvl w:val="0"/>
          <w:numId w:val="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Je duplique cet hôte 9 fois</w:t>
      </w:r>
    </w:p>
    <w:p w14:paraId="3DA1CB9D" w14:textId="77777777" w:rsidR="00945F03" w:rsidRPr="00B95796" w:rsidRDefault="00945F03" w:rsidP="007E716D">
      <w:pPr>
        <w:pStyle w:val="NormalWeb"/>
        <w:numPr>
          <w:ilvl w:val="0"/>
          <w:numId w:val="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Je n’ai plus qu’à changer les noms d’hôtes et les adresses IP de chaque duplication pour les adapter aux 9 autres serveurs web à superviser</w:t>
      </w:r>
    </w:p>
    <w:p w14:paraId="030D085A"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Grâce à cette méthode, il n’est plus nécessaire de créer unitairement chaque hôte.</w:t>
      </w:r>
    </w:p>
    <w:p w14:paraId="26060EA8"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5" w:name="_Toc102484795"/>
      <w:r w:rsidRPr="00B95796">
        <w:rPr>
          <w:rFonts w:ascii="Arial" w:hAnsi="Arial" w:cs="Arial"/>
          <w:color w:val="404040"/>
          <w:sz w:val="20"/>
          <w:szCs w:val="20"/>
        </w:rPr>
        <w:t>Pratique</w:t>
      </w:r>
      <w:bookmarkEnd w:id="5"/>
    </w:p>
    <w:p w14:paraId="516D1215"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dupliquer un hôte :</w:t>
      </w:r>
    </w:p>
    <w:p w14:paraId="605B924F" w14:textId="77777777" w:rsidR="00945F03" w:rsidRPr="00B95796" w:rsidRDefault="00945F03" w:rsidP="007E716D">
      <w:pPr>
        <w:pStyle w:val="NormalWeb"/>
        <w:numPr>
          <w:ilvl w:val="0"/>
          <w:numId w:val="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Sélectionnez l’hôte que vous souhaitez dupliquer</w:t>
      </w:r>
    </w:p>
    <w:p w14:paraId="3408C302" w14:textId="77777777" w:rsidR="00945F03" w:rsidRPr="00B95796" w:rsidRDefault="00945F03" w:rsidP="007E716D">
      <w:pPr>
        <w:pStyle w:val="NormalWeb"/>
        <w:numPr>
          <w:ilvl w:val="0"/>
          <w:numId w:val="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la colonne </w:t>
      </w:r>
      <w:r w:rsidRPr="00B95796">
        <w:rPr>
          <w:rStyle w:val="Strong"/>
          <w:rFonts w:ascii="Arial" w:hAnsi="Arial" w:cs="Arial"/>
          <w:color w:val="404040"/>
          <w:sz w:val="20"/>
          <w:szCs w:val="20"/>
        </w:rPr>
        <w:t>Options</w:t>
      </w:r>
      <w:r w:rsidRPr="00B95796">
        <w:rPr>
          <w:rFonts w:ascii="Arial" w:hAnsi="Arial" w:cs="Arial"/>
          <w:color w:val="404040"/>
          <w:sz w:val="20"/>
          <w:szCs w:val="20"/>
        </w:rPr>
        <w:t>, entrez le nombre de duplication que vous souhaitez obtenir</w:t>
      </w:r>
    </w:p>
    <w:p w14:paraId="4F2DE331" w14:textId="6483D5A9" w:rsidR="00945F03" w:rsidRPr="00B95796" w:rsidRDefault="00945F03" w:rsidP="00945F03">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3F6D4ADE" wp14:editId="0D35D046">
            <wp:extent cx="5760720" cy="13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35255"/>
                    </a:xfrm>
                    <a:prstGeom prst="rect">
                      <a:avLst/>
                    </a:prstGeom>
                    <a:noFill/>
                    <a:ln>
                      <a:noFill/>
                    </a:ln>
                  </pic:spPr>
                </pic:pic>
              </a:graphicData>
            </a:graphic>
          </wp:inline>
        </w:drawing>
      </w:r>
    </w:p>
    <w:p w14:paraId="2E71A2DF" w14:textId="77777777" w:rsidR="00945F03" w:rsidRPr="00B95796" w:rsidRDefault="00945F03" w:rsidP="007E716D">
      <w:pPr>
        <w:pStyle w:val="NormalWeb"/>
        <w:numPr>
          <w:ilvl w:val="0"/>
          <w:numId w:val="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w:t>
      </w:r>
      <w:r w:rsidRPr="00B95796">
        <w:rPr>
          <w:rStyle w:val="Strong"/>
          <w:rFonts w:ascii="Arial" w:hAnsi="Arial" w:cs="Arial"/>
          <w:color w:val="404040"/>
          <w:sz w:val="20"/>
          <w:szCs w:val="20"/>
        </w:rPr>
        <w:t>More actions…</w:t>
      </w:r>
      <w:r w:rsidRPr="00B95796">
        <w:rPr>
          <w:rFonts w:ascii="Arial" w:hAnsi="Arial" w:cs="Arial"/>
          <w:color w:val="404040"/>
          <w:sz w:val="20"/>
          <w:szCs w:val="20"/>
        </w:rPr>
        <w:t> cliquez sur </w:t>
      </w:r>
      <w:r w:rsidRPr="00B95796">
        <w:rPr>
          <w:rStyle w:val="Strong"/>
          <w:rFonts w:ascii="Arial" w:hAnsi="Arial" w:cs="Arial"/>
          <w:color w:val="404040"/>
          <w:sz w:val="20"/>
          <w:szCs w:val="20"/>
        </w:rPr>
        <w:t>Dupliquer</w:t>
      </w:r>
    </w:p>
    <w:p w14:paraId="58821735" w14:textId="749F0C45" w:rsidR="00945F03" w:rsidRPr="00B95796" w:rsidRDefault="00945F03" w:rsidP="00945F03">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5EDE0A27" wp14:editId="5DD5F82F">
            <wp:extent cx="5760720" cy="241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41300"/>
                    </a:xfrm>
                    <a:prstGeom prst="rect">
                      <a:avLst/>
                    </a:prstGeom>
                    <a:noFill/>
                    <a:ln>
                      <a:noFill/>
                    </a:ln>
                  </pic:spPr>
                </pic:pic>
              </a:graphicData>
            </a:graphic>
          </wp:inline>
        </w:drawing>
      </w:r>
    </w:p>
    <w:p w14:paraId="11C13010"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6" w:name="_Toc102484796"/>
      <w:r w:rsidRPr="00B95796">
        <w:rPr>
          <w:rFonts w:ascii="Arial" w:hAnsi="Arial" w:cs="Arial"/>
          <w:color w:val="404040"/>
          <w:sz w:val="20"/>
          <w:szCs w:val="20"/>
        </w:rPr>
        <w:t>Changement massif</w:t>
      </w:r>
      <w:bookmarkEnd w:id="6"/>
    </w:p>
    <w:p w14:paraId="3B5D8731"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7" w:name="_Toc102484797"/>
      <w:r w:rsidRPr="00B95796">
        <w:rPr>
          <w:rFonts w:ascii="Arial" w:hAnsi="Arial" w:cs="Arial"/>
          <w:color w:val="404040"/>
          <w:sz w:val="20"/>
          <w:szCs w:val="20"/>
        </w:rPr>
        <w:t>Principe</w:t>
      </w:r>
      <w:bookmarkEnd w:id="7"/>
    </w:p>
    <w:p w14:paraId="0E18312E"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changements massifs permettent d’appliquer un changement sur plusieurs objets.</w:t>
      </w:r>
    </w:p>
    <w:p w14:paraId="51236509"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Exemple : L’ensemble des serveurs web précédemment créés changent de communauté SNMP. Un changement massif permet de modifier cette communauté sans avoir la peine de modifier chaque fiche de chaque hôte unitairement.</w:t>
      </w:r>
    </w:p>
    <w:p w14:paraId="55E7F45E"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8" w:name="_Toc102484798"/>
      <w:r w:rsidRPr="00B95796">
        <w:rPr>
          <w:rFonts w:ascii="Arial" w:hAnsi="Arial" w:cs="Arial"/>
          <w:color w:val="404040"/>
          <w:sz w:val="20"/>
          <w:szCs w:val="20"/>
        </w:rPr>
        <w:t>Pratique</w:t>
      </w:r>
      <w:bookmarkEnd w:id="8"/>
    </w:p>
    <w:p w14:paraId="3E969BC8"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effectuer un changement massif :</w:t>
      </w:r>
    </w:p>
    <w:p w14:paraId="32E31522" w14:textId="77777777" w:rsidR="00945F03" w:rsidRPr="00B95796" w:rsidRDefault="00945F03" w:rsidP="007E716D">
      <w:pPr>
        <w:pStyle w:val="NormalWeb"/>
        <w:numPr>
          <w:ilvl w:val="0"/>
          <w:numId w:val="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Sélectionnez les objets que vous souhaitez modifier</w:t>
      </w:r>
    </w:p>
    <w:p w14:paraId="4CAE8C26" w14:textId="77777777" w:rsidR="00945F03" w:rsidRPr="00B95796" w:rsidRDefault="00945F03" w:rsidP="007E716D">
      <w:pPr>
        <w:pStyle w:val="NormalWeb"/>
        <w:numPr>
          <w:ilvl w:val="0"/>
          <w:numId w:val="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w:t>
      </w:r>
      <w:r w:rsidRPr="00B95796">
        <w:rPr>
          <w:rStyle w:val="Strong"/>
          <w:rFonts w:ascii="Arial" w:hAnsi="Arial" w:cs="Arial"/>
          <w:color w:val="404040"/>
          <w:sz w:val="20"/>
          <w:szCs w:val="20"/>
        </w:rPr>
        <w:t>More actions…</w:t>
      </w:r>
      <w:r w:rsidRPr="00B95796">
        <w:rPr>
          <w:rFonts w:ascii="Arial" w:hAnsi="Arial" w:cs="Arial"/>
          <w:color w:val="404040"/>
          <w:sz w:val="20"/>
          <w:szCs w:val="20"/>
        </w:rPr>
        <w:t> cliquez sur </w:t>
      </w:r>
      <w:r w:rsidRPr="00B95796">
        <w:rPr>
          <w:rStyle w:val="Strong"/>
          <w:rFonts w:ascii="Arial" w:hAnsi="Arial" w:cs="Arial"/>
          <w:color w:val="404040"/>
          <w:sz w:val="20"/>
          <w:szCs w:val="20"/>
        </w:rPr>
        <w:t>Changement massif</w:t>
      </w:r>
    </w:p>
    <w:p w14:paraId="5F435CA1"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 fenêtre de changement s’ouvre, il existe deux types de changements :</w:t>
      </w:r>
    </w:p>
    <w:p w14:paraId="364569A0" w14:textId="77777777" w:rsidR="00945F03" w:rsidRPr="00B95796" w:rsidRDefault="00945F03" w:rsidP="007E716D">
      <w:pPr>
        <w:pStyle w:val="NormalWeb"/>
        <w:numPr>
          <w:ilvl w:val="0"/>
          <w:numId w:val="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Incrémentale : signifie que la modification va s’ajouter aux options déjà existantes</w:t>
      </w:r>
    </w:p>
    <w:p w14:paraId="1FF1F080" w14:textId="77777777" w:rsidR="00945F03" w:rsidRPr="00B95796" w:rsidRDefault="00945F03" w:rsidP="007E716D">
      <w:pPr>
        <w:pStyle w:val="NormalWeb"/>
        <w:numPr>
          <w:ilvl w:val="0"/>
          <w:numId w:val="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Remplacement : signifie que la modification va écraser les options déjà existantes</w:t>
      </w:r>
    </w:p>
    <w:p w14:paraId="1FA41C05"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9" w:name="_Toc102484799"/>
      <w:r w:rsidRPr="00B95796">
        <w:rPr>
          <w:rFonts w:ascii="Arial" w:hAnsi="Arial" w:cs="Arial"/>
          <w:color w:val="404040"/>
          <w:sz w:val="20"/>
          <w:szCs w:val="20"/>
        </w:rPr>
        <w:t>Activer/Désactiver</w:t>
      </w:r>
      <w:bookmarkEnd w:id="9"/>
    </w:p>
    <w:p w14:paraId="75D3A429"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10" w:name="_Toc102484800"/>
      <w:r w:rsidRPr="00B95796">
        <w:rPr>
          <w:rFonts w:ascii="Arial" w:hAnsi="Arial" w:cs="Arial"/>
          <w:color w:val="404040"/>
          <w:sz w:val="20"/>
          <w:szCs w:val="20"/>
        </w:rPr>
        <w:t>Principe</w:t>
      </w:r>
      <w:bookmarkEnd w:id="10"/>
    </w:p>
    <w:p w14:paraId="534DA983"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L’activation et la désactivation des objets permettent de prendre en compte ou non l’objet lors de la génération de la configuration. Le principal intérêt est de pouvoir garder la configuration d’un objet sans pour autant l’appliquer.</w:t>
      </w:r>
    </w:p>
    <w:p w14:paraId="656CE0BA"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11" w:name="_Toc102484801"/>
      <w:r w:rsidRPr="00B95796">
        <w:rPr>
          <w:rFonts w:ascii="Arial" w:hAnsi="Arial" w:cs="Arial"/>
          <w:color w:val="404040"/>
          <w:sz w:val="20"/>
          <w:szCs w:val="20"/>
        </w:rPr>
        <w:t>Pratique</w:t>
      </w:r>
      <w:bookmarkEnd w:id="11"/>
    </w:p>
    <w:p w14:paraId="1CF62D1E"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activer/désactiver un objet :</w:t>
      </w:r>
    </w:p>
    <w:p w14:paraId="2B2DA0CE" w14:textId="77777777" w:rsidR="00945F03" w:rsidRPr="00B95796" w:rsidRDefault="00945F03" w:rsidP="007E716D">
      <w:pPr>
        <w:pStyle w:val="NormalWeb"/>
        <w:numPr>
          <w:ilvl w:val="0"/>
          <w:numId w:val="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Sélectionnez les objets que vous souhaitez modifier</w:t>
      </w:r>
    </w:p>
    <w:p w14:paraId="107ECE90" w14:textId="77777777" w:rsidR="00945F03" w:rsidRPr="00B95796" w:rsidRDefault="00945F03" w:rsidP="007E716D">
      <w:pPr>
        <w:pStyle w:val="NormalWeb"/>
        <w:numPr>
          <w:ilvl w:val="0"/>
          <w:numId w:val="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w:t>
      </w:r>
      <w:r w:rsidRPr="00B95796">
        <w:rPr>
          <w:rStyle w:val="Strong"/>
          <w:rFonts w:ascii="Arial" w:hAnsi="Arial" w:cs="Arial"/>
          <w:color w:val="404040"/>
          <w:sz w:val="20"/>
          <w:szCs w:val="20"/>
        </w:rPr>
        <w:t>More actions…</w:t>
      </w:r>
      <w:r w:rsidRPr="00B95796">
        <w:rPr>
          <w:rFonts w:ascii="Arial" w:hAnsi="Arial" w:cs="Arial"/>
          <w:color w:val="404040"/>
          <w:sz w:val="20"/>
          <w:szCs w:val="20"/>
        </w:rPr>
        <w:t> cliquez sur </w:t>
      </w:r>
      <w:r w:rsidRPr="00B95796">
        <w:rPr>
          <w:rStyle w:val="Strong"/>
          <w:rFonts w:ascii="Arial" w:hAnsi="Arial" w:cs="Arial"/>
          <w:color w:val="404040"/>
          <w:sz w:val="20"/>
          <w:szCs w:val="20"/>
        </w:rPr>
        <w:t>Activer/Désactiver</w:t>
      </w:r>
    </w:p>
    <w:p w14:paraId="6BC727FA"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Il est également possible d’activer ou de désactiver un objet via le champ “Statut” de la fiche de détails de l’objet ou en utilisant les icônes suivantes :</w:t>
      </w:r>
    </w:p>
    <w:p w14:paraId="52558E77" w14:textId="6D8142A5" w:rsidR="00945F03" w:rsidRPr="00B95796" w:rsidRDefault="00945F03" w:rsidP="007E716D">
      <w:pPr>
        <w:pStyle w:val="NormalWeb"/>
        <w:numPr>
          <w:ilvl w:val="0"/>
          <w:numId w:val="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noProof/>
          <w:color w:val="404040"/>
          <w:sz w:val="20"/>
          <w:szCs w:val="20"/>
        </w:rPr>
        <w:drawing>
          <wp:inline distT="0" distB="0" distL="0" distR="0" wp14:anchorId="07385C67" wp14:editId="1EEFB862">
            <wp:extent cx="304800" cy="304800"/>
            <wp:effectExtent l="0" t="0" r="0" b="0"/>
            <wp:docPr id="2" name="Picture 2"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abl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B95796">
        <w:rPr>
          <w:rFonts w:ascii="Arial" w:hAnsi="Arial" w:cs="Arial"/>
          <w:color w:val="404040"/>
          <w:sz w:val="20"/>
          <w:szCs w:val="20"/>
        </w:rPr>
        <w:t> </w:t>
      </w:r>
      <w:proofErr w:type="gramStart"/>
      <w:r w:rsidRPr="00B95796">
        <w:rPr>
          <w:rFonts w:ascii="Arial" w:hAnsi="Arial" w:cs="Arial"/>
          <w:color w:val="404040"/>
          <w:sz w:val="20"/>
          <w:szCs w:val="20"/>
        </w:rPr>
        <w:t>pour</w:t>
      </w:r>
      <w:proofErr w:type="gramEnd"/>
      <w:r w:rsidRPr="00B95796">
        <w:rPr>
          <w:rFonts w:ascii="Arial" w:hAnsi="Arial" w:cs="Arial"/>
          <w:color w:val="404040"/>
          <w:sz w:val="20"/>
          <w:szCs w:val="20"/>
        </w:rPr>
        <w:t xml:space="preserve"> activer</w:t>
      </w:r>
    </w:p>
    <w:p w14:paraId="374753C2" w14:textId="0ACA22A9" w:rsidR="00945F03" w:rsidRPr="00B95796" w:rsidRDefault="00945F03" w:rsidP="007E716D">
      <w:pPr>
        <w:pStyle w:val="NormalWeb"/>
        <w:numPr>
          <w:ilvl w:val="0"/>
          <w:numId w:val="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noProof/>
          <w:color w:val="404040"/>
          <w:sz w:val="20"/>
          <w:szCs w:val="20"/>
        </w:rPr>
        <w:drawing>
          <wp:inline distT="0" distB="0" distL="0" distR="0" wp14:anchorId="183D93EB" wp14:editId="33D4EE63">
            <wp:extent cx="304800" cy="304800"/>
            <wp:effectExtent l="0" t="0" r="0" b="0"/>
            <wp:docPr id="1" name="Picture 1" descr="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abl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B95796">
        <w:rPr>
          <w:rFonts w:ascii="Arial" w:hAnsi="Arial" w:cs="Arial"/>
          <w:color w:val="404040"/>
          <w:sz w:val="20"/>
          <w:szCs w:val="20"/>
        </w:rPr>
        <w:t> </w:t>
      </w:r>
      <w:proofErr w:type="gramStart"/>
      <w:r w:rsidRPr="00B95796">
        <w:rPr>
          <w:rFonts w:ascii="Arial" w:hAnsi="Arial" w:cs="Arial"/>
          <w:color w:val="404040"/>
          <w:sz w:val="20"/>
          <w:szCs w:val="20"/>
        </w:rPr>
        <w:t>pour</w:t>
      </w:r>
      <w:proofErr w:type="gramEnd"/>
      <w:r w:rsidRPr="00B95796">
        <w:rPr>
          <w:rFonts w:ascii="Arial" w:hAnsi="Arial" w:cs="Arial"/>
          <w:color w:val="404040"/>
          <w:sz w:val="20"/>
          <w:szCs w:val="20"/>
        </w:rPr>
        <w:t xml:space="preserve"> désactiver</w:t>
      </w:r>
    </w:p>
    <w:p w14:paraId="07C0F791" w14:textId="30A89222" w:rsidR="00AF1611" w:rsidRPr="00B95796" w:rsidRDefault="00AF1611">
      <w:pPr>
        <w:rPr>
          <w:rFonts w:ascii="Arial" w:hAnsi="Arial" w:cs="Arial"/>
          <w:sz w:val="20"/>
          <w:szCs w:val="20"/>
        </w:rPr>
      </w:pPr>
    </w:p>
    <w:p w14:paraId="0965FE9B" w14:textId="77777777" w:rsidR="00945F03" w:rsidRPr="00B95796" w:rsidRDefault="00945F03" w:rsidP="00945F03">
      <w:pPr>
        <w:pStyle w:val="Heading1"/>
        <w:shd w:val="clear" w:color="auto" w:fill="FCFCFC"/>
        <w:spacing w:before="0" w:beforeAutospacing="0"/>
        <w:rPr>
          <w:rFonts w:ascii="Arial" w:hAnsi="Arial" w:cs="Arial"/>
          <w:color w:val="404040"/>
          <w:sz w:val="20"/>
          <w:szCs w:val="20"/>
        </w:rPr>
      </w:pPr>
      <w:bookmarkStart w:id="12" w:name="_Toc102484802"/>
      <w:r w:rsidRPr="00B95796">
        <w:rPr>
          <w:rFonts w:ascii="Arial" w:hAnsi="Arial" w:cs="Arial"/>
          <w:color w:val="404040"/>
          <w:sz w:val="20"/>
          <w:szCs w:val="20"/>
        </w:rPr>
        <w:t>Les hôtes</w:t>
      </w:r>
      <w:bookmarkEnd w:id="12"/>
    </w:p>
    <w:p w14:paraId="28E52BB2"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 hôte est toute entité possédant une adresse IP correspondant à une ressource du système d’informations. Exemples : Un serveur, une imprimante réseau, un serveur NAS, une base de données, une sonde de température, une caméra IP…</w:t>
      </w:r>
    </w:p>
    <w:p w14:paraId="7ACA05A8"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Tous les ajouts d’hôtes se font dans le menu </w:t>
      </w:r>
      <w:r w:rsidRPr="00B95796">
        <w:rPr>
          <w:rStyle w:val="Strong"/>
          <w:rFonts w:ascii="Arial" w:hAnsi="Arial" w:cs="Arial"/>
          <w:color w:val="404040"/>
          <w:sz w:val="20"/>
          <w:szCs w:val="20"/>
        </w:rPr>
        <w:t>Configuration &gt; Hôtes &gt; Ajouter</w:t>
      </w:r>
      <w:r w:rsidRPr="00B95796">
        <w:rPr>
          <w:rFonts w:ascii="Arial" w:hAnsi="Arial" w:cs="Arial"/>
          <w:color w:val="404040"/>
          <w:sz w:val="20"/>
          <w:szCs w:val="20"/>
        </w:rPr>
        <w:t>.</w:t>
      </w:r>
    </w:p>
    <w:p w14:paraId="3347EE80" w14:textId="48A6325A" w:rsidR="00945F03" w:rsidRPr="00B95796" w:rsidRDefault="00945F03" w:rsidP="00945F03">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2724A714" wp14:editId="44DF6157">
            <wp:extent cx="5760720" cy="3879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879850"/>
                    </a:xfrm>
                    <a:prstGeom prst="rect">
                      <a:avLst/>
                    </a:prstGeom>
                    <a:noFill/>
                    <a:ln>
                      <a:noFill/>
                    </a:ln>
                  </pic:spPr>
                </pic:pic>
              </a:graphicData>
            </a:graphic>
          </wp:inline>
        </w:drawing>
      </w:r>
    </w:p>
    <w:p w14:paraId="699570B3"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13" w:name="_Toc102484803"/>
      <w:r w:rsidRPr="00B95796">
        <w:rPr>
          <w:rFonts w:ascii="Arial" w:hAnsi="Arial" w:cs="Arial"/>
          <w:color w:val="404040"/>
          <w:sz w:val="20"/>
          <w:szCs w:val="20"/>
        </w:rPr>
        <w:t>Configuration de l’hôte</w:t>
      </w:r>
      <w:bookmarkEnd w:id="13"/>
    </w:p>
    <w:p w14:paraId="251178D1"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14" w:name="_Toc102484804"/>
      <w:r w:rsidRPr="00B95796">
        <w:rPr>
          <w:rFonts w:ascii="Arial" w:hAnsi="Arial" w:cs="Arial"/>
          <w:color w:val="404040"/>
          <w:sz w:val="20"/>
          <w:szCs w:val="20"/>
        </w:rPr>
        <w:t>Informations générales</w:t>
      </w:r>
      <w:bookmarkEnd w:id="14"/>
    </w:p>
    <w:p w14:paraId="2A54B215" w14:textId="77777777" w:rsidR="00945F03" w:rsidRPr="00B95796" w:rsidRDefault="00945F03" w:rsidP="007E716D">
      <w:pPr>
        <w:pStyle w:val="NormalWeb"/>
        <w:numPr>
          <w:ilvl w:val="0"/>
          <w:numId w:val="1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Nom de l’hôte</w:t>
      </w:r>
      <w:r w:rsidRPr="00B95796">
        <w:rPr>
          <w:rFonts w:ascii="Arial" w:hAnsi="Arial" w:cs="Arial"/>
          <w:color w:val="404040"/>
          <w:sz w:val="20"/>
          <w:szCs w:val="20"/>
        </w:rPr>
        <w:t> définit le nom d’hôte qui sera utilisé par le moteur de supervision.</w:t>
      </w:r>
    </w:p>
    <w:p w14:paraId="0E40A666" w14:textId="77777777" w:rsidR="00945F03" w:rsidRPr="00B95796" w:rsidRDefault="00945F03" w:rsidP="007E716D">
      <w:pPr>
        <w:pStyle w:val="NormalWeb"/>
        <w:numPr>
          <w:ilvl w:val="0"/>
          <w:numId w:val="1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Alias</w:t>
      </w:r>
      <w:r w:rsidRPr="00B95796">
        <w:rPr>
          <w:rFonts w:ascii="Arial" w:hAnsi="Arial" w:cs="Arial"/>
          <w:color w:val="404040"/>
          <w:sz w:val="20"/>
          <w:szCs w:val="20"/>
        </w:rPr>
        <w:t> indique l’alias de l’hôte.</w:t>
      </w:r>
    </w:p>
    <w:p w14:paraId="613C5791" w14:textId="77777777" w:rsidR="00945F03" w:rsidRPr="00B95796" w:rsidRDefault="00945F03" w:rsidP="007E716D">
      <w:pPr>
        <w:pStyle w:val="NormalWeb"/>
        <w:numPr>
          <w:ilvl w:val="0"/>
          <w:numId w:val="1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Adresse IP/DNS</w:t>
      </w:r>
      <w:r w:rsidRPr="00B95796">
        <w:rPr>
          <w:rFonts w:ascii="Arial" w:hAnsi="Arial" w:cs="Arial"/>
          <w:color w:val="404040"/>
          <w:sz w:val="20"/>
          <w:szCs w:val="20"/>
        </w:rPr>
        <w:t> : Adresse IP ou nom DNS de l’hôte. Le bouton </w:t>
      </w:r>
      <w:r w:rsidRPr="00B95796">
        <w:rPr>
          <w:rStyle w:val="Strong"/>
          <w:rFonts w:ascii="Arial" w:hAnsi="Arial" w:cs="Arial"/>
          <w:color w:val="404040"/>
          <w:sz w:val="20"/>
          <w:szCs w:val="20"/>
        </w:rPr>
        <w:t>Résoudre</w:t>
      </w:r>
      <w:r w:rsidRPr="00B95796">
        <w:rPr>
          <w:rFonts w:ascii="Arial" w:hAnsi="Arial" w:cs="Arial"/>
          <w:color w:val="404040"/>
          <w:sz w:val="20"/>
          <w:szCs w:val="20"/>
        </w:rPr>
        <w:t> permet de résoudre le nom de domaine en interrogeant le serveur DNS configuré sur le serveur central.</w:t>
      </w:r>
    </w:p>
    <w:p w14:paraId="62F83E93" w14:textId="77777777" w:rsidR="00945F03" w:rsidRPr="00B95796" w:rsidRDefault="00945F03" w:rsidP="007E716D">
      <w:pPr>
        <w:pStyle w:val="NormalWeb"/>
        <w:numPr>
          <w:ilvl w:val="0"/>
          <w:numId w:val="1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Communauté SNMP &amp; Version</w:t>
      </w:r>
      <w:r w:rsidRPr="00B95796">
        <w:rPr>
          <w:rFonts w:ascii="Arial" w:hAnsi="Arial" w:cs="Arial"/>
          <w:color w:val="404040"/>
          <w:sz w:val="20"/>
          <w:szCs w:val="20"/>
        </w:rPr>
        <w:t> contiennent respectivement le nom de la communauté ainsi que la version SNMP.</w:t>
      </w:r>
    </w:p>
    <w:p w14:paraId="688572A1" w14:textId="77777777" w:rsidR="00945F03" w:rsidRPr="00B95796" w:rsidRDefault="00945F03" w:rsidP="007E716D">
      <w:pPr>
        <w:pStyle w:val="NormalWeb"/>
        <w:numPr>
          <w:ilvl w:val="0"/>
          <w:numId w:val="1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Surveillé depuis le collecteur</w:t>
      </w:r>
      <w:r w:rsidRPr="00B95796">
        <w:rPr>
          <w:rFonts w:ascii="Arial" w:hAnsi="Arial" w:cs="Arial"/>
          <w:color w:val="404040"/>
          <w:sz w:val="20"/>
          <w:szCs w:val="20"/>
        </w:rPr>
        <w:t> indique quel est le serveur de supervision chargé de superviser cet hôte.</w:t>
      </w:r>
    </w:p>
    <w:p w14:paraId="628B7389" w14:textId="77777777" w:rsidR="00945F03" w:rsidRPr="00B95796" w:rsidRDefault="00945F03" w:rsidP="007E716D">
      <w:pPr>
        <w:pStyle w:val="NormalWeb"/>
        <w:numPr>
          <w:ilvl w:val="0"/>
          <w:numId w:val="1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Modèles d’hôte</w:t>
      </w:r>
      <w:r w:rsidRPr="00B95796">
        <w:rPr>
          <w:rFonts w:ascii="Arial" w:hAnsi="Arial" w:cs="Arial"/>
          <w:color w:val="404040"/>
          <w:sz w:val="20"/>
          <w:szCs w:val="20"/>
        </w:rPr>
        <w:t> permet d’associer un ou plusieurs modèles d’hôtes à cet objet.</w:t>
      </w:r>
    </w:p>
    <w:p w14:paraId="1ADC41F0" w14:textId="104734A1"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En cas de conflits de paramètres présents sur plusieurs modèles, le modèle d’hôte au-dessus écrase les propriétés identiques définies dans modèles d’hôtes en dessous. Le bouton </w:t>
      </w:r>
      <w:r w:rsidRPr="00B95796">
        <w:rPr>
          <w:rFonts w:ascii="Arial" w:hAnsi="Arial" w:cs="Arial"/>
          <w:noProof/>
          <w:color w:val="404040"/>
          <w:sz w:val="20"/>
          <w:szCs w:val="20"/>
        </w:rPr>
        <w:drawing>
          <wp:inline distT="0" distB="0" distL="0" distR="0" wp14:anchorId="442A7472" wp14:editId="2F5FFBAF">
            <wp:extent cx="228600" cy="228600"/>
            <wp:effectExtent l="0" t="0" r="0" b="0"/>
            <wp:docPr id="10" name="Picture 10" descr="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95796">
        <w:rPr>
          <w:rFonts w:ascii="Arial" w:hAnsi="Arial" w:cs="Arial"/>
          <w:color w:val="404040"/>
          <w:sz w:val="20"/>
          <w:szCs w:val="20"/>
        </w:rPr>
        <w:t> permet de déplacer l’ordre des modèles d’hôte. Le bouton </w:t>
      </w:r>
      <w:r w:rsidRPr="00B95796">
        <w:rPr>
          <w:rFonts w:ascii="Arial" w:hAnsi="Arial" w:cs="Arial"/>
          <w:noProof/>
          <w:color w:val="404040"/>
          <w:sz w:val="20"/>
          <w:szCs w:val="20"/>
        </w:rPr>
        <w:drawing>
          <wp:inline distT="0" distB="0" distL="0" distR="0" wp14:anchorId="2BC20C83" wp14:editId="799BECF1">
            <wp:extent cx="228600" cy="228600"/>
            <wp:effectExtent l="0" t="0" r="0" b="0"/>
            <wp:docPr id="9" name="Picture 9"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95796">
        <w:rPr>
          <w:rFonts w:ascii="Arial" w:hAnsi="Arial" w:cs="Arial"/>
          <w:color w:val="404040"/>
          <w:sz w:val="20"/>
          <w:szCs w:val="20"/>
        </w:rPr>
        <w:t> permet de supprimer le modèle d’hôte.</w:t>
      </w:r>
    </w:p>
    <w:p w14:paraId="0EDA4EA3" w14:textId="77777777" w:rsidR="00945F03" w:rsidRPr="00B95796" w:rsidRDefault="00945F03" w:rsidP="007E716D">
      <w:pPr>
        <w:pStyle w:val="NormalWeb"/>
        <w:numPr>
          <w:ilvl w:val="0"/>
          <w:numId w:val="1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Si le champ </w:t>
      </w:r>
      <w:r w:rsidRPr="00B95796">
        <w:rPr>
          <w:rStyle w:val="Strong"/>
          <w:rFonts w:ascii="Arial" w:hAnsi="Arial" w:cs="Arial"/>
          <w:color w:val="404040"/>
          <w:sz w:val="20"/>
          <w:szCs w:val="20"/>
        </w:rPr>
        <w:t>Créer aussi les services liés au modèle</w:t>
      </w:r>
      <w:r w:rsidRPr="00B95796">
        <w:rPr>
          <w:rFonts w:ascii="Arial" w:hAnsi="Arial" w:cs="Arial"/>
          <w:color w:val="404040"/>
          <w:sz w:val="20"/>
          <w:szCs w:val="20"/>
        </w:rPr>
        <w:t> est définit à </w:t>
      </w:r>
      <w:r w:rsidRPr="00B95796">
        <w:rPr>
          <w:rStyle w:val="Strong"/>
          <w:rFonts w:ascii="Arial" w:hAnsi="Arial" w:cs="Arial"/>
          <w:color w:val="404040"/>
          <w:sz w:val="20"/>
          <w:szCs w:val="20"/>
        </w:rPr>
        <w:t>Oui</w:t>
      </w:r>
      <w:r w:rsidRPr="00B95796">
        <w:rPr>
          <w:rFonts w:ascii="Arial" w:hAnsi="Arial" w:cs="Arial"/>
          <w:color w:val="404040"/>
          <w:sz w:val="20"/>
          <w:szCs w:val="20"/>
        </w:rPr>
        <w:t>, Centreon génère automatiquement les services en se basant sur les modèles de services liés aux modèles d’hôtes définis au-dessus (voir chapitre </w:t>
      </w:r>
      <w:hyperlink r:id="rId31" w:anchor="hosttemplates" w:history="1">
        <w:r w:rsidRPr="00B95796">
          <w:rPr>
            <w:rStyle w:val="std"/>
            <w:rFonts w:ascii="Arial" w:hAnsi="Arial" w:cs="Arial"/>
            <w:color w:val="2980B9"/>
            <w:sz w:val="20"/>
            <w:szCs w:val="20"/>
          </w:rPr>
          <w:t>Les modèles</w:t>
        </w:r>
      </w:hyperlink>
      <w:r w:rsidRPr="00B95796">
        <w:rPr>
          <w:rFonts w:ascii="Arial" w:hAnsi="Arial" w:cs="Arial"/>
          <w:color w:val="404040"/>
          <w:sz w:val="20"/>
          <w:szCs w:val="20"/>
        </w:rPr>
        <w:t>).</w:t>
      </w:r>
    </w:p>
    <w:p w14:paraId="68076A66"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15" w:name="_Toc102484805"/>
      <w:r w:rsidRPr="00B95796">
        <w:rPr>
          <w:rFonts w:ascii="Arial" w:hAnsi="Arial" w:cs="Arial"/>
          <w:color w:val="404040"/>
          <w:sz w:val="20"/>
          <w:szCs w:val="20"/>
        </w:rPr>
        <w:t xml:space="preserve">Propriétés du </w:t>
      </w:r>
      <w:proofErr w:type="spellStart"/>
      <w:r w:rsidRPr="00B95796">
        <w:rPr>
          <w:rFonts w:ascii="Arial" w:hAnsi="Arial" w:cs="Arial"/>
          <w:color w:val="404040"/>
          <w:sz w:val="20"/>
          <w:szCs w:val="20"/>
        </w:rPr>
        <w:t>supervison</w:t>
      </w:r>
      <w:proofErr w:type="spellEnd"/>
      <w:r w:rsidRPr="00B95796">
        <w:rPr>
          <w:rFonts w:ascii="Arial" w:hAnsi="Arial" w:cs="Arial"/>
          <w:color w:val="404040"/>
          <w:sz w:val="20"/>
          <w:szCs w:val="20"/>
        </w:rPr>
        <w:t xml:space="preserve"> de l’hôte</w:t>
      </w:r>
      <w:bookmarkEnd w:id="15"/>
    </w:p>
    <w:p w14:paraId="7F89CB2E" w14:textId="77777777" w:rsidR="00945F03" w:rsidRPr="00B95796" w:rsidRDefault="00945F03" w:rsidP="007E716D">
      <w:pPr>
        <w:pStyle w:val="NormalWeb"/>
        <w:numPr>
          <w:ilvl w:val="0"/>
          <w:numId w:val="1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Commande de vérification</w:t>
      </w:r>
      <w:r w:rsidRPr="00B95796">
        <w:rPr>
          <w:rFonts w:ascii="Arial" w:hAnsi="Arial" w:cs="Arial"/>
          <w:color w:val="404040"/>
          <w:sz w:val="20"/>
          <w:szCs w:val="20"/>
        </w:rPr>
        <w:t> indique la commande utilisée pour vérifier la disponibilité de l’hôte.</w:t>
      </w:r>
    </w:p>
    <w:p w14:paraId="644494C7" w14:textId="77777777" w:rsidR="00945F03" w:rsidRPr="00B95796" w:rsidRDefault="00945F03" w:rsidP="007E716D">
      <w:pPr>
        <w:pStyle w:val="NormalWeb"/>
        <w:numPr>
          <w:ilvl w:val="0"/>
          <w:numId w:val="1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Arguments</w:t>
      </w:r>
      <w:r w:rsidRPr="00B95796">
        <w:rPr>
          <w:rFonts w:ascii="Arial" w:hAnsi="Arial" w:cs="Arial"/>
          <w:color w:val="404040"/>
          <w:sz w:val="20"/>
          <w:szCs w:val="20"/>
        </w:rPr>
        <w:t> définit les arguments donnés à la commande de vérification (chaque argument commence avec un “!”).</w:t>
      </w:r>
    </w:p>
    <w:p w14:paraId="360C73E1"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 partie </w:t>
      </w:r>
      <w:r w:rsidRPr="00B95796">
        <w:rPr>
          <w:rStyle w:val="Strong"/>
          <w:rFonts w:ascii="Arial" w:hAnsi="Arial" w:cs="Arial"/>
          <w:color w:val="404040"/>
          <w:sz w:val="20"/>
          <w:szCs w:val="20"/>
        </w:rPr>
        <w:t>Macros</w:t>
      </w:r>
      <w:r w:rsidRPr="00B95796">
        <w:rPr>
          <w:rFonts w:ascii="Arial" w:hAnsi="Arial" w:cs="Arial"/>
          <w:color w:val="404040"/>
          <w:sz w:val="20"/>
          <w:szCs w:val="20"/>
        </w:rPr>
        <w:t> permet d’ajouter des macros personnalisées.</w:t>
      </w:r>
    </w:p>
    <w:p w14:paraId="16C6538F" w14:textId="77777777" w:rsidR="00945F03" w:rsidRPr="00B95796" w:rsidRDefault="00945F03" w:rsidP="007E716D">
      <w:pPr>
        <w:pStyle w:val="NormalWeb"/>
        <w:numPr>
          <w:ilvl w:val="0"/>
          <w:numId w:val="1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Nom de la macro</w:t>
      </w:r>
      <w:r w:rsidRPr="00B95796">
        <w:rPr>
          <w:rFonts w:ascii="Arial" w:hAnsi="Arial" w:cs="Arial"/>
          <w:color w:val="404040"/>
          <w:sz w:val="20"/>
          <w:szCs w:val="20"/>
        </w:rPr>
        <w:t> et </w:t>
      </w:r>
      <w:r w:rsidRPr="00B95796">
        <w:rPr>
          <w:rStyle w:val="Strong"/>
          <w:rFonts w:ascii="Arial" w:hAnsi="Arial" w:cs="Arial"/>
          <w:color w:val="404040"/>
          <w:sz w:val="20"/>
          <w:szCs w:val="20"/>
        </w:rPr>
        <w:t>Valeur de la macro</w:t>
      </w:r>
      <w:r w:rsidRPr="00B95796">
        <w:rPr>
          <w:rFonts w:ascii="Arial" w:hAnsi="Arial" w:cs="Arial"/>
          <w:color w:val="404040"/>
          <w:sz w:val="20"/>
          <w:szCs w:val="20"/>
        </w:rPr>
        <w:t> permettent respectivement de définir le nom et la valeur de la macro.</w:t>
      </w:r>
    </w:p>
    <w:p w14:paraId="5180601A" w14:textId="77777777" w:rsidR="00945F03" w:rsidRPr="00B95796" w:rsidRDefault="00945F03" w:rsidP="007E716D">
      <w:pPr>
        <w:pStyle w:val="NormalWeb"/>
        <w:numPr>
          <w:ilvl w:val="0"/>
          <w:numId w:val="1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case </w:t>
      </w:r>
      <w:r w:rsidRPr="00B95796">
        <w:rPr>
          <w:rStyle w:val="Strong"/>
          <w:rFonts w:ascii="Arial" w:hAnsi="Arial" w:cs="Arial"/>
          <w:color w:val="404040"/>
          <w:sz w:val="20"/>
          <w:szCs w:val="20"/>
        </w:rPr>
        <w:t>Mot de passe</w:t>
      </w:r>
      <w:r w:rsidRPr="00B95796">
        <w:rPr>
          <w:rFonts w:ascii="Arial" w:hAnsi="Arial" w:cs="Arial"/>
          <w:color w:val="404040"/>
          <w:sz w:val="20"/>
          <w:szCs w:val="20"/>
        </w:rPr>
        <w:t> permet de cacher la valeur de la macro.</w:t>
      </w:r>
    </w:p>
    <w:p w14:paraId="44F3A667" w14:textId="5FFB074B"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Pour réinitialiser la macro avec sa valeur par défaut (définie dans le </w:t>
      </w:r>
      <w:proofErr w:type="spellStart"/>
      <w:r w:rsidRPr="00B95796">
        <w:rPr>
          <w:rFonts w:ascii="Arial" w:hAnsi="Arial" w:cs="Arial"/>
          <w:color w:val="404040"/>
          <w:sz w:val="20"/>
          <w:szCs w:val="20"/>
        </w:rPr>
        <w:t>templae</w:t>
      </w:r>
      <w:proofErr w:type="spellEnd"/>
      <w:r w:rsidRPr="00B95796">
        <w:rPr>
          <w:rFonts w:ascii="Arial" w:hAnsi="Arial" w:cs="Arial"/>
          <w:color w:val="404040"/>
          <w:sz w:val="20"/>
          <w:szCs w:val="20"/>
        </w:rPr>
        <w:t>) cliquez sur </w:t>
      </w:r>
      <w:r w:rsidRPr="00B95796">
        <w:rPr>
          <w:rFonts w:ascii="Arial" w:hAnsi="Arial" w:cs="Arial"/>
          <w:noProof/>
          <w:color w:val="404040"/>
          <w:sz w:val="20"/>
          <w:szCs w:val="20"/>
        </w:rPr>
        <w:drawing>
          <wp:inline distT="0" distB="0" distL="0" distR="0" wp14:anchorId="4E66C1ED" wp14:editId="0D2BAF91">
            <wp:extent cx="304800" cy="304800"/>
            <wp:effectExtent l="0" t="0" r="0" b="0"/>
            <wp:docPr id="8" name="Picture 8"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B95796">
        <w:rPr>
          <w:rFonts w:ascii="Arial" w:hAnsi="Arial" w:cs="Arial"/>
          <w:color w:val="404040"/>
          <w:sz w:val="20"/>
          <w:szCs w:val="20"/>
        </w:rPr>
        <w:t>.</w:t>
      </w:r>
    </w:p>
    <w:p w14:paraId="524398E8" w14:textId="247DB224"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afficher la description de la macro, cliquez sur </w:t>
      </w:r>
      <w:r w:rsidRPr="00B95796">
        <w:rPr>
          <w:rFonts w:ascii="Arial" w:hAnsi="Arial" w:cs="Arial"/>
          <w:noProof/>
          <w:color w:val="404040"/>
          <w:sz w:val="20"/>
          <w:szCs w:val="20"/>
        </w:rPr>
        <w:drawing>
          <wp:inline distT="0" distB="0" distL="0" distR="0" wp14:anchorId="572A6DC0" wp14:editId="3BD2E3E6">
            <wp:extent cx="304800" cy="304800"/>
            <wp:effectExtent l="0" t="0" r="0" b="0"/>
            <wp:docPr id="7" name="Picture 7"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B95796">
        <w:rPr>
          <w:rFonts w:ascii="Arial" w:hAnsi="Arial" w:cs="Arial"/>
          <w:color w:val="404040"/>
          <w:sz w:val="20"/>
          <w:szCs w:val="20"/>
        </w:rPr>
        <w:t>.</w:t>
      </w:r>
    </w:p>
    <w:p w14:paraId="064DCDCF" w14:textId="0025DF54"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supprimer la macro, cliquez sur </w:t>
      </w:r>
      <w:r w:rsidRPr="00B95796">
        <w:rPr>
          <w:rFonts w:ascii="Arial" w:hAnsi="Arial" w:cs="Arial"/>
          <w:noProof/>
          <w:color w:val="404040"/>
          <w:sz w:val="20"/>
          <w:szCs w:val="20"/>
        </w:rPr>
        <w:drawing>
          <wp:inline distT="0" distB="0" distL="0" distR="0" wp14:anchorId="11C131A0" wp14:editId="48CD1EDD">
            <wp:extent cx="228600" cy="228600"/>
            <wp:effectExtent l="0" t="0" r="0" b="0"/>
            <wp:docPr id="6" name="Picture 6"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le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95796">
        <w:rPr>
          <w:rFonts w:ascii="Arial" w:hAnsi="Arial" w:cs="Arial"/>
          <w:color w:val="404040"/>
          <w:sz w:val="20"/>
          <w:szCs w:val="20"/>
        </w:rPr>
        <w:t>.</w:t>
      </w:r>
    </w:p>
    <w:p w14:paraId="71DD2349" w14:textId="4460EF6A"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déplacer l’ordre des macros, cliquez sur </w:t>
      </w:r>
      <w:r w:rsidRPr="00B95796">
        <w:rPr>
          <w:rFonts w:ascii="Arial" w:hAnsi="Arial" w:cs="Arial"/>
          <w:noProof/>
          <w:color w:val="404040"/>
          <w:sz w:val="20"/>
          <w:szCs w:val="20"/>
        </w:rPr>
        <w:drawing>
          <wp:inline distT="0" distB="0" distL="0" distR="0" wp14:anchorId="3B99768E" wp14:editId="71D99CCA">
            <wp:extent cx="228600" cy="228600"/>
            <wp:effectExtent l="0" t="0" r="0" b="0"/>
            <wp:docPr id="5" name="Picture 5" descr="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95796">
        <w:rPr>
          <w:rFonts w:ascii="Arial" w:hAnsi="Arial" w:cs="Arial"/>
          <w:color w:val="404040"/>
          <w:sz w:val="20"/>
          <w:szCs w:val="20"/>
        </w:rPr>
        <w:t>.</w:t>
      </w:r>
    </w:p>
    <w:p w14:paraId="4B9FA45A"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16" w:name="_Toc102484806"/>
      <w:r w:rsidRPr="00B95796">
        <w:rPr>
          <w:rFonts w:ascii="Arial" w:hAnsi="Arial" w:cs="Arial"/>
          <w:color w:val="404040"/>
          <w:sz w:val="20"/>
          <w:szCs w:val="20"/>
        </w:rPr>
        <w:t>Propriété d’</w:t>
      </w:r>
      <w:proofErr w:type="spellStart"/>
      <w:r w:rsidRPr="00B95796">
        <w:rPr>
          <w:rFonts w:ascii="Arial" w:hAnsi="Arial" w:cs="Arial"/>
          <w:color w:val="404040"/>
          <w:sz w:val="20"/>
          <w:szCs w:val="20"/>
        </w:rPr>
        <w:t>ordonancement</w:t>
      </w:r>
      <w:proofErr w:type="spellEnd"/>
      <w:r w:rsidRPr="00B95796">
        <w:rPr>
          <w:rFonts w:ascii="Arial" w:hAnsi="Arial" w:cs="Arial"/>
          <w:color w:val="404040"/>
          <w:sz w:val="20"/>
          <w:szCs w:val="20"/>
        </w:rPr>
        <w:t xml:space="preserve"> de l’hôte</w:t>
      </w:r>
      <w:bookmarkEnd w:id="16"/>
    </w:p>
    <w:p w14:paraId="4670DBD9" w14:textId="77777777" w:rsidR="00945F03" w:rsidRPr="00B95796" w:rsidRDefault="00945F03" w:rsidP="007E716D">
      <w:pPr>
        <w:pStyle w:val="NormalWeb"/>
        <w:numPr>
          <w:ilvl w:val="0"/>
          <w:numId w:val="1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Période de contrôle</w:t>
      </w:r>
      <w:r w:rsidRPr="00B95796">
        <w:rPr>
          <w:rFonts w:ascii="Arial" w:hAnsi="Arial" w:cs="Arial"/>
          <w:color w:val="404040"/>
          <w:sz w:val="20"/>
          <w:szCs w:val="20"/>
        </w:rPr>
        <w:t> définit la période temporelle durant laquelle l’ordonnanceur vérifie le statut de l’objet.</w:t>
      </w:r>
    </w:p>
    <w:p w14:paraId="72AEF4C9" w14:textId="77777777" w:rsidR="00945F03" w:rsidRPr="00B95796" w:rsidRDefault="00945F03" w:rsidP="007E716D">
      <w:pPr>
        <w:pStyle w:val="NormalWeb"/>
        <w:numPr>
          <w:ilvl w:val="0"/>
          <w:numId w:val="1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Nombre de contrôles avant validation de l’état</w:t>
      </w:r>
      <w:r w:rsidRPr="00B95796">
        <w:rPr>
          <w:rFonts w:ascii="Arial" w:hAnsi="Arial" w:cs="Arial"/>
          <w:color w:val="404040"/>
          <w:sz w:val="20"/>
          <w:szCs w:val="20"/>
        </w:rPr>
        <w:t> définit le nombre de contrôle à effectuer avant de valider le statut de l’hôte : lorsque le statut est validé, le processus de notification est enclenché.</w:t>
      </w:r>
    </w:p>
    <w:p w14:paraId="3CF1C4DF" w14:textId="77777777" w:rsidR="00945F03" w:rsidRPr="00B95796" w:rsidRDefault="00945F03" w:rsidP="007E716D">
      <w:pPr>
        <w:pStyle w:val="NormalWeb"/>
        <w:numPr>
          <w:ilvl w:val="0"/>
          <w:numId w:val="1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Intervalle normal de contrôle</w:t>
      </w:r>
      <w:r w:rsidRPr="00B95796">
        <w:rPr>
          <w:rFonts w:ascii="Arial" w:hAnsi="Arial" w:cs="Arial"/>
          <w:color w:val="404040"/>
          <w:sz w:val="20"/>
          <w:szCs w:val="20"/>
        </w:rPr>
        <w:t> est exprimé en minutes. Il définit l’intervalle entre chaque vérification lorsque le statut de l’hôte est OK.</w:t>
      </w:r>
    </w:p>
    <w:p w14:paraId="221A709C" w14:textId="77777777" w:rsidR="00945F03" w:rsidRPr="00B95796" w:rsidRDefault="00945F03" w:rsidP="007E716D">
      <w:pPr>
        <w:pStyle w:val="NormalWeb"/>
        <w:numPr>
          <w:ilvl w:val="0"/>
          <w:numId w:val="1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Intervalle non-régulier de contrôle</w:t>
      </w:r>
      <w:r w:rsidRPr="00B95796">
        <w:rPr>
          <w:rFonts w:ascii="Arial" w:hAnsi="Arial" w:cs="Arial"/>
          <w:color w:val="404040"/>
          <w:sz w:val="20"/>
          <w:szCs w:val="20"/>
        </w:rPr>
        <w:t> est exprimé en minutes. Il définit l’intervalle de validation du statut non-OK de l’hôte.</w:t>
      </w:r>
    </w:p>
    <w:p w14:paraId="6B5EE317" w14:textId="77777777" w:rsidR="00945F03" w:rsidRPr="00B95796" w:rsidRDefault="00945F03" w:rsidP="007E716D">
      <w:pPr>
        <w:pStyle w:val="NormalWeb"/>
        <w:numPr>
          <w:ilvl w:val="0"/>
          <w:numId w:val="1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Contrôles actifs activés</w:t>
      </w:r>
      <w:r w:rsidRPr="00B95796">
        <w:rPr>
          <w:rFonts w:ascii="Arial" w:hAnsi="Arial" w:cs="Arial"/>
          <w:color w:val="404040"/>
          <w:sz w:val="20"/>
          <w:szCs w:val="20"/>
        </w:rPr>
        <w:t> et </w:t>
      </w:r>
      <w:r w:rsidRPr="00B95796">
        <w:rPr>
          <w:rStyle w:val="Strong"/>
          <w:rFonts w:ascii="Arial" w:hAnsi="Arial" w:cs="Arial"/>
          <w:color w:val="404040"/>
          <w:sz w:val="20"/>
          <w:szCs w:val="20"/>
        </w:rPr>
        <w:t>Contrôles passifs activés</w:t>
      </w:r>
      <w:r w:rsidRPr="00B95796">
        <w:rPr>
          <w:rFonts w:ascii="Arial" w:hAnsi="Arial" w:cs="Arial"/>
          <w:color w:val="404040"/>
          <w:sz w:val="20"/>
          <w:szCs w:val="20"/>
        </w:rPr>
        <w:t> activent/désactivent les contrôles actifs et passifs.</w:t>
      </w:r>
    </w:p>
    <w:p w14:paraId="323AE211"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17" w:name="_Toc102484807"/>
      <w:r w:rsidRPr="00B95796">
        <w:rPr>
          <w:rFonts w:ascii="Arial" w:hAnsi="Arial" w:cs="Arial"/>
          <w:color w:val="404040"/>
          <w:sz w:val="20"/>
          <w:szCs w:val="20"/>
        </w:rPr>
        <w:t>Onglet Notification</w:t>
      </w:r>
      <w:bookmarkEnd w:id="17"/>
    </w:p>
    <w:p w14:paraId="17FF71A2" w14:textId="77777777" w:rsidR="00945F03" w:rsidRPr="00B95796" w:rsidRDefault="00945F03" w:rsidP="007E716D">
      <w:pPr>
        <w:pStyle w:val="NormalWeb"/>
        <w:numPr>
          <w:ilvl w:val="0"/>
          <w:numId w:val="1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Notification activée</w:t>
      </w:r>
      <w:r w:rsidRPr="00B95796">
        <w:rPr>
          <w:rFonts w:ascii="Arial" w:hAnsi="Arial" w:cs="Arial"/>
          <w:color w:val="404040"/>
          <w:sz w:val="20"/>
          <w:szCs w:val="20"/>
        </w:rPr>
        <w:t> permet d’activer ou de désactiver les notifications concernant l’objet.</w:t>
      </w:r>
    </w:p>
    <w:p w14:paraId="3DB703F5" w14:textId="77777777" w:rsidR="00945F03" w:rsidRPr="00B95796" w:rsidRDefault="00945F03" w:rsidP="007E716D">
      <w:pPr>
        <w:pStyle w:val="NormalWeb"/>
        <w:numPr>
          <w:ilvl w:val="0"/>
          <w:numId w:val="1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w:t>
      </w:r>
      <w:r w:rsidRPr="00B95796">
        <w:rPr>
          <w:rStyle w:val="Strong"/>
          <w:rFonts w:ascii="Arial" w:hAnsi="Arial" w:cs="Arial"/>
          <w:color w:val="404040"/>
          <w:sz w:val="20"/>
          <w:szCs w:val="20"/>
        </w:rPr>
        <w:t>Options de notifications</w:t>
      </w:r>
      <w:r w:rsidRPr="00B95796">
        <w:rPr>
          <w:rFonts w:ascii="Arial" w:hAnsi="Arial" w:cs="Arial"/>
          <w:color w:val="404040"/>
          <w:sz w:val="20"/>
          <w:szCs w:val="20"/>
        </w:rPr>
        <w:t> définissent les statuts pour lesquels une notification sera envoyée.</w:t>
      </w:r>
    </w:p>
    <w:p w14:paraId="311F9902" w14:textId="77777777" w:rsidR="00945F03" w:rsidRPr="00B95796" w:rsidRDefault="00945F03" w:rsidP="007E716D">
      <w:pPr>
        <w:pStyle w:val="NormalWeb"/>
        <w:numPr>
          <w:ilvl w:val="0"/>
          <w:numId w:val="1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Intervalle de notification</w:t>
      </w:r>
      <w:r w:rsidRPr="00B95796">
        <w:rPr>
          <w:rFonts w:ascii="Arial" w:hAnsi="Arial" w:cs="Arial"/>
          <w:color w:val="404040"/>
          <w:sz w:val="20"/>
          <w:szCs w:val="20"/>
        </w:rPr>
        <w:t> est exprimé en minutes. Il indique la durée entre chaque envoi de notification lorsque le statut est non-OK. Si la valeur est définie à 0 alors l’ordonnanceur envoie une seule notification par changement de statut.</w:t>
      </w:r>
    </w:p>
    <w:p w14:paraId="243DB4C0" w14:textId="77777777" w:rsidR="00945F03" w:rsidRPr="00B95796" w:rsidRDefault="00945F03" w:rsidP="007E716D">
      <w:pPr>
        <w:pStyle w:val="NormalWeb"/>
        <w:numPr>
          <w:ilvl w:val="0"/>
          <w:numId w:val="1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Période de notification</w:t>
      </w:r>
      <w:r w:rsidRPr="00B95796">
        <w:rPr>
          <w:rFonts w:ascii="Arial" w:hAnsi="Arial" w:cs="Arial"/>
          <w:color w:val="404040"/>
          <w:sz w:val="20"/>
          <w:szCs w:val="20"/>
        </w:rPr>
        <w:t> indique la période temporelle durant laquelle les notifications seront activées.</w:t>
      </w:r>
    </w:p>
    <w:p w14:paraId="6E4BE71D" w14:textId="77777777" w:rsidR="00945F03" w:rsidRPr="00B95796" w:rsidRDefault="00945F03" w:rsidP="007E716D">
      <w:pPr>
        <w:pStyle w:val="NormalWeb"/>
        <w:numPr>
          <w:ilvl w:val="0"/>
          <w:numId w:val="1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w:t>
      </w:r>
      <w:r w:rsidRPr="00B95796">
        <w:rPr>
          <w:rStyle w:val="Strong"/>
          <w:rFonts w:ascii="Arial" w:hAnsi="Arial" w:cs="Arial"/>
          <w:color w:val="404040"/>
          <w:sz w:val="20"/>
          <w:szCs w:val="20"/>
        </w:rPr>
        <w:t>Délai de première notification</w:t>
      </w:r>
      <w:r w:rsidRPr="00B95796">
        <w:rPr>
          <w:rFonts w:ascii="Arial" w:hAnsi="Arial" w:cs="Arial"/>
          <w:color w:val="404040"/>
          <w:sz w:val="20"/>
          <w:szCs w:val="20"/>
        </w:rPr>
        <w:t> est exprimé en minutes. Il fait référence au délai à respecter avant l’envoi d’une première notification lorsqu’un statut non-OK est validé.</w:t>
      </w:r>
    </w:p>
    <w:p w14:paraId="70EE3AAB" w14:textId="77777777" w:rsidR="00945F03" w:rsidRPr="00B95796" w:rsidRDefault="00945F03" w:rsidP="007E716D">
      <w:pPr>
        <w:pStyle w:val="NormalWeb"/>
        <w:numPr>
          <w:ilvl w:val="0"/>
          <w:numId w:val="1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Contacts liés</w:t>
      </w:r>
      <w:r w:rsidRPr="00B95796">
        <w:rPr>
          <w:rFonts w:ascii="Arial" w:hAnsi="Arial" w:cs="Arial"/>
          <w:color w:val="404040"/>
          <w:sz w:val="20"/>
          <w:szCs w:val="20"/>
        </w:rPr>
        <w:t> indique les contacts qui recevront les notifications.</w:t>
      </w:r>
    </w:p>
    <w:p w14:paraId="7E4DAB20" w14:textId="77777777" w:rsidR="00945F03" w:rsidRPr="00B95796" w:rsidRDefault="00945F03" w:rsidP="007E716D">
      <w:pPr>
        <w:pStyle w:val="NormalWeb"/>
        <w:numPr>
          <w:ilvl w:val="0"/>
          <w:numId w:val="1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Au sein de la liste </w:t>
      </w:r>
      <w:r w:rsidRPr="00B95796">
        <w:rPr>
          <w:rStyle w:val="Strong"/>
          <w:rFonts w:ascii="Arial" w:hAnsi="Arial" w:cs="Arial"/>
          <w:color w:val="404040"/>
          <w:sz w:val="20"/>
          <w:szCs w:val="20"/>
        </w:rPr>
        <w:t>Groupe de contacts liés</w:t>
      </w:r>
      <w:r w:rsidRPr="00B95796">
        <w:rPr>
          <w:rFonts w:ascii="Arial" w:hAnsi="Arial" w:cs="Arial"/>
          <w:color w:val="404040"/>
          <w:sz w:val="20"/>
          <w:szCs w:val="20"/>
        </w:rPr>
        <w:t> tous les contacts appartenant aux groupes de contacts définis recevront les notifications.</w:t>
      </w:r>
    </w:p>
    <w:p w14:paraId="04AAF851"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18" w:name="_Toc102484808"/>
      <w:r w:rsidRPr="00B95796">
        <w:rPr>
          <w:rFonts w:ascii="Arial" w:hAnsi="Arial" w:cs="Arial"/>
          <w:color w:val="404040"/>
          <w:sz w:val="20"/>
          <w:szCs w:val="20"/>
        </w:rPr>
        <w:t>Onglet Relations</w:t>
      </w:r>
      <w:bookmarkEnd w:id="18"/>
    </w:p>
    <w:p w14:paraId="2E05017C" w14:textId="77777777" w:rsidR="00945F03" w:rsidRPr="00B95796" w:rsidRDefault="00945F03" w:rsidP="007E716D">
      <w:pPr>
        <w:pStyle w:val="NormalWeb"/>
        <w:numPr>
          <w:ilvl w:val="0"/>
          <w:numId w:val="1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Groupes d’hôtes parents</w:t>
      </w:r>
      <w:r w:rsidRPr="00B95796">
        <w:rPr>
          <w:rFonts w:ascii="Arial" w:hAnsi="Arial" w:cs="Arial"/>
          <w:color w:val="404040"/>
          <w:sz w:val="20"/>
          <w:szCs w:val="20"/>
        </w:rPr>
        <w:t> définit les groupes d’hôtes auxquels l’hôte appartient.</w:t>
      </w:r>
    </w:p>
    <w:p w14:paraId="1116C585" w14:textId="77777777" w:rsidR="00945F03" w:rsidRPr="00B95796" w:rsidRDefault="00945F03" w:rsidP="007E716D">
      <w:pPr>
        <w:pStyle w:val="NormalWeb"/>
        <w:numPr>
          <w:ilvl w:val="0"/>
          <w:numId w:val="1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Catégorie d’hôtes parents</w:t>
      </w:r>
      <w:r w:rsidRPr="00B95796">
        <w:rPr>
          <w:rFonts w:ascii="Arial" w:hAnsi="Arial" w:cs="Arial"/>
          <w:color w:val="404040"/>
          <w:sz w:val="20"/>
          <w:szCs w:val="20"/>
        </w:rPr>
        <w:t> définit les catégories auxquelles l’hôte appartient.</w:t>
      </w:r>
    </w:p>
    <w:p w14:paraId="31A44021" w14:textId="77777777" w:rsidR="00945F03" w:rsidRPr="00B95796" w:rsidRDefault="00945F03" w:rsidP="007E716D">
      <w:pPr>
        <w:pStyle w:val="NormalWeb"/>
        <w:numPr>
          <w:ilvl w:val="0"/>
          <w:numId w:val="1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Hôtes parents</w:t>
      </w:r>
      <w:r w:rsidRPr="00B95796">
        <w:rPr>
          <w:rFonts w:ascii="Arial" w:hAnsi="Arial" w:cs="Arial"/>
          <w:color w:val="404040"/>
          <w:sz w:val="20"/>
          <w:szCs w:val="20"/>
        </w:rPr>
        <w:t> permet de définir les relations physiques de parenté entre objet.</w:t>
      </w:r>
    </w:p>
    <w:p w14:paraId="053D1067" w14:textId="77777777" w:rsidR="00945F03" w:rsidRPr="00B95796" w:rsidRDefault="00945F03" w:rsidP="007E716D">
      <w:pPr>
        <w:pStyle w:val="NormalWeb"/>
        <w:numPr>
          <w:ilvl w:val="0"/>
          <w:numId w:val="1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Hôtes enfants</w:t>
      </w:r>
      <w:r w:rsidRPr="00B95796">
        <w:rPr>
          <w:rFonts w:ascii="Arial" w:hAnsi="Arial" w:cs="Arial"/>
          <w:color w:val="404040"/>
          <w:sz w:val="20"/>
          <w:szCs w:val="20"/>
        </w:rPr>
        <w:t> permet de définir les relations physiques de parenté entre objet.</w:t>
      </w:r>
    </w:p>
    <w:p w14:paraId="12AAEDCD"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19" w:name="_Toc102484809"/>
      <w:r w:rsidRPr="00B95796">
        <w:rPr>
          <w:rFonts w:ascii="Arial" w:hAnsi="Arial" w:cs="Arial"/>
          <w:color w:val="404040"/>
          <w:sz w:val="20"/>
          <w:szCs w:val="20"/>
        </w:rPr>
        <w:t>Traitement des données</w:t>
      </w:r>
      <w:bookmarkEnd w:id="19"/>
    </w:p>
    <w:p w14:paraId="427195A8" w14:textId="77777777" w:rsidR="00945F03" w:rsidRPr="00B95796" w:rsidRDefault="00945F03" w:rsidP="007E716D">
      <w:pPr>
        <w:pStyle w:val="NormalWeb"/>
        <w:numPr>
          <w:ilvl w:val="0"/>
          <w:numId w:val="1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Si le </w:t>
      </w:r>
      <w:r w:rsidRPr="00B95796">
        <w:rPr>
          <w:rStyle w:val="Strong"/>
          <w:rFonts w:ascii="Arial" w:hAnsi="Arial" w:cs="Arial"/>
          <w:color w:val="404040"/>
          <w:sz w:val="20"/>
          <w:szCs w:val="20"/>
        </w:rPr>
        <w:t>Contrôle de vérification de l’hôte</w:t>
      </w:r>
      <w:r w:rsidRPr="00B95796">
        <w:rPr>
          <w:rFonts w:ascii="Arial" w:hAnsi="Arial" w:cs="Arial"/>
          <w:color w:val="404040"/>
          <w:sz w:val="20"/>
          <w:szCs w:val="20"/>
        </w:rPr>
        <w:t> est activé, alors la commande de remontée des contrôles de l’hôte sera activée.</w:t>
      </w:r>
    </w:p>
    <w:p w14:paraId="1A87331D" w14:textId="77777777" w:rsidR="00945F03" w:rsidRPr="00B95796" w:rsidRDefault="00945F03" w:rsidP="007E716D">
      <w:pPr>
        <w:pStyle w:val="NormalWeb"/>
        <w:numPr>
          <w:ilvl w:val="0"/>
          <w:numId w:val="1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Contrôler la fraîcheur du résultat</w:t>
      </w:r>
      <w:r w:rsidRPr="00B95796">
        <w:rPr>
          <w:rFonts w:ascii="Arial" w:hAnsi="Arial" w:cs="Arial"/>
          <w:color w:val="404040"/>
          <w:sz w:val="20"/>
          <w:szCs w:val="20"/>
        </w:rPr>
        <w:t> permet d’activer ou de désactiver le contrôle de fraîcheur du résultat.</w:t>
      </w:r>
    </w:p>
    <w:p w14:paraId="4FC09449" w14:textId="77777777" w:rsidR="00945F03" w:rsidRPr="00B95796" w:rsidRDefault="00945F03" w:rsidP="007E716D">
      <w:pPr>
        <w:pStyle w:val="NormalWeb"/>
        <w:numPr>
          <w:ilvl w:val="0"/>
          <w:numId w:val="1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Seuil de fraîcheur du résultat</w:t>
      </w:r>
      <w:r w:rsidRPr="00B95796">
        <w:rPr>
          <w:rFonts w:ascii="Arial" w:hAnsi="Arial" w:cs="Arial"/>
          <w:color w:val="404040"/>
          <w:sz w:val="20"/>
          <w:szCs w:val="20"/>
        </w:rPr>
        <w:t> est exprimé en secondes. Si durant cette période aucune demande de changement de statut de l’hôte (commande passive) n’a été reçue alors la commande de vérification active est exécutée.</w:t>
      </w:r>
    </w:p>
    <w:p w14:paraId="2A058991" w14:textId="77777777" w:rsidR="00945F03" w:rsidRPr="00B95796" w:rsidRDefault="00945F03" w:rsidP="007E716D">
      <w:pPr>
        <w:pStyle w:val="NormalWeb"/>
        <w:numPr>
          <w:ilvl w:val="0"/>
          <w:numId w:val="1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 xml:space="preserve">Détection de bagotage des </w:t>
      </w:r>
      <w:proofErr w:type="spellStart"/>
      <w:r w:rsidRPr="00B95796">
        <w:rPr>
          <w:rStyle w:val="Strong"/>
          <w:rFonts w:ascii="Arial" w:hAnsi="Arial" w:cs="Arial"/>
          <w:color w:val="404040"/>
          <w:sz w:val="20"/>
          <w:szCs w:val="20"/>
        </w:rPr>
        <w:t>status</w:t>
      </w:r>
      <w:proofErr w:type="spellEnd"/>
      <w:r w:rsidRPr="00B95796">
        <w:rPr>
          <w:rFonts w:ascii="Arial" w:hAnsi="Arial" w:cs="Arial"/>
          <w:color w:val="404040"/>
          <w:sz w:val="20"/>
          <w:szCs w:val="20"/>
        </w:rPr>
        <w:t> permet d’activer ou de désactiver la détection du bagotage des statuts (statut changeant trop fréquemment de valeur sur une période donnée).</w:t>
      </w:r>
    </w:p>
    <w:p w14:paraId="317B395F" w14:textId="77777777" w:rsidR="00945F03" w:rsidRPr="00B95796" w:rsidRDefault="00945F03" w:rsidP="007E716D">
      <w:pPr>
        <w:pStyle w:val="NormalWeb"/>
        <w:numPr>
          <w:ilvl w:val="0"/>
          <w:numId w:val="1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Seuil bas de détection de bagotage des statuts</w:t>
      </w:r>
      <w:r w:rsidRPr="00B95796">
        <w:rPr>
          <w:rFonts w:ascii="Arial" w:hAnsi="Arial" w:cs="Arial"/>
          <w:color w:val="404040"/>
          <w:sz w:val="20"/>
          <w:szCs w:val="20"/>
        </w:rPr>
        <w:t> et </w:t>
      </w:r>
      <w:r w:rsidRPr="00B95796">
        <w:rPr>
          <w:rStyle w:val="Strong"/>
          <w:rFonts w:ascii="Arial" w:hAnsi="Arial" w:cs="Arial"/>
          <w:color w:val="404040"/>
          <w:sz w:val="20"/>
          <w:szCs w:val="20"/>
        </w:rPr>
        <w:t>Seuil haut de détection de bagotage des statuts</w:t>
      </w:r>
      <w:r w:rsidRPr="00B95796">
        <w:rPr>
          <w:rFonts w:ascii="Arial" w:hAnsi="Arial" w:cs="Arial"/>
          <w:color w:val="404040"/>
          <w:sz w:val="20"/>
          <w:szCs w:val="20"/>
        </w:rPr>
        <w:t> définissent les seuils hauts et bas pour la détection du bagotage en pourcentage de changement de statuts.</w:t>
      </w:r>
    </w:p>
    <w:p w14:paraId="5F54C61B" w14:textId="77777777" w:rsidR="00945F03" w:rsidRPr="00B95796" w:rsidRDefault="00945F03" w:rsidP="007E716D">
      <w:pPr>
        <w:pStyle w:val="NormalWeb"/>
        <w:numPr>
          <w:ilvl w:val="0"/>
          <w:numId w:val="1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Traitement des données de performances</w:t>
      </w:r>
      <w:r w:rsidRPr="00B95796">
        <w:rPr>
          <w:rFonts w:ascii="Arial" w:hAnsi="Arial" w:cs="Arial"/>
          <w:color w:val="404040"/>
          <w:sz w:val="20"/>
          <w:szCs w:val="20"/>
        </w:rPr>
        <w:t> permet d’activer ou de désactiver le traitement des données de performances (et donc la génération des graphiques de performances). Cette option est inutile dans le cas où Centreon Broker est utilisé.</w:t>
      </w:r>
    </w:p>
    <w:p w14:paraId="5240D66B" w14:textId="77777777" w:rsidR="00945F03" w:rsidRPr="00B95796" w:rsidRDefault="00945F03" w:rsidP="007E716D">
      <w:pPr>
        <w:pStyle w:val="NormalWeb"/>
        <w:numPr>
          <w:ilvl w:val="0"/>
          <w:numId w:val="1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Rétention des informations de statut</w:t>
      </w:r>
      <w:r w:rsidRPr="00B95796">
        <w:rPr>
          <w:rFonts w:ascii="Arial" w:hAnsi="Arial" w:cs="Arial"/>
          <w:color w:val="404040"/>
          <w:sz w:val="20"/>
          <w:szCs w:val="20"/>
        </w:rPr>
        <w:t> et </w:t>
      </w:r>
      <w:r w:rsidRPr="00B95796">
        <w:rPr>
          <w:rStyle w:val="Strong"/>
          <w:rFonts w:ascii="Arial" w:hAnsi="Arial" w:cs="Arial"/>
          <w:color w:val="404040"/>
          <w:sz w:val="20"/>
          <w:szCs w:val="20"/>
        </w:rPr>
        <w:t>Rétention des informations ne concernant pas le statut</w:t>
      </w:r>
      <w:r w:rsidRPr="00B95796">
        <w:rPr>
          <w:rFonts w:ascii="Arial" w:hAnsi="Arial" w:cs="Arial"/>
          <w:color w:val="404040"/>
          <w:sz w:val="20"/>
          <w:szCs w:val="20"/>
        </w:rPr>
        <w:t> indiquent si les informations concernant ou non le statut sont sauvegardées après chaque relance de la commande de vérification.</w:t>
      </w:r>
    </w:p>
    <w:p w14:paraId="1C6EB432" w14:textId="77777777" w:rsidR="00945F03" w:rsidRPr="00B95796" w:rsidRDefault="00945F03" w:rsidP="007E716D">
      <w:pPr>
        <w:pStyle w:val="NormalWeb"/>
        <w:numPr>
          <w:ilvl w:val="0"/>
          <w:numId w:val="1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Options à enregistrer</w:t>
      </w:r>
      <w:r w:rsidRPr="00B95796">
        <w:rPr>
          <w:rFonts w:ascii="Arial" w:hAnsi="Arial" w:cs="Arial"/>
          <w:color w:val="404040"/>
          <w:sz w:val="20"/>
          <w:szCs w:val="20"/>
        </w:rPr>
        <w:t> définit les options à enregistrer si la rétention est activée.</w:t>
      </w:r>
    </w:p>
    <w:p w14:paraId="5E03962A" w14:textId="77777777" w:rsidR="00945F03" w:rsidRPr="00B95796" w:rsidRDefault="00945F03" w:rsidP="007E716D">
      <w:pPr>
        <w:pStyle w:val="NormalWeb"/>
        <w:numPr>
          <w:ilvl w:val="0"/>
          <w:numId w:val="1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Gestionnaire d’évènements activé</w:t>
      </w:r>
      <w:r w:rsidRPr="00B95796">
        <w:rPr>
          <w:rFonts w:ascii="Arial" w:hAnsi="Arial" w:cs="Arial"/>
          <w:color w:val="404040"/>
          <w:sz w:val="20"/>
          <w:szCs w:val="20"/>
        </w:rPr>
        <w:t> permet d’activer ou de désactiver le gestionnaire d’évènements.</w:t>
      </w:r>
    </w:p>
    <w:p w14:paraId="4AA4A558" w14:textId="77777777" w:rsidR="00945F03" w:rsidRPr="00B95796" w:rsidRDefault="00945F03" w:rsidP="007E716D">
      <w:pPr>
        <w:pStyle w:val="NormalWeb"/>
        <w:numPr>
          <w:ilvl w:val="0"/>
          <w:numId w:val="1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Gestionnaire d’évènements</w:t>
      </w:r>
      <w:r w:rsidRPr="00B95796">
        <w:rPr>
          <w:rFonts w:ascii="Arial" w:hAnsi="Arial" w:cs="Arial"/>
          <w:color w:val="404040"/>
          <w:sz w:val="20"/>
          <w:szCs w:val="20"/>
        </w:rPr>
        <w:t> définit la commande à exécuter si le gestionnaire d’évènements est activé.</w:t>
      </w:r>
    </w:p>
    <w:p w14:paraId="296803E0" w14:textId="77777777" w:rsidR="00945F03" w:rsidRPr="00B95796" w:rsidRDefault="00945F03" w:rsidP="007E716D">
      <w:pPr>
        <w:pStyle w:val="NormalWeb"/>
        <w:numPr>
          <w:ilvl w:val="0"/>
          <w:numId w:val="1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Arguments</w:t>
      </w:r>
      <w:r w:rsidRPr="00B95796">
        <w:rPr>
          <w:rFonts w:ascii="Arial" w:hAnsi="Arial" w:cs="Arial"/>
          <w:color w:val="404040"/>
          <w:sz w:val="20"/>
          <w:szCs w:val="20"/>
        </w:rPr>
        <w:t> définit les arguments de la commande du gestionnaire d’évènements.</w:t>
      </w:r>
    </w:p>
    <w:p w14:paraId="1669793A"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20" w:name="_Toc102484810"/>
      <w:r w:rsidRPr="00B95796">
        <w:rPr>
          <w:rFonts w:ascii="Arial" w:hAnsi="Arial" w:cs="Arial"/>
          <w:color w:val="404040"/>
          <w:sz w:val="20"/>
          <w:szCs w:val="20"/>
        </w:rPr>
        <w:t>Informations détaillées de l’hôte</w:t>
      </w:r>
      <w:bookmarkEnd w:id="20"/>
    </w:p>
    <w:p w14:paraId="675C592B"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21" w:name="_Toc102484811"/>
      <w:r w:rsidRPr="00B95796">
        <w:rPr>
          <w:rFonts w:ascii="Arial" w:hAnsi="Arial" w:cs="Arial"/>
          <w:color w:val="404040"/>
          <w:sz w:val="20"/>
          <w:szCs w:val="20"/>
        </w:rPr>
        <w:t>Moteur de supervision</w:t>
      </w:r>
      <w:bookmarkEnd w:id="21"/>
    </w:p>
    <w:p w14:paraId="5CD5C22D" w14:textId="77777777" w:rsidR="00945F03" w:rsidRPr="00B95796" w:rsidRDefault="00945F03" w:rsidP="007E716D">
      <w:pPr>
        <w:pStyle w:val="NormalWeb"/>
        <w:numPr>
          <w:ilvl w:val="0"/>
          <w:numId w:val="1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URL</w:t>
      </w:r>
      <w:r w:rsidRPr="00B95796">
        <w:rPr>
          <w:rFonts w:ascii="Arial" w:hAnsi="Arial" w:cs="Arial"/>
          <w:color w:val="404040"/>
          <w:sz w:val="20"/>
          <w:szCs w:val="20"/>
        </w:rPr>
        <w:t> définit une URL qui peut être utilisée pour donner davantage d’informations sur l’hôte.</w:t>
      </w:r>
    </w:p>
    <w:p w14:paraId="0F872658" w14:textId="77777777" w:rsidR="00945F03" w:rsidRPr="00B95796" w:rsidRDefault="00945F03" w:rsidP="007E716D">
      <w:pPr>
        <w:pStyle w:val="NormalWeb"/>
        <w:numPr>
          <w:ilvl w:val="0"/>
          <w:numId w:val="1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Notes</w:t>
      </w:r>
      <w:r w:rsidRPr="00B95796">
        <w:rPr>
          <w:rFonts w:ascii="Arial" w:hAnsi="Arial" w:cs="Arial"/>
          <w:color w:val="404040"/>
          <w:sz w:val="20"/>
          <w:szCs w:val="20"/>
        </w:rPr>
        <w:t> permet d’ajouter des notes optionnelles concernant l’hôte.</w:t>
      </w:r>
    </w:p>
    <w:p w14:paraId="4ED6CA52" w14:textId="77777777" w:rsidR="00945F03" w:rsidRPr="00B95796" w:rsidRDefault="00945F03" w:rsidP="007E716D">
      <w:pPr>
        <w:pStyle w:val="NormalWeb"/>
        <w:numPr>
          <w:ilvl w:val="0"/>
          <w:numId w:val="1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URL d’action</w:t>
      </w:r>
      <w:r w:rsidRPr="00B95796">
        <w:rPr>
          <w:rFonts w:ascii="Arial" w:hAnsi="Arial" w:cs="Arial"/>
          <w:color w:val="404040"/>
          <w:sz w:val="20"/>
          <w:szCs w:val="20"/>
        </w:rPr>
        <w:t> définit une URL habituellement utilisée pour donner des informations d’actions sur l’hôte (maintenance…).</w:t>
      </w:r>
    </w:p>
    <w:p w14:paraId="211C8927" w14:textId="77777777" w:rsidR="00945F03" w:rsidRPr="00B95796" w:rsidRDefault="00945F03" w:rsidP="007E716D">
      <w:pPr>
        <w:pStyle w:val="NormalWeb"/>
        <w:numPr>
          <w:ilvl w:val="0"/>
          <w:numId w:val="1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Icône</w:t>
      </w:r>
      <w:r w:rsidRPr="00B95796">
        <w:rPr>
          <w:rFonts w:ascii="Arial" w:hAnsi="Arial" w:cs="Arial"/>
          <w:color w:val="404040"/>
          <w:sz w:val="20"/>
          <w:szCs w:val="20"/>
        </w:rPr>
        <w:t> indique l’icône à utiliser pour l’hôte.</w:t>
      </w:r>
    </w:p>
    <w:p w14:paraId="5EC65D15" w14:textId="77777777" w:rsidR="00945F03" w:rsidRPr="00B95796" w:rsidRDefault="00945F03" w:rsidP="007E716D">
      <w:pPr>
        <w:pStyle w:val="NormalWeb"/>
        <w:numPr>
          <w:ilvl w:val="0"/>
          <w:numId w:val="1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Icône alternative</w:t>
      </w:r>
      <w:r w:rsidRPr="00B95796">
        <w:rPr>
          <w:rFonts w:ascii="Arial" w:hAnsi="Arial" w:cs="Arial"/>
          <w:color w:val="404040"/>
          <w:sz w:val="20"/>
          <w:szCs w:val="20"/>
        </w:rPr>
        <w:t> est le texte utilisé si l’icône ne peut être affichée.</w:t>
      </w:r>
    </w:p>
    <w:p w14:paraId="7AEDC624" w14:textId="77777777" w:rsidR="00945F03" w:rsidRPr="00B95796" w:rsidRDefault="00945F03" w:rsidP="007E716D">
      <w:pPr>
        <w:pStyle w:val="NormalWeb"/>
        <w:numPr>
          <w:ilvl w:val="0"/>
          <w:numId w:val="1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Niveau de criticité</w:t>
      </w:r>
      <w:r w:rsidRPr="00B95796">
        <w:rPr>
          <w:rFonts w:ascii="Arial" w:hAnsi="Arial" w:cs="Arial"/>
          <w:color w:val="404040"/>
          <w:sz w:val="20"/>
          <w:szCs w:val="20"/>
        </w:rPr>
        <w:t> indique le niveau de criticité de l’hôte.</w:t>
      </w:r>
    </w:p>
    <w:p w14:paraId="0ED75947"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champs présentés ci-dessous sont des champs utilisés uniquement par la CGI de l’ordonnanceur (habituellement Nagios). Par conséquent, ils présentent peu d’intérêt lorsqu’on utilise Centreon Engine et Centreon Broker.</w:t>
      </w:r>
    </w:p>
    <w:p w14:paraId="7688B88E" w14:textId="77777777" w:rsidR="00945F03" w:rsidRPr="00B95796" w:rsidRDefault="00945F03" w:rsidP="007E716D">
      <w:pPr>
        <w:pStyle w:val="NormalWeb"/>
        <w:numPr>
          <w:ilvl w:val="0"/>
          <w:numId w:val="1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Image de la carte des états</w:t>
      </w:r>
      <w:r w:rsidRPr="00B95796">
        <w:rPr>
          <w:rFonts w:ascii="Arial" w:hAnsi="Arial" w:cs="Arial"/>
          <w:color w:val="404040"/>
          <w:sz w:val="20"/>
          <w:szCs w:val="20"/>
        </w:rPr>
        <w:t> définit le logo pour la CGI de l’ordonnanceur.</w:t>
      </w:r>
    </w:p>
    <w:p w14:paraId="761D0F87" w14:textId="77777777" w:rsidR="00945F03" w:rsidRPr="00B95796" w:rsidRDefault="00945F03" w:rsidP="007E716D">
      <w:pPr>
        <w:pStyle w:val="NormalWeb"/>
        <w:numPr>
          <w:ilvl w:val="0"/>
          <w:numId w:val="1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Coordonnées géographique</w:t>
      </w:r>
      <w:r w:rsidRPr="00B95796">
        <w:rPr>
          <w:rFonts w:ascii="Arial" w:hAnsi="Arial" w:cs="Arial"/>
          <w:color w:val="404040"/>
          <w:sz w:val="20"/>
          <w:szCs w:val="20"/>
        </w:rPr>
        <w:t> indique les coordonnées géographiques (</w:t>
      </w:r>
      <w:proofErr w:type="spellStart"/>
      <w:proofErr w:type="gramStart"/>
      <w:r w:rsidRPr="00B95796">
        <w:rPr>
          <w:rFonts w:ascii="Arial" w:hAnsi="Arial" w:cs="Arial"/>
          <w:color w:val="404040"/>
          <w:sz w:val="20"/>
          <w:szCs w:val="20"/>
        </w:rPr>
        <w:t>Latitude,Longitude</w:t>
      </w:r>
      <w:proofErr w:type="spellEnd"/>
      <w:proofErr w:type="gramEnd"/>
      <w:r w:rsidRPr="00B95796">
        <w:rPr>
          <w:rFonts w:ascii="Arial" w:hAnsi="Arial" w:cs="Arial"/>
          <w:color w:val="404040"/>
          <w:sz w:val="20"/>
          <w:szCs w:val="20"/>
        </w:rPr>
        <w:t xml:space="preserve">) de l’élément. Ces informations sont utiles dans le logiciel Centreon </w:t>
      </w:r>
      <w:proofErr w:type="spellStart"/>
      <w:r w:rsidRPr="00B95796">
        <w:rPr>
          <w:rFonts w:ascii="Arial" w:hAnsi="Arial" w:cs="Arial"/>
          <w:color w:val="404040"/>
          <w:sz w:val="20"/>
          <w:szCs w:val="20"/>
        </w:rPr>
        <w:t>Map</w:t>
      </w:r>
      <w:proofErr w:type="spellEnd"/>
      <w:r w:rsidRPr="00B95796">
        <w:rPr>
          <w:rFonts w:ascii="Arial" w:hAnsi="Arial" w:cs="Arial"/>
          <w:color w:val="404040"/>
          <w:sz w:val="20"/>
          <w:szCs w:val="20"/>
        </w:rPr>
        <w:t>.</w:t>
      </w:r>
    </w:p>
    <w:p w14:paraId="53E99644" w14:textId="77777777" w:rsidR="00945F03" w:rsidRPr="00B95796" w:rsidRDefault="00945F03" w:rsidP="007E716D">
      <w:pPr>
        <w:pStyle w:val="NormalWeb"/>
        <w:numPr>
          <w:ilvl w:val="0"/>
          <w:numId w:val="1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Coordonnées 2D et 3D</w:t>
      </w:r>
      <w:r w:rsidRPr="00B95796">
        <w:rPr>
          <w:rFonts w:ascii="Arial" w:hAnsi="Arial" w:cs="Arial"/>
          <w:color w:val="404040"/>
          <w:sz w:val="20"/>
          <w:szCs w:val="20"/>
        </w:rPr>
        <w:t> indiquent les coordonnées 2D et 3D utilisées par la CGI.</w:t>
      </w:r>
    </w:p>
    <w:p w14:paraId="4336A205"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22" w:name="_Toc102484812"/>
      <w:r w:rsidRPr="00B95796">
        <w:rPr>
          <w:rFonts w:ascii="Arial" w:hAnsi="Arial" w:cs="Arial"/>
          <w:color w:val="404040"/>
          <w:sz w:val="20"/>
          <w:szCs w:val="20"/>
        </w:rPr>
        <w:t>Access groups</w:t>
      </w:r>
      <w:bookmarkEnd w:id="22"/>
    </w:p>
    <w:p w14:paraId="21F26233" w14:textId="77777777" w:rsidR="00945F03" w:rsidRPr="00B95796" w:rsidRDefault="00945F03" w:rsidP="007E716D">
      <w:pPr>
        <w:pStyle w:val="NormalWeb"/>
        <w:numPr>
          <w:ilvl w:val="0"/>
          <w:numId w:val="2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ACL Resource Groups</w:t>
      </w:r>
      <w:r w:rsidRPr="00B95796">
        <w:rPr>
          <w:rFonts w:ascii="Arial" w:hAnsi="Arial" w:cs="Arial"/>
          <w:color w:val="404040"/>
          <w:sz w:val="20"/>
          <w:szCs w:val="20"/>
        </w:rPr>
        <w:t> (seulement visible pour les utilisateurs non administrateur), permet de lier l’hôte à un groupe d’hôtes afin de pouvoir visualiser ce dernier (voir chapitre </w:t>
      </w:r>
      <w:hyperlink r:id="rId34" w:anchor="acl" w:history="1">
        <w:r w:rsidRPr="00B95796">
          <w:rPr>
            <w:rStyle w:val="std"/>
            <w:rFonts w:ascii="Arial" w:hAnsi="Arial" w:cs="Arial"/>
            <w:color w:val="2980B9"/>
            <w:sz w:val="20"/>
            <w:szCs w:val="20"/>
          </w:rPr>
          <w:t>Les listes de contrôles d’accès</w:t>
        </w:r>
      </w:hyperlink>
      <w:r w:rsidRPr="00B95796">
        <w:rPr>
          <w:rFonts w:ascii="Arial" w:hAnsi="Arial" w:cs="Arial"/>
          <w:color w:val="404040"/>
          <w:sz w:val="20"/>
          <w:szCs w:val="20"/>
        </w:rPr>
        <w:t>).</w:t>
      </w:r>
    </w:p>
    <w:p w14:paraId="6AAE03D5"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23" w:name="_Toc102484813"/>
      <w:r w:rsidRPr="00B95796">
        <w:rPr>
          <w:rFonts w:ascii="Arial" w:hAnsi="Arial" w:cs="Arial"/>
          <w:color w:val="404040"/>
          <w:sz w:val="20"/>
          <w:szCs w:val="20"/>
        </w:rPr>
        <w:t>Informations supplémentaires</w:t>
      </w:r>
      <w:bookmarkEnd w:id="23"/>
    </w:p>
    <w:p w14:paraId="30D60342" w14:textId="77777777" w:rsidR="00945F03" w:rsidRPr="00B95796" w:rsidRDefault="00945F03" w:rsidP="007E716D">
      <w:pPr>
        <w:pStyle w:val="NormalWeb"/>
        <w:numPr>
          <w:ilvl w:val="0"/>
          <w:numId w:val="2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Statut</w:t>
      </w:r>
      <w:r w:rsidRPr="00B95796">
        <w:rPr>
          <w:rFonts w:ascii="Arial" w:hAnsi="Arial" w:cs="Arial"/>
          <w:color w:val="404040"/>
          <w:sz w:val="20"/>
          <w:szCs w:val="20"/>
        </w:rPr>
        <w:t> permet d’activer ou de désactiver l’hôte.</w:t>
      </w:r>
    </w:p>
    <w:p w14:paraId="1D47BEA4" w14:textId="77777777" w:rsidR="00945F03" w:rsidRPr="00B95796" w:rsidRDefault="00945F03" w:rsidP="007E716D">
      <w:pPr>
        <w:pStyle w:val="NormalWeb"/>
        <w:numPr>
          <w:ilvl w:val="0"/>
          <w:numId w:val="2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Commentaires</w:t>
      </w:r>
      <w:r w:rsidRPr="00B95796">
        <w:rPr>
          <w:rFonts w:ascii="Arial" w:hAnsi="Arial" w:cs="Arial"/>
          <w:color w:val="404040"/>
          <w:sz w:val="20"/>
          <w:szCs w:val="20"/>
        </w:rPr>
        <w:t> permet d’ajouter un commentaire concernant l’hôte.</w:t>
      </w:r>
    </w:p>
    <w:p w14:paraId="69475EE2" w14:textId="77777777" w:rsidR="00945F03" w:rsidRPr="00B95796" w:rsidRDefault="00945F03" w:rsidP="00945F03">
      <w:pPr>
        <w:pStyle w:val="Heading1"/>
        <w:shd w:val="clear" w:color="auto" w:fill="FCFCFC"/>
        <w:spacing w:before="0" w:beforeAutospacing="0"/>
        <w:rPr>
          <w:rFonts w:ascii="Arial" w:hAnsi="Arial" w:cs="Arial"/>
          <w:color w:val="404040"/>
          <w:sz w:val="20"/>
          <w:szCs w:val="20"/>
        </w:rPr>
      </w:pPr>
      <w:bookmarkStart w:id="24" w:name="_Toc102484814"/>
      <w:r w:rsidRPr="00B95796">
        <w:rPr>
          <w:rFonts w:ascii="Arial" w:hAnsi="Arial" w:cs="Arial"/>
          <w:color w:val="404040"/>
          <w:sz w:val="20"/>
          <w:szCs w:val="20"/>
        </w:rPr>
        <w:t>Les services</w:t>
      </w:r>
      <w:bookmarkEnd w:id="24"/>
    </w:p>
    <w:p w14:paraId="720FFF22"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 service est un point de contrôle lié/rattaché à un hôte. Par exemple : Pourcentage d’utilisation partition sur un serveur, niveau d’encre sur une imprimante.</w:t>
      </w:r>
    </w:p>
    <w:p w14:paraId="6ABB9EEE"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Tous les ajouts de services se font dans le menu </w:t>
      </w:r>
      <w:r w:rsidRPr="00B95796">
        <w:rPr>
          <w:rStyle w:val="Strong"/>
          <w:rFonts w:ascii="Arial" w:hAnsi="Arial" w:cs="Arial"/>
          <w:color w:val="404040"/>
          <w:sz w:val="20"/>
          <w:szCs w:val="20"/>
        </w:rPr>
        <w:t>Configuration &gt; Services &gt; Ajouter</w:t>
      </w:r>
      <w:r w:rsidRPr="00B95796">
        <w:rPr>
          <w:rFonts w:ascii="Arial" w:hAnsi="Arial" w:cs="Arial"/>
          <w:color w:val="404040"/>
          <w:sz w:val="20"/>
          <w:szCs w:val="20"/>
        </w:rPr>
        <w:t>.</w:t>
      </w:r>
    </w:p>
    <w:p w14:paraId="3ACCF9BC" w14:textId="685214A9" w:rsidR="00945F03" w:rsidRPr="00B95796" w:rsidRDefault="00945F03" w:rsidP="00945F03">
      <w:pPr>
        <w:rPr>
          <w:rFonts w:ascii="Arial" w:hAnsi="Arial" w:cs="Arial"/>
          <w:sz w:val="20"/>
          <w:szCs w:val="20"/>
        </w:rPr>
      </w:pPr>
      <w:r w:rsidRPr="00B95796">
        <w:rPr>
          <w:rFonts w:ascii="Arial" w:hAnsi="Arial" w:cs="Arial"/>
          <w:noProof/>
          <w:sz w:val="20"/>
          <w:szCs w:val="20"/>
        </w:rPr>
        <w:drawing>
          <wp:inline distT="0" distB="0" distL="0" distR="0" wp14:anchorId="59A6A761" wp14:editId="7DCACE1C">
            <wp:extent cx="5760720" cy="4060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060825"/>
                    </a:xfrm>
                    <a:prstGeom prst="rect">
                      <a:avLst/>
                    </a:prstGeom>
                    <a:noFill/>
                    <a:ln>
                      <a:noFill/>
                    </a:ln>
                  </pic:spPr>
                </pic:pic>
              </a:graphicData>
            </a:graphic>
          </wp:inline>
        </w:drawing>
      </w:r>
    </w:p>
    <w:p w14:paraId="64958300"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25" w:name="_Toc102484815"/>
      <w:r w:rsidRPr="00B95796">
        <w:rPr>
          <w:rFonts w:ascii="Arial" w:hAnsi="Arial" w:cs="Arial"/>
          <w:color w:val="404040"/>
          <w:sz w:val="20"/>
          <w:szCs w:val="20"/>
        </w:rPr>
        <w:t>Configuration du service</w:t>
      </w:r>
      <w:bookmarkEnd w:id="25"/>
    </w:p>
    <w:p w14:paraId="56CF91CE"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26" w:name="_Toc102484816"/>
      <w:r w:rsidRPr="00B95796">
        <w:rPr>
          <w:rFonts w:ascii="Arial" w:hAnsi="Arial" w:cs="Arial"/>
          <w:color w:val="404040"/>
          <w:sz w:val="20"/>
          <w:szCs w:val="20"/>
        </w:rPr>
        <w:t>Informations générales</w:t>
      </w:r>
      <w:bookmarkEnd w:id="26"/>
    </w:p>
    <w:p w14:paraId="741980DF" w14:textId="77777777" w:rsidR="00945F03" w:rsidRPr="00B95796" w:rsidRDefault="00945F03" w:rsidP="007E716D">
      <w:pPr>
        <w:pStyle w:val="NormalWeb"/>
        <w:numPr>
          <w:ilvl w:val="0"/>
          <w:numId w:val="2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Description</w:t>
      </w:r>
      <w:r w:rsidRPr="00B95796">
        <w:rPr>
          <w:rFonts w:ascii="Arial" w:hAnsi="Arial" w:cs="Arial"/>
          <w:color w:val="404040"/>
          <w:sz w:val="20"/>
          <w:szCs w:val="20"/>
        </w:rPr>
        <w:t> définit le nom du service.</w:t>
      </w:r>
    </w:p>
    <w:p w14:paraId="1171E094" w14:textId="77777777" w:rsidR="00945F03" w:rsidRPr="00B95796" w:rsidRDefault="00945F03" w:rsidP="007E716D">
      <w:pPr>
        <w:pStyle w:val="NormalWeb"/>
        <w:numPr>
          <w:ilvl w:val="0"/>
          <w:numId w:val="2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Modèle de service</w:t>
      </w:r>
      <w:r w:rsidRPr="00B95796">
        <w:rPr>
          <w:rFonts w:ascii="Arial" w:hAnsi="Arial" w:cs="Arial"/>
          <w:color w:val="404040"/>
          <w:sz w:val="20"/>
          <w:szCs w:val="20"/>
        </w:rPr>
        <w:t> indique le modèle de service auquel le service est lié.</w:t>
      </w:r>
    </w:p>
    <w:p w14:paraId="58C14117"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27" w:name="_Toc102484817"/>
      <w:r w:rsidRPr="00B95796">
        <w:rPr>
          <w:rFonts w:ascii="Arial" w:hAnsi="Arial" w:cs="Arial"/>
          <w:color w:val="404040"/>
          <w:sz w:val="20"/>
          <w:szCs w:val="20"/>
        </w:rPr>
        <w:t>Etat du service</w:t>
      </w:r>
      <w:bookmarkEnd w:id="27"/>
    </w:p>
    <w:p w14:paraId="08EAF975" w14:textId="77777777" w:rsidR="00945F03" w:rsidRPr="00B95796" w:rsidRDefault="00945F03" w:rsidP="007E716D">
      <w:pPr>
        <w:pStyle w:val="NormalWeb"/>
        <w:numPr>
          <w:ilvl w:val="0"/>
          <w:numId w:val="2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Est volatile</w:t>
      </w:r>
      <w:r w:rsidRPr="00B95796">
        <w:rPr>
          <w:rFonts w:ascii="Arial" w:hAnsi="Arial" w:cs="Arial"/>
          <w:color w:val="404040"/>
          <w:sz w:val="20"/>
          <w:szCs w:val="20"/>
        </w:rPr>
        <w:t> indique si le service est volatile ou non (d’une manière générale uniquement les services passifs sont volatiles).</w:t>
      </w:r>
    </w:p>
    <w:p w14:paraId="3970B8C6" w14:textId="77777777" w:rsidR="00945F03" w:rsidRPr="00B95796" w:rsidRDefault="00945F03" w:rsidP="007E716D">
      <w:pPr>
        <w:pStyle w:val="NormalWeb"/>
        <w:numPr>
          <w:ilvl w:val="0"/>
          <w:numId w:val="2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Période de contrôle</w:t>
      </w:r>
      <w:r w:rsidRPr="00B95796">
        <w:rPr>
          <w:rFonts w:ascii="Arial" w:hAnsi="Arial" w:cs="Arial"/>
          <w:color w:val="404040"/>
          <w:sz w:val="20"/>
          <w:szCs w:val="20"/>
        </w:rPr>
        <w:t> définit la période temporelle durant laquelle l’ordonnanceur vérifie le statut du service.</w:t>
      </w:r>
    </w:p>
    <w:p w14:paraId="346D5168" w14:textId="77777777" w:rsidR="00945F03" w:rsidRPr="00B95796" w:rsidRDefault="00945F03" w:rsidP="007E716D">
      <w:pPr>
        <w:pStyle w:val="NormalWeb"/>
        <w:numPr>
          <w:ilvl w:val="0"/>
          <w:numId w:val="2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Commande de vérification</w:t>
      </w:r>
      <w:r w:rsidRPr="00B95796">
        <w:rPr>
          <w:rFonts w:ascii="Arial" w:hAnsi="Arial" w:cs="Arial"/>
          <w:color w:val="404040"/>
          <w:sz w:val="20"/>
          <w:szCs w:val="20"/>
        </w:rPr>
        <w:t> indique la commande utilisée pour vérifier la disponibilité du service.</w:t>
      </w:r>
    </w:p>
    <w:p w14:paraId="60D8D593" w14:textId="77777777" w:rsidR="00945F03" w:rsidRPr="00B95796" w:rsidRDefault="00945F03" w:rsidP="007E716D">
      <w:pPr>
        <w:pStyle w:val="NormalWeb"/>
        <w:numPr>
          <w:ilvl w:val="0"/>
          <w:numId w:val="2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tableau </w:t>
      </w:r>
      <w:r w:rsidRPr="00B95796">
        <w:rPr>
          <w:rStyle w:val="Strong"/>
          <w:rFonts w:ascii="Arial" w:hAnsi="Arial" w:cs="Arial"/>
          <w:color w:val="404040"/>
          <w:sz w:val="20"/>
          <w:szCs w:val="20"/>
        </w:rPr>
        <w:t>Arguments</w:t>
      </w:r>
      <w:r w:rsidRPr="00B95796">
        <w:rPr>
          <w:rFonts w:ascii="Arial" w:hAnsi="Arial" w:cs="Arial"/>
          <w:color w:val="404040"/>
          <w:sz w:val="20"/>
          <w:szCs w:val="20"/>
        </w:rPr>
        <w:t> définit les arguments donnés à la commande de vérification (le nombre d’arguments varie en fonction de la commande de vérification choisie).</w:t>
      </w:r>
    </w:p>
    <w:p w14:paraId="79865D96" w14:textId="77777777" w:rsidR="00945F03" w:rsidRPr="00B95796" w:rsidRDefault="00945F03" w:rsidP="007E716D">
      <w:pPr>
        <w:pStyle w:val="NormalWeb"/>
        <w:numPr>
          <w:ilvl w:val="0"/>
          <w:numId w:val="2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Nombre de contrôles avant validation de l’état</w:t>
      </w:r>
      <w:r w:rsidRPr="00B95796">
        <w:rPr>
          <w:rFonts w:ascii="Arial" w:hAnsi="Arial" w:cs="Arial"/>
          <w:color w:val="404040"/>
          <w:sz w:val="20"/>
          <w:szCs w:val="20"/>
        </w:rPr>
        <w:t> définit le nombre de contrôles à effectuer avant de valider le statut du service. Lorsque le statut est validé, le processus de notification est enclenché.</w:t>
      </w:r>
    </w:p>
    <w:p w14:paraId="32C146FE" w14:textId="77777777" w:rsidR="00945F03" w:rsidRPr="00B95796" w:rsidRDefault="00945F03" w:rsidP="007E716D">
      <w:pPr>
        <w:pStyle w:val="NormalWeb"/>
        <w:numPr>
          <w:ilvl w:val="0"/>
          <w:numId w:val="2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Intervalle normal de contrôle</w:t>
      </w:r>
      <w:r w:rsidRPr="00B95796">
        <w:rPr>
          <w:rFonts w:ascii="Arial" w:hAnsi="Arial" w:cs="Arial"/>
          <w:color w:val="404040"/>
          <w:sz w:val="20"/>
          <w:szCs w:val="20"/>
        </w:rPr>
        <w:t> est exprimé en minutes. Il définit l’intervalle entre chaque vérification lorsque le statut du service est OK.</w:t>
      </w:r>
    </w:p>
    <w:p w14:paraId="3BCD4FB9" w14:textId="77777777" w:rsidR="00945F03" w:rsidRPr="00B95796" w:rsidRDefault="00945F03" w:rsidP="007E716D">
      <w:pPr>
        <w:pStyle w:val="NormalWeb"/>
        <w:numPr>
          <w:ilvl w:val="0"/>
          <w:numId w:val="2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Intervalle non-régulier de contrôle</w:t>
      </w:r>
      <w:r w:rsidRPr="00B95796">
        <w:rPr>
          <w:rFonts w:ascii="Arial" w:hAnsi="Arial" w:cs="Arial"/>
          <w:color w:val="404040"/>
          <w:sz w:val="20"/>
          <w:szCs w:val="20"/>
        </w:rPr>
        <w:t> est exprimé en minutes. Il définit l’intervalle de validation du statut non-OK du service.</w:t>
      </w:r>
    </w:p>
    <w:p w14:paraId="4E7830B1" w14:textId="77777777" w:rsidR="00945F03" w:rsidRPr="00B95796" w:rsidRDefault="00945F03" w:rsidP="007E716D">
      <w:pPr>
        <w:pStyle w:val="NormalWeb"/>
        <w:numPr>
          <w:ilvl w:val="0"/>
          <w:numId w:val="2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Contrôle actif activé</w:t>
      </w:r>
      <w:r w:rsidRPr="00B95796">
        <w:rPr>
          <w:rFonts w:ascii="Arial" w:hAnsi="Arial" w:cs="Arial"/>
          <w:color w:val="404040"/>
          <w:sz w:val="20"/>
          <w:szCs w:val="20"/>
        </w:rPr>
        <w:t> et </w:t>
      </w:r>
      <w:r w:rsidRPr="00B95796">
        <w:rPr>
          <w:rStyle w:val="Strong"/>
          <w:rFonts w:ascii="Arial" w:hAnsi="Arial" w:cs="Arial"/>
          <w:color w:val="404040"/>
          <w:sz w:val="20"/>
          <w:szCs w:val="20"/>
        </w:rPr>
        <w:t>Contrôle passif activé</w:t>
      </w:r>
      <w:r w:rsidRPr="00B95796">
        <w:rPr>
          <w:rFonts w:ascii="Arial" w:hAnsi="Arial" w:cs="Arial"/>
          <w:color w:val="404040"/>
          <w:sz w:val="20"/>
          <w:szCs w:val="20"/>
        </w:rPr>
        <w:t> activent/désactivent le type de contrôle du service.</w:t>
      </w:r>
    </w:p>
    <w:p w14:paraId="73F0D0E3"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28" w:name="_Toc102484818"/>
      <w:r w:rsidRPr="00B95796">
        <w:rPr>
          <w:rFonts w:ascii="Arial" w:hAnsi="Arial" w:cs="Arial"/>
          <w:color w:val="404040"/>
          <w:sz w:val="20"/>
          <w:szCs w:val="20"/>
        </w:rPr>
        <w:t>Macros</w:t>
      </w:r>
      <w:bookmarkEnd w:id="28"/>
    </w:p>
    <w:p w14:paraId="788A8574"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 partie </w:t>
      </w:r>
      <w:r w:rsidRPr="00B95796">
        <w:rPr>
          <w:rStyle w:val="Strong"/>
          <w:rFonts w:ascii="Arial" w:hAnsi="Arial" w:cs="Arial"/>
          <w:color w:val="404040"/>
          <w:sz w:val="20"/>
          <w:szCs w:val="20"/>
        </w:rPr>
        <w:t>Macros</w:t>
      </w:r>
      <w:r w:rsidRPr="00B95796">
        <w:rPr>
          <w:rFonts w:ascii="Arial" w:hAnsi="Arial" w:cs="Arial"/>
          <w:color w:val="404040"/>
          <w:sz w:val="20"/>
          <w:szCs w:val="20"/>
        </w:rPr>
        <w:t> permet d’ajouter des macros personnalisées. Les champs </w:t>
      </w:r>
      <w:r w:rsidRPr="00B95796">
        <w:rPr>
          <w:rStyle w:val="Strong"/>
          <w:rFonts w:ascii="Arial" w:hAnsi="Arial" w:cs="Arial"/>
          <w:color w:val="404040"/>
          <w:sz w:val="20"/>
          <w:szCs w:val="20"/>
        </w:rPr>
        <w:t>Nom de la macro</w:t>
      </w:r>
      <w:r w:rsidRPr="00B95796">
        <w:rPr>
          <w:rFonts w:ascii="Arial" w:hAnsi="Arial" w:cs="Arial"/>
          <w:color w:val="404040"/>
          <w:sz w:val="20"/>
          <w:szCs w:val="20"/>
        </w:rPr>
        <w:t> et </w:t>
      </w:r>
      <w:r w:rsidRPr="00B95796">
        <w:rPr>
          <w:rStyle w:val="Strong"/>
          <w:rFonts w:ascii="Arial" w:hAnsi="Arial" w:cs="Arial"/>
          <w:color w:val="404040"/>
          <w:sz w:val="20"/>
          <w:szCs w:val="20"/>
        </w:rPr>
        <w:t>Valeur de la macro</w:t>
      </w:r>
      <w:r w:rsidRPr="00B95796">
        <w:rPr>
          <w:rFonts w:ascii="Arial" w:hAnsi="Arial" w:cs="Arial"/>
          <w:color w:val="404040"/>
          <w:sz w:val="20"/>
          <w:szCs w:val="20"/>
        </w:rPr>
        <w:t> permettent respectivement de définir le nom et la valeur de la macro. La case </w:t>
      </w:r>
      <w:r w:rsidRPr="00B95796">
        <w:rPr>
          <w:rStyle w:val="Strong"/>
          <w:rFonts w:ascii="Arial" w:hAnsi="Arial" w:cs="Arial"/>
          <w:color w:val="404040"/>
          <w:sz w:val="20"/>
          <w:szCs w:val="20"/>
        </w:rPr>
        <w:t>Mot de passe</w:t>
      </w:r>
      <w:r w:rsidRPr="00B95796">
        <w:rPr>
          <w:rFonts w:ascii="Arial" w:hAnsi="Arial" w:cs="Arial"/>
          <w:color w:val="404040"/>
          <w:sz w:val="20"/>
          <w:szCs w:val="20"/>
        </w:rPr>
        <w:t> permet de cacher la valeur de la macro.</w:t>
      </w:r>
    </w:p>
    <w:p w14:paraId="752EB00B" w14:textId="356DB022"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Pour réinitialiser la valeur de la macro (issue du </w:t>
      </w:r>
      <w:proofErr w:type="spellStart"/>
      <w:r w:rsidRPr="00B95796">
        <w:rPr>
          <w:rFonts w:ascii="Arial" w:hAnsi="Arial" w:cs="Arial"/>
          <w:color w:val="404040"/>
          <w:sz w:val="20"/>
          <w:szCs w:val="20"/>
        </w:rPr>
        <w:t>template</w:t>
      </w:r>
      <w:proofErr w:type="spellEnd"/>
      <w:r w:rsidRPr="00B95796">
        <w:rPr>
          <w:rFonts w:ascii="Arial" w:hAnsi="Arial" w:cs="Arial"/>
          <w:color w:val="404040"/>
          <w:sz w:val="20"/>
          <w:szCs w:val="20"/>
        </w:rPr>
        <w:t>), cliquez sur </w:t>
      </w:r>
      <w:r w:rsidRPr="00B95796">
        <w:rPr>
          <w:rFonts w:ascii="Arial" w:hAnsi="Arial" w:cs="Arial"/>
          <w:noProof/>
          <w:color w:val="404040"/>
          <w:sz w:val="20"/>
          <w:szCs w:val="20"/>
        </w:rPr>
        <w:drawing>
          <wp:inline distT="0" distB="0" distL="0" distR="0" wp14:anchorId="69700994" wp14:editId="7F3BD52A">
            <wp:extent cx="304800" cy="304800"/>
            <wp:effectExtent l="0" t="0" r="0" b="0"/>
            <wp:docPr id="22" name="Picture 22"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nd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B95796">
        <w:rPr>
          <w:rFonts w:ascii="Arial" w:hAnsi="Arial" w:cs="Arial"/>
          <w:color w:val="404040"/>
          <w:sz w:val="20"/>
          <w:szCs w:val="20"/>
        </w:rPr>
        <w:t>.</w:t>
      </w:r>
    </w:p>
    <w:p w14:paraId="1B248E69" w14:textId="24BB3914"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une description à votre macro, cliquez sur </w:t>
      </w:r>
      <w:r w:rsidRPr="00B95796">
        <w:rPr>
          <w:rFonts w:ascii="Arial" w:hAnsi="Arial" w:cs="Arial"/>
          <w:noProof/>
          <w:color w:val="404040"/>
          <w:sz w:val="20"/>
          <w:szCs w:val="20"/>
        </w:rPr>
        <w:drawing>
          <wp:inline distT="0" distB="0" distL="0" distR="0" wp14:anchorId="0A2C6EB3" wp14:editId="601BC757">
            <wp:extent cx="304800" cy="304800"/>
            <wp:effectExtent l="0" t="0" r="0" b="0"/>
            <wp:docPr id="21" name="Picture 21"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B95796">
        <w:rPr>
          <w:rFonts w:ascii="Arial" w:hAnsi="Arial" w:cs="Arial"/>
          <w:color w:val="404040"/>
          <w:sz w:val="20"/>
          <w:szCs w:val="20"/>
        </w:rPr>
        <w:t>.</w:t>
      </w:r>
    </w:p>
    <w:p w14:paraId="647801B9" w14:textId="5A501C8F"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supprimer la macro, cliquez sur </w:t>
      </w:r>
      <w:r w:rsidRPr="00B95796">
        <w:rPr>
          <w:rFonts w:ascii="Arial" w:hAnsi="Arial" w:cs="Arial"/>
          <w:noProof/>
          <w:color w:val="404040"/>
          <w:sz w:val="20"/>
          <w:szCs w:val="20"/>
        </w:rPr>
        <w:drawing>
          <wp:inline distT="0" distB="0" distL="0" distR="0" wp14:anchorId="659F8D23" wp14:editId="305C26FA">
            <wp:extent cx="228600" cy="228600"/>
            <wp:effectExtent l="0" t="0" r="0" b="0"/>
            <wp:docPr id="20" name="Picture 20"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le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95796">
        <w:rPr>
          <w:rFonts w:ascii="Arial" w:hAnsi="Arial" w:cs="Arial"/>
          <w:color w:val="404040"/>
          <w:sz w:val="20"/>
          <w:szCs w:val="20"/>
        </w:rPr>
        <w:t>.</w:t>
      </w:r>
    </w:p>
    <w:p w14:paraId="6AE6FD28" w14:textId="679360FC"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déplacer l’ordre des macros, cliquez sur </w:t>
      </w:r>
      <w:r w:rsidRPr="00B95796">
        <w:rPr>
          <w:rFonts w:ascii="Arial" w:hAnsi="Arial" w:cs="Arial"/>
          <w:noProof/>
          <w:color w:val="404040"/>
          <w:sz w:val="20"/>
          <w:szCs w:val="20"/>
        </w:rPr>
        <w:drawing>
          <wp:inline distT="0" distB="0" distL="0" distR="0" wp14:anchorId="34F655D3" wp14:editId="19017287">
            <wp:extent cx="228600" cy="228600"/>
            <wp:effectExtent l="0" t="0" r="0" b="0"/>
            <wp:docPr id="19" name="Picture 19" descr="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95796">
        <w:rPr>
          <w:rFonts w:ascii="Arial" w:hAnsi="Arial" w:cs="Arial"/>
          <w:color w:val="404040"/>
          <w:sz w:val="20"/>
          <w:szCs w:val="20"/>
        </w:rPr>
        <w:t>.</w:t>
      </w:r>
    </w:p>
    <w:p w14:paraId="3A8AD766"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29" w:name="_Toc102484819"/>
      <w:r w:rsidRPr="00B95796">
        <w:rPr>
          <w:rFonts w:ascii="Arial" w:hAnsi="Arial" w:cs="Arial"/>
          <w:color w:val="404040"/>
          <w:sz w:val="20"/>
          <w:szCs w:val="20"/>
        </w:rPr>
        <w:t>Notification</w:t>
      </w:r>
      <w:bookmarkEnd w:id="29"/>
    </w:p>
    <w:p w14:paraId="7B76453C" w14:textId="77777777" w:rsidR="00945F03" w:rsidRPr="00B95796" w:rsidRDefault="00945F03" w:rsidP="007E716D">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Notification activée</w:t>
      </w:r>
      <w:r w:rsidRPr="00B95796">
        <w:rPr>
          <w:rFonts w:ascii="Arial" w:hAnsi="Arial" w:cs="Arial"/>
          <w:color w:val="404040"/>
          <w:sz w:val="20"/>
          <w:szCs w:val="20"/>
        </w:rPr>
        <w:t> permet d’activer ou de désactiver les notifications pour l’objet.</w:t>
      </w:r>
    </w:p>
    <w:p w14:paraId="034AFF31" w14:textId="77777777" w:rsidR="00945F03" w:rsidRPr="00B95796" w:rsidRDefault="00945F03" w:rsidP="007E716D">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Utiliser les contacts définis sur l’hôte</w:t>
      </w:r>
      <w:r w:rsidRPr="00B95796">
        <w:rPr>
          <w:rFonts w:ascii="Arial" w:hAnsi="Arial" w:cs="Arial"/>
          <w:color w:val="404040"/>
          <w:sz w:val="20"/>
          <w:szCs w:val="20"/>
        </w:rPr>
        <w:t> : permet de faire hériter les contacts depuis la configuration de l’hôte.</w:t>
      </w:r>
    </w:p>
    <w:p w14:paraId="6F2CBFF5" w14:textId="77777777" w:rsidR="00945F03" w:rsidRPr="00B95796" w:rsidRDefault="00945F03" w:rsidP="007E716D">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Si la case </w:t>
      </w:r>
      <w:r w:rsidRPr="00B95796">
        <w:rPr>
          <w:rStyle w:val="Strong"/>
          <w:rFonts w:ascii="Arial" w:hAnsi="Arial" w:cs="Arial"/>
          <w:color w:val="404040"/>
          <w:sz w:val="20"/>
          <w:szCs w:val="20"/>
        </w:rPr>
        <w:t>Contacts en complément de ceux hérités</w:t>
      </w:r>
      <w:r w:rsidRPr="00B95796">
        <w:rPr>
          <w:rFonts w:ascii="Arial" w:hAnsi="Arial" w:cs="Arial"/>
          <w:color w:val="404040"/>
          <w:sz w:val="20"/>
          <w:szCs w:val="20"/>
        </w:rPr>
        <w:t> est cochée, alors Centreon n’écrase pas la configuration du modèle de service parent mais ajoute les contacts en complément des contacts définis au niveau du modèle parent.</w:t>
      </w:r>
    </w:p>
    <w:p w14:paraId="22CD0CF3" w14:textId="77777777" w:rsidR="00945F03" w:rsidRPr="00B95796" w:rsidRDefault="00945F03" w:rsidP="007E716D">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Contacts liés</w:t>
      </w:r>
      <w:r w:rsidRPr="00B95796">
        <w:rPr>
          <w:rFonts w:ascii="Arial" w:hAnsi="Arial" w:cs="Arial"/>
          <w:color w:val="404040"/>
          <w:sz w:val="20"/>
          <w:szCs w:val="20"/>
        </w:rPr>
        <w:t> indique les contacts qui recevront les notifications.</w:t>
      </w:r>
    </w:p>
    <w:p w14:paraId="2F7682E5" w14:textId="77777777" w:rsidR="00945F03" w:rsidRPr="00B95796" w:rsidRDefault="00945F03" w:rsidP="007E716D">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Si la case </w:t>
      </w:r>
      <w:r w:rsidRPr="00B95796">
        <w:rPr>
          <w:rStyle w:val="Strong"/>
          <w:rFonts w:ascii="Arial" w:hAnsi="Arial" w:cs="Arial"/>
          <w:color w:val="404040"/>
          <w:sz w:val="20"/>
          <w:szCs w:val="20"/>
        </w:rPr>
        <w:t>Groupes de contacts en complément de ceux hérités</w:t>
      </w:r>
      <w:r w:rsidRPr="00B95796">
        <w:rPr>
          <w:rFonts w:ascii="Arial" w:hAnsi="Arial" w:cs="Arial"/>
          <w:color w:val="404040"/>
          <w:sz w:val="20"/>
          <w:szCs w:val="20"/>
        </w:rPr>
        <w:t> est cochée, alors Centreon n’écrase pas la configuration du modèle de service parent mais ajoute les groupes de contacts en complément des groupes de contacts définis au niveau du modèle parent.</w:t>
      </w:r>
    </w:p>
    <w:p w14:paraId="70886301" w14:textId="77777777" w:rsidR="00945F03" w:rsidRPr="00B95796" w:rsidRDefault="00945F03" w:rsidP="007E716D">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Si la case </w:t>
      </w:r>
      <w:proofErr w:type="spellStart"/>
      <w:r w:rsidRPr="00B95796">
        <w:rPr>
          <w:rStyle w:val="Strong"/>
          <w:rFonts w:ascii="Arial" w:hAnsi="Arial" w:cs="Arial"/>
          <w:color w:val="404040"/>
          <w:sz w:val="20"/>
          <w:szCs w:val="20"/>
        </w:rPr>
        <w:t>Inherit</w:t>
      </w:r>
      <w:proofErr w:type="spellEnd"/>
      <w:r w:rsidRPr="00B95796">
        <w:rPr>
          <w:rStyle w:val="Strong"/>
          <w:rFonts w:ascii="Arial" w:hAnsi="Arial" w:cs="Arial"/>
          <w:color w:val="404040"/>
          <w:sz w:val="20"/>
          <w:szCs w:val="20"/>
        </w:rPr>
        <w:t xml:space="preserve"> </w:t>
      </w:r>
      <w:proofErr w:type="spellStart"/>
      <w:r w:rsidRPr="00B95796">
        <w:rPr>
          <w:rStyle w:val="Strong"/>
          <w:rFonts w:ascii="Arial" w:hAnsi="Arial" w:cs="Arial"/>
          <w:color w:val="404040"/>
          <w:sz w:val="20"/>
          <w:szCs w:val="20"/>
        </w:rPr>
        <w:t>only</w:t>
      </w:r>
      <w:proofErr w:type="spellEnd"/>
      <w:r w:rsidRPr="00B95796">
        <w:rPr>
          <w:rStyle w:val="Strong"/>
          <w:rFonts w:ascii="Arial" w:hAnsi="Arial" w:cs="Arial"/>
          <w:color w:val="404040"/>
          <w:sz w:val="20"/>
          <w:szCs w:val="20"/>
        </w:rPr>
        <w:t xml:space="preserve"> contacts/contacts group </w:t>
      </w:r>
      <w:proofErr w:type="spellStart"/>
      <w:r w:rsidRPr="00B95796">
        <w:rPr>
          <w:rStyle w:val="Strong"/>
          <w:rFonts w:ascii="Arial" w:hAnsi="Arial" w:cs="Arial"/>
          <w:color w:val="404040"/>
          <w:sz w:val="20"/>
          <w:szCs w:val="20"/>
        </w:rPr>
        <w:t>from</w:t>
      </w:r>
      <w:proofErr w:type="spellEnd"/>
      <w:r w:rsidRPr="00B95796">
        <w:rPr>
          <w:rStyle w:val="Strong"/>
          <w:rFonts w:ascii="Arial" w:hAnsi="Arial" w:cs="Arial"/>
          <w:color w:val="404040"/>
          <w:sz w:val="20"/>
          <w:szCs w:val="20"/>
        </w:rPr>
        <w:t xml:space="preserve"> host</w:t>
      </w:r>
      <w:r w:rsidRPr="00B95796">
        <w:rPr>
          <w:rFonts w:ascii="Arial" w:hAnsi="Arial" w:cs="Arial"/>
          <w:color w:val="404040"/>
          <w:sz w:val="20"/>
          <w:szCs w:val="20"/>
        </w:rPr>
        <w:t xml:space="preserve"> est cochée, alors lors de la génération de la configuration, les contacts et/ou groupes de contacts de l’hôte (ou de ses </w:t>
      </w:r>
      <w:proofErr w:type="spellStart"/>
      <w:r w:rsidRPr="00B95796">
        <w:rPr>
          <w:rFonts w:ascii="Arial" w:hAnsi="Arial" w:cs="Arial"/>
          <w:color w:val="404040"/>
          <w:sz w:val="20"/>
          <w:szCs w:val="20"/>
        </w:rPr>
        <w:t>templates</w:t>
      </w:r>
      <w:proofErr w:type="spellEnd"/>
      <w:r w:rsidRPr="00B95796">
        <w:rPr>
          <w:rFonts w:ascii="Arial" w:hAnsi="Arial" w:cs="Arial"/>
          <w:color w:val="404040"/>
          <w:sz w:val="20"/>
          <w:szCs w:val="20"/>
        </w:rPr>
        <w:t xml:space="preserve"> suivant l’héritage) viendront écraser ceux du service ou de ses modèles de service. Cette fonction désactive la saisie de contacts et groupes de contacts pour ce service.</w:t>
      </w:r>
    </w:p>
    <w:p w14:paraId="3B4B1912" w14:textId="77777777" w:rsidR="00945F03" w:rsidRPr="00B95796" w:rsidRDefault="00945F03" w:rsidP="007E716D">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Au sein de la liste </w:t>
      </w:r>
      <w:r w:rsidRPr="00B95796">
        <w:rPr>
          <w:rStyle w:val="Strong"/>
          <w:rFonts w:ascii="Arial" w:hAnsi="Arial" w:cs="Arial"/>
          <w:color w:val="404040"/>
          <w:sz w:val="20"/>
          <w:szCs w:val="20"/>
        </w:rPr>
        <w:t>Groupe de contacts liés</w:t>
      </w:r>
      <w:r w:rsidRPr="00B95796">
        <w:rPr>
          <w:rFonts w:ascii="Arial" w:hAnsi="Arial" w:cs="Arial"/>
          <w:color w:val="404040"/>
          <w:sz w:val="20"/>
          <w:szCs w:val="20"/>
        </w:rPr>
        <w:t> tous les contacts appartenant aux groupes de contacts définis recevront les notifications.</w:t>
      </w:r>
    </w:p>
    <w:p w14:paraId="4B0D9D2F" w14:textId="77777777" w:rsidR="00945F03" w:rsidRPr="00B95796" w:rsidRDefault="00945F03" w:rsidP="007E716D">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Intervalle de notification</w:t>
      </w:r>
      <w:r w:rsidRPr="00B95796">
        <w:rPr>
          <w:rFonts w:ascii="Arial" w:hAnsi="Arial" w:cs="Arial"/>
          <w:color w:val="404040"/>
          <w:sz w:val="20"/>
          <w:szCs w:val="20"/>
        </w:rPr>
        <w:t> est exprimé en minutes. Il indique la durée entre chaque envoi de notification lorsque le statut est non-OK. Si la valeur est définie à 0 alors l’ordonnanceur envoie une seule notification par changement de statut.</w:t>
      </w:r>
    </w:p>
    <w:p w14:paraId="6453DF27" w14:textId="77777777" w:rsidR="00945F03" w:rsidRPr="00B95796" w:rsidRDefault="00945F03" w:rsidP="007E716D">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w:t>
      </w:r>
      <w:r w:rsidRPr="00B95796">
        <w:rPr>
          <w:rStyle w:val="Strong"/>
          <w:rFonts w:ascii="Arial" w:hAnsi="Arial" w:cs="Arial"/>
          <w:color w:val="404040"/>
          <w:sz w:val="20"/>
          <w:szCs w:val="20"/>
        </w:rPr>
        <w:t>Options de notifications</w:t>
      </w:r>
      <w:r w:rsidRPr="00B95796">
        <w:rPr>
          <w:rFonts w:ascii="Arial" w:hAnsi="Arial" w:cs="Arial"/>
          <w:color w:val="404040"/>
          <w:sz w:val="20"/>
          <w:szCs w:val="20"/>
        </w:rPr>
        <w:t> définissent les statuts pour lesquels une notification sera envoyée.</w:t>
      </w:r>
    </w:p>
    <w:p w14:paraId="00A4B529" w14:textId="77777777" w:rsidR="00945F03" w:rsidRPr="00B95796" w:rsidRDefault="00945F03" w:rsidP="007E716D">
      <w:pPr>
        <w:pStyle w:val="NormalWeb"/>
        <w:numPr>
          <w:ilvl w:val="0"/>
          <w:numId w:val="2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w:t>
      </w:r>
      <w:r w:rsidRPr="00B95796">
        <w:rPr>
          <w:rStyle w:val="Strong"/>
          <w:rFonts w:ascii="Arial" w:hAnsi="Arial" w:cs="Arial"/>
          <w:color w:val="404040"/>
          <w:sz w:val="20"/>
          <w:szCs w:val="20"/>
        </w:rPr>
        <w:t>Délai de première notification</w:t>
      </w:r>
      <w:r w:rsidRPr="00B95796">
        <w:rPr>
          <w:rFonts w:ascii="Arial" w:hAnsi="Arial" w:cs="Arial"/>
          <w:color w:val="404040"/>
          <w:sz w:val="20"/>
          <w:szCs w:val="20"/>
        </w:rPr>
        <w:t> est exprimé en minutes. Il fait référence au délai à respecter avant l’envoi d’une première notification lorsqu’un statut non-OK est validé.</w:t>
      </w:r>
    </w:p>
    <w:p w14:paraId="49C69F24"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30" w:name="_Toc102484820"/>
      <w:r w:rsidRPr="00B95796">
        <w:rPr>
          <w:rFonts w:ascii="Arial" w:hAnsi="Arial" w:cs="Arial"/>
          <w:color w:val="404040"/>
          <w:sz w:val="20"/>
          <w:szCs w:val="20"/>
        </w:rPr>
        <w:t>Onglet Relations</w:t>
      </w:r>
      <w:bookmarkEnd w:id="30"/>
    </w:p>
    <w:p w14:paraId="63D3F93A"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31" w:name="_Toc102484821"/>
      <w:r w:rsidRPr="00B95796">
        <w:rPr>
          <w:rFonts w:ascii="Arial" w:hAnsi="Arial" w:cs="Arial"/>
          <w:color w:val="404040"/>
          <w:sz w:val="20"/>
          <w:szCs w:val="20"/>
        </w:rPr>
        <w:t>Relations</w:t>
      </w:r>
      <w:bookmarkEnd w:id="31"/>
    </w:p>
    <w:p w14:paraId="560D0082" w14:textId="77777777" w:rsidR="00945F03" w:rsidRPr="00B95796" w:rsidRDefault="00945F03" w:rsidP="007E716D">
      <w:pPr>
        <w:pStyle w:val="NormalWeb"/>
        <w:numPr>
          <w:ilvl w:val="0"/>
          <w:numId w:val="2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Lié aux hôtes</w:t>
      </w:r>
      <w:r w:rsidRPr="00B95796">
        <w:rPr>
          <w:rFonts w:ascii="Arial" w:hAnsi="Arial" w:cs="Arial"/>
          <w:color w:val="404040"/>
          <w:sz w:val="20"/>
          <w:szCs w:val="20"/>
        </w:rPr>
        <w:t> permet de définir le ou les hôtes auxquels lier ce service.</w:t>
      </w:r>
    </w:p>
    <w:p w14:paraId="4BD95E48" w14:textId="77777777" w:rsidR="00945F03" w:rsidRPr="00B95796" w:rsidRDefault="00945F03" w:rsidP="007E716D">
      <w:pPr>
        <w:pStyle w:val="NormalWeb"/>
        <w:numPr>
          <w:ilvl w:val="0"/>
          <w:numId w:val="2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Lié aux groupes de services</w:t>
      </w:r>
      <w:r w:rsidRPr="00B95796">
        <w:rPr>
          <w:rFonts w:ascii="Arial" w:hAnsi="Arial" w:cs="Arial"/>
          <w:color w:val="404040"/>
          <w:sz w:val="20"/>
          <w:szCs w:val="20"/>
        </w:rPr>
        <w:t> permet de lier le service à un ou plusieurs groupes de services.</w:t>
      </w:r>
    </w:p>
    <w:p w14:paraId="6D02CEF0"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32" w:name="_Toc102484822"/>
      <w:r w:rsidRPr="00B95796">
        <w:rPr>
          <w:rFonts w:ascii="Arial" w:hAnsi="Arial" w:cs="Arial"/>
          <w:color w:val="404040"/>
          <w:sz w:val="20"/>
          <w:szCs w:val="20"/>
        </w:rPr>
        <w:t>Traps SNMP</w:t>
      </w:r>
      <w:bookmarkEnd w:id="32"/>
    </w:p>
    <w:p w14:paraId="1FC9C4C6"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Traps SNMP reliés au service</w:t>
      </w:r>
      <w:r w:rsidRPr="00B95796">
        <w:rPr>
          <w:rFonts w:ascii="Arial" w:hAnsi="Arial" w:cs="Arial"/>
          <w:color w:val="404040"/>
          <w:sz w:val="20"/>
          <w:szCs w:val="20"/>
        </w:rPr>
        <w:t> permet de définir les traps SNMP qui pourront modifier le comportement du service.</w:t>
      </w:r>
    </w:p>
    <w:p w14:paraId="1A8EB5E0"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33" w:name="_Toc102484823"/>
      <w:r w:rsidRPr="00B95796">
        <w:rPr>
          <w:rFonts w:ascii="Arial" w:hAnsi="Arial" w:cs="Arial"/>
          <w:color w:val="404040"/>
          <w:sz w:val="20"/>
          <w:szCs w:val="20"/>
        </w:rPr>
        <w:t>Traitement des données</w:t>
      </w:r>
      <w:bookmarkEnd w:id="33"/>
    </w:p>
    <w:p w14:paraId="6FE412F6" w14:textId="77777777" w:rsidR="00945F03" w:rsidRPr="00B95796" w:rsidRDefault="00945F03" w:rsidP="007E716D">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Si le champ </w:t>
      </w:r>
      <w:r w:rsidRPr="00B95796">
        <w:rPr>
          <w:rStyle w:val="Strong"/>
          <w:rFonts w:ascii="Arial" w:hAnsi="Arial" w:cs="Arial"/>
          <w:color w:val="404040"/>
          <w:sz w:val="20"/>
          <w:szCs w:val="20"/>
        </w:rPr>
        <w:t>Exécuter une commande post contrôle</w:t>
      </w:r>
      <w:r w:rsidRPr="00B95796">
        <w:rPr>
          <w:rFonts w:ascii="Arial" w:hAnsi="Arial" w:cs="Arial"/>
          <w:color w:val="404040"/>
          <w:sz w:val="20"/>
          <w:szCs w:val="20"/>
        </w:rPr>
        <w:t> est activé, alors la commande de remontée des contrôles de l’hôte sera activée.</w:t>
      </w:r>
    </w:p>
    <w:p w14:paraId="1BB8573D" w14:textId="77777777" w:rsidR="00945F03" w:rsidRPr="00B95796" w:rsidRDefault="00945F03" w:rsidP="007E716D">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Contrôler la fraîcheur du résultat</w:t>
      </w:r>
      <w:r w:rsidRPr="00B95796">
        <w:rPr>
          <w:rFonts w:ascii="Arial" w:hAnsi="Arial" w:cs="Arial"/>
          <w:color w:val="404040"/>
          <w:sz w:val="20"/>
          <w:szCs w:val="20"/>
        </w:rPr>
        <w:t> permet d’activer ou de désactiver le contrôle de fraîcheur du résultat.</w:t>
      </w:r>
    </w:p>
    <w:p w14:paraId="09F779FC" w14:textId="77777777" w:rsidR="00945F03" w:rsidRPr="00B95796" w:rsidRDefault="00945F03" w:rsidP="007E716D">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Seuil de fraîcheur du résultat</w:t>
      </w:r>
      <w:r w:rsidRPr="00B95796">
        <w:rPr>
          <w:rFonts w:ascii="Arial" w:hAnsi="Arial" w:cs="Arial"/>
          <w:color w:val="404040"/>
          <w:sz w:val="20"/>
          <w:szCs w:val="20"/>
        </w:rPr>
        <w:t> est exprimé en secondes. Si durant cette période aucune demande de changement de statut du service (commande passive) n’a été reçue alors la commande de vérification est exécutée.</w:t>
      </w:r>
    </w:p>
    <w:p w14:paraId="760F5C36" w14:textId="77777777" w:rsidR="00945F03" w:rsidRPr="00B95796" w:rsidRDefault="00945F03" w:rsidP="007E716D">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Détection de bagotage des statuts</w:t>
      </w:r>
      <w:r w:rsidRPr="00B95796">
        <w:rPr>
          <w:rFonts w:ascii="Arial" w:hAnsi="Arial" w:cs="Arial"/>
          <w:color w:val="404040"/>
          <w:sz w:val="20"/>
          <w:szCs w:val="20"/>
        </w:rPr>
        <w:t> permet d’activer ou de désactiver la détection du bagotage des statuts (statut changeant trop fréquemment de valeur sur une période donnée).</w:t>
      </w:r>
    </w:p>
    <w:p w14:paraId="46516F24" w14:textId="77777777" w:rsidR="00945F03" w:rsidRPr="00B95796" w:rsidRDefault="00945F03" w:rsidP="007E716D">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Seuil bas de détection de bagotage des statuts</w:t>
      </w:r>
      <w:r w:rsidRPr="00B95796">
        <w:rPr>
          <w:rFonts w:ascii="Arial" w:hAnsi="Arial" w:cs="Arial"/>
          <w:color w:val="404040"/>
          <w:sz w:val="20"/>
          <w:szCs w:val="20"/>
        </w:rPr>
        <w:t> et </w:t>
      </w:r>
      <w:r w:rsidRPr="00B95796">
        <w:rPr>
          <w:rStyle w:val="Strong"/>
          <w:rFonts w:ascii="Arial" w:hAnsi="Arial" w:cs="Arial"/>
          <w:color w:val="404040"/>
          <w:sz w:val="20"/>
          <w:szCs w:val="20"/>
        </w:rPr>
        <w:t>Seuil haut de détection de bagotage des statuts</w:t>
      </w:r>
      <w:r w:rsidRPr="00B95796">
        <w:rPr>
          <w:rFonts w:ascii="Arial" w:hAnsi="Arial" w:cs="Arial"/>
          <w:color w:val="404040"/>
          <w:sz w:val="20"/>
          <w:szCs w:val="20"/>
        </w:rPr>
        <w:t> définissent les seuils hauts et bas pour la détection du bagotage en pourcentage de changement.</w:t>
      </w:r>
    </w:p>
    <w:p w14:paraId="3D2184BB" w14:textId="77777777" w:rsidR="00945F03" w:rsidRPr="00B95796" w:rsidRDefault="00945F03" w:rsidP="007E716D">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Traitement des données de performances</w:t>
      </w:r>
      <w:r w:rsidRPr="00B95796">
        <w:rPr>
          <w:rFonts w:ascii="Arial" w:hAnsi="Arial" w:cs="Arial"/>
          <w:color w:val="404040"/>
          <w:sz w:val="20"/>
          <w:szCs w:val="20"/>
        </w:rPr>
        <w:t> permet d’activer ou de désactiver le traitement des données de performances (et donc la génération des graphiques de performances).</w:t>
      </w:r>
    </w:p>
    <w:p w14:paraId="49EDCCCE" w14:textId="77777777" w:rsidR="00945F03" w:rsidRPr="00B95796" w:rsidRDefault="00945F03" w:rsidP="007E716D">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Rétention des informations de statut</w:t>
      </w:r>
      <w:r w:rsidRPr="00B95796">
        <w:rPr>
          <w:rFonts w:ascii="Arial" w:hAnsi="Arial" w:cs="Arial"/>
          <w:color w:val="404040"/>
          <w:sz w:val="20"/>
          <w:szCs w:val="20"/>
        </w:rPr>
        <w:t> et </w:t>
      </w:r>
      <w:r w:rsidRPr="00B95796">
        <w:rPr>
          <w:rStyle w:val="Strong"/>
          <w:rFonts w:ascii="Arial" w:hAnsi="Arial" w:cs="Arial"/>
          <w:color w:val="404040"/>
          <w:sz w:val="20"/>
          <w:szCs w:val="20"/>
        </w:rPr>
        <w:t>Rétention et des informations concernant pas le statut</w:t>
      </w:r>
      <w:r w:rsidRPr="00B95796">
        <w:rPr>
          <w:rFonts w:ascii="Arial" w:hAnsi="Arial" w:cs="Arial"/>
          <w:color w:val="404040"/>
          <w:sz w:val="20"/>
          <w:szCs w:val="20"/>
        </w:rPr>
        <w:t> indiquent si les informations concernant ou ne concernant pas le statut sont sauvegardées après chaque relance de la commande de vérification.</w:t>
      </w:r>
    </w:p>
    <w:p w14:paraId="42D6D0A1" w14:textId="77777777" w:rsidR="00945F03" w:rsidRPr="00B95796" w:rsidRDefault="00945F03" w:rsidP="007E716D">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Options à enregistrer</w:t>
      </w:r>
      <w:r w:rsidRPr="00B95796">
        <w:rPr>
          <w:rFonts w:ascii="Arial" w:hAnsi="Arial" w:cs="Arial"/>
          <w:color w:val="404040"/>
          <w:sz w:val="20"/>
          <w:szCs w:val="20"/>
        </w:rPr>
        <w:t> définit les options à enregistrer si la rétention est activée</w:t>
      </w:r>
    </w:p>
    <w:p w14:paraId="460E8981" w14:textId="77777777" w:rsidR="00945F03" w:rsidRPr="00B95796" w:rsidRDefault="00945F03" w:rsidP="007E716D">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Gestionnaire d’évènements activé</w:t>
      </w:r>
      <w:r w:rsidRPr="00B95796">
        <w:rPr>
          <w:rFonts w:ascii="Arial" w:hAnsi="Arial" w:cs="Arial"/>
          <w:color w:val="404040"/>
          <w:sz w:val="20"/>
          <w:szCs w:val="20"/>
        </w:rPr>
        <w:t> permet d’activer ou de désactiver le gestionnaire d’évènements.</w:t>
      </w:r>
    </w:p>
    <w:p w14:paraId="36BDEB9C" w14:textId="77777777" w:rsidR="00945F03" w:rsidRPr="00B95796" w:rsidRDefault="00945F03" w:rsidP="007E716D">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Gestionnaire d’évènements</w:t>
      </w:r>
      <w:r w:rsidRPr="00B95796">
        <w:rPr>
          <w:rFonts w:ascii="Arial" w:hAnsi="Arial" w:cs="Arial"/>
          <w:color w:val="404040"/>
          <w:sz w:val="20"/>
          <w:szCs w:val="20"/>
        </w:rPr>
        <w:t> définit la commande à exécuter si le gestionnaire d’évènements est activé.</w:t>
      </w:r>
    </w:p>
    <w:p w14:paraId="2F04A008" w14:textId="77777777" w:rsidR="00945F03" w:rsidRPr="00B95796" w:rsidRDefault="00945F03" w:rsidP="007E716D">
      <w:pPr>
        <w:pStyle w:val="NormalWeb"/>
        <w:numPr>
          <w:ilvl w:val="0"/>
          <w:numId w:val="2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Arguments</w:t>
      </w:r>
      <w:r w:rsidRPr="00B95796">
        <w:rPr>
          <w:rFonts w:ascii="Arial" w:hAnsi="Arial" w:cs="Arial"/>
          <w:color w:val="404040"/>
          <w:sz w:val="20"/>
          <w:szCs w:val="20"/>
        </w:rPr>
        <w:t> définit les arguments de la commande du gestionnaire d’évènements.</w:t>
      </w:r>
    </w:p>
    <w:p w14:paraId="5F7C1D02"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34" w:name="_Toc102484824"/>
      <w:r w:rsidRPr="00B95796">
        <w:rPr>
          <w:rFonts w:ascii="Arial" w:hAnsi="Arial" w:cs="Arial"/>
          <w:color w:val="404040"/>
          <w:sz w:val="20"/>
          <w:szCs w:val="20"/>
        </w:rPr>
        <w:t>Informations supplémentaires du service</w:t>
      </w:r>
      <w:bookmarkEnd w:id="34"/>
    </w:p>
    <w:p w14:paraId="3771C838"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35" w:name="_Toc102484825"/>
      <w:r w:rsidRPr="00B95796">
        <w:rPr>
          <w:rFonts w:ascii="Arial" w:hAnsi="Arial" w:cs="Arial"/>
          <w:color w:val="404040"/>
          <w:sz w:val="20"/>
          <w:szCs w:val="20"/>
        </w:rPr>
        <w:t>Centreon</w:t>
      </w:r>
      <w:bookmarkEnd w:id="35"/>
    </w:p>
    <w:p w14:paraId="231AD4CD" w14:textId="77777777" w:rsidR="00945F03" w:rsidRPr="00B95796" w:rsidRDefault="00945F03" w:rsidP="007E716D">
      <w:pPr>
        <w:pStyle w:val="NormalWeb"/>
        <w:numPr>
          <w:ilvl w:val="0"/>
          <w:numId w:val="2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hAnsi="Arial" w:cs="Arial"/>
          <w:color w:val="404040"/>
          <w:sz w:val="20"/>
          <w:szCs w:val="20"/>
        </w:rPr>
        <w:t>Modèle de graphique</w:t>
      </w:r>
      <w:r w:rsidRPr="00B95796">
        <w:rPr>
          <w:rFonts w:ascii="Arial" w:hAnsi="Arial" w:cs="Arial"/>
          <w:color w:val="404040"/>
          <w:sz w:val="20"/>
          <w:szCs w:val="20"/>
        </w:rPr>
        <w:t> : Définit le modèle de graphique à utiliser pour présenter les données de performances liées au service.</w:t>
      </w:r>
    </w:p>
    <w:p w14:paraId="576288C0" w14:textId="77777777" w:rsidR="00945F03" w:rsidRPr="00B95796" w:rsidRDefault="00945F03" w:rsidP="007E716D">
      <w:pPr>
        <w:pStyle w:val="NormalWeb"/>
        <w:numPr>
          <w:ilvl w:val="0"/>
          <w:numId w:val="2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hAnsi="Arial" w:cs="Arial"/>
          <w:color w:val="404040"/>
          <w:sz w:val="20"/>
          <w:szCs w:val="20"/>
        </w:rPr>
        <w:t>Catégories</w:t>
      </w:r>
      <w:r w:rsidRPr="00B95796">
        <w:rPr>
          <w:rFonts w:ascii="Arial" w:hAnsi="Arial" w:cs="Arial"/>
          <w:color w:val="404040"/>
          <w:sz w:val="20"/>
          <w:szCs w:val="20"/>
        </w:rPr>
        <w:t> : Définit la(les) catégorie(s) à laquelle (auxquelles) le service appartient.</w:t>
      </w:r>
    </w:p>
    <w:p w14:paraId="7A250424"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36" w:name="_Toc102484826"/>
      <w:r w:rsidRPr="00B95796">
        <w:rPr>
          <w:rFonts w:ascii="Arial" w:hAnsi="Arial" w:cs="Arial"/>
          <w:color w:val="404040"/>
          <w:sz w:val="20"/>
          <w:szCs w:val="20"/>
        </w:rPr>
        <w:t>Moteur de supervision</w:t>
      </w:r>
      <w:bookmarkEnd w:id="36"/>
    </w:p>
    <w:p w14:paraId="791CC379" w14:textId="77777777" w:rsidR="00945F03" w:rsidRPr="00B95796" w:rsidRDefault="00945F03" w:rsidP="007E716D">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URL</w:t>
      </w:r>
      <w:r w:rsidRPr="00B95796">
        <w:rPr>
          <w:rFonts w:ascii="Arial" w:hAnsi="Arial" w:cs="Arial"/>
          <w:color w:val="404040"/>
          <w:sz w:val="20"/>
          <w:szCs w:val="20"/>
        </w:rPr>
        <w:t> définit une URL qui peut être utilisée pour donner davantage d’informations sur le service.</w:t>
      </w:r>
    </w:p>
    <w:p w14:paraId="5F83F676" w14:textId="77777777" w:rsidR="00945F03" w:rsidRPr="00B95796" w:rsidRDefault="00945F03" w:rsidP="007E716D">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Notes</w:t>
      </w:r>
      <w:r w:rsidRPr="00B95796">
        <w:rPr>
          <w:rFonts w:ascii="Arial" w:hAnsi="Arial" w:cs="Arial"/>
          <w:color w:val="404040"/>
          <w:sz w:val="20"/>
          <w:szCs w:val="20"/>
        </w:rPr>
        <w:t> permet d’ajouter des notes optionnelles concernant le service.</w:t>
      </w:r>
    </w:p>
    <w:p w14:paraId="6492F04C" w14:textId="77777777" w:rsidR="00945F03" w:rsidRPr="00B95796" w:rsidRDefault="00945F03" w:rsidP="007E716D">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URL d’action</w:t>
      </w:r>
      <w:r w:rsidRPr="00B95796">
        <w:rPr>
          <w:rFonts w:ascii="Arial" w:hAnsi="Arial" w:cs="Arial"/>
          <w:color w:val="404040"/>
          <w:sz w:val="20"/>
          <w:szCs w:val="20"/>
        </w:rPr>
        <w:t> définit une URL habituellement utilisée pour donner des informations d’actions sur le service (maintenance…).</w:t>
      </w:r>
    </w:p>
    <w:p w14:paraId="74196EDF" w14:textId="77777777" w:rsidR="00945F03" w:rsidRPr="00B95796" w:rsidRDefault="00945F03" w:rsidP="007E716D">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Icône</w:t>
      </w:r>
      <w:r w:rsidRPr="00B95796">
        <w:rPr>
          <w:rFonts w:ascii="Arial" w:hAnsi="Arial" w:cs="Arial"/>
          <w:color w:val="404040"/>
          <w:sz w:val="20"/>
          <w:szCs w:val="20"/>
        </w:rPr>
        <w:t> indique l’icône à utiliser pour le service.</w:t>
      </w:r>
    </w:p>
    <w:p w14:paraId="0EBF43FF" w14:textId="77777777" w:rsidR="00945F03" w:rsidRPr="00B95796" w:rsidRDefault="00945F03" w:rsidP="007E716D">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Icône alternative</w:t>
      </w:r>
      <w:r w:rsidRPr="00B95796">
        <w:rPr>
          <w:rFonts w:ascii="Arial" w:hAnsi="Arial" w:cs="Arial"/>
          <w:color w:val="404040"/>
          <w:sz w:val="20"/>
          <w:szCs w:val="20"/>
        </w:rPr>
        <w:t> est le texte utilisé si l’icône ne peut être affichée.</w:t>
      </w:r>
    </w:p>
    <w:p w14:paraId="5AA03F2A" w14:textId="77777777" w:rsidR="00945F03" w:rsidRPr="00B95796" w:rsidRDefault="00945F03" w:rsidP="007E716D">
      <w:pPr>
        <w:pStyle w:val="NormalWeb"/>
        <w:numPr>
          <w:ilvl w:val="0"/>
          <w:numId w:val="2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Niveau de criticité</w:t>
      </w:r>
      <w:r w:rsidRPr="00B95796">
        <w:rPr>
          <w:rFonts w:ascii="Arial" w:hAnsi="Arial" w:cs="Arial"/>
          <w:color w:val="404040"/>
          <w:sz w:val="20"/>
          <w:szCs w:val="20"/>
        </w:rPr>
        <w:t> indique le niveau de criticité du service.</w:t>
      </w:r>
    </w:p>
    <w:p w14:paraId="50A40A92"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37" w:name="_Toc102484827"/>
      <w:r w:rsidRPr="00B95796">
        <w:rPr>
          <w:rFonts w:ascii="Arial" w:hAnsi="Arial" w:cs="Arial"/>
          <w:color w:val="404040"/>
          <w:sz w:val="20"/>
          <w:szCs w:val="20"/>
        </w:rPr>
        <w:t>Informations supplémentaires</w:t>
      </w:r>
      <w:bookmarkEnd w:id="37"/>
    </w:p>
    <w:p w14:paraId="4036547D" w14:textId="77777777" w:rsidR="00945F03" w:rsidRPr="00B95796" w:rsidRDefault="00945F03" w:rsidP="007E716D">
      <w:pPr>
        <w:pStyle w:val="NormalWeb"/>
        <w:numPr>
          <w:ilvl w:val="0"/>
          <w:numId w:val="2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Statut</w:t>
      </w:r>
      <w:r w:rsidRPr="00B95796">
        <w:rPr>
          <w:rFonts w:ascii="Arial" w:hAnsi="Arial" w:cs="Arial"/>
          <w:color w:val="404040"/>
          <w:sz w:val="20"/>
          <w:szCs w:val="20"/>
        </w:rPr>
        <w:t> permet d’activer ou de désactiver le service.</w:t>
      </w:r>
    </w:p>
    <w:p w14:paraId="7F5403E4" w14:textId="77777777" w:rsidR="00945F03" w:rsidRPr="00B95796" w:rsidRDefault="00945F03" w:rsidP="007E716D">
      <w:pPr>
        <w:pStyle w:val="NormalWeb"/>
        <w:numPr>
          <w:ilvl w:val="0"/>
          <w:numId w:val="2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Commentaires</w:t>
      </w:r>
      <w:r w:rsidRPr="00B95796">
        <w:rPr>
          <w:rFonts w:ascii="Arial" w:hAnsi="Arial" w:cs="Arial"/>
          <w:color w:val="404040"/>
          <w:sz w:val="20"/>
          <w:szCs w:val="20"/>
        </w:rPr>
        <w:t> permet d’ajouter un commentaire concernant le service.</w:t>
      </w:r>
    </w:p>
    <w:p w14:paraId="552642C7"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38" w:name="_Toc102484828"/>
      <w:r w:rsidRPr="00B95796">
        <w:rPr>
          <w:rFonts w:ascii="Arial" w:hAnsi="Arial" w:cs="Arial"/>
          <w:color w:val="404040"/>
          <w:sz w:val="20"/>
          <w:szCs w:val="20"/>
        </w:rPr>
        <w:t>Détachement d’un service</w:t>
      </w:r>
      <w:bookmarkEnd w:id="38"/>
    </w:p>
    <w:p w14:paraId="37DCBD5C"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Si un service est lié à plusieurs hôtes, alors il sera identique pour chacun d’eux. Il ne sera donc pas possible de modifier unitairement le service d’un hôte pour modifier une propriété. C’est pourquoi il est possible de transformer ce service lié à plusieurs hôtes en un service unique pour chaque hôte :</w:t>
      </w:r>
    </w:p>
    <w:p w14:paraId="2A594FEF" w14:textId="77777777" w:rsidR="00945F03" w:rsidRPr="00B95796" w:rsidRDefault="00945F03" w:rsidP="007E716D">
      <w:pPr>
        <w:pStyle w:val="NormalWeb"/>
        <w:numPr>
          <w:ilvl w:val="0"/>
          <w:numId w:val="3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la liste des services, sélectionnez le service lié à plusieurs hôtes (habituellement ce service est surligné en orange)</w:t>
      </w:r>
    </w:p>
    <w:p w14:paraId="3F5C51AD" w14:textId="77777777" w:rsidR="00945F03" w:rsidRPr="00B95796" w:rsidRDefault="00945F03" w:rsidP="007E716D">
      <w:pPr>
        <w:pStyle w:val="NormalWeb"/>
        <w:numPr>
          <w:ilvl w:val="0"/>
          <w:numId w:val="3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w:t>
      </w:r>
      <w:r w:rsidRPr="00B95796">
        <w:rPr>
          <w:rStyle w:val="Strong"/>
          <w:rFonts w:ascii="Arial" w:hAnsi="Arial" w:cs="Arial"/>
          <w:color w:val="404040"/>
          <w:sz w:val="20"/>
          <w:szCs w:val="20"/>
        </w:rPr>
        <w:t>More actions…</w:t>
      </w:r>
      <w:r w:rsidRPr="00B95796">
        <w:rPr>
          <w:rFonts w:ascii="Arial" w:hAnsi="Arial" w:cs="Arial"/>
          <w:color w:val="404040"/>
          <w:sz w:val="20"/>
          <w:szCs w:val="20"/>
        </w:rPr>
        <w:t> cliquez sur </w:t>
      </w:r>
      <w:r w:rsidRPr="00B95796">
        <w:rPr>
          <w:rStyle w:val="Strong"/>
          <w:rFonts w:ascii="Arial" w:hAnsi="Arial" w:cs="Arial"/>
          <w:color w:val="404040"/>
          <w:sz w:val="20"/>
          <w:szCs w:val="20"/>
        </w:rPr>
        <w:t>Détacher</w:t>
      </w:r>
      <w:r w:rsidRPr="00B95796">
        <w:rPr>
          <w:rFonts w:ascii="Arial" w:hAnsi="Arial" w:cs="Arial"/>
          <w:color w:val="404040"/>
          <w:sz w:val="20"/>
          <w:szCs w:val="20"/>
        </w:rPr>
        <w:t> puis validez</w:t>
      </w:r>
    </w:p>
    <w:p w14:paraId="53B6291F"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Il existe maintenant un service unique par hôte.</w:t>
      </w:r>
    </w:p>
    <w:p w14:paraId="64694DE0" w14:textId="2FEF876A" w:rsidR="00945F03" w:rsidRPr="00B95796" w:rsidRDefault="00945F03" w:rsidP="00945F03">
      <w:pPr>
        <w:rPr>
          <w:rFonts w:ascii="Arial" w:hAnsi="Arial" w:cs="Arial"/>
          <w:sz w:val="20"/>
          <w:szCs w:val="20"/>
        </w:rPr>
      </w:pPr>
    </w:p>
    <w:p w14:paraId="52ABC235" w14:textId="77777777" w:rsidR="00945F03" w:rsidRPr="00B95796" w:rsidRDefault="00945F03" w:rsidP="00945F03">
      <w:pPr>
        <w:pStyle w:val="Heading1"/>
        <w:shd w:val="clear" w:color="auto" w:fill="FCFCFC"/>
        <w:spacing w:before="0" w:beforeAutospacing="0"/>
        <w:rPr>
          <w:rFonts w:ascii="Arial" w:hAnsi="Arial" w:cs="Arial"/>
          <w:color w:val="404040"/>
          <w:sz w:val="20"/>
          <w:szCs w:val="20"/>
        </w:rPr>
      </w:pPr>
      <w:bookmarkStart w:id="39" w:name="_Toc102484829"/>
      <w:r w:rsidRPr="00B95796">
        <w:rPr>
          <w:rFonts w:ascii="Arial" w:hAnsi="Arial" w:cs="Arial"/>
          <w:color w:val="404040"/>
          <w:sz w:val="20"/>
          <w:szCs w:val="20"/>
        </w:rPr>
        <w:t>Les commandes</w:t>
      </w:r>
      <w:bookmarkEnd w:id="39"/>
    </w:p>
    <w:p w14:paraId="22464326"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40" w:name="_Toc102484830"/>
      <w:r w:rsidRPr="00B95796">
        <w:rPr>
          <w:rFonts w:ascii="Arial" w:hAnsi="Arial" w:cs="Arial"/>
          <w:color w:val="404040"/>
          <w:sz w:val="20"/>
          <w:szCs w:val="20"/>
        </w:rPr>
        <w:t>Définition</w:t>
      </w:r>
      <w:bookmarkEnd w:id="40"/>
    </w:p>
    <w:p w14:paraId="7C8ABEC0"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Une commande est la définition d’une ligne de commande qui utilise un script ou une application afin de réaliser une action. Il est possible d’exécuter cette commande en précisant des arguments.</w:t>
      </w:r>
    </w:p>
    <w:p w14:paraId="71C4C38F"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Il existe trois types de commandes :</w:t>
      </w:r>
    </w:p>
    <w:p w14:paraId="248F2FE0" w14:textId="77777777" w:rsidR="00945F03" w:rsidRPr="00B95796" w:rsidRDefault="00945F03" w:rsidP="007E716D">
      <w:pPr>
        <w:pStyle w:val="NormalWeb"/>
        <w:numPr>
          <w:ilvl w:val="0"/>
          <w:numId w:val="3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commandes de </w:t>
      </w:r>
      <w:r w:rsidRPr="00B95796">
        <w:rPr>
          <w:rStyle w:val="Strong"/>
          <w:rFonts w:ascii="Arial" w:hAnsi="Arial" w:cs="Arial"/>
          <w:color w:val="404040"/>
          <w:sz w:val="20"/>
          <w:szCs w:val="20"/>
        </w:rPr>
        <w:t>vérification</w:t>
      </w:r>
      <w:r w:rsidRPr="00B95796">
        <w:rPr>
          <w:rFonts w:ascii="Arial" w:hAnsi="Arial" w:cs="Arial"/>
          <w:color w:val="404040"/>
          <w:sz w:val="20"/>
          <w:szCs w:val="20"/>
        </w:rPr>
        <w:t> sont utilisées par les ordonnanceurs afin de vérifier le statut d’un hôte ou d’un</w:t>
      </w:r>
    </w:p>
    <w:p w14:paraId="242C5FA5"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proofErr w:type="gramStart"/>
      <w:r w:rsidRPr="00B95796">
        <w:rPr>
          <w:rFonts w:ascii="Arial" w:hAnsi="Arial" w:cs="Arial"/>
          <w:color w:val="404040"/>
          <w:sz w:val="20"/>
          <w:szCs w:val="20"/>
        </w:rPr>
        <w:t>service</w:t>
      </w:r>
      <w:proofErr w:type="gramEnd"/>
      <w:r w:rsidRPr="00B95796">
        <w:rPr>
          <w:rFonts w:ascii="Arial" w:hAnsi="Arial" w:cs="Arial"/>
          <w:color w:val="404040"/>
          <w:sz w:val="20"/>
          <w:szCs w:val="20"/>
        </w:rPr>
        <w:t>.</w:t>
      </w:r>
    </w:p>
    <w:p w14:paraId="555E0A6B" w14:textId="77777777" w:rsidR="00945F03" w:rsidRPr="00B95796" w:rsidRDefault="00945F03" w:rsidP="007E716D">
      <w:pPr>
        <w:pStyle w:val="NormalWeb"/>
        <w:numPr>
          <w:ilvl w:val="0"/>
          <w:numId w:val="3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commandes de </w:t>
      </w:r>
      <w:r w:rsidRPr="00B95796">
        <w:rPr>
          <w:rStyle w:val="Strong"/>
          <w:rFonts w:ascii="Arial" w:hAnsi="Arial" w:cs="Arial"/>
          <w:color w:val="404040"/>
          <w:sz w:val="20"/>
          <w:szCs w:val="20"/>
        </w:rPr>
        <w:t>notification</w:t>
      </w:r>
      <w:r w:rsidRPr="00B95796">
        <w:rPr>
          <w:rFonts w:ascii="Arial" w:hAnsi="Arial" w:cs="Arial"/>
          <w:color w:val="404040"/>
          <w:sz w:val="20"/>
          <w:szCs w:val="20"/>
        </w:rPr>
        <w:t> sont utilisées par les ordonnanceurs pour alerter les contacts (via mail, SMS…).</w:t>
      </w:r>
    </w:p>
    <w:p w14:paraId="13C27DAB" w14:textId="77777777" w:rsidR="00945F03" w:rsidRPr="00B95796" w:rsidRDefault="00945F03" w:rsidP="007E716D">
      <w:pPr>
        <w:pStyle w:val="NormalWeb"/>
        <w:numPr>
          <w:ilvl w:val="0"/>
          <w:numId w:val="3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commandes de </w:t>
      </w:r>
      <w:r w:rsidRPr="00B95796">
        <w:rPr>
          <w:rStyle w:val="Strong"/>
          <w:rFonts w:ascii="Arial" w:hAnsi="Arial" w:cs="Arial"/>
          <w:color w:val="404040"/>
          <w:sz w:val="20"/>
          <w:szCs w:val="20"/>
        </w:rPr>
        <w:t>découverte</w:t>
      </w:r>
      <w:r w:rsidRPr="00B95796">
        <w:rPr>
          <w:rFonts w:ascii="Arial" w:hAnsi="Arial" w:cs="Arial"/>
          <w:color w:val="404040"/>
          <w:sz w:val="20"/>
          <w:szCs w:val="20"/>
        </w:rPr>
        <w:t> sont utilisées par les règles de découverte de services.</w:t>
      </w:r>
    </w:p>
    <w:p w14:paraId="275BD7F3" w14:textId="77777777" w:rsidR="00945F03" w:rsidRPr="00B95796" w:rsidRDefault="00945F03" w:rsidP="007E716D">
      <w:pPr>
        <w:pStyle w:val="NormalWeb"/>
        <w:numPr>
          <w:ilvl w:val="0"/>
          <w:numId w:val="3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Des commandes </w:t>
      </w:r>
      <w:r w:rsidRPr="00B95796">
        <w:rPr>
          <w:rStyle w:val="Strong"/>
          <w:rFonts w:ascii="Arial" w:hAnsi="Arial" w:cs="Arial"/>
          <w:color w:val="404040"/>
          <w:sz w:val="20"/>
          <w:szCs w:val="20"/>
        </w:rPr>
        <w:t>diverses</w:t>
      </w:r>
      <w:r w:rsidRPr="00B95796">
        <w:rPr>
          <w:rFonts w:ascii="Arial" w:hAnsi="Arial" w:cs="Arial"/>
          <w:color w:val="404040"/>
          <w:sz w:val="20"/>
          <w:szCs w:val="20"/>
        </w:rPr>
        <w:t> sont utilisées par les modules complémentaires (pour effectuer certaines actions), par</w:t>
      </w:r>
    </w:p>
    <w:p w14:paraId="09783C0E"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proofErr w:type="gramStart"/>
      <w:r w:rsidRPr="00B95796">
        <w:rPr>
          <w:rFonts w:ascii="Arial" w:hAnsi="Arial" w:cs="Arial"/>
          <w:color w:val="404040"/>
          <w:sz w:val="20"/>
          <w:szCs w:val="20"/>
        </w:rPr>
        <w:t>l’ordonnanceur</w:t>
      </w:r>
      <w:proofErr w:type="gramEnd"/>
      <w:r w:rsidRPr="00B95796">
        <w:rPr>
          <w:rFonts w:ascii="Arial" w:hAnsi="Arial" w:cs="Arial"/>
          <w:color w:val="404040"/>
          <w:sz w:val="20"/>
          <w:szCs w:val="20"/>
        </w:rPr>
        <w:t xml:space="preserve"> pour le traitement des données…</w:t>
      </w:r>
    </w:p>
    <w:p w14:paraId="64A49018"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Toutes les commandes peuvent être configurées au sein du menu </w:t>
      </w:r>
      <w:r w:rsidRPr="00B95796">
        <w:rPr>
          <w:rStyle w:val="Strong"/>
          <w:rFonts w:ascii="Arial" w:hAnsi="Arial" w:cs="Arial"/>
          <w:color w:val="404040"/>
          <w:sz w:val="20"/>
          <w:szCs w:val="20"/>
        </w:rPr>
        <w:t>Configuration &gt; Commandes</w:t>
      </w:r>
      <w:r w:rsidRPr="00B95796">
        <w:rPr>
          <w:rFonts w:ascii="Arial" w:hAnsi="Arial" w:cs="Arial"/>
          <w:color w:val="404040"/>
          <w:sz w:val="20"/>
          <w:szCs w:val="20"/>
        </w:rPr>
        <w:t>.</w:t>
      </w:r>
    </w:p>
    <w:p w14:paraId="1838CC9A" w14:textId="00CA13FA" w:rsidR="00945F03" w:rsidRPr="00B95796" w:rsidRDefault="00945F03" w:rsidP="00945F03">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0E9FC599" wp14:editId="38571B96">
            <wp:extent cx="5760720" cy="1811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1811020"/>
                    </a:xfrm>
                    <a:prstGeom prst="rect">
                      <a:avLst/>
                    </a:prstGeom>
                    <a:noFill/>
                    <a:ln>
                      <a:noFill/>
                    </a:ln>
                  </pic:spPr>
                </pic:pic>
              </a:graphicData>
            </a:graphic>
          </wp:inline>
        </w:drawing>
      </w:r>
    </w:p>
    <w:p w14:paraId="560DE84A" w14:textId="77777777" w:rsidR="00945F03" w:rsidRPr="00B95796" w:rsidRDefault="00945F03" w:rsidP="00945F03">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6E954F7F" w14:textId="77777777" w:rsidR="00945F03" w:rsidRPr="00B95796" w:rsidRDefault="00945F03" w:rsidP="00945F03">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Par défaut, les commandes verrouillées sont masquées. Cocher la case “Eléments verrouillés” pour les afficher toutes.</w:t>
      </w:r>
    </w:p>
    <w:p w14:paraId="7117BB90"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41" w:name="_Toc102484831"/>
      <w:r w:rsidRPr="00B95796">
        <w:rPr>
          <w:rFonts w:ascii="Arial" w:hAnsi="Arial" w:cs="Arial"/>
          <w:color w:val="404040"/>
          <w:sz w:val="20"/>
          <w:szCs w:val="20"/>
        </w:rPr>
        <w:t>Ajouter une commande</w:t>
      </w:r>
      <w:bookmarkEnd w:id="41"/>
    </w:p>
    <w:p w14:paraId="36836A0A"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Avant d’ajouter une commande :</w:t>
      </w:r>
    </w:p>
    <w:p w14:paraId="6A87DCAB" w14:textId="77777777" w:rsidR="00945F03" w:rsidRPr="00B95796" w:rsidRDefault="00945F03" w:rsidP="007E716D">
      <w:pPr>
        <w:pStyle w:val="NormalWeb"/>
        <w:numPr>
          <w:ilvl w:val="0"/>
          <w:numId w:val="3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Sélectionnez dans le menu de gauche le type de commande que vous souhaitez ajouter (Contrôles, Notifications, Divers).</w:t>
      </w:r>
    </w:p>
    <w:p w14:paraId="7929808E" w14:textId="4D0DC864" w:rsidR="00945F03" w:rsidRPr="00B95796" w:rsidRDefault="00945F03" w:rsidP="00945F03">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226C4564" wp14:editId="40425D9B">
            <wp:extent cx="1045210" cy="9144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5210" cy="914400"/>
                    </a:xfrm>
                    <a:prstGeom prst="rect">
                      <a:avLst/>
                    </a:prstGeom>
                    <a:noFill/>
                    <a:ln>
                      <a:noFill/>
                    </a:ln>
                  </pic:spPr>
                </pic:pic>
              </a:graphicData>
            </a:graphic>
          </wp:inline>
        </w:drawing>
      </w:r>
    </w:p>
    <w:p w14:paraId="4835D221" w14:textId="77777777" w:rsidR="00945F03" w:rsidRPr="00B95796" w:rsidRDefault="00945F03" w:rsidP="007E716D">
      <w:pPr>
        <w:pStyle w:val="NormalWeb"/>
        <w:numPr>
          <w:ilvl w:val="0"/>
          <w:numId w:val="3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hAnsi="Arial" w:cs="Arial"/>
          <w:color w:val="404040"/>
          <w:sz w:val="20"/>
          <w:szCs w:val="20"/>
        </w:rPr>
        <w:t>Ajouter</w:t>
      </w:r>
    </w:p>
    <w:p w14:paraId="53CB1048" w14:textId="05D1A9D2" w:rsidR="00945F03" w:rsidRPr="00B95796" w:rsidRDefault="00945F03" w:rsidP="00945F03">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2EAED9C2" wp14:editId="2B01F99C">
            <wp:extent cx="5760720" cy="34417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41700"/>
                    </a:xfrm>
                    <a:prstGeom prst="rect">
                      <a:avLst/>
                    </a:prstGeom>
                    <a:noFill/>
                    <a:ln>
                      <a:noFill/>
                    </a:ln>
                  </pic:spPr>
                </pic:pic>
              </a:graphicData>
            </a:graphic>
          </wp:inline>
        </w:drawing>
      </w:r>
    </w:p>
    <w:p w14:paraId="303C8142" w14:textId="77777777" w:rsidR="00945F03" w:rsidRPr="00B95796" w:rsidRDefault="00945F03" w:rsidP="00945F03">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1C37986C" w14:textId="77777777" w:rsidR="00945F03" w:rsidRPr="00B95796" w:rsidRDefault="00945F03" w:rsidP="00945F03">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Les champs de configuration d’une commande sont les mêmes qu’importe le type de commande choisi.</w:t>
      </w:r>
    </w:p>
    <w:p w14:paraId="1BDF19BD"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42" w:name="_Toc102484832"/>
      <w:r w:rsidRPr="00B95796">
        <w:rPr>
          <w:rFonts w:ascii="Arial" w:hAnsi="Arial" w:cs="Arial"/>
          <w:color w:val="404040"/>
          <w:sz w:val="20"/>
          <w:szCs w:val="20"/>
        </w:rPr>
        <w:t>Les champs de configuration</w:t>
      </w:r>
      <w:bookmarkEnd w:id="42"/>
    </w:p>
    <w:p w14:paraId="58EB2B78" w14:textId="77777777" w:rsidR="00945F03" w:rsidRPr="00B95796" w:rsidRDefault="00945F03" w:rsidP="007E716D">
      <w:pPr>
        <w:pStyle w:val="NormalWeb"/>
        <w:numPr>
          <w:ilvl w:val="0"/>
          <w:numId w:val="3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Nom de la commande</w:t>
      </w:r>
      <w:r w:rsidRPr="00B95796">
        <w:rPr>
          <w:rFonts w:ascii="Arial" w:hAnsi="Arial" w:cs="Arial"/>
          <w:color w:val="404040"/>
          <w:sz w:val="20"/>
          <w:szCs w:val="20"/>
        </w:rPr>
        <w:t> définit le nom de la commande.</w:t>
      </w:r>
    </w:p>
    <w:p w14:paraId="50EF8331" w14:textId="77777777" w:rsidR="00945F03" w:rsidRPr="00B95796" w:rsidRDefault="00945F03" w:rsidP="007E716D">
      <w:pPr>
        <w:pStyle w:val="NormalWeb"/>
        <w:numPr>
          <w:ilvl w:val="0"/>
          <w:numId w:val="3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Type de commande</w:t>
      </w:r>
      <w:r w:rsidRPr="00B95796">
        <w:rPr>
          <w:rFonts w:ascii="Arial" w:hAnsi="Arial" w:cs="Arial"/>
          <w:color w:val="404040"/>
          <w:sz w:val="20"/>
          <w:szCs w:val="20"/>
        </w:rPr>
        <w:t> permet de choisir le type de commande.</w:t>
      </w:r>
    </w:p>
    <w:p w14:paraId="0F88DE86" w14:textId="77777777" w:rsidR="00945F03" w:rsidRPr="00B95796" w:rsidRDefault="00945F03" w:rsidP="007E716D">
      <w:pPr>
        <w:pStyle w:val="NormalWeb"/>
        <w:numPr>
          <w:ilvl w:val="0"/>
          <w:numId w:val="3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Ligne de commande</w:t>
      </w:r>
      <w:r w:rsidRPr="00B95796">
        <w:rPr>
          <w:rFonts w:ascii="Arial" w:hAnsi="Arial" w:cs="Arial"/>
          <w:color w:val="404040"/>
          <w:sz w:val="20"/>
          <w:szCs w:val="20"/>
        </w:rPr>
        <w:t> indique l’application ou le script utilisé avec la commande.</w:t>
      </w:r>
    </w:p>
    <w:p w14:paraId="10CD677D" w14:textId="77777777" w:rsidR="00945F03" w:rsidRPr="00B95796" w:rsidRDefault="00945F03" w:rsidP="007E716D">
      <w:pPr>
        <w:pStyle w:val="NormalWeb"/>
        <w:numPr>
          <w:ilvl w:val="0"/>
          <w:numId w:val="3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case </w:t>
      </w:r>
      <w:r w:rsidRPr="00B95796">
        <w:rPr>
          <w:rStyle w:val="Strong"/>
          <w:rFonts w:ascii="Arial" w:hAnsi="Arial" w:cs="Arial"/>
          <w:color w:val="404040"/>
          <w:sz w:val="20"/>
          <w:szCs w:val="20"/>
        </w:rPr>
        <w:t xml:space="preserve">Activer le </w:t>
      </w:r>
      <w:proofErr w:type="spellStart"/>
      <w:r w:rsidRPr="00B95796">
        <w:rPr>
          <w:rStyle w:val="Strong"/>
          <w:rFonts w:ascii="Arial" w:hAnsi="Arial" w:cs="Arial"/>
          <w:color w:val="404040"/>
          <w:sz w:val="20"/>
          <w:szCs w:val="20"/>
        </w:rPr>
        <w:t>shell</w:t>
      </w:r>
      <w:proofErr w:type="spellEnd"/>
      <w:r w:rsidRPr="00B95796">
        <w:rPr>
          <w:rFonts w:ascii="Arial" w:hAnsi="Arial" w:cs="Arial"/>
          <w:color w:val="404040"/>
          <w:sz w:val="20"/>
          <w:szCs w:val="20"/>
        </w:rPr>
        <w:t xml:space="preserve"> permet d’activer des fonctions propres à un </w:t>
      </w:r>
      <w:proofErr w:type="spellStart"/>
      <w:r w:rsidRPr="00B95796">
        <w:rPr>
          <w:rFonts w:ascii="Arial" w:hAnsi="Arial" w:cs="Arial"/>
          <w:color w:val="404040"/>
          <w:sz w:val="20"/>
          <w:szCs w:val="20"/>
        </w:rPr>
        <w:t>shell</w:t>
      </w:r>
      <w:proofErr w:type="spellEnd"/>
      <w:r w:rsidRPr="00B95796">
        <w:rPr>
          <w:rFonts w:ascii="Arial" w:hAnsi="Arial" w:cs="Arial"/>
          <w:color w:val="404040"/>
          <w:sz w:val="20"/>
          <w:szCs w:val="20"/>
        </w:rPr>
        <w:t xml:space="preserve"> tel que le pipe…</w:t>
      </w:r>
    </w:p>
    <w:p w14:paraId="3307F1B7" w14:textId="025FFC47" w:rsidR="00945F03" w:rsidRPr="00B95796" w:rsidRDefault="00945F03" w:rsidP="007E716D">
      <w:pPr>
        <w:pStyle w:val="NormalWeb"/>
        <w:numPr>
          <w:ilvl w:val="0"/>
          <w:numId w:val="3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Exemple d’arguments</w:t>
      </w:r>
      <w:r w:rsidRPr="00B95796">
        <w:rPr>
          <w:rFonts w:ascii="Arial" w:hAnsi="Arial" w:cs="Arial"/>
          <w:color w:val="404040"/>
          <w:sz w:val="20"/>
          <w:szCs w:val="20"/>
        </w:rPr>
        <w:t> et </w:t>
      </w:r>
      <w:r w:rsidRPr="00B95796">
        <w:rPr>
          <w:rStyle w:val="Strong"/>
          <w:rFonts w:ascii="Arial" w:hAnsi="Arial" w:cs="Arial"/>
          <w:color w:val="404040"/>
          <w:sz w:val="20"/>
          <w:szCs w:val="20"/>
        </w:rPr>
        <w:t>$HOSTADDRESS$</w:t>
      </w:r>
      <w:r w:rsidRPr="00B95796">
        <w:rPr>
          <w:rFonts w:ascii="Arial" w:hAnsi="Arial" w:cs="Arial"/>
          <w:color w:val="404040"/>
          <w:sz w:val="20"/>
          <w:szCs w:val="20"/>
        </w:rPr>
        <w:t> définissent respectivement des exemples d’arguments (chaque argument commence par un “!”) et une adresse IP de test. Ces champs permettent d’exécuter la ligne de commande définie au-dessus via l’interface web en cliquant sur la flèche bleue : </w:t>
      </w:r>
      <w:r w:rsidRPr="00B95796">
        <w:rPr>
          <w:rFonts w:ascii="Arial" w:hAnsi="Arial" w:cs="Arial"/>
          <w:noProof/>
          <w:color w:val="404040"/>
          <w:sz w:val="20"/>
          <w:szCs w:val="20"/>
        </w:rPr>
        <w:drawing>
          <wp:inline distT="0" distB="0" distL="0" distR="0" wp14:anchorId="04E4A572" wp14:editId="179320DA">
            <wp:extent cx="196215" cy="196215"/>
            <wp:effectExtent l="0" t="0" r="0" b="0"/>
            <wp:docPr id="24" name="Picture 24" descr="blue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luearr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215" cy="196215"/>
                    </a:xfrm>
                    <a:prstGeom prst="rect">
                      <a:avLst/>
                    </a:prstGeom>
                    <a:noFill/>
                    <a:ln>
                      <a:noFill/>
                    </a:ln>
                  </pic:spPr>
                </pic:pic>
              </a:graphicData>
            </a:graphic>
          </wp:inline>
        </w:drawing>
      </w:r>
      <w:r w:rsidRPr="00B95796">
        <w:rPr>
          <w:rFonts w:ascii="Arial" w:hAnsi="Arial" w:cs="Arial"/>
          <w:color w:val="404040"/>
          <w:sz w:val="20"/>
          <w:szCs w:val="20"/>
        </w:rPr>
        <w:t>.</w:t>
      </w:r>
    </w:p>
    <w:p w14:paraId="52D0C203" w14:textId="77777777" w:rsidR="00945F03" w:rsidRPr="00B95796" w:rsidRDefault="00945F03" w:rsidP="007E716D">
      <w:pPr>
        <w:pStyle w:val="NormalWeb"/>
        <w:numPr>
          <w:ilvl w:val="0"/>
          <w:numId w:val="3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bouton </w:t>
      </w:r>
      <w:r w:rsidRPr="00B95796">
        <w:rPr>
          <w:rStyle w:val="Strong"/>
          <w:rFonts w:ascii="Arial" w:hAnsi="Arial" w:cs="Arial"/>
          <w:color w:val="404040"/>
          <w:sz w:val="20"/>
          <w:szCs w:val="20"/>
        </w:rPr>
        <w:t>Description des arguments</w:t>
      </w:r>
      <w:r w:rsidRPr="00B95796">
        <w:rPr>
          <w:rFonts w:ascii="Arial" w:hAnsi="Arial" w:cs="Arial"/>
          <w:color w:val="404040"/>
          <w:sz w:val="20"/>
          <w:szCs w:val="20"/>
        </w:rPr>
        <w:t> permet d’ajouter une description aux arguments de type “$</w:t>
      </w:r>
      <w:proofErr w:type="spellStart"/>
      <w:r w:rsidRPr="00B95796">
        <w:rPr>
          <w:rFonts w:ascii="Arial" w:hAnsi="Arial" w:cs="Arial"/>
          <w:color w:val="404040"/>
          <w:sz w:val="20"/>
          <w:szCs w:val="20"/>
        </w:rPr>
        <w:t>ARGn</w:t>
      </w:r>
      <w:proofErr w:type="spellEnd"/>
      <w:r w:rsidRPr="00B95796">
        <w:rPr>
          <w:rFonts w:ascii="Arial" w:hAnsi="Arial" w:cs="Arial"/>
          <w:color w:val="404040"/>
          <w:sz w:val="20"/>
          <w:szCs w:val="20"/>
        </w:rPr>
        <w:t>$”. Cette description sera visible lors de l’utilisation de la commande dans un formulaire d’hôte ou de service.</w:t>
      </w:r>
    </w:p>
    <w:p w14:paraId="2DAFC056" w14:textId="77777777" w:rsidR="00945F03" w:rsidRPr="00B95796" w:rsidRDefault="00945F03" w:rsidP="007E716D">
      <w:pPr>
        <w:pStyle w:val="NormalWeb"/>
        <w:numPr>
          <w:ilvl w:val="0"/>
          <w:numId w:val="3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bouton </w:t>
      </w:r>
      <w:r w:rsidRPr="00B95796">
        <w:rPr>
          <w:rStyle w:val="Strong"/>
          <w:rFonts w:ascii="Arial" w:hAnsi="Arial" w:cs="Arial"/>
          <w:color w:val="404040"/>
          <w:sz w:val="20"/>
          <w:szCs w:val="20"/>
        </w:rPr>
        <w:t>Effacer les arguments</w:t>
      </w:r>
      <w:r w:rsidRPr="00B95796">
        <w:rPr>
          <w:rFonts w:ascii="Arial" w:hAnsi="Arial" w:cs="Arial"/>
          <w:color w:val="404040"/>
          <w:sz w:val="20"/>
          <w:szCs w:val="20"/>
        </w:rPr>
        <w:t> efface la description des arguments définie</w:t>
      </w:r>
    </w:p>
    <w:p w14:paraId="4A727583" w14:textId="77777777" w:rsidR="00945F03" w:rsidRPr="00B95796" w:rsidRDefault="00945F03" w:rsidP="007E716D">
      <w:pPr>
        <w:pStyle w:val="NormalWeb"/>
        <w:numPr>
          <w:ilvl w:val="0"/>
          <w:numId w:val="3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bouton </w:t>
      </w:r>
      <w:r w:rsidRPr="00B95796">
        <w:rPr>
          <w:rStyle w:val="Strong"/>
          <w:rFonts w:ascii="Arial" w:hAnsi="Arial" w:cs="Arial"/>
          <w:color w:val="404040"/>
          <w:sz w:val="20"/>
          <w:szCs w:val="20"/>
        </w:rPr>
        <w:t>Description des macros</w:t>
      </w:r>
      <w:r w:rsidRPr="00B95796">
        <w:rPr>
          <w:rFonts w:ascii="Arial" w:hAnsi="Arial" w:cs="Arial"/>
          <w:color w:val="404040"/>
          <w:sz w:val="20"/>
          <w:szCs w:val="20"/>
        </w:rPr>
        <w:t xml:space="preserve"> permet d’ajouter une description aux macros </w:t>
      </w:r>
      <w:proofErr w:type="spellStart"/>
      <w:r w:rsidRPr="00B95796">
        <w:rPr>
          <w:rFonts w:ascii="Arial" w:hAnsi="Arial" w:cs="Arial"/>
          <w:color w:val="404040"/>
          <w:sz w:val="20"/>
          <w:szCs w:val="20"/>
        </w:rPr>
        <w:t>personalisées</w:t>
      </w:r>
      <w:proofErr w:type="spellEnd"/>
      <w:r w:rsidRPr="00B95796">
        <w:rPr>
          <w:rFonts w:ascii="Arial" w:hAnsi="Arial" w:cs="Arial"/>
          <w:color w:val="404040"/>
          <w:sz w:val="20"/>
          <w:szCs w:val="20"/>
        </w:rPr>
        <w:t>. Ces descriptions seront visibles lors de l’ajout de la commande sur un host ou un service.</w:t>
      </w:r>
    </w:p>
    <w:p w14:paraId="24130D5D" w14:textId="77777777" w:rsidR="00945F03" w:rsidRPr="00B95796" w:rsidRDefault="00945F03" w:rsidP="007E716D">
      <w:pPr>
        <w:pStyle w:val="NormalWeb"/>
        <w:numPr>
          <w:ilvl w:val="0"/>
          <w:numId w:val="3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Connecteurs</w:t>
      </w:r>
      <w:r w:rsidRPr="00B95796">
        <w:rPr>
          <w:rFonts w:ascii="Arial" w:hAnsi="Arial" w:cs="Arial"/>
          <w:color w:val="404040"/>
          <w:sz w:val="20"/>
          <w:szCs w:val="20"/>
        </w:rPr>
        <w:t> permet de lier un connecteur à la commande. Pour davantage d’informations sur les connecteurs reportez-vous aux chapitres </w:t>
      </w:r>
      <w:hyperlink r:id="rId40" w:history="1">
        <w:r w:rsidRPr="00B95796">
          <w:rPr>
            <w:rStyle w:val="Hyperlink"/>
            <w:rFonts w:ascii="Arial" w:eastAsiaTheme="majorEastAsia" w:hAnsi="Arial" w:cs="Arial"/>
            <w:color w:val="2980B9"/>
            <w:sz w:val="20"/>
            <w:szCs w:val="20"/>
          </w:rPr>
          <w:t>Documentation connecteurs Perl</w:t>
        </w:r>
      </w:hyperlink>
      <w:r w:rsidRPr="00B95796">
        <w:rPr>
          <w:rFonts w:ascii="Arial" w:hAnsi="Arial" w:cs="Arial"/>
          <w:color w:val="404040"/>
          <w:sz w:val="20"/>
          <w:szCs w:val="20"/>
        </w:rPr>
        <w:t> et </w:t>
      </w:r>
      <w:hyperlink r:id="rId41" w:history="1">
        <w:r w:rsidRPr="00B95796">
          <w:rPr>
            <w:rStyle w:val="Hyperlink"/>
            <w:rFonts w:ascii="Arial" w:eastAsiaTheme="majorEastAsia" w:hAnsi="Arial" w:cs="Arial"/>
            <w:color w:val="2980B9"/>
            <w:sz w:val="20"/>
            <w:szCs w:val="20"/>
          </w:rPr>
          <w:t>Documentation connecteurs SSH</w:t>
        </w:r>
      </w:hyperlink>
      <w:r w:rsidRPr="00B95796">
        <w:rPr>
          <w:rFonts w:ascii="Arial" w:hAnsi="Arial" w:cs="Arial"/>
          <w:color w:val="404040"/>
          <w:sz w:val="20"/>
          <w:szCs w:val="20"/>
        </w:rPr>
        <w:t>.</w:t>
      </w:r>
    </w:p>
    <w:p w14:paraId="09F47C69" w14:textId="77777777" w:rsidR="00945F03" w:rsidRPr="00B95796" w:rsidRDefault="00945F03" w:rsidP="007E716D">
      <w:pPr>
        <w:pStyle w:val="NormalWeb"/>
        <w:numPr>
          <w:ilvl w:val="0"/>
          <w:numId w:val="3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Modèle de graphique</w:t>
      </w:r>
      <w:r w:rsidRPr="00B95796">
        <w:rPr>
          <w:rFonts w:ascii="Arial" w:hAnsi="Arial" w:cs="Arial"/>
          <w:color w:val="404040"/>
          <w:sz w:val="20"/>
          <w:szCs w:val="20"/>
        </w:rPr>
        <w:t> permet de lier la commande à un modèle de graphique.</w:t>
      </w:r>
    </w:p>
    <w:p w14:paraId="03557089" w14:textId="77777777" w:rsidR="00945F03" w:rsidRPr="00B95796" w:rsidRDefault="00945F03" w:rsidP="007E716D">
      <w:pPr>
        <w:pStyle w:val="NormalWeb"/>
        <w:numPr>
          <w:ilvl w:val="0"/>
          <w:numId w:val="3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Commentaire</w:t>
      </w:r>
      <w:r w:rsidRPr="00B95796">
        <w:rPr>
          <w:rFonts w:ascii="Arial" w:hAnsi="Arial" w:cs="Arial"/>
          <w:color w:val="404040"/>
          <w:sz w:val="20"/>
          <w:szCs w:val="20"/>
        </w:rPr>
        <w:t> permet de commenter la commande.</w:t>
      </w:r>
    </w:p>
    <w:p w14:paraId="7FCAE792"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43" w:name="_Toc102484833"/>
      <w:r w:rsidRPr="00B95796">
        <w:rPr>
          <w:rFonts w:ascii="Arial" w:hAnsi="Arial" w:cs="Arial"/>
          <w:color w:val="404040"/>
          <w:sz w:val="20"/>
          <w:szCs w:val="20"/>
        </w:rPr>
        <w:t>Arguments et macros</w:t>
      </w:r>
      <w:bookmarkEnd w:id="43"/>
    </w:p>
    <w:p w14:paraId="2622C7E6"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Au sein du champ </w:t>
      </w:r>
      <w:r w:rsidRPr="00B95796">
        <w:rPr>
          <w:rStyle w:val="Strong"/>
          <w:rFonts w:ascii="Arial" w:hAnsi="Arial" w:cs="Arial"/>
          <w:color w:val="404040"/>
          <w:sz w:val="20"/>
          <w:szCs w:val="20"/>
        </w:rPr>
        <w:t>Ligne de commande</w:t>
      </w:r>
      <w:r w:rsidRPr="00B95796">
        <w:rPr>
          <w:rFonts w:ascii="Arial" w:hAnsi="Arial" w:cs="Arial"/>
          <w:color w:val="404040"/>
          <w:sz w:val="20"/>
          <w:szCs w:val="20"/>
        </w:rPr>
        <w:t>, il est possible de faire appel à des </w:t>
      </w:r>
      <w:hyperlink r:id="rId42" w:anchor="macros" w:history="1">
        <w:r w:rsidRPr="00B95796">
          <w:rPr>
            <w:rStyle w:val="std"/>
            <w:rFonts w:ascii="Arial" w:hAnsi="Arial" w:cs="Arial"/>
            <w:color w:val="2980B9"/>
            <w:sz w:val="20"/>
            <w:szCs w:val="20"/>
          </w:rPr>
          <w:t>macros</w:t>
        </w:r>
      </w:hyperlink>
      <w:r w:rsidRPr="00B95796">
        <w:rPr>
          <w:rFonts w:ascii="Arial" w:hAnsi="Arial" w:cs="Arial"/>
          <w:color w:val="404040"/>
          <w:sz w:val="20"/>
          <w:szCs w:val="20"/>
        </w:rPr>
        <w:t> ainsi qu’à des arguments.</w:t>
      </w:r>
    </w:p>
    <w:p w14:paraId="1F5B96B4"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arguments sont utilisés afin de pouvoir passer différents paramètres aux scripts appelés par les commandes. Lors de l’exécution de la commande par l’ordonnanceur, chacun des arguments et macros sont remplacés par leur valeur respective. Chaque argument se présente sous la forme </w:t>
      </w:r>
      <w:r w:rsidRPr="00B95796">
        <w:rPr>
          <w:rStyle w:val="Strong"/>
          <w:rFonts w:ascii="Arial" w:hAnsi="Arial" w:cs="Arial"/>
          <w:color w:val="404040"/>
          <w:sz w:val="20"/>
          <w:szCs w:val="20"/>
        </w:rPr>
        <w:t>$</w:t>
      </w:r>
      <w:proofErr w:type="spellStart"/>
      <w:r w:rsidRPr="00B95796">
        <w:rPr>
          <w:rStyle w:val="Strong"/>
          <w:rFonts w:ascii="Arial" w:hAnsi="Arial" w:cs="Arial"/>
          <w:color w:val="404040"/>
          <w:sz w:val="20"/>
          <w:szCs w:val="20"/>
        </w:rPr>
        <w:t>ARGn</w:t>
      </w:r>
      <w:proofErr w:type="spellEnd"/>
      <w:r w:rsidRPr="00B95796">
        <w:rPr>
          <w:rStyle w:val="Strong"/>
          <w:rFonts w:ascii="Arial" w:hAnsi="Arial" w:cs="Arial"/>
          <w:color w:val="404040"/>
          <w:sz w:val="20"/>
          <w:szCs w:val="20"/>
        </w:rPr>
        <w:t>$</w:t>
      </w:r>
      <w:r w:rsidRPr="00B95796">
        <w:rPr>
          <w:rFonts w:ascii="Arial" w:hAnsi="Arial" w:cs="Arial"/>
          <w:color w:val="404040"/>
          <w:sz w:val="20"/>
          <w:szCs w:val="20"/>
        </w:rPr>
        <w:t> où n est un entier naturel supérieur à 0.</w:t>
      </w:r>
    </w:p>
    <w:p w14:paraId="17B12A32"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Exemple de ligne de commande utilisant les arguments : $USER1$/check-</w:t>
      </w:r>
      <w:proofErr w:type="spellStart"/>
      <w:r w:rsidRPr="00B95796">
        <w:rPr>
          <w:rFonts w:ascii="Arial" w:hAnsi="Arial" w:cs="Arial"/>
          <w:color w:val="404040"/>
          <w:sz w:val="20"/>
          <w:szCs w:val="20"/>
        </w:rPr>
        <w:t>bench</w:t>
      </w:r>
      <w:proofErr w:type="spellEnd"/>
      <w:r w:rsidRPr="00B95796">
        <w:rPr>
          <w:rFonts w:ascii="Arial" w:hAnsi="Arial" w:cs="Arial"/>
          <w:color w:val="404040"/>
          <w:sz w:val="20"/>
          <w:szCs w:val="20"/>
        </w:rPr>
        <w:t>-process-DB -w $ARG1$ -c $ARG2$ -n $ARG3$</w:t>
      </w:r>
    </w:p>
    <w:p w14:paraId="02AC797D" w14:textId="77777777" w:rsidR="00945F03" w:rsidRPr="00B95796" w:rsidRDefault="00945F03" w:rsidP="00945F03">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2DBD622A" w14:textId="77777777" w:rsidR="00945F03" w:rsidRPr="00B95796" w:rsidRDefault="00945F03" w:rsidP="00945F03">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La bonne pratique veut que nous remplacions les arguments par des </w:t>
      </w:r>
      <w:hyperlink r:id="rId43" w:anchor="custommacros" w:history="1">
        <w:r w:rsidRPr="00B95796">
          <w:rPr>
            <w:rStyle w:val="std"/>
            <w:rFonts w:ascii="Arial" w:hAnsi="Arial" w:cs="Arial"/>
            <w:color w:val="2980B9"/>
            <w:sz w:val="20"/>
            <w:szCs w:val="20"/>
          </w:rPr>
          <w:t>macros personnalisées</w:t>
        </w:r>
      </w:hyperlink>
      <w:r w:rsidRPr="00B95796">
        <w:rPr>
          <w:rFonts w:ascii="Arial" w:hAnsi="Arial" w:cs="Arial"/>
          <w:color w:val="404040"/>
          <w:sz w:val="20"/>
          <w:szCs w:val="20"/>
        </w:rPr>
        <w:t>.</w:t>
      </w:r>
    </w:p>
    <w:p w14:paraId="132AB631" w14:textId="636D0010" w:rsidR="00945F03" w:rsidRPr="00B95796" w:rsidRDefault="00945F03" w:rsidP="00945F03">
      <w:pPr>
        <w:rPr>
          <w:rFonts w:ascii="Arial" w:hAnsi="Arial" w:cs="Arial"/>
          <w:sz w:val="20"/>
          <w:szCs w:val="20"/>
        </w:rPr>
      </w:pPr>
    </w:p>
    <w:p w14:paraId="3E3ECEFC" w14:textId="77777777" w:rsidR="00945F03" w:rsidRPr="00B95796" w:rsidRDefault="00945F03" w:rsidP="00945F03">
      <w:pPr>
        <w:pStyle w:val="Heading1"/>
        <w:shd w:val="clear" w:color="auto" w:fill="FCFCFC"/>
        <w:spacing w:before="0" w:beforeAutospacing="0"/>
        <w:rPr>
          <w:rFonts w:ascii="Arial" w:hAnsi="Arial" w:cs="Arial"/>
          <w:color w:val="404040"/>
          <w:sz w:val="20"/>
          <w:szCs w:val="20"/>
        </w:rPr>
      </w:pPr>
      <w:bookmarkStart w:id="44" w:name="_Toc102484834"/>
      <w:r w:rsidRPr="00B95796">
        <w:rPr>
          <w:rFonts w:ascii="Arial" w:hAnsi="Arial" w:cs="Arial"/>
          <w:color w:val="404040"/>
          <w:sz w:val="20"/>
          <w:szCs w:val="20"/>
        </w:rPr>
        <w:t>Les périodes temporelles</w:t>
      </w:r>
      <w:bookmarkEnd w:id="44"/>
    </w:p>
    <w:p w14:paraId="0A977064"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45" w:name="_Toc102484835"/>
      <w:r w:rsidRPr="00B95796">
        <w:rPr>
          <w:rFonts w:ascii="Arial" w:hAnsi="Arial" w:cs="Arial"/>
          <w:color w:val="404040"/>
          <w:sz w:val="20"/>
          <w:szCs w:val="20"/>
        </w:rPr>
        <w:t>Définition</w:t>
      </w:r>
      <w:bookmarkEnd w:id="45"/>
    </w:p>
    <w:p w14:paraId="6EBF73CF"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Une période temporelle est la définition d’un intervalle de temps pour chacun des jours de la semaine. Ces périodes temporelles servent à activer les fonctionnalités de l’ordonnanceur sur une période donnée.</w:t>
      </w:r>
    </w:p>
    <w:p w14:paraId="41CAB0FA"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périodes temporelles s’appliquent à deux types d’actions :</w:t>
      </w:r>
    </w:p>
    <w:p w14:paraId="17F44C80" w14:textId="77777777" w:rsidR="00945F03" w:rsidRPr="00B95796" w:rsidRDefault="00945F03" w:rsidP="007E716D">
      <w:pPr>
        <w:pStyle w:val="NormalWeb"/>
        <w:numPr>
          <w:ilvl w:val="0"/>
          <w:numId w:val="3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L’exécution des commandes de vérification</w:t>
      </w:r>
    </w:p>
    <w:p w14:paraId="122790A3" w14:textId="77777777" w:rsidR="00945F03" w:rsidRPr="00B95796" w:rsidRDefault="00945F03" w:rsidP="007E716D">
      <w:pPr>
        <w:pStyle w:val="NormalWeb"/>
        <w:numPr>
          <w:ilvl w:val="0"/>
          <w:numId w:val="3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L’envoi de notifications</w:t>
      </w:r>
    </w:p>
    <w:p w14:paraId="12E4714B"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46" w:name="_Toc102484836"/>
      <w:r w:rsidRPr="00B95796">
        <w:rPr>
          <w:rFonts w:ascii="Arial" w:hAnsi="Arial" w:cs="Arial"/>
          <w:color w:val="404040"/>
          <w:sz w:val="20"/>
          <w:szCs w:val="20"/>
        </w:rPr>
        <w:t>Configuration</w:t>
      </w:r>
      <w:bookmarkEnd w:id="46"/>
    </w:p>
    <w:p w14:paraId="60DB06F0"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 configuration des périodes temporelles se déroule dans le menu </w:t>
      </w:r>
      <w:r w:rsidRPr="00B95796">
        <w:rPr>
          <w:rStyle w:val="Strong"/>
          <w:rFonts w:ascii="Arial" w:hAnsi="Arial" w:cs="Arial"/>
          <w:color w:val="404040"/>
          <w:sz w:val="20"/>
          <w:szCs w:val="20"/>
        </w:rPr>
        <w:t>Configuration &gt; Utilisateurs &gt; Périodes temporelles</w:t>
      </w:r>
      <w:r w:rsidRPr="00B95796">
        <w:rPr>
          <w:rFonts w:ascii="Arial" w:hAnsi="Arial" w:cs="Arial"/>
          <w:color w:val="404040"/>
          <w:sz w:val="20"/>
          <w:szCs w:val="20"/>
        </w:rPr>
        <w:t>.</w:t>
      </w:r>
    </w:p>
    <w:p w14:paraId="4DA603F9"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47" w:name="_Toc102484837"/>
      <w:r w:rsidRPr="00B95796">
        <w:rPr>
          <w:rFonts w:ascii="Arial" w:hAnsi="Arial" w:cs="Arial"/>
          <w:color w:val="404040"/>
          <w:sz w:val="20"/>
          <w:szCs w:val="20"/>
        </w:rPr>
        <w:t>Options basiques</w:t>
      </w:r>
      <w:bookmarkEnd w:id="47"/>
    </w:p>
    <w:p w14:paraId="74F338AD" w14:textId="77777777" w:rsidR="00945F03" w:rsidRPr="00B95796" w:rsidRDefault="00945F03" w:rsidP="007E716D">
      <w:pPr>
        <w:pStyle w:val="NormalWeb"/>
        <w:numPr>
          <w:ilvl w:val="0"/>
          <w:numId w:val="3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Nom de la période temporelle</w:t>
      </w:r>
      <w:r w:rsidRPr="00B95796">
        <w:rPr>
          <w:rFonts w:ascii="Arial" w:hAnsi="Arial" w:cs="Arial"/>
          <w:color w:val="404040"/>
          <w:sz w:val="20"/>
          <w:szCs w:val="20"/>
        </w:rPr>
        <w:t> et </w:t>
      </w:r>
      <w:r w:rsidRPr="00B95796">
        <w:rPr>
          <w:rStyle w:val="Strong"/>
          <w:rFonts w:ascii="Arial" w:hAnsi="Arial" w:cs="Arial"/>
          <w:color w:val="404040"/>
          <w:sz w:val="20"/>
          <w:szCs w:val="20"/>
        </w:rPr>
        <w:t>Alias</w:t>
      </w:r>
      <w:r w:rsidRPr="00B95796">
        <w:rPr>
          <w:rFonts w:ascii="Arial" w:hAnsi="Arial" w:cs="Arial"/>
          <w:color w:val="404040"/>
          <w:sz w:val="20"/>
          <w:szCs w:val="20"/>
        </w:rPr>
        <w:t> définissent respectivement le nom et la description de la période temporelle.</w:t>
      </w:r>
    </w:p>
    <w:p w14:paraId="31D24128" w14:textId="77777777" w:rsidR="00945F03" w:rsidRPr="00B95796" w:rsidRDefault="00945F03" w:rsidP="007E716D">
      <w:pPr>
        <w:pStyle w:val="NormalWeb"/>
        <w:numPr>
          <w:ilvl w:val="0"/>
          <w:numId w:val="3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appartenant à la sous-catégorie </w:t>
      </w:r>
      <w:r w:rsidRPr="00B95796">
        <w:rPr>
          <w:rStyle w:val="Strong"/>
          <w:rFonts w:ascii="Arial" w:hAnsi="Arial" w:cs="Arial"/>
          <w:color w:val="404040"/>
          <w:sz w:val="20"/>
          <w:szCs w:val="20"/>
        </w:rPr>
        <w:t>Période de temps</w:t>
      </w:r>
      <w:r w:rsidRPr="00B95796">
        <w:rPr>
          <w:rFonts w:ascii="Arial" w:hAnsi="Arial" w:cs="Arial"/>
          <w:color w:val="404040"/>
          <w:sz w:val="20"/>
          <w:szCs w:val="20"/>
        </w:rPr>
        <w:t> définissent les jours de la semaine pour lesquels il est nécessaire de définir des plages horaires.</w:t>
      </w:r>
    </w:p>
    <w:p w14:paraId="6A1A5C31" w14:textId="77777777" w:rsidR="00945F03" w:rsidRPr="00B95796" w:rsidRDefault="00945F03" w:rsidP="007E716D">
      <w:pPr>
        <w:pStyle w:val="NormalWeb"/>
        <w:numPr>
          <w:ilvl w:val="0"/>
          <w:numId w:val="3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tableau </w:t>
      </w:r>
      <w:r w:rsidRPr="00B95796">
        <w:rPr>
          <w:rStyle w:val="Strong"/>
          <w:rFonts w:ascii="Arial" w:hAnsi="Arial" w:cs="Arial"/>
          <w:color w:val="404040"/>
          <w:sz w:val="20"/>
          <w:szCs w:val="20"/>
        </w:rPr>
        <w:t>Exceptions</w:t>
      </w:r>
      <w:r w:rsidRPr="00B95796">
        <w:rPr>
          <w:rFonts w:ascii="Arial" w:hAnsi="Arial" w:cs="Arial"/>
          <w:color w:val="404040"/>
          <w:sz w:val="20"/>
          <w:szCs w:val="20"/>
        </w:rPr>
        <w:t> permet d’inclure des jours exclus de la période de temps</w:t>
      </w:r>
    </w:p>
    <w:p w14:paraId="104FBAA4"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48" w:name="_Toc102484838"/>
      <w:r w:rsidRPr="00B95796">
        <w:rPr>
          <w:rFonts w:ascii="Arial" w:hAnsi="Arial" w:cs="Arial"/>
          <w:color w:val="404040"/>
          <w:sz w:val="20"/>
          <w:szCs w:val="20"/>
        </w:rPr>
        <w:t>Syntaxe d’une période de temps</w:t>
      </w:r>
      <w:bookmarkEnd w:id="48"/>
    </w:p>
    <w:p w14:paraId="5DB7DC33"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Lors de la création d’une période temporelle, les caractères suivants permettent de définir les périodes temporelles :</w:t>
      </w:r>
    </w:p>
    <w:p w14:paraId="71877A53" w14:textId="77777777" w:rsidR="00945F03" w:rsidRPr="00B95796" w:rsidRDefault="00945F03" w:rsidP="007E716D">
      <w:pPr>
        <w:pStyle w:val="NormalWeb"/>
        <w:numPr>
          <w:ilvl w:val="0"/>
          <w:numId w:val="3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 xml:space="preserve">Le caractère </w:t>
      </w:r>
      <w:proofErr w:type="gramStart"/>
      <w:r w:rsidRPr="00B95796">
        <w:rPr>
          <w:rFonts w:ascii="Arial" w:hAnsi="Arial" w:cs="Arial"/>
          <w:color w:val="404040"/>
          <w:sz w:val="20"/>
          <w:szCs w:val="20"/>
        </w:rPr>
        <w:t>“:”</w:t>
      </w:r>
      <w:proofErr w:type="gramEnd"/>
      <w:r w:rsidRPr="00B95796">
        <w:rPr>
          <w:rFonts w:ascii="Arial" w:hAnsi="Arial" w:cs="Arial"/>
          <w:color w:val="404040"/>
          <w:sz w:val="20"/>
          <w:szCs w:val="20"/>
        </w:rPr>
        <w:t xml:space="preserve"> sépare les heures des minutes. Exemple : </w:t>
      </w:r>
      <w:proofErr w:type="gramStart"/>
      <w:r w:rsidRPr="00B95796">
        <w:rPr>
          <w:rFonts w:ascii="Arial" w:hAnsi="Arial" w:cs="Arial"/>
          <w:color w:val="404040"/>
          <w:sz w:val="20"/>
          <w:szCs w:val="20"/>
        </w:rPr>
        <w:t>HH:</w:t>
      </w:r>
      <w:proofErr w:type="gramEnd"/>
      <w:r w:rsidRPr="00B95796">
        <w:rPr>
          <w:rFonts w:ascii="Arial" w:hAnsi="Arial" w:cs="Arial"/>
          <w:color w:val="404040"/>
          <w:sz w:val="20"/>
          <w:szCs w:val="20"/>
        </w:rPr>
        <w:t>MM</w:t>
      </w:r>
    </w:p>
    <w:p w14:paraId="756CAE45" w14:textId="77777777" w:rsidR="00945F03" w:rsidRPr="00B95796" w:rsidRDefault="00945F03" w:rsidP="007E716D">
      <w:pPr>
        <w:pStyle w:val="NormalWeb"/>
        <w:numPr>
          <w:ilvl w:val="0"/>
          <w:numId w:val="3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caractère “-” indique une continuité entre deux horaires</w:t>
      </w:r>
    </w:p>
    <w:p w14:paraId="65669176" w14:textId="77777777" w:rsidR="00945F03" w:rsidRPr="00B95796" w:rsidRDefault="00945F03" w:rsidP="007E716D">
      <w:pPr>
        <w:pStyle w:val="NormalWeb"/>
        <w:numPr>
          <w:ilvl w:val="0"/>
          <w:numId w:val="3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caractère “,” permet de séparer deux plages horaires</w:t>
      </w:r>
    </w:p>
    <w:p w14:paraId="2AE75A93"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Quelques exemples :</w:t>
      </w:r>
    </w:p>
    <w:p w14:paraId="088A72CD" w14:textId="77777777" w:rsidR="00945F03" w:rsidRPr="00B95796" w:rsidRDefault="00945F03" w:rsidP="007E716D">
      <w:pPr>
        <w:pStyle w:val="NormalWeb"/>
        <w:numPr>
          <w:ilvl w:val="0"/>
          <w:numId w:val="3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24 heures sur 24 et 7 jours sur 7 jours : </w:t>
      </w:r>
      <w:proofErr w:type="gramStart"/>
      <w:r w:rsidRPr="00B95796">
        <w:rPr>
          <w:rStyle w:val="Strong"/>
          <w:rFonts w:ascii="Arial" w:hAnsi="Arial" w:cs="Arial"/>
          <w:color w:val="404040"/>
          <w:sz w:val="20"/>
          <w:szCs w:val="20"/>
        </w:rPr>
        <w:t>00:</w:t>
      </w:r>
      <w:proofErr w:type="gramEnd"/>
      <w:r w:rsidRPr="00B95796">
        <w:rPr>
          <w:rStyle w:val="Strong"/>
          <w:rFonts w:ascii="Arial" w:hAnsi="Arial" w:cs="Arial"/>
          <w:color w:val="404040"/>
          <w:sz w:val="20"/>
          <w:szCs w:val="20"/>
        </w:rPr>
        <w:t>00-24:00</w:t>
      </w:r>
      <w:r w:rsidRPr="00B95796">
        <w:rPr>
          <w:rFonts w:ascii="Arial" w:hAnsi="Arial" w:cs="Arial"/>
          <w:color w:val="404040"/>
          <w:sz w:val="20"/>
          <w:szCs w:val="20"/>
        </w:rPr>
        <w:t> (à appliquer à tous les jours de la semaine).</w:t>
      </w:r>
    </w:p>
    <w:p w14:paraId="4262DB32" w14:textId="77777777" w:rsidR="00945F03" w:rsidRPr="00B95796" w:rsidRDefault="00945F03" w:rsidP="007E716D">
      <w:pPr>
        <w:pStyle w:val="NormalWeb"/>
        <w:numPr>
          <w:ilvl w:val="0"/>
          <w:numId w:val="3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De 08h00 à 12h00 et de 14h00 à 18h45 les jours de la semaine : </w:t>
      </w:r>
      <w:proofErr w:type="gramStart"/>
      <w:r w:rsidRPr="00B95796">
        <w:rPr>
          <w:rStyle w:val="Strong"/>
          <w:rFonts w:ascii="Arial" w:hAnsi="Arial" w:cs="Arial"/>
          <w:color w:val="404040"/>
          <w:sz w:val="20"/>
          <w:szCs w:val="20"/>
        </w:rPr>
        <w:t>08:</w:t>
      </w:r>
      <w:proofErr w:type="gramEnd"/>
      <w:r w:rsidRPr="00B95796">
        <w:rPr>
          <w:rStyle w:val="Strong"/>
          <w:rFonts w:ascii="Arial" w:hAnsi="Arial" w:cs="Arial"/>
          <w:color w:val="404040"/>
          <w:sz w:val="20"/>
          <w:szCs w:val="20"/>
        </w:rPr>
        <w:t>00-12:00,14:00-18:45</w:t>
      </w:r>
      <w:r w:rsidRPr="00B95796">
        <w:rPr>
          <w:rFonts w:ascii="Arial" w:hAnsi="Arial" w:cs="Arial"/>
          <w:color w:val="404040"/>
          <w:sz w:val="20"/>
          <w:szCs w:val="20"/>
        </w:rPr>
        <w:t> (à entrer au niveau des jours de la semaine uniquement).</w:t>
      </w:r>
    </w:p>
    <w:p w14:paraId="657FD3E5" w14:textId="035DF847" w:rsidR="00945F03" w:rsidRPr="00B95796" w:rsidRDefault="00945F03" w:rsidP="00945F03">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0DF4806D" wp14:editId="18049893">
            <wp:extent cx="5760720" cy="36074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607435"/>
                    </a:xfrm>
                    <a:prstGeom prst="rect">
                      <a:avLst/>
                    </a:prstGeom>
                    <a:noFill/>
                    <a:ln>
                      <a:noFill/>
                    </a:ln>
                  </pic:spPr>
                </pic:pic>
              </a:graphicData>
            </a:graphic>
          </wp:inline>
        </w:drawing>
      </w:r>
    </w:p>
    <w:p w14:paraId="73F0E403" w14:textId="77777777" w:rsidR="00945F03" w:rsidRPr="00B95796" w:rsidRDefault="00945F03" w:rsidP="00945F03">
      <w:pPr>
        <w:pStyle w:val="Heading3"/>
        <w:shd w:val="clear" w:color="auto" w:fill="FCFCFC"/>
        <w:spacing w:before="0"/>
        <w:rPr>
          <w:rFonts w:ascii="Arial" w:hAnsi="Arial" w:cs="Arial"/>
          <w:color w:val="404040"/>
          <w:sz w:val="20"/>
          <w:szCs w:val="20"/>
        </w:rPr>
      </w:pPr>
      <w:bookmarkStart w:id="49" w:name="_Toc102484839"/>
      <w:r w:rsidRPr="00B95796">
        <w:rPr>
          <w:rFonts w:ascii="Arial" w:hAnsi="Arial" w:cs="Arial"/>
          <w:color w:val="404040"/>
          <w:sz w:val="20"/>
          <w:szCs w:val="20"/>
        </w:rPr>
        <w:t>Les exceptions</w:t>
      </w:r>
      <w:bookmarkEnd w:id="49"/>
    </w:p>
    <w:p w14:paraId="7B682F89"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exceptions permettent d’inclure à la plage temporaire des jours exceptionnels (surcharge de la définition du fonctionnement régulier de la journée).</w:t>
      </w:r>
    </w:p>
    <w:p w14:paraId="66F4A310"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Exemple : Un administrateur souhaite définir une période temporelle qui regroupe les heures de fermeture du bureau c’est à dire :</w:t>
      </w:r>
    </w:p>
    <w:p w14:paraId="5220863C" w14:textId="77777777" w:rsidR="00945F03" w:rsidRPr="00B95796" w:rsidRDefault="00945F03" w:rsidP="007E716D">
      <w:pPr>
        <w:pStyle w:val="NormalWeb"/>
        <w:numPr>
          <w:ilvl w:val="0"/>
          <w:numId w:val="4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De 18h00 à 07h59 les jours de semaine</w:t>
      </w:r>
    </w:p>
    <w:p w14:paraId="44CA9B71" w14:textId="77777777" w:rsidR="00945F03" w:rsidRPr="00B95796" w:rsidRDefault="00945F03" w:rsidP="007E716D">
      <w:pPr>
        <w:pStyle w:val="NormalWeb"/>
        <w:numPr>
          <w:ilvl w:val="0"/>
          <w:numId w:val="4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24 heures sur 24 les weekends</w:t>
      </w:r>
    </w:p>
    <w:p w14:paraId="2BBA0A41" w14:textId="77777777" w:rsidR="00945F03" w:rsidRPr="00B95796" w:rsidRDefault="00945F03" w:rsidP="007E716D">
      <w:pPr>
        <w:pStyle w:val="NormalWeb"/>
        <w:numPr>
          <w:ilvl w:val="0"/>
          <w:numId w:val="4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jours fériés, jours de fermeture exceptionnelle</w:t>
      </w:r>
    </w:p>
    <w:p w14:paraId="1B282F0A"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Afin de pouvoir définir les jours fériés ainsi que les jours de fermeture exceptionnelle, il est nécessaire d’utiliser les exceptions.</w:t>
      </w:r>
    </w:p>
    <w:p w14:paraId="6FA15AC9" w14:textId="754D7DE2"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une exception, cliquez sur le bouton </w:t>
      </w:r>
      <w:r w:rsidRPr="00B95796">
        <w:rPr>
          <w:rFonts w:ascii="Arial" w:hAnsi="Arial" w:cs="Arial"/>
          <w:noProof/>
          <w:color w:val="404040"/>
          <w:sz w:val="20"/>
          <w:szCs w:val="20"/>
        </w:rPr>
        <w:drawing>
          <wp:inline distT="0" distB="0" distL="0" distR="0" wp14:anchorId="77EF9BF4" wp14:editId="61A796B5">
            <wp:extent cx="152400" cy="152400"/>
            <wp:effectExtent l="0" t="0" r="0" b="0"/>
            <wp:docPr id="32" name="Picture 32" descr="navigate_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avigate_plu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95796">
        <w:rPr>
          <w:rFonts w:ascii="Arial" w:hAnsi="Arial" w:cs="Arial"/>
          <w:color w:val="404040"/>
          <w:sz w:val="20"/>
          <w:szCs w:val="20"/>
        </w:rPr>
        <w:t>. Par journée exceptionnelle, vous devez définir une plage horaire. Le tableau ci-dessous présente quelques exemples possibles :</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1781"/>
        <w:gridCol w:w="2444"/>
        <w:gridCol w:w="4839"/>
      </w:tblGrid>
      <w:tr w:rsidR="00945F03" w:rsidRPr="00B95796" w14:paraId="19A8D52F" w14:textId="77777777" w:rsidTr="00945F03">
        <w:trPr>
          <w:tblHeader/>
        </w:trPr>
        <w:tc>
          <w:tcPr>
            <w:tcW w:w="0" w:type="auto"/>
            <w:tcBorders>
              <w:left w:val="nil"/>
              <w:bottom w:val="single" w:sz="12" w:space="0" w:color="E1E4E5"/>
            </w:tcBorders>
            <w:tcMar>
              <w:top w:w="120" w:type="dxa"/>
              <w:left w:w="240" w:type="dxa"/>
              <w:bottom w:w="120" w:type="dxa"/>
              <w:right w:w="240" w:type="dxa"/>
            </w:tcMar>
            <w:vAlign w:val="center"/>
            <w:hideMark/>
          </w:tcPr>
          <w:p w14:paraId="1C24CE27" w14:textId="77777777" w:rsidR="00945F03" w:rsidRPr="00B95796" w:rsidRDefault="00945F03">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Jour(s)</w:t>
            </w:r>
          </w:p>
        </w:tc>
        <w:tc>
          <w:tcPr>
            <w:tcW w:w="0" w:type="auto"/>
            <w:tcBorders>
              <w:bottom w:val="single" w:sz="12" w:space="0" w:color="E1E4E5"/>
            </w:tcBorders>
            <w:tcMar>
              <w:top w:w="120" w:type="dxa"/>
              <w:left w:w="240" w:type="dxa"/>
              <w:bottom w:w="120" w:type="dxa"/>
              <w:right w:w="240" w:type="dxa"/>
            </w:tcMar>
            <w:vAlign w:val="center"/>
            <w:hideMark/>
          </w:tcPr>
          <w:p w14:paraId="4B056ED5" w14:textId="77777777" w:rsidR="00945F03" w:rsidRPr="00B95796" w:rsidRDefault="00945F03">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Période de temps</w:t>
            </w:r>
          </w:p>
        </w:tc>
        <w:tc>
          <w:tcPr>
            <w:tcW w:w="0" w:type="auto"/>
            <w:tcBorders>
              <w:bottom w:val="single" w:sz="12" w:space="0" w:color="E1E4E5"/>
            </w:tcBorders>
            <w:tcMar>
              <w:top w:w="120" w:type="dxa"/>
              <w:left w:w="240" w:type="dxa"/>
              <w:bottom w:w="120" w:type="dxa"/>
              <w:right w:w="240" w:type="dxa"/>
            </w:tcMar>
            <w:vAlign w:val="center"/>
            <w:hideMark/>
          </w:tcPr>
          <w:p w14:paraId="2A79B1DB" w14:textId="77777777" w:rsidR="00945F03" w:rsidRPr="00B95796" w:rsidRDefault="00945F03">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Explications</w:t>
            </w:r>
          </w:p>
        </w:tc>
      </w:tr>
      <w:tr w:rsidR="00945F03" w:rsidRPr="00B95796" w14:paraId="33AF9C6A" w14:textId="77777777" w:rsidTr="00945F03">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7D072F82"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spellStart"/>
            <w:proofErr w:type="gramStart"/>
            <w:r w:rsidRPr="00B95796">
              <w:rPr>
                <w:rFonts w:ascii="Arial" w:hAnsi="Arial" w:cs="Arial"/>
                <w:sz w:val="20"/>
                <w:szCs w:val="20"/>
              </w:rPr>
              <w:t>january</w:t>
            </w:r>
            <w:proofErr w:type="spellEnd"/>
            <w:proofErr w:type="gramEnd"/>
            <w:r w:rsidRPr="00B95796">
              <w:rPr>
                <w:rFonts w:ascii="Arial" w:hAnsi="Arial" w:cs="Arial"/>
                <w:sz w:val="20"/>
                <w:szCs w:val="20"/>
              </w:rPr>
              <w:t xml:space="preserve"> 1</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17B67A5A"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gramStart"/>
            <w:r w:rsidRPr="00B95796">
              <w:rPr>
                <w:rFonts w:ascii="Arial" w:hAnsi="Arial" w:cs="Arial"/>
                <w:sz w:val="20"/>
                <w:szCs w:val="20"/>
              </w:rPr>
              <w:t>00:</w:t>
            </w:r>
            <w:proofErr w:type="gramEnd"/>
            <w:r w:rsidRPr="00B95796">
              <w:rPr>
                <w:rFonts w:ascii="Arial" w:hAnsi="Arial" w:cs="Arial"/>
                <w:sz w:val="20"/>
                <w:szCs w:val="20"/>
              </w:rPr>
              <w:t>00-24:00</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4E80865E" w14:textId="77777777" w:rsidR="00945F03" w:rsidRPr="00B95796" w:rsidRDefault="00945F03">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Toute la journée le premier janvier de chaque année</w:t>
            </w:r>
          </w:p>
        </w:tc>
      </w:tr>
      <w:tr w:rsidR="00945F03" w:rsidRPr="00B95796" w14:paraId="66336A7F" w14:textId="77777777" w:rsidTr="00945F03">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7310674C" w14:textId="77777777" w:rsidR="00945F03" w:rsidRPr="00B95796" w:rsidRDefault="00945F03">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2014-02-10</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5757B1D0"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gramStart"/>
            <w:r w:rsidRPr="00B95796">
              <w:rPr>
                <w:rFonts w:ascii="Arial" w:hAnsi="Arial" w:cs="Arial"/>
                <w:sz w:val="20"/>
                <w:szCs w:val="20"/>
              </w:rPr>
              <w:t>00:</w:t>
            </w:r>
            <w:proofErr w:type="gramEnd"/>
            <w:r w:rsidRPr="00B95796">
              <w:rPr>
                <w:rFonts w:ascii="Arial" w:hAnsi="Arial" w:cs="Arial"/>
                <w:sz w:val="20"/>
                <w:szCs w:val="20"/>
              </w:rPr>
              <w:t>00-24:00</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5A4D6548" w14:textId="77777777" w:rsidR="00945F03" w:rsidRPr="00B95796" w:rsidRDefault="00945F03">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Toute la journée du 10 février 2014</w:t>
            </w:r>
          </w:p>
        </w:tc>
      </w:tr>
      <w:tr w:rsidR="00945F03" w:rsidRPr="00B95796" w14:paraId="2D20BEC9" w14:textId="77777777" w:rsidTr="00945F03">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5D898731"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spellStart"/>
            <w:proofErr w:type="gramStart"/>
            <w:r w:rsidRPr="00B95796">
              <w:rPr>
                <w:rFonts w:ascii="Arial" w:hAnsi="Arial" w:cs="Arial"/>
                <w:sz w:val="20"/>
                <w:szCs w:val="20"/>
              </w:rPr>
              <w:t>july</w:t>
            </w:r>
            <w:proofErr w:type="spellEnd"/>
            <w:proofErr w:type="gramEnd"/>
            <w:r w:rsidRPr="00B95796">
              <w:rPr>
                <w:rFonts w:ascii="Arial" w:hAnsi="Arial" w:cs="Arial"/>
                <w:sz w:val="20"/>
                <w:szCs w:val="20"/>
              </w:rPr>
              <w:t xml:space="preserve"> 1 - </w:t>
            </w:r>
            <w:proofErr w:type="spellStart"/>
            <w:r w:rsidRPr="00B95796">
              <w:rPr>
                <w:rFonts w:ascii="Arial" w:hAnsi="Arial" w:cs="Arial"/>
                <w:sz w:val="20"/>
                <w:szCs w:val="20"/>
              </w:rPr>
              <w:t>august</w:t>
            </w:r>
            <w:proofErr w:type="spellEnd"/>
            <w:r w:rsidRPr="00B95796">
              <w:rPr>
                <w:rFonts w:ascii="Arial" w:hAnsi="Arial" w:cs="Arial"/>
                <w:sz w:val="20"/>
                <w:szCs w:val="20"/>
              </w:rPr>
              <w:t xml:space="preserve"> 1</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001442B7"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gramStart"/>
            <w:r w:rsidRPr="00B95796">
              <w:rPr>
                <w:rFonts w:ascii="Arial" w:hAnsi="Arial" w:cs="Arial"/>
                <w:sz w:val="20"/>
                <w:szCs w:val="20"/>
              </w:rPr>
              <w:t>00:</w:t>
            </w:r>
            <w:proofErr w:type="gramEnd"/>
            <w:r w:rsidRPr="00B95796">
              <w:rPr>
                <w:rFonts w:ascii="Arial" w:hAnsi="Arial" w:cs="Arial"/>
                <w:sz w:val="20"/>
                <w:szCs w:val="20"/>
              </w:rPr>
              <w:t>00-24:00</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45006C7" w14:textId="77777777" w:rsidR="00945F03" w:rsidRPr="00B95796" w:rsidRDefault="00945F03">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Tous les jours de chaque année du 1 juillet au 1 août</w:t>
            </w:r>
          </w:p>
        </w:tc>
      </w:tr>
      <w:tr w:rsidR="00945F03" w:rsidRPr="00B95796" w14:paraId="1A1805AE" w14:textId="77777777" w:rsidTr="00945F03">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5C43F8DD"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spellStart"/>
            <w:proofErr w:type="gramStart"/>
            <w:r w:rsidRPr="00B95796">
              <w:rPr>
                <w:rFonts w:ascii="Arial" w:hAnsi="Arial" w:cs="Arial"/>
                <w:sz w:val="20"/>
                <w:szCs w:val="20"/>
              </w:rPr>
              <w:t>november</w:t>
            </w:r>
            <w:proofErr w:type="spellEnd"/>
            <w:proofErr w:type="gramEnd"/>
            <w:r w:rsidRPr="00B95796">
              <w:rPr>
                <w:rFonts w:ascii="Arial" w:hAnsi="Arial" w:cs="Arial"/>
                <w:sz w:val="20"/>
                <w:szCs w:val="20"/>
              </w:rPr>
              <w:t xml:space="preserve"> 30</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36AF19F1"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gramStart"/>
            <w:r w:rsidRPr="00B95796">
              <w:rPr>
                <w:rFonts w:ascii="Arial" w:hAnsi="Arial" w:cs="Arial"/>
                <w:sz w:val="20"/>
                <w:szCs w:val="20"/>
              </w:rPr>
              <w:t>08:</w:t>
            </w:r>
            <w:proofErr w:type="gramEnd"/>
            <w:r w:rsidRPr="00B95796">
              <w:rPr>
                <w:rFonts w:ascii="Arial" w:hAnsi="Arial" w:cs="Arial"/>
                <w:sz w:val="20"/>
                <w:szCs w:val="20"/>
              </w:rPr>
              <w:t>00-19:00</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682FC5A" w14:textId="77777777" w:rsidR="00945F03" w:rsidRPr="00B95796" w:rsidRDefault="00945F03">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De 08h00 à 19h00 tous les 30 novembre de chaque année</w:t>
            </w:r>
          </w:p>
        </w:tc>
      </w:tr>
      <w:tr w:rsidR="00945F03" w:rsidRPr="00B95796" w14:paraId="1C43EF9B" w14:textId="77777777" w:rsidTr="00945F03">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269E96CA"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spellStart"/>
            <w:proofErr w:type="gramStart"/>
            <w:r w:rsidRPr="00B95796">
              <w:rPr>
                <w:rFonts w:ascii="Arial" w:hAnsi="Arial" w:cs="Arial"/>
                <w:sz w:val="20"/>
                <w:szCs w:val="20"/>
              </w:rPr>
              <w:t>day</w:t>
            </w:r>
            <w:proofErr w:type="spellEnd"/>
            <w:proofErr w:type="gramEnd"/>
            <w:r w:rsidRPr="00B95796">
              <w:rPr>
                <w:rFonts w:ascii="Arial" w:hAnsi="Arial" w:cs="Arial"/>
                <w:sz w:val="20"/>
                <w:szCs w:val="20"/>
              </w:rPr>
              <w:t xml:space="preserve"> 1 - 20</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D0B8E2A"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gramStart"/>
            <w:r w:rsidRPr="00B95796">
              <w:rPr>
                <w:rFonts w:ascii="Arial" w:hAnsi="Arial" w:cs="Arial"/>
                <w:sz w:val="20"/>
                <w:szCs w:val="20"/>
              </w:rPr>
              <w:t>00:</w:t>
            </w:r>
            <w:proofErr w:type="gramEnd"/>
            <w:r w:rsidRPr="00B95796">
              <w:rPr>
                <w:rFonts w:ascii="Arial" w:hAnsi="Arial" w:cs="Arial"/>
                <w:sz w:val="20"/>
                <w:szCs w:val="20"/>
              </w:rPr>
              <w:t>00-24:00</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F599F60" w14:textId="77777777" w:rsidR="00945F03" w:rsidRPr="00B95796" w:rsidRDefault="00945F03">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Toute la journée du premier au 20 de chaque mois</w:t>
            </w:r>
          </w:p>
        </w:tc>
      </w:tr>
      <w:tr w:rsidR="00945F03" w:rsidRPr="00B95796" w14:paraId="790B9394" w14:textId="77777777" w:rsidTr="00945F03">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754BDCF4"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spellStart"/>
            <w:proofErr w:type="gramStart"/>
            <w:r w:rsidRPr="00B95796">
              <w:rPr>
                <w:rFonts w:ascii="Arial" w:hAnsi="Arial" w:cs="Arial"/>
                <w:sz w:val="20"/>
                <w:szCs w:val="20"/>
              </w:rPr>
              <w:t>saturday</w:t>
            </w:r>
            <w:proofErr w:type="spellEnd"/>
            <w:proofErr w:type="gramEnd"/>
            <w:r w:rsidRPr="00B95796">
              <w:rPr>
                <w:rFonts w:ascii="Arial" w:hAnsi="Arial" w:cs="Arial"/>
                <w:sz w:val="20"/>
                <w:szCs w:val="20"/>
              </w:rPr>
              <w:t xml:space="preserve"> -1</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A688010"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gramStart"/>
            <w:r w:rsidRPr="00B95796">
              <w:rPr>
                <w:rFonts w:ascii="Arial" w:hAnsi="Arial" w:cs="Arial"/>
                <w:sz w:val="20"/>
                <w:szCs w:val="20"/>
              </w:rPr>
              <w:t>08:</w:t>
            </w:r>
            <w:proofErr w:type="gramEnd"/>
            <w:r w:rsidRPr="00B95796">
              <w:rPr>
                <w:rFonts w:ascii="Arial" w:hAnsi="Arial" w:cs="Arial"/>
                <w:sz w:val="20"/>
                <w:szCs w:val="20"/>
              </w:rPr>
              <w:t>00-12:00,14:00-18:45</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1605D6BB"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gramStart"/>
            <w:r w:rsidRPr="00B95796">
              <w:rPr>
                <w:rFonts w:ascii="Arial" w:hAnsi="Arial" w:cs="Arial"/>
                <w:sz w:val="20"/>
                <w:szCs w:val="20"/>
              </w:rPr>
              <w:t>Tous les derniers samedi</w:t>
            </w:r>
            <w:proofErr w:type="gramEnd"/>
            <w:r w:rsidRPr="00B95796">
              <w:rPr>
                <w:rFonts w:ascii="Arial" w:hAnsi="Arial" w:cs="Arial"/>
                <w:sz w:val="20"/>
                <w:szCs w:val="20"/>
              </w:rPr>
              <w:t xml:space="preserve"> du mois les heures ouvrées</w:t>
            </w:r>
          </w:p>
        </w:tc>
      </w:tr>
      <w:tr w:rsidR="00945F03" w:rsidRPr="00B95796" w14:paraId="22253119" w14:textId="77777777" w:rsidTr="00945F03">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4C299830"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spellStart"/>
            <w:proofErr w:type="gramStart"/>
            <w:r w:rsidRPr="00B95796">
              <w:rPr>
                <w:rFonts w:ascii="Arial" w:hAnsi="Arial" w:cs="Arial"/>
                <w:sz w:val="20"/>
                <w:szCs w:val="20"/>
              </w:rPr>
              <w:t>monday</w:t>
            </w:r>
            <w:proofErr w:type="spellEnd"/>
            <w:proofErr w:type="gramEnd"/>
            <w:r w:rsidRPr="00B95796">
              <w:rPr>
                <w:rFonts w:ascii="Arial" w:hAnsi="Arial" w:cs="Arial"/>
                <w:sz w:val="20"/>
                <w:szCs w:val="20"/>
              </w:rPr>
              <w:t xml:space="preserve"> -2</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14:paraId="72C05A5A" w14:textId="77777777" w:rsidR="00945F03" w:rsidRPr="00B95796" w:rsidRDefault="00945F03">
            <w:pPr>
              <w:pStyle w:val="NormalWeb"/>
              <w:spacing w:before="0" w:beforeAutospacing="0" w:after="0" w:afterAutospacing="0" w:line="270" w:lineRule="atLeast"/>
              <w:rPr>
                <w:rFonts w:ascii="Arial" w:hAnsi="Arial" w:cs="Arial"/>
                <w:sz w:val="20"/>
                <w:szCs w:val="20"/>
              </w:rPr>
            </w:pPr>
            <w:proofErr w:type="gramStart"/>
            <w:r w:rsidRPr="00B95796">
              <w:rPr>
                <w:rFonts w:ascii="Arial" w:hAnsi="Arial" w:cs="Arial"/>
                <w:sz w:val="20"/>
                <w:szCs w:val="20"/>
              </w:rPr>
              <w:t>00:</w:t>
            </w:r>
            <w:proofErr w:type="gramEnd"/>
            <w:r w:rsidRPr="00B95796">
              <w:rPr>
                <w:rFonts w:ascii="Arial" w:hAnsi="Arial" w:cs="Arial"/>
                <w:sz w:val="20"/>
                <w:szCs w:val="20"/>
              </w:rPr>
              <w:t>00-24:00</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14:paraId="585724A2" w14:textId="77777777" w:rsidR="00945F03" w:rsidRPr="00B95796" w:rsidRDefault="00945F03">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Tous les avant derniers lundi du mois toute la journée</w:t>
            </w:r>
          </w:p>
        </w:tc>
      </w:tr>
    </w:tbl>
    <w:p w14:paraId="07D9422F" w14:textId="77777777" w:rsidR="00945F03" w:rsidRPr="00B95796" w:rsidRDefault="00945F03" w:rsidP="00945F03">
      <w:pPr>
        <w:rPr>
          <w:rFonts w:ascii="Arial" w:hAnsi="Arial" w:cs="Arial"/>
          <w:sz w:val="20"/>
          <w:szCs w:val="20"/>
        </w:rPr>
      </w:pPr>
      <w:hyperlink r:id="rId46" w:tooltip="Les contacts" w:history="1">
        <w:r w:rsidRPr="00B95796">
          <w:rPr>
            <w:rStyle w:val="Hyperlink"/>
            <w:rFonts w:ascii="Arial" w:hAnsi="Arial" w:cs="Arial"/>
            <w:color w:val="404040"/>
            <w:sz w:val="20"/>
            <w:szCs w:val="20"/>
            <w:shd w:val="clear" w:color="auto" w:fill="F3F6F6"/>
          </w:rPr>
          <w:t>Next </w:t>
        </w:r>
      </w:hyperlink>
      <w:hyperlink r:id="rId47" w:tooltip="Les commandes" w:history="1">
        <w:r w:rsidRPr="00B95796">
          <w:rPr>
            <w:rStyle w:val="Hyperlink"/>
            <w:rFonts w:ascii="Arial" w:hAnsi="Arial" w:cs="Arial"/>
            <w:color w:val="404040"/>
            <w:sz w:val="20"/>
            <w:szCs w:val="20"/>
            <w:shd w:val="clear" w:color="auto" w:fill="F3F6F6"/>
          </w:rPr>
          <w:t> </w:t>
        </w:r>
        <w:proofErr w:type="spellStart"/>
        <w:r w:rsidRPr="00B95796">
          <w:rPr>
            <w:rStyle w:val="Hyperlink"/>
            <w:rFonts w:ascii="Arial" w:hAnsi="Arial" w:cs="Arial"/>
            <w:color w:val="404040"/>
            <w:sz w:val="20"/>
            <w:szCs w:val="20"/>
            <w:shd w:val="clear" w:color="auto" w:fill="F3F6F6"/>
          </w:rPr>
          <w:t>Previous</w:t>
        </w:r>
        <w:proofErr w:type="spellEnd"/>
      </w:hyperlink>
    </w:p>
    <w:p w14:paraId="67A84006" w14:textId="470A6A19" w:rsidR="00945F03" w:rsidRPr="00B95796" w:rsidRDefault="00945F03" w:rsidP="00945F03">
      <w:pPr>
        <w:rPr>
          <w:rFonts w:ascii="Arial" w:hAnsi="Arial" w:cs="Arial"/>
          <w:sz w:val="20"/>
          <w:szCs w:val="20"/>
        </w:rPr>
      </w:pPr>
    </w:p>
    <w:p w14:paraId="45063ED8" w14:textId="77777777" w:rsidR="00945F03" w:rsidRPr="00B95796" w:rsidRDefault="00945F03" w:rsidP="00945F03">
      <w:pPr>
        <w:pStyle w:val="Heading1"/>
        <w:shd w:val="clear" w:color="auto" w:fill="FCFCFC"/>
        <w:spacing w:before="0" w:beforeAutospacing="0"/>
        <w:rPr>
          <w:rFonts w:ascii="Arial" w:hAnsi="Arial" w:cs="Arial"/>
          <w:color w:val="404040"/>
          <w:sz w:val="20"/>
          <w:szCs w:val="20"/>
        </w:rPr>
      </w:pPr>
      <w:bookmarkStart w:id="50" w:name="_Toc102484840"/>
      <w:r w:rsidRPr="00B95796">
        <w:rPr>
          <w:rFonts w:ascii="Arial" w:hAnsi="Arial" w:cs="Arial"/>
          <w:color w:val="404040"/>
          <w:sz w:val="20"/>
          <w:szCs w:val="20"/>
        </w:rPr>
        <w:t>Les contacts</w:t>
      </w:r>
      <w:bookmarkEnd w:id="50"/>
    </w:p>
    <w:p w14:paraId="1BA5BC83"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51" w:name="_Toc102484841"/>
      <w:r w:rsidRPr="00B95796">
        <w:rPr>
          <w:rFonts w:ascii="Arial" w:hAnsi="Arial" w:cs="Arial"/>
          <w:color w:val="404040"/>
          <w:sz w:val="20"/>
          <w:szCs w:val="20"/>
        </w:rPr>
        <w:t>Définition</w:t>
      </w:r>
      <w:bookmarkEnd w:id="51"/>
    </w:p>
    <w:p w14:paraId="403DB17A"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contacts au sein de Centreon sont utilisés afin de :</w:t>
      </w:r>
    </w:p>
    <w:p w14:paraId="19CE5E87" w14:textId="77777777" w:rsidR="00945F03" w:rsidRPr="00B95796" w:rsidRDefault="00945F03" w:rsidP="007E716D">
      <w:pPr>
        <w:pStyle w:val="NormalWeb"/>
        <w:numPr>
          <w:ilvl w:val="0"/>
          <w:numId w:val="4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Pouvoir se connecter à l’interface web de Centreon : chaque contact dispose de ses propres droits afin de se connecter à l’interface web.</w:t>
      </w:r>
    </w:p>
    <w:p w14:paraId="1D0D2647" w14:textId="77777777" w:rsidR="00945F03" w:rsidRPr="00B95796" w:rsidRDefault="00945F03" w:rsidP="007E716D">
      <w:pPr>
        <w:pStyle w:val="NormalWeb"/>
        <w:numPr>
          <w:ilvl w:val="0"/>
          <w:numId w:val="41"/>
        </w:numPr>
        <w:shd w:val="clear" w:color="auto" w:fill="FCFCFC"/>
        <w:spacing w:before="0" w:beforeAutospacing="0" w:after="180" w:afterAutospacing="0" w:line="360" w:lineRule="atLeast"/>
        <w:ind w:left="1080"/>
        <w:rPr>
          <w:rFonts w:ascii="Arial" w:hAnsi="Arial" w:cs="Arial"/>
          <w:color w:val="404040"/>
          <w:sz w:val="20"/>
          <w:szCs w:val="20"/>
        </w:rPr>
      </w:pPr>
      <w:proofErr w:type="spellStart"/>
      <w:r w:rsidRPr="00B95796">
        <w:rPr>
          <w:rFonts w:ascii="Arial" w:hAnsi="Arial" w:cs="Arial"/>
          <w:color w:val="404040"/>
          <w:sz w:val="20"/>
          <w:szCs w:val="20"/>
        </w:rPr>
        <w:t>Etre</w:t>
      </w:r>
      <w:proofErr w:type="spellEnd"/>
      <w:r w:rsidRPr="00B95796">
        <w:rPr>
          <w:rFonts w:ascii="Arial" w:hAnsi="Arial" w:cs="Arial"/>
          <w:color w:val="404040"/>
          <w:sz w:val="20"/>
          <w:szCs w:val="20"/>
        </w:rPr>
        <w:t xml:space="preserve"> alerté en cas de nécessité (notification).</w:t>
      </w:r>
    </w:p>
    <w:p w14:paraId="1C824557"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Afin d’ajouter un contact, il suffit de se rendre dans le menu </w:t>
      </w:r>
      <w:r w:rsidRPr="00B95796">
        <w:rPr>
          <w:rStyle w:val="Strong"/>
          <w:rFonts w:ascii="Arial" w:hAnsi="Arial" w:cs="Arial"/>
          <w:color w:val="404040"/>
          <w:sz w:val="20"/>
          <w:szCs w:val="20"/>
        </w:rPr>
        <w:t>Configuration &gt; Utilisateurs &gt; Ajouter</w:t>
      </w:r>
      <w:r w:rsidRPr="00B95796">
        <w:rPr>
          <w:rFonts w:ascii="Arial" w:hAnsi="Arial" w:cs="Arial"/>
          <w:color w:val="404040"/>
          <w:sz w:val="20"/>
          <w:szCs w:val="20"/>
        </w:rPr>
        <w:t>.</w:t>
      </w:r>
    </w:p>
    <w:p w14:paraId="4CAAE263" w14:textId="24EE7F94" w:rsidR="00945F03" w:rsidRPr="00B95796" w:rsidRDefault="00945F03" w:rsidP="00945F03">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3DAD864E" wp14:editId="3CE7D54B">
            <wp:extent cx="5760720" cy="4923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923155"/>
                    </a:xfrm>
                    <a:prstGeom prst="rect">
                      <a:avLst/>
                    </a:prstGeom>
                    <a:noFill/>
                    <a:ln>
                      <a:noFill/>
                    </a:ln>
                  </pic:spPr>
                </pic:pic>
              </a:graphicData>
            </a:graphic>
          </wp:inline>
        </w:drawing>
      </w:r>
    </w:p>
    <w:p w14:paraId="52BBCA41" w14:textId="77777777" w:rsidR="00945F03" w:rsidRPr="00B95796" w:rsidRDefault="00945F03" w:rsidP="00945F03">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afficher la matrice de notification d’un contact, cliquez sur </w:t>
      </w:r>
      <w:r w:rsidRPr="00B95796">
        <w:rPr>
          <w:rStyle w:val="Strong"/>
          <w:rFonts w:ascii="Arial" w:hAnsi="Arial" w:cs="Arial"/>
          <w:color w:val="404040"/>
          <w:sz w:val="20"/>
          <w:szCs w:val="20"/>
        </w:rPr>
        <w:t>Afficher les notifications du contact</w:t>
      </w:r>
      <w:r w:rsidRPr="00B95796">
        <w:rPr>
          <w:rFonts w:ascii="Arial" w:hAnsi="Arial" w:cs="Arial"/>
          <w:color w:val="404040"/>
          <w:sz w:val="20"/>
          <w:szCs w:val="20"/>
        </w:rPr>
        <w:t> (à côté du menu </w:t>
      </w:r>
      <w:r w:rsidRPr="00B95796">
        <w:rPr>
          <w:rStyle w:val="Strong"/>
          <w:rFonts w:ascii="Arial" w:hAnsi="Arial" w:cs="Arial"/>
          <w:color w:val="404040"/>
          <w:sz w:val="20"/>
          <w:szCs w:val="20"/>
        </w:rPr>
        <w:t>Ajouter</w:t>
      </w:r>
      <w:r w:rsidRPr="00B95796">
        <w:rPr>
          <w:rFonts w:ascii="Arial" w:hAnsi="Arial" w:cs="Arial"/>
          <w:color w:val="404040"/>
          <w:sz w:val="20"/>
          <w:szCs w:val="20"/>
        </w:rPr>
        <w:t>).</w:t>
      </w:r>
    </w:p>
    <w:p w14:paraId="094AF4BC"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52" w:name="_Toc102484842"/>
      <w:r w:rsidRPr="00B95796">
        <w:rPr>
          <w:rFonts w:ascii="Arial" w:hAnsi="Arial" w:cs="Arial"/>
          <w:color w:val="404040"/>
          <w:sz w:val="20"/>
          <w:szCs w:val="20"/>
        </w:rPr>
        <w:t>Informations générales</w:t>
      </w:r>
      <w:bookmarkEnd w:id="52"/>
    </w:p>
    <w:p w14:paraId="1B9B90F6" w14:textId="77777777" w:rsidR="00945F03" w:rsidRPr="00B95796" w:rsidRDefault="00945F03" w:rsidP="007E716D">
      <w:pPr>
        <w:pStyle w:val="NormalWeb"/>
        <w:numPr>
          <w:ilvl w:val="0"/>
          <w:numId w:val="4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Alias/Login</w:t>
      </w:r>
      <w:r w:rsidRPr="00B95796">
        <w:rPr>
          <w:rFonts w:ascii="Arial" w:hAnsi="Arial" w:cs="Arial"/>
          <w:color w:val="404040"/>
          <w:sz w:val="20"/>
          <w:szCs w:val="20"/>
        </w:rPr>
        <w:t> définit le login afin d’accéder à l’interface web.</w:t>
      </w:r>
    </w:p>
    <w:p w14:paraId="3A14FDD7" w14:textId="77777777" w:rsidR="00945F03" w:rsidRPr="00B95796" w:rsidRDefault="00945F03" w:rsidP="007E716D">
      <w:pPr>
        <w:pStyle w:val="NormalWeb"/>
        <w:numPr>
          <w:ilvl w:val="0"/>
          <w:numId w:val="4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Nom complet</w:t>
      </w:r>
      <w:r w:rsidRPr="00B95796">
        <w:rPr>
          <w:rFonts w:ascii="Arial" w:hAnsi="Arial" w:cs="Arial"/>
          <w:color w:val="404040"/>
          <w:sz w:val="20"/>
          <w:szCs w:val="20"/>
        </w:rPr>
        <w:t> contient le nom et prénom de l’utilisateur.</w:t>
      </w:r>
    </w:p>
    <w:p w14:paraId="525AFE17" w14:textId="77777777" w:rsidR="00945F03" w:rsidRPr="00B95796" w:rsidRDefault="00945F03" w:rsidP="007E716D">
      <w:pPr>
        <w:pStyle w:val="NormalWeb"/>
        <w:numPr>
          <w:ilvl w:val="0"/>
          <w:numId w:val="4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Mail</w:t>
      </w:r>
      <w:r w:rsidRPr="00B95796">
        <w:rPr>
          <w:rFonts w:ascii="Arial" w:hAnsi="Arial" w:cs="Arial"/>
          <w:color w:val="404040"/>
          <w:sz w:val="20"/>
          <w:szCs w:val="20"/>
        </w:rPr>
        <w:t> et </w:t>
      </w:r>
      <w:proofErr w:type="spellStart"/>
      <w:r w:rsidRPr="00B95796">
        <w:rPr>
          <w:rStyle w:val="Strong"/>
          <w:rFonts w:ascii="Arial" w:hAnsi="Arial" w:cs="Arial"/>
          <w:color w:val="404040"/>
          <w:sz w:val="20"/>
          <w:szCs w:val="20"/>
        </w:rPr>
        <w:t>Bippeur</w:t>
      </w:r>
      <w:proofErr w:type="spellEnd"/>
      <w:r w:rsidRPr="00B95796">
        <w:rPr>
          <w:rFonts w:ascii="Arial" w:hAnsi="Arial" w:cs="Arial"/>
          <w:color w:val="404040"/>
          <w:sz w:val="20"/>
          <w:szCs w:val="20"/>
        </w:rPr>
        <w:t> contiennent respectivement l’adresse mail et le numéro de téléphone de l’utilisateur (dans le cas d’une notification par SMS ou appel par exemple).</w:t>
      </w:r>
    </w:p>
    <w:p w14:paraId="07D2A228" w14:textId="77777777" w:rsidR="00945F03" w:rsidRPr="00B95796" w:rsidRDefault="00945F03" w:rsidP="007E716D">
      <w:pPr>
        <w:pStyle w:val="NormalWeb"/>
        <w:numPr>
          <w:ilvl w:val="0"/>
          <w:numId w:val="4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Modèle de contact utilisé</w:t>
      </w:r>
      <w:r w:rsidRPr="00B95796">
        <w:rPr>
          <w:rFonts w:ascii="Arial" w:hAnsi="Arial" w:cs="Arial"/>
          <w:color w:val="404040"/>
          <w:sz w:val="20"/>
          <w:szCs w:val="20"/>
        </w:rPr>
        <w:t> permet de lier le contact à un modèle de contact.</w:t>
      </w:r>
    </w:p>
    <w:p w14:paraId="36A39E4A" w14:textId="77777777" w:rsidR="00945F03" w:rsidRPr="00B95796" w:rsidRDefault="00945F03" w:rsidP="007E716D">
      <w:pPr>
        <w:pStyle w:val="NormalWeb"/>
        <w:numPr>
          <w:ilvl w:val="0"/>
          <w:numId w:val="4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Lié avec le groupe de contacts</w:t>
      </w:r>
      <w:r w:rsidRPr="00B95796">
        <w:rPr>
          <w:rFonts w:ascii="Arial" w:hAnsi="Arial" w:cs="Arial"/>
          <w:color w:val="404040"/>
          <w:sz w:val="20"/>
          <w:szCs w:val="20"/>
        </w:rPr>
        <w:t> associe le contact à un ou plusieurs groupes de contacts.</w:t>
      </w:r>
    </w:p>
    <w:p w14:paraId="3DFC5AD8" w14:textId="77777777" w:rsidR="00945F03" w:rsidRPr="00B95796" w:rsidRDefault="00945F03" w:rsidP="007E716D">
      <w:pPr>
        <w:pStyle w:val="NormalWeb"/>
        <w:numPr>
          <w:ilvl w:val="0"/>
          <w:numId w:val="4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Activer les notifications</w:t>
      </w:r>
      <w:r w:rsidRPr="00B95796">
        <w:rPr>
          <w:rFonts w:ascii="Arial" w:hAnsi="Arial" w:cs="Arial"/>
          <w:color w:val="404040"/>
          <w:sz w:val="20"/>
          <w:szCs w:val="20"/>
        </w:rPr>
        <w:t> permet d’activer l’envoi de notifications pour l’utilisateur.</w:t>
      </w:r>
    </w:p>
    <w:p w14:paraId="1535E1C5" w14:textId="77777777" w:rsidR="00945F03" w:rsidRPr="00B95796" w:rsidRDefault="00945F03" w:rsidP="007E716D">
      <w:pPr>
        <w:pStyle w:val="NormalWeb"/>
        <w:numPr>
          <w:ilvl w:val="0"/>
          <w:numId w:val="4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Options de notifications d’hôte/de service</w:t>
      </w:r>
      <w:r w:rsidRPr="00B95796">
        <w:rPr>
          <w:rFonts w:ascii="Arial" w:hAnsi="Arial" w:cs="Arial"/>
          <w:color w:val="404040"/>
          <w:sz w:val="20"/>
          <w:szCs w:val="20"/>
        </w:rPr>
        <w:t> permet de définir les statuts pour lesquels il y a envoi de notifications.</w:t>
      </w:r>
    </w:p>
    <w:p w14:paraId="4F22F91D" w14:textId="77777777" w:rsidR="00945F03" w:rsidRPr="00B95796" w:rsidRDefault="00945F03" w:rsidP="007E716D">
      <w:pPr>
        <w:pStyle w:val="NormalWeb"/>
        <w:numPr>
          <w:ilvl w:val="0"/>
          <w:numId w:val="4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Période de notification d’hôte/de service</w:t>
      </w:r>
      <w:r w:rsidRPr="00B95796">
        <w:rPr>
          <w:rFonts w:ascii="Arial" w:hAnsi="Arial" w:cs="Arial"/>
          <w:color w:val="404040"/>
          <w:sz w:val="20"/>
          <w:szCs w:val="20"/>
        </w:rPr>
        <w:t> permet de choisir la période temporelle pour laquelle il y a envoi de notification.</w:t>
      </w:r>
    </w:p>
    <w:p w14:paraId="0BBBB05E" w14:textId="77777777" w:rsidR="00945F03" w:rsidRPr="00B95796" w:rsidRDefault="00945F03" w:rsidP="007E716D">
      <w:pPr>
        <w:pStyle w:val="NormalWeb"/>
        <w:numPr>
          <w:ilvl w:val="0"/>
          <w:numId w:val="4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Commande de notification d’hôte/de service</w:t>
      </w:r>
      <w:r w:rsidRPr="00B95796">
        <w:rPr>
          <w:rFonts w:ascii="Arial" w:hAnsi="Arial" w:cs="Arial"/>
          <w:color w:val="404040"/>
          <w:sz w:val="20"/>
          <w:szCs w:val="20"/>
        </w:rPr>
        <w:t> permet de choisir la commande de notification pour un hôte ou pour un service.</w:t>
      </w:r>
    </w:p>
    <w:p w14:paraId="3A69D007"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53" w:name="_Toc102484843"/>
      <w:r w:rsidRPr="00B95796">
        <w:rPr>
          <w:rFonts w:ascii="Arial" w:hAnsi="Arial" w:cs="Arial"/>
          <w:color w:val="404040"/>
          <w:sz w:val="20"/>
          <w:szCs w:val="20"/>
        </w:rPr>
        <w:t>Authentification Centreon</w:t>
      </w:r>
      <w:bookmarkEnd w:id="53"/>
    </w:p>
    <w:p w14:paraId="085E7A22" w14:textId="77777777" w:rsidR="00945F03" w:rsidRPr="00B95796" w:rsidRDefault="00945F03" w:rsidP="007E716D">
      <w:pPr>
        <w:pStyle w:val="NormalWeb"/>
        <w:numPr>
          <w:ilvl w:val="0"/>
          <w:numId w:val="4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Autoriser l’utilisateur à se connecter à l’interface web</w:t>
      </w:r>
      <w:r w:rsidRPr="00B95796">
        <w:rPr>
          <w:rFonts w:ascii="Arial" w:hAnsi="Arial" w:cs="Arial"/>
          <w:color w:val="404040"/>
          <w:sz w:val="20"/>
          <w:szCs w:val="20"/>
        </w:rPr>
        <w:t> permet d’autoriser l’utilisateur à accéder à l’interface web de Centreon.</w:t>
      </w:r>
    </w:p>
    <w:p w14:paraId="2B8018CF" w14:textId="77777777" w:rsidR="00945F03" w:rsidRPr="00B95796" w:rsidRDefault="00945F03" w:rsidP="007E716D">
      <w:pPr>
        <w:pStyle w:val="NormalWeb"/>
        <w:numPr>
          <w:ilvl w:val="0"/>
          <w:numId w:val="4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Mot de passe</w:t>
      </w:r>
      <w:r w:rsidRPr="00B95796">
        <w:rPr>
          <w:rFonts w:ascii="Arial" w:hAnsi="Arial" w:cs="Arial"/>
          <w:color w:val="404040"/>
          <w:sz w:val="20"/>
          <w:szCs w:val="20"/>
        </w:rPr>
        <w:t> et </w:t>
      </w:r>
      <w:r w:rsidRPr="00B95796">
        <w:rPr>
          <w:rStyle w:val="Strong"/>
          <w:rFonts w:ascii="Arial" w:hAnsi="Arial" w:cs="Arial"/>
          <w:color w:val="404040"/>
          <w:sz w:val="20"/>
          <w:szCs w:val="20"/>
        </w:rPr>
        <w:t>Confirmation du mot de passe</w:t>
      </w:r>
      <w:r w:rsidRPr="00B95796">
        <w:rPr>
          <w:rFonts w:ascii="Arial" w:hAnsi="Arial" w:cs="Arial"/>
          <w:color w:val="404040"/>
          <w:sz w:val="20"/>
          <w:szCs w:val="20"/>
        </w:rPr>
        <w:t> contiennent le mot de passe utilisateur.</w:t>
      </w:r>
    </w:p>
    <w:p w14:paraId="6C44885A" w14:textId="77777777" w:rsidR="00945F03" w:rsidRPr="00B95796" w:rsidRDefault="00945F03" w:rsidP="007E716D">
      <w:pPr>
        <w:pStyle w:val="NormalWeb"/>
        <w:numPr>
          <w:ilvl w:val="0"/>
          <w:numId w:val="4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Langue par défaut</w:t>
      </w:r>
      <w:r w:rsidRPr="00B95796">
        <w:rPr>
          <w:rFonts w:ascii="Arial" w:hAnsi="Arial" w:cs="Arial"/>
          <w:color w:val="404040"/>
          <w:sz w:val="20"/>
          <w:szCs w:val="20"/>
        </w:rPr>
        <w:t> permet de définir la langue de l’interface Centreon pour cet utilisateur.</w:t>
      </w:r>
    </w:p>
    <w:p w14:paraId="1C2FC5A8" w14:textId="77777777" w:rsidR="00945F03" w:rsidRPr="00B95796" w:rsidRDefault="00945F03" w:rsidP="007E716D">
      <w:pPr>
        <w:pStyle w:val="NormalWeb"/>
        <w:numPr>
          <w:ilvl w:val="0"/>
          <w:numId w:val="4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Administrateur</w:t>
      </w:r>
      <w:r w:rsidRPr="00B95796">
        <w:rPr>
          <w:rFonts w:ascii="Arial" w:hAnsi="Arial" w:cs="Arial"/>
          <w:color w:val="404040"/>
          <w:sz w:val="20"/>
          <w:szCs w:val="20"/>
        </w:rPr>
        <w:t> définit si cet utilisateur est administrateur de la plateforme de supervision ou non.</w:t>
      </w:r>
    </w:p>
    <w:p w14:paraId="6FBE734D" w14:textId="77777777" w:rsidR="00945F03" w:rsidRPr="00B95796" w:rsidRDefault="00945F03" w:rsidP="007E716D">
      <w:pPr>
        <w:pStyle w:val="NormalWeb"/>
        <w:numPr>
          <w:ilvl w:val="0"/>
          <w:numId w:val="4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Clé d’auto-connexion</w:t>
      </w:r>
      <w:r w:rsidRPr="00B95796">
        <w:rPr>
          <w:rFonts w:ascii="Arial" w:hAnsi="Arial" w:cs="Arial"/>
          <w:color w:val="404040"/>
          <w:sz w:val="20"/>
          <w:szCs w:val="20"/>
        </w:rPr>
        <w:t> permet de définir une clé de connexion pour l’utilisateur. L’utilisateur n’aura plus besoin d’entrer son login et mot de passe mais utilisera directement cette clé pour se connecter. Syntaxe de connexion :</w:t>
      </w:r>
    </w:p>
    <w:p w14:paraId="785A56CB" w14:textId="77777777" w:rsidR="00945F03" w:rsidRPr="00B95796" w:rsidRDefault="00945F03" w:rsidP="007E716D">
      <w:pPr>
        <w:pStyle w:val="HTMLPreformatted"/>
        <w:numPr>
          <w:ilvl w:val="0"/>
          <w:numId w:val="43"/>
        </w:numPr>
        <w:shd w:val="clear" w:color="auto" w:fill="FFFFFF"/>
        <w:tabs>
          <w:tab w:val="clear" w:pos="720"/>
        </w:tabs>
        <w:ind w:left="1080"/>
        <w:rPr>
          <w:rFonts w:ascii="Arial" w:hAnsi="Arial" w:cs="Arial"/>
          <w:color w:val="404040"/>
        </w:rPr>
      </w:pPr>
      <w:proofErr w:type="gramStart"/>
      <w:r w:rsidRPr="00B95796">
        <w:rPr>
          <w:rFonts w:ascii="Arial" w:hAnsi="Arial" w:cs="Arial"/>
          <w:color w:val="404040"/>
        </w:rPr>
        <w:t>http</w:t>
      </w:r>
      <w:proofErr w:type="gramEnd"/>
      <w:r w:rsidRPr="00B95796">
        <w:rPr>
          <w:rFonts w:ascii="Arial" w:hAnsi="Arial" w:cs="Arial"/>
          <w:color w:val="404040"/>
        </w:rPr>
        <w:t>://[IP_DU_SERVEUR_CENTRAL]/index.php?autologin=1&amp;useralias=[login_utilisateur]&amp;token=[valeur_autologin]</w:t>
      </w:r>
    </w:p>
    <w:p w14:paraId="3CC09378" w14:textId="77777777" w:rsidR="00945F03" w:rsidRPr="00B95796" w:rsidRDefault="00945F03" w:rsidP="00945F03">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42E647D2" w14:textId="77777777" w:rsidR="00945F03" w:rsidRPr="00B95796" w:rsidRDefault="00945F03" w:rsidP="00945F03">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La possibilité de connexion automatique (auto login) doit être activée dans le menu </w:t>
      </w:r>
      <w:r w:rsidRPr="00B95796">
        <w:rPr>
          <w:rStyle w:val="Strong"/>
          <w:rFonts w:ascii="Arial" w:hAnsi="Arial" w:cs="Arial"/>
          <w:color w:val="404040"/>
          <w:sz w:val="20"/>
          <w:szCs w:val="20"/>
        </w:rPr>
        <w:t>Administration &gt; Options</w:t>
      </w:r>
      <w:r w:rsidRPr="00B95796">
        <w:rPr>
          <w:rFonts w:ascii="Arial" w:hAnsi="Arial" w:cs="Arial"/>
          <w:color w:val="404040"/>
          <w:sz w:val="20"/>
          <w:szCs w:val="20"/>
        </w:rPr>
        <w:t>.</w:t>
      </w:r>
    </w:p>
    <w:p w14:paraId="175E2C57" w14:textId="77777777" w:rsidR="00945F03" w:rsidRPr="00B95796" w:rsidRDefault="00945F03" w:rsidP="007E716D">
      <w:pPr>
        <w:pStyle w:val="NormalWeb"/>
        <w:numPr>
          <w:ilvl w:val="0"/>
          <w:numId w:val="4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Source d’authentification</w:t>
      </w:r>
      <w:r w:rsidRPr="00B95796">
        <w:rPr>
          <w:rFonts w:ascii="Arial" w:hAnsi="Arial" w:cs="Arial"/>
          <w:color w:val="404040"/>
          <w:sz w:val="20"/>
          <w:szCs w:val="20"/>
        </w:rPr>
        <w:t> spécifie si les informations de connexion proviennent d’un annuaire LDAP ou d’informations stockées localement sur le serveur.</w:t>
      </w:r>
    </w:p>
    <w:p w14:paraId="12D7D269" w14:textId="77777777" w:rsidR="00945F03" w:rsidRPr="00B95796" w:rsidRDefault="00945F03" w:rsidP="007E716D">
      <w:pPr>
        <w:pStyle w:val="NormalWeb"/>
        <w:numPr>
          <w:ilvl w:val="0"/>
          <w:numId w:val="4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Groupes de liste d’accès</w:t>
      </w:r>
      <w:r w:rsidRPr="00B95796">
        <w:rPr>
          <w:rFonts w:ascii="Arial" w:hAnsi="Arial" w:cs="Arial"/>
          <w:color w:val="404040"/>
          <w:sz w:val="20"/>
          <w:szCs w:val="20"/>
        </w:rPr>
        <w:t> permet de définir un groupe d’accès pour un utilisateur, groupe utilisé pour les contrôles d’accès (ACL).</w:t>
      </w:r>
    </w:p>
    <w:p w14:paraId="7CAFC096" w14:textId="77777777" w:rsidR="00945F03" w:rsidRPr="00B95796" w:rsidRDefault="00945F03" w:rsidP="00945F03">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7D7C2E67" w14:textId="77777777" w:rsidR="00945F03" w:rsidRPr="00B95796" w:rsidRDefault="00945F03" w:rsidP="00945F03">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Un utilisateur </w:t>
      </w:r>
      <w:r w:rsidRPr="00B95796">
        <w:rPr>
          <w:rStyle w:val="Strong"/>
          <w:rFonts w:ascii="Arial" w:hAnsi="Arial" w:cs="Arial"/>
          <w:color w:val="404040"/>
          <w:sz w:val="20"/>
          <w:szCs w:val="20"/>
        </w:rPr>
        <w:t>Administrateur</w:t>
      </w:r>
      <w:r w:rsidRPr="00B95796">
        <w:rPr>
          <w:rFonts w:ascii="Arial" w:hAnsi="Arial" w:cs="Arial"/>
          <w:color w:val="404040"/>
          <w:sz w:val="20"/>
          <w:szCs w:val="20"/>
        </w:rPr>
        <w:t> ne peut souffrir de contrôle d’accès même lié dans un groupe d’accès.</w:t>
      </w:r>
    </w:p>
    <w:p w14:paraId="200D259F" w14:textId="77777777" w:rsidR="00945F03" w:rsidRPr="00B95796" w:rsidRDefault="00945F03" w:rsidP="00945F03">
      <w:pPr>
        <w:pStyle w:val="Heading2"/>
        <w:shd w:val="clear" w:color="auto" w:fill="FCFCFC"/>
        <w:spacing w:before="0"/>
        <w:rPr>
          <w:rFonts w:ascii="Arial" w:hAnsi="Arial" w:cs="Arial"/>
          <w:color w:val="404040"/>
          <w:sz w:val="20"/>
          <w:szCs w:val="20"/>
        </w:rPr>
      </w:pPr>
      <w:bookmarkStart w:id="54" w:name="_Toc102484844"/>
      <w:r w:rsidRPr="00B95796">
        <w:rPr>
          <w:rFonts w:ascii="Arial" w:hAnsi="Arial" w:cs="Arial"/>
          <w:color w:val="404040"/>
          <w:sz w:val="20"/>
          <w:szCs w:val="20"/>
        </w:rPr>
        <w:t>Informations supplémentaires</w:t>
      </w:r>
      <w:bookmarkEnd w:id="54"/>
    </w:p>
    <w:p w14:paraId="33691682" w14:textId="77777777" w:rsidR="00945F03" w:rsidRPr="00B95796" w:rsidRDefault="00945F03" w:rsidP="007E716D">
      <w:pPr>
        <w:pStyle w:val="NormalWeb"/>
        <w:numPr>
          <w:ilvl w:val="0"/>
          <w:numId w:val="4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d’adresses permettent de spécifier des informations de contacts supplémentaires (autre mail, autre numéro de téléphone…).</w:t>
      </w:r>
    </w:p>
    <w:p w14:paraId="61915995" w14:textId="77777777" w:rsidR="00945F03" w:rsidRPr="00B95796" w:rsidRDefault="00945F03" w:rsidP="007E716D">
      <w:pPr>
        <w:pStyle w:val="NormalWeb"/>
        <w:numPr>
          <w:ilvl w:val="0"/>
          <w:numId w:val="4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Statut</w:t>
      </w:r>
      <w:r w:rsidRPr="00B95796">
        <w:rPr>
          <w:rFonts w:ascii="Arial" w:hAnsi="Arial" w:cs="Arial"/>
          <w:color w:val="404040"/>
          <w:sz w:val="20"/>
          <w:szCs w:val="20"/>
        </w:rPr>
        <w:t> et </w:t>
      </w:r>
      <w:r w:rsidRPr="00B95796">
        <w:rPr>
          <w:rStyle w:val="Strong"/>
          <w:rFonts w:ascii="Arial" w:hAnsi="Arial" w:cs="Arial"/>
          <w:color w:val="404040"/>
          <w:sz w:val="20"/>
          <w:szCs w:val="20"/>
        </w:rPr>
        <w:t>Commentaires</w:t>
      </w:r>
      <w:r w:rsidRPr="00B95796">
        <w:rPr>
          <w:rFonts w:ascii="Arial" w:hAnsi="Arial" w:cs="Arial"/>
          <w:color w:val="404040"/>
          <w:sz w:val="20"/>
          <w:szCs w:val="20"/>
        </w:rPr>
        <w:t> permettent d’activer ou de désactiver le contact et de commenter celui-ci.</w:t>
      </w:r>
    </w:p>
    <w:p w14:paraId="759524A9" w14:textId="659B8517" w:rsidR="00945F03" w:rsidRPr="00B95796" w:rsidRDefault="00945F03" w:rsidP="00945F03">
      <w:pPr>
        <w:rPr>
          <w:rFonts w:ascii="Arial" w:hAnsi="Arial" w:cs="Arial"/>
          <w:sz w:val="20"/>
          <w:szCs w:val="20"/>
        </w:rPr>
      </w:pPr>
    </w:p>
    <w:p w14:paraId="7FE1D036" w14:textId="77777777" w:rsidR="008079C9" w:rsidRPr="00B95796" w:rsidRDefault="008079C9" w:rsidP="008079C9">
      <w:pPr>
        <w:pStyle w:val="Heading1"/>
        <w:shd w:val="clear" w:color="auto" w:fill="FCFCFC"/>
        <w:spacing w:before="0" w:beforeAutospacing="0"/>
        <w:rPr>
          <w:rFonts w:ascii="Arial" w:hAnsi="Arial" w:cs="Arial"/>
          <w:color w:val="404040"/>
          <w:sz w:val="20"/>
          <w:szCs w:val="20"/>
        </w:rPr>
      </w:pPr>
      <w:bookmarkStart w:id="55" w:name="_Toc102484845"/>
      <w:r w:rsidRPr="00B95796">
        <w:rPr>
          <w:rFonts w:ascii="Arial" w:hAnsi="Arial" w:cs="Arial"/>
          <w:color w:val="404040"/>
          <w:sz w:val="20"/>
          <w:szCs w:val="20"/>
        </w:rPr>
        <w:t>Les groupes</w:t>
      </w:r>
      <w:bookmarkEnd w:id="55"/>
    </w:p>
    <w:p w14:paraId="14FD96D0" w14:textId="77777777" w:rsidR="008079C9" w:rsidRPr="00B95796" w:rsidRDefault="008079C9" w:rsidP="008079C9">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 groupe permet de regrouper un ou plusieurs objets. Il existe trois types de groupes : hôtes, services et contacts.</w:t>
      </w:r>
    </w:p>
    <w:p w14:paraId="5F8F7251" w14:textId="77777777" w:rsidR="008079C9" w:rsidRPr="00B95796" w:rsidRDefault="008079C9" w:rsidP="008079C9">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Les groupes d’hôtes et de services servent principalement lors de la visualisation des graphiques ou pour regrouper les objets. Les groupes de contacts sont utilisés principalement pour la mise en place de </w:t>
      </w:r>
      <w:proofErr w:type="spellStart"/>
      <w:r w:rsidRPr="00B95796">
        <w:rPr>
          <w:rFonts w:ascii="Arial" w:hAnsi="Arial" w:cs="Arial"/>
          <w:color w:val="404040"/>
          <w:sz w:val="20"/>
          <w:szCs w:val="20"/>
        </w:rPr>
        <w:t>LCAs</w:t>
      </w:r>
      <w:proofErr w:type="spellEnd"/>
      <w:r w:rsidRPr="00B95796">
        <w:rPr>
          <w:rFonts w:ascii="Arial" w:hAnsi="Arial" w:cs="Arial"/>
          <w:color w:val="404040"/>
          <w:sz w:val="20"/>
          <w:szCs w:val="20"/>
        </w:rPr>
        <w:t xml:space="preserve"> (ou ACL).</w:t>
      </w:r>
    </w:p>
    <w:p w14:paraId="1D217594" w14:textId="77777777" w:rsidR="008079C9" w:rsidRPr="00B95796" w:rsidRDefault="008079C9" w:rsidP="008079C9">
      <w:pPr>
        <w:pStyle w:val="Heading2"/>
        <w:shd w:val="clear" w:color="auto" w:fill="FCFCFC"/>
        <w:spacing w:before="0"/>
        <w:rPr>
          <w:rFonts w:ascii="Arial" w:hAnsi="Arial" w:cs="Arial"/>
          <w:color w:val="404040"/>
          <w:sz w:val="20"/>
          <w:szCs w:val="20"/>
        </w:rPr>
      </w:pPr>
      <w:bookmarkStart w:id="56" w:name="_Toc102484846"/>
      <w:r w:rsidRPr="00B95796">
        <w:rPr>
          <w:rFonts w:ascii="Arial" w:hAnsi="Arial" w:cs="Arial"/>
          <w:color w:val="404040"/>
          <w:sz w:val="20"/>
          <w:szCs w:val="20"/>
        </w:rPr>
        <w:t>Les groupes d’hôtes</w:t>
      </w:r>
      <w:bookmarkEnd w:id="56"/>
    </w:p>
    <w:p w14:paraId="27A874AD" w14:textId="77777777" w:rsidR="008079C9" w:rsidRPr="00B95796" w:rsidRDefault="008079C9" w:rsidP="008079C9">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 groupe d’hôtes :</w:t>
      </w:r>
    </w:p>
    <w:p w14:paraId="0490D663" w14:textId="77777777" w:rsidR="008079C9" w:rsidRPr="00B95796" w:rsidRDefault="008079C9" w:rsidP="007E716D">
      <w:pPr>
        <w:pStyle w:val="NormalWeb"/>
        <w:numPr>
          <w:ilvl w:val="0"/>
          <w:numId w:val="4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hAnsi="Arial" w:cs="Arial"/>
          <w:color w:val="404040"/>
          <w:sz w:val="20"/>
          <w:szCs w:val="20"/>
        </w:rPr>
        <w:t>Configuration &gt; Hôtes</w:t>
      </w:r>
    </w:p>
    <w:p w14:paraId="437D36A8" w14:textId="77777777" w:rsidR="008079C9" w:rsidRPr="00B95796" w:rsidRDefault="008079C9" w:rsidP="007E716D">
      <w:pPr>
        <w:pStyle w:val="NormalWeb"/>
        <w:numPr>
          <w:ilvl w:val="0"/>
          <w:numId w:val="4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hAnsi="Arial" w:cs="Arial"/>
          <w:color w:val="404040"/>
          <w:sz w:val="20"/>
          <w:szCs w:val="20"/>
        </w:rPr>
        <w:t>Groupes d’hôtes</w:t>
      </w:r>
    </w:p>
    <w:p w14:paraId="35A6A8B1" w14:textId="77777777" w:rsidR="008079C9" w:rsidRPr="00B95796" w:rsidRDefault="008079C9" w:rsidP="007E716D">
      <w:pPr>
        <w:pStyle w:val="NormalWeb"/>
        <w:numPr>
          <w:ilvl w:val="0"/>
          <w:numId w:val="4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hAnsi="Arial" w:cs="Arial"/>
          <w:color w:val="404040"/>
          <w:sz w:val="20"/>
          <w:szCs w:val="20"/>
        </w:rPr>
        <w:t>Ajouter</w:t>
      </w:r>
    </w:p>
    <w:p w14:paraId="55A26A16" w14:textId="061D2976" w:rsidR="008079C9" w:rsidRPr="00B95796" w:rsidRDefault="008079C9" w:rsidP="008079C9">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1FF9333C" wp14:editId="0B0CD391">
            <wp:extent cx="5760720" cy="4573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573270"/>
                    </a:xfrm>
                    <a:prstGeom prst="rect">
                      <a:avLst/>
                    </a:prstGeom>
                    <a:noFill/>
                    <a:ln>
                      <a:noFill/>
                    </a:ln>
                  </pic:spPr>
                </pic:pic>
              </a:graphicData>
            </a:graphic>
          </wp:inline>
        </w:drawing>
      </w:r>
    </w:p>
    <w:p w14:paraId="52CCBB63" w14:textId="77777777" w:rsidR="008079C9" w:rsidRPr="00B95796" w:rsidRDefault="008079C9" w:rsidP="007E716D">
      <w:pPr>
        <w:pStyle w:val="NormalWeb"/>
        <w:numPr>
          <w:ilvl w:val="0"/>
          <w:numId w:val="4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Nom du groupe d’hôtes</w:t>
      </w:r>
      <w:r w:rsidRPr="00B95796">
        <w:rPr>
          <w:rFonts w:ascii="Arial" w:hAnsi="Arial" w:cs="Arial"/>
          <w:color w:val="404040"/>
          <w:sz w:val="20"/>
          <w:szCs w:val="20"/>
        </w:rPr>
        <w:t> et </w:t>
      </w:r>
      <w:r w:rsidRPr="00B95796">
        <w:rPr>
          <w:rStyle w:val="Strong"/>
          <w:rFonts w:ascii="Arial" w:hAnsi="Arial" w:cs="Arial"/>
          <w:color w:val="404040"/>
          <w:sz w:val="20"/>
          <w:szCs w:val="20"/>
        </w:rPr>
        <w:t>Alias</w:t>
      </w:r>
      <w:r w:rsidRPr="00B95796">
        <w:rPr>
          <w:rFonts w:ascii="Arial" w:hAnsi="Arial" w:cs="Arial"/>
          <w:color w:val="404040"/>
          <w:sz w:val="20"/>
          <w:szCs w:val="20"/>
        </w:rPr>
        <w:t> regroupent le nom et l’alias du groupe d’hôtes.</w:t>
      </w:r>
    </w:p>
    <w:p w14:paraId="133DA64D" w14:textId="77777777" w:rsidR="008079C9" w:rsidRPr="00B95796" w:rsidRDefault="008079C9" w:rsidP="007E716D">
      <w:pPr>
        <w:pStyle w:val="NormalWeb"/>
        <w:numPr>
          <w:ilvl w:val="0"/>
          <w:numId w:val="4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Hôtes liés</w:t>
      </w:r>
      <w:r w:rsidRPr="00B95796">
        <w:rPr>
          <w:rFonts w:ascii="Arial" w:hAnsi="Arial" w:cs="Arial"/>
          <w:color w:val="404040"/>
          <w:sz w:val="20"/>
          <w:szCs w:val="20"/>
        </w:rPr>
        <w:t> permet d’ajouter des hôtes au sein du nouveau groupe d’hôtes.</w:t>
      </w:r>
    </w:p>
    <w:p w14:paraId="3F218993" w14:textId="77777777" w:rsidR="008079C9" w:rsidRPr="00B95796" w:rsidRDefault="008079C9" w:rsidP="007E716D">
      <w:pPr>
        <w:pStyle w:val="NormalWeb"/>
        <w:numPr>
          <w:ilvl w:val="0"/>
          <w:numId w:val="4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Notes</w:t>
      </w:r>
      <w:r w:rsidRPr="00B95796">
        <w:rPr>
          <w:rFonts w:ascii="Arial" w:hAnsi="Arial" w:cs="Arial"/>
          <w:color w:val="404040"/>
          <w:sz w:val="20"/>
          <w:szCs w:val="20"/>
        </w:rPr>
        <w:t> permet d’ajouter des notes optionnelles concernant le groupe d’hôtes.</w:t>
      </w:r>
    </w:p>
    <w:p w14:paraId="04A7AFB0" w14:textId="77777777" w:rsidR="008079C9" w:rsidRPr="00B95796" w:rsidRDefault="008079C9" w:rsidP="007E716D">
      <w:pPr>
        <w:pStyle w:val="NormalWeb"/>
        <w:numPr>
          <w:ilvl w:val="0"/>
          <w:numId w:val="4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URL</w:t>
      </w:r>
      <w:r w:rsidRPr="00B95796">
        <w:rPr>
          <w:rFonts w:ascii="Arial" w:hAnsi="Arial" w:cs="Arial"/>
          <w:color w:val="404040"/>
          <w:sz w:val="20"/>
          <w:szCs w:val="20"/>
        </w:rPr>
        <w:t> définit une URL qui peut être utilisée pour donner davantage d’informations sur le groupe d’hôtes.</w:t>
      </w:r>
    </w:p>
    <w:p w14:paraId="300B99E7" w14:textId="77777777" w:rsidR="008079C9" w:rsidRPr="00B95796" w:rsidRDefault="008079C9" w:rsidP="007E716D">
      <w:pPr>
        <w:pStyle w:val="NormalWeb"/>
        <w:numPr>
          <w:ilvl w:val="0"/>
          <w:numId w:val="4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URL d’action</w:t>
      </w:r>
      <w:r w:rsidRPr="00B95796">
        <w:rPr>
          <w:rFonts w:ascii="Arial" w:hAnsi="Arial" w:cs="Arial"/>
          <w:color w:val="404040"/>
          <w:sz w:val="20"/>
          <w:szCs w:val="20"/>
        </w:rPr>
        <w:t> définit une URL habituellement utilisée pour donner des informations d’actions sur le groupe d’hôtes (maintenance…).</w:t>
      </w:r>
    </w:p>
    <w:p w14:paraId="481BF7C7" w14:textId="77777777" w:rsidR="008079C9" w:rsidRPr="00B95796" w:rsidRDefault="008079C9" w:rsidP="007E716D">
      <w:pPr>
        <w:pStyle w:val="NormalWeb"/>
        <w:numPr>
          <w:ilvl w:val="0"/>
          <w:numId w:val="4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Icône</w:t>
      </w:r>
      <w:r w:rsidRPr="00B95796">
        <w:rPr>
          <w:rFonts w:ascii="Arial" w:hAnsi="Arial" w:cs="Arial"/>
          <w:color w:val="404040"/>
          <w:sz w:val="20"/>
          <w:szCs w:val="20"/>
        </w:rPr>
        <w:t> indique l’icône à utiliser pour le groupe d’hôtes.</w:t>
      </w:r>
    </w:p>
    <w:p w14:paraId="73FD645B" w14:textId="77777777" w:rsidR="008079C9" w:rsidRPr="00B95796" w:rsidRDefault="008079C9" w:rsidP="007E716D">
      <w:pPr>
        <w:pStyle w:val="NormalWeb"/>
        <w:numPr>
          <w:ilvl w:val="0"/>
          <w:numId w:val="4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Icône pour la carte</w:t>
      </w:r>
      <w:r w:rsidRPr="00B95796">
        <w:rPr>
          <w:rFonts w:ascii="Arial" w:hAnsi="Arial" w:cs="Arial"/>
          <w:color w:val="404040"/>
          <w:sz w:val="20"/>
          <w:szCs w:val="20"/>
        </w:rPr>
        <w:t> est l’icône utilisée pour la cartographie.</w:t>
      </w:r>
    </w:p>
    <w:p w14:paraId="5AFFF9CF" w14:textId="77777777" w:rsidR="008079C9" w:rsidRPr="00B95796" w:rsidRDefault="008079C9" w:rsidP="007E716D">
      <w:pPr>
        <w:pStyle w:val="NormalWeb"/>
        <w:numPr>
          <w:ilvl w:val="0"/>
          <w:numId w:val="4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Rétention des fichiers RRD</w:t>
      </w:r>
      <w:r w:rsidRPr="00B95796">
        <w:rPr>
          <w:rFonts w:ascii="Arial" w:hAnsi="Arial" w:cs="Arial"/>
          <w:color w:val="404040"/>
          <w:sz w:val="20"/>
          <w:szCs w:val="20"/>
        </w:rPr>
        <w:t> est exprimé en jours, il permet de définir la durée de rétention des services appartenant à ce groupe d’hôtes au sein de la base de données RRD. Si cette valeur est vide, la valeur sera celle par défaut définie dans le menu “</w:t>
      </w:r>
      <w:r w:rsidRPr="00B95796">
        <w:rPr>
          <w:rStyle w:val="Strong"/>
          <w:rFonts w:ascii="Arial" w:hAnsi="Arial" w:cs="Arial"/>
          <w:color w:val="404040"/>
          <w:sz w:val="20"/>
          <w:szCs w:val="20"/>
        </w:rPr>
        <w:t xml:space="preserve">Administration &gt; Options &gt; </w:t>
      </w:r>
      <w:proofErr w:type="spellStart"/>
      <w:r w:rsidRPr="00B95796">
        <w:rPr>
          <w:rStyle w:val="Strong"/>
          <w:rFonts w:ascii="Arial" w:hAnsi="Arial" w:cs="Arial"/>
          <w:color w:val="404040"/>
          <w:sz w:val="20"/>
          <w:szCs w:val="20"/>
        </w:rPr>
        <w:t>CentStorage</w:t>
      </w:r>
      <w:proofErr w:type="spellEnd"/>
      <w:r w:rsidRPr="00B95796">
        <w:rPr>
          <w:rFonts w:ascii="Arial" w:hAnsi="Arial" w:cs="Arial"/>
          <w:color w:val="404040"/>
          <w:sz w:val="20"/>
          <w:szCs w:val="20"/>
        </w:rPr>
        <w:t>” pour le champ </w:t>
      </w:r>
      <w:r w:rsidRPr="00B95796">
        <w:rPr>
          <w:rStyle w:val="Strong"/>
          <w:rFonts w:ascii="Arial" w:hAnsi="Arial" w:cs="Arial"/>
          <w:color w:val="404040"/>
          <w:sz w:val="20"/>
          <w:szCs w:val="20"/>
        </w:rPr>
        <w:t>Durée de rétention des données dans les bases RRD</w:t>
      </w:r>
      <w:r w:rsidRPr="00B95796">
        <w:rPr>
          <w:rFonts w:ascii="Arial" w:hAnsi="Arial" w:cs="Arial"/>
          <w:color w:val="404040"/>
          <w:sz w:val="20"/>
          <w:szCs w:val="20"/>
        </w:rPr>
        <w:t>.</w:t>
      </w:r>
    </w:p>
    <w:p w14:paraId="291F52B1" w14:textId="77777777" w:rsidR="008079C9" w:rsidRPr="00B95796" w:rsidRDefault="008079C9" w:rsidP="007E716D">
      <w:pPr>
        <w:pStyle w:val="NormalWeb"/>
        <w:numPr>
          <w:ilvl w:val="0"/>
          <w:numId w:val="4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Statut</w:t>
      </w:r>
      <w:r w:rsidRPr="00B95796">
        <w:rPr>
          <w:rFonts w:ascii="Arial" w:hAnsi="Arial" w:cs="Arial"/>
          <w:color w:val="404040"/>
          <w:sz w:val="20"/>
          <w:szCs w:val="20"/>
        </w:rPr>
        <w:t> et </w:t>
      </w:r>
      <w:r w:rsidRPr="00B95796">
        <w:rPr>
          <w:rStyle w:val="Strong"/>
          <w:rFonts w:ascii="Arial" w:hAnsi="Arial" w:cs="Arial"/>
          <w:color w:val="404040"/>
          <w:sz w:val="20"/>
          <w:szCs w:val="20"/>
        </w:rPr>
        <w:t>Commentaires</w:t>
      </w:r>
      <w:r w:rsidRPr="00B95796">
        <w:rPr>
          <w:rFonts w:ascii="Arial" w:hAnsi="Arial" w:cs="Arial"/>
          <w:color w:val="404040"/>
          <w:sz w:val="20"/>
          <w:szCs w:val="20"/>
        </w:rPr>
        <w:t> permettent d’activer ou de désactiver le groupe d’hôtes et de commenter celui-ci.</w:t>
      </w:r>
    </w:p>
    <w:p w14:paraId="31B417A2" w14:textId="77777777" w:rsidR="008079C9" w:rsidRPr="00B95796" w:rsidRDefault="008079C9" w:rsidP="008079C9">
      <w:pPr>
        <w:pStyle w:val="Heading2"/>
        <w:shd w:val="clear" w:color="auto" w:fill="FCFCFC"/>
        <w:spacing w:before="0"/>
        <w:rPr>
          <w:rFonts w:ascii="Arial" w:hAnsi="Arial" w:cs="Arial"/>
          <w:color w:val="404040"/>
          <w:sz w:val="20"/>
          <w:szCs w:val="20"/>
        </w:rPr>
      </w:pPr>
      <w:bookmarkStart w:id="57" w:name="_Toc102484847"/>
      <w:r w:rsidRPr="00B95796">
        <w:rPr>
          <w:rFonts w:ascii="Arial" w:hAnsi="Arial" w:cs="Arial"/>
          <w:color w:val="404040"/>
          <w:sz w:val="20"/>
          <w:szCs w:val="20"/>
        </w:rPr>
        <w:t>Les groupes de services</w:t>
      </w:r>
      <w:bookmarkEnd w:id="57"/>
    </w:p>
    <w:p w14:paraId="64FB78B1" w14:textId="77777777" w:rsidR="008079C9" w:rsidRPr="00B95796" w:rsidRDefault="008079C9" w:rsidP="008079C9">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 groupe de services :</w:t>
      </w:r>
    </w:p>
    <w:p w14:paraId="1E520C26" w14:textId="77777777" w:rsidR="008079C9" w:rsidRPr="00B95796" w:rsidRDefault="008079C9" w:rsidP="007E716D">
      <w:pPr>
        <w:pStyle w:val="NormalWeb"/>
        <w:numPr>
          <w:ilvl w:val="0"/>
          <w:numId w:val="4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hAnsi="Arial" w:cs="Arial"/>
          <w:color w:val="404040"/>
          <w:sz w:val="20"/>
          <w:szCs w:val="20"/>
        </w:rPr>
        <w:t>Configuration &gt; Services</w:t>
      </w:r>
    </w:p>
    <w:p w14:paraId="4CA8CC38" w14:textId="77777777" w:rsidR="008079C9" w:rsidRPr="00B95796" w:rsidRDefault="008079C9" w:rsidP="007E716D">
      <w:pPr>
        <w:pStyle w:val="NormalWeb"/>
        <w:numPr>
          <w:ilvl w:val="0"/>
          <w:numId w:val="4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hAnsi="Arial" w:cs="Arial"/>
          <w:color w:val="404040"/>
          <w:sz w:val="20"/>
          <w:szCs w:val="20"/>
        </w:rPr>
        <w:t>Groupes de services</w:t>
      </w:r>
    </w:p>
    <w:p w14:paraId="02AF65F3" w14:textId="77777777" w:rsidR="008079C9" w:rsidRPr="00B95796" w:rsidRDefault="008079C9" w:rsidP="007E716D">
      <w:pPr>
        <w:pStyle w:val="NormalWeb"/>
        <w:numPr>
          <w:ilvl w:val="0"/>
          <w:numId w:val="4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hAnsi="Arial" w:cs="Arial"/>
          <w:color w:val="404040"/>
          <w:sz w:val="20"/>
          <w:szCs w:val="20"/>
        </w:rPr>
        <w:t>Ajouter</w:t>
      </w:r>
    </w:p>
    <w:p w14:paraId="1DE6DA72" w14:textId="512413CD" w:rsidR="008079C9" w:rsidRPr="00B95796" w:rsidRDefault="008079C9" w:rsidP="008079C9">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362F3EDE" wp14:editId="7FDCB54C">
            <wp:extent cx="5760720" cy="37306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30625"/>
                    </a:xfrm>
                    <a:prstGeom prst="rect">
                      <a:avLst/>
                    </a:prstGeom>
                    <a:noFill/>
                    <a:ln>
                      <a:noFill/>
                    </a:ln>
                  </pic:spPr>
                </pic:pic>
              </a:graphicData>
            </a:graphic>
          </wp:inline>
        </w:drawing>
      </w:r>
    </w:p>
    <w:p w14:paraId="3C56FF9D" w14:textId="77777777" w:rsidR="008079C9" w:rsidRPr="00B95796" w:rsidRDefault="008079C9" w:rsidP="007E716D">
      <w:pPr>
        <w:pStyle w:val="NormalWeb"/>
        <w:numPr>
          <w:ilvl w:val="0"/>
          <w:numId w:val="4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Nom du groupe de services</w:t>
      </w:r>
      <w:r w:rsidRPr="00B95796">
        <w:rPr>
          <w:rFonts w:ascii="Arial" w:hAnsi="Arial" w:cs="Arial"/>
          <w:color w:val="404040"/>
          <w:sz w:val="20"/>
          <w:szCs w:val="20"/>
        </w:rPr>
        <w:t> et </w:t>
      </w:r>
      <w:r w:rsidRPr="00B95796">
        <w:rPr>
          <w:rStyle w:val="Strong"/>
          <w:rFonts w:ascii="Arial" w:hAnsi="Arial" w:cs="Arial"/>
          <w:color w:val="404040"/>
          <w:sz w:val="20"/>
          <w:szCs w:val="20"/>
        </w:rPr>
        <w:t>Description</w:t>
      </w:r>
      <w:r w:rsidRPr="00B95796">
        <w:rPr>
          <w:rFonts w:ascii="Arial" w:hAnsi="Arial" w:cs="Arial"/>
          <w:color w:val="404040"/>
          <w:sz w:val="20"/>
          <w:szCs w:val="20"/>
        </w:rPr>
        <w:t> regroupent le nom et la description du groupe de services.</w:t>
      </w:r>
    </w:p>
    <w:p w14:paraId="7098FD5A" w14:textId="77777777" w:rsidR="008079C9" w:rsidRPr="00B95796" w:rsidRDefault="008079C9" w:rsidP="007E716D">
      <w:pPr>
        <w:pStyle w:val="NormalWeb"/>
        <w:numPr>
          <w:ilvl w:val="0"/>
          <w:numId w:val="4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Services d’hôtes liés</w:t>
      </w:r>
      <w:r w:rsidRPr="00B95796">
        <w:rPr>
          <w:rFonts w:ascii="Arial" w:hAnsi="Arial" w:cs="Arial"/>
          <w:color w:val="404040"/>
          <w:sz w:val="20"/>
          <w:szCs w:val="20"/>
        </w:rPr>
        <w:t> permet de choisir les différents services qui feront partie de ce groupe.</w:t>
      </w:r>
    </w:p>
    <w:p w14:paraId="383C654D" w14:textId="77777777" w:rsidR="008079C9" w:rsidRPr="00B95796" w:rsidRDefault="008079C9" w:rsidP="007E716D">
      <w:pPr>
        <w:pStyle w:val="NormalWeb"/>
        <w:numPr>
          <w:ilvl w:val="0"/>
          <w:numId w:val="4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Services liés au groupe d’hôtes</w:t>
      </w:r>
      <w:r w:rsidRPr="00B95796">
        <w:rPr>
          <w:rFonts w:ascii="Arial" w:hAnsi="Arial" w:cs="Arial"/>
          <w:color w:val="404040"/>
          <w:sz w:val="20"/>
          <w:szCs w:val="20"/>
        </w:rPr>
        <w:t> permet de choisir les services liés à un groupe d’hôtes qui feront partie de ce groupe.</w:t>
      </w:r>
    </w:p>
    <w:p w14:paraId="0006FB57" w14:textId="77777777" w:rsidR="008079C9" w:rsidRPr="00B95796" w:rsidRDefault="008079C9" w:rsidP="007E716D">
      <w:pPr>
        <w:pStyle w:val="NormalWeb"/>
        <w:numPr>
          <w:ilvl w:val="0"/>
          <w:numId w:val="4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Si un modèle de service appartient à la liste </w:t>
      </w:r>
      <w:r w:rsidRPr="00B95796">
        <w:rPr>
          <w:rStyle w:val="Strong"/>
          <w:rFonts w:ascii="Arial" w:hAnsi="Arial" w:cs="Arial"/>
          <w:color w:val="404040"/>
          <w:sz w:val="20"/>
          <w:szCs w:val="20"/>
        </w:rPr>
        <w:t>Modèles de service liés</w:t>
      </w:r>
      <w:r w:rsidRPr="00B95796">
        <w:rPr>
          <w:rFonts w:ascii="Arial" w:hAnsi="Arial" w:cs="Arial"/>
          <w:color w:val="404040"/>
          <w:sz w:val="20"/>
          <w:szCs w:val="20"/>
        </w:rPr>
        <w:t> alors tous les services qui héritent de ce modèle appartiennent à ce groupe.</w:t>
      </w:r>
    </w:p>
    <w:p w14:paraId="26E4ED35" w14:textId="77777777" w:rsidR="008079C9" w:rsidRPr="00B95796" w:rsidRDefault="008079C9" w:rsidP="007E716D">
      <w:pPr>
        <w:pStyle w:val="NormalWeb"/>
        <w:numPr>
          <w:ilvl w:val="0"/>
          <w:numId w:val="4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Statut</w:t>
      </w:r>
      <w:r w:rsidRPr="00B95796">
        <w:rPr>
          <w:rFonts w:ascii="Arial" w:hAnsi="Arial" w:cs="Arial"/>
          <w:color w:val="404040"/>
          <w:sz w:val="20"/>
          <w:szCs w:val="20"/>
        </w:rPr>
        <w:t> et </w:t>
      </w:r>
      <w:r w:rsidRPr="00B95796">
        <w:rPr>
          <w:rStyle w:val="Strong"/>
          <w:rFonts w:ascii="Arial" w:hAnsi="Arial" w:cs="Arial"/>
          <w:color w:val="404040"/>
          <w:sz w:val="20"/>
          <w:szCs w:val="20"/>
        </w:rPr>
        <w:t>Commentaires</w:t>
      </w:r>
      <w:r w:rsidRPr="00B95796">
        <w:rPr>
          <w:rFonts w:ascii="Arial" w:hAnsi="Arial" w:cs="Arial"/>
          <w:color w:val="404040"/>
          <w:sz w:val="20"/>
          <w:szCs w:val="20"/>
        </w:rPr>
        <w:t> permettent d’activer ou de désactiver le groupe de services et de commenter celui-ci.</w:t>
      </w:r>
    </w:p>
    <w:p w14:paraId="376CD15D" w14:textId="77777777" w:rsidR="008079C9" w:rsidRPr="00B95796" w:rsidRDefault="008079C9" w:rsidP="008079C9">
      <w:pPr>
        <w:pStyle w:val="Heading2"/>
        <w:shd w:val="clear" w:color="auto" w:fill="FCFCFC"/>
        <w:spacing w:before="0"/>
        <w:rPr>
          <w:rFonts w:ascii="Arial" w:hAnsi="Arial" w:cs="Arial"/>
          <w:color w:val="404040"/>
          <w:sz w:val="20"/>
          <w:szCs w:val="20"/>
        </w:rPr>
      </w:pPr>
      <w:bookmarkStart w:id="58" w:name="_Toc102484848"/>
      <w:r w:rsidRPr="00B95796">
        <w:rPr>
          <w:rFonts w:ascii="Arial" w:hAnsi="Arial" w:cs="Arial"/>
          <w:color w:val="404040"/>
          <w:sz w:val="20"/>
          <w:szCs w:val="20"/>
        </w:rPr>
        <w:t>Les groupes de contacts</w:t>
      </w:r>
      <w:bookmarkEnd w:id="58"/>
    </w:p>
    <w:p w14:paraId="64A8AC5B" w14:textId="77777777" w:rsidR="008079C9" w:rsidRPr="00B95796" w:rsidRDefault="008079C9" w:rsidP="008079C9">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 groupe de contacts :</w:t>
      </w:r>
    </w:p>
    <w:p w14:paraId="35E91B84" w14:textId="77777777" w:rsidR="008079C9" w:rsidRPr="00B95796" w:rsidRDefault="008079C9" w:rsidP="007E716D">
      <w:pPr>
        <w:pStyle w:val="NormalWeb"/>
        <w:numPr>
          <w:ilvl w:val="0"/>
          <w:numId w:val="5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hAnsi="Arial" w:cs="Arial"/>
          <w:color w:val="404040"/>
          <w:sz w:val="20"/>
          <w:szCs w:val="20"/>
        </w:rPr>
        <w:t>Configuration &gt; Utilisateurs</w:t>
      </w:r>
    </w:p>
    <w:p w14:paraId="4AD1657A" w14:textId="77777777" w:rsidR="008079C9" w:rsidRPr="00B95796" w:rsidRDefault="008079C9" w:rsidP="007E716D">
      <w:pPr>
        <w:pStyle w:val="NormalWeb"/>
        <w:numPr>
          <w:ilvl w:val="0"/>
          <w:numId w:val="5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hAnsi="Arial" w:cs="Arial"/>
          <w:color w:val="404040"/>
          <w:sz w:val="20"/>
          <w:szCs w:val="20"/>
        </w:rPr>
        <w:t>Groupes de contacts</w:t>
      </w:r>
    </w:p>
    <w:p w14:paraId="5E2EE0F2" w14:textId="77777777" w:rsidR="008079C9" w:rsidRPr="00B95796" w:rsidRDefault="008079C9" w:rsidP="007E716D">
      <w:pPr>
        <w:pStyle w:val="NormalWeb"/>
        <w:numPr>
          <w:ilvl w:val="0"/>
          <w:numId w:val="5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hAnsi="Arial" w:cs="Arial"/>
          <w:color w:val="404040"/>
          <w:sz w:val="20"/>
          <w:szCs w:val="20"/>
        </w:rPr>
        <w:t>Ajouter</w:t>
      </w:r>
    </w:p>
    <w:p w14:paraId="477885C5" w14:textId="28D6E741" w:rsidR="008079C9" w:rsidRPr="00B95796" w:rsidRDefault="008079C9" w:rsidP="008079C9">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4D8B9BB8" wp14:editId="006E76F9">
            <wp:extent cx="5760720" cy="3164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164205"/>
                    </a:xfrm>
                    <a:prstGeom prst="rect">
                      <a:avLst/>
                    </a:prstGeom>
                    <a:noFill/>
                    <a:ln>
                      <a:noFill/>
                    </a:ln>
                  </pic:spPr>
                </pic:pic>
              </a:graphicData>
            </a:graphic>
          </wp:inline>
        </w:drawing>
      </w:r>
    </w:p>
    <w:p w14:paraId="75B0B8F2" w14:textId="77777777" w:rsidR="008079C9" w:rsidRPr="00B95796" w:rsidRDefault="008079C9" w:rsidP="007E716D">
      <w:pPr>
        <w:pStyle w:val="NormalWeb"/>
        <w:numPr>
          <w:ilvl w:val="0"/>
          <w:numId w:val="5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Nom du groupe de contacts</w:t>
      </w:r>
      <w:r w:rsidRPr="00B95796">
        <w:rPr>
          <w:rFonts w:ascii="Arial" w:hAnsi="Arial" w:cs="Arial"/>
          <w:color w:val="404040"/>
          <w:sz w:val="20"/>
          <w:szCs w:val="20"/>
        </w:rPr>
        <w:t> et </w:t>
      </w:r>
      <w:r w:rsidRPr="00B95796">
        <w:rPr>
          <w:rStyle w:val="Strong"/>
          <w:rFonts w:ascii="Arial" w:hAnsi="Arial" w:cs="Arial"/>
          <w:color w:val="404040"/>
          <w:sz w:val="20"/>
          <w:szCs w:val="20"/>
        </w:rPr>
        <w:t>Alias</w:t>
      </w:r>
      <w:r w:rsidRPr="00B95796">
        <w:rPr>
          <w:rFonts w:ascii="Arial" w:hAnsi="Arial" w:cs="Arial"/>
          <w:color w:val="404040"/>
          <w:sz w:val="20"/>
          <w:szCs w:val="20"/>
        </w:rPr>
        <w:t> définissent le nom et la description du groupe de contacts.</w:t>
      </w:r>
    </w:p>
    <w:p w14:paraId="17B408B6" w14:textId="77777777" w:rsidR="008079C9" w:rsidRPr="00B95796" w:rsidRDefault="008079C9" w:rsidP="007E716D">
      <w:pPr>
        <w:pStyle w:val="NormalWeb"/>
        <w:numPr>
          <w:ilvl w:val="0"/>
          <w:numId w:val="5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Contacts liés</w:t>
      </w:r>
      <w:r w:rsidRPr="00B95796">
        <w:rPr>
          <w:rFonts w:ascii="Arial" w:hAnsi="Arial" w:cs="Arial"/>
          <w:color w:val="404040"/>
          <w:sz w:val="20"/>
          <w:szCs w:val="20"/>
        </w:rPr>
        <w:t> permet d’ajouter les contacts au groupe de contacts.</w:t>
      </w:r>
    </w:p>
    <w:p w14:paraId="70BEFE10" w14:textId="77777777" w:rsidR="008079C9" w:rsidRPr="00B95796" w:rsidRDefault="008079C9" w:rsidP="007E716D">
      <w:pPr>
        <w:pStyle w:val="NormalWeb"/>
        <w:numPr>
          <w:ilvl w:val="0"/>
          <w:numId w:val="5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Statut</w:t>
      </w:r>
      <w:r w:rsidRPr="00B95796">
        <w:rPr>
          <w:rFonts w:ascii="Arial" w:hAnsi="Arial" w:cs="Arial"/>
          <w:color w:val="404040"/>
          <w:sz w:val="20"/>
          <w:szCs w:val="20"/>
        </w:rPr>
        <w:t> et </w:t>
      </w:r>
      <w:r w:rsidRPr="00B95796">
        <w:rPr>
          <w:rStyle w:val="Strong"/>
          <w:rFonts w:ascii="Arial" w:hAnsi="Arial" w:cs="Arial"/>
          <w:color w:val="404040"/>
          <w:sz w:val="20"/>
          <w:szCs w:val="20"/>
        </w:rPr>
        <w:t>Commentaires</w:t>
      </w:r>
      <w:r w:rsidRPr="00B95796">
        <w:rPr>
          <w:rFonts w:ascii="Arial" w:hAnsi="Arial" w:cs="Arial"/>
          <w:color w:val="404040"/>
          <w:sz w:val="20"/>
          <w:szCs w:val="20"/>
        </w:rPr>
        <w:t> permettent d’activer ou de désactiver le groupe de contacts et de commenter celui-ci.</w:t>
      </w:r>
    </w:p>
    <w:p w14:paraId="6A25A4BF" w14:textId="77777777" w:rsidR="008079C9" w:rsidRPr="00B95796" w:rsidRDefault="008079C9" w:rsidP="008079C9">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412E13D2" w14:textId="77777777" w:rsidR="008079C9" w:rsidRPr="00B95796" w:rsidRDefault="008079C9" w:rsidP="008079C9">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Pour plus d’information se référer au chapitre associé sur les </w:t>
      </w:r>
      <w:hyperlink r:id="rId52" w:anchor="categoriesandgroups" w:history="1">
        <w:r w:rsidRPr="00B95796">
          <w:rPr>
            <w:rStyle w:val="std"/>
            <w:rFonts w:ascii="Arial" w:hAnsi="Arial" w:cs="Arial"/>
            <w:color w:val="2980B9"/>
            <w:sz w:val="20"/>
            <w:szCs w:val="20"/>
          </w:rPr>
          <w:t>groupes</w:t>
        </w:r>
      </w:hyperlink>
      <w:r w:rsidRPr="00B95796">
        <w:rPr>
          <w:rFonts w:ascii="Arial" w:hAnsi="Arial" w:cs="Arial"/>
          <w:color w:val="404040"/>
          <w:sz w:val="20"/>
          <w:szCs w:val="20"/>
        </w:rPr>
        <w:t>.</w:t>
      </w:r>
    </w:p>
    <w:p w14:paraId="1A4DB879" w14:textId="27CC47CB" w:rsidR="008079C9" w:rsidRPr="00B95796" w:rsidRDefault="008079C9" w:rsidP="00945F03">
      <w:pPr>
        <w:rPr>
          <w:rFonts w:ascii="Arial" w:hAnsi="Arial" w:cs="Arial"/>
          <w:sz w:val="20"/>
          <w:szCs w:val="20"/>
        </w:rPr>
      </w:pPr>
    </w:p>
    <w:p w14:paraId="1F83DE6E" w14:textId="77777777" w:rsidR="008079C9" w:rsidRPr="00B95796" w:rsidRDefault="008079C9" w:rsidP="008079C9">
      <w:pPr>
        <w:pStyle w:val="Heading1"/>
        <w:shd w:val="clear" w:color="auto" w:fill="FCFCFC"/>
        <w:spacing w:before="0" w:beforeAutospacing="0"/>
        <w:rPr>
          <w:rFonts w:ascii="Arial" w:hAnsi="Arial" w:cs="Arial"/>
          <w:color w:val="404040"/>
          <w:sz w:val="20"/>
          <w:szCs w:val="20"/>
        </w:rPr>
      </w:pPr>
      <w:bookmarkStart w:id="59" w:name="_Toc102484849"/>
      <w:r w:rsidRPr="00B95796">
        <w:rPr>
          <w:rFonts w:ascii="Arial" w:hAnsi="Arial" w:cs="Arial"/>
          <w:color w:val="404040"/>
          <w:sz w:val="20"/>
          <w:szCs w:val="20"/>
        </w:rPr>
        <w:t>Les catégories</w:t>
      </w:r>
      <w:bookmarkEnd w:id="59"/>
    </w:p>
    <w:p w14:paraId="20F8E4B9" w14:textId="77777777" w:rsidR="008079C9" w:rsidRPr="00B95796" w:rsidRDefault="008079C9" w:rsidP="008079C9">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Les catégories sont utilisées afin de pouvoir définir des </w:t>
      </w:r>
      <w:proofErr w:type="spellStart"/>
      <w:r w:rsidRPr="00B95796">
        <w:rPr>
          <w:rFonts w:ascii="Arial" w:hAnsi="Arial" w:cs="Arial"/>
          <w:color w:val="404040"/>
          <w:sz w:val="20"/>
          <w:szCs w:val="20"/>
        </w:rPr>
        <w:t>ACLs</w:t>
      </w:r>
      <w:proofErr w:type="spellEnd"/>
      <w:r w:rsidRPr="00B95796">
        <w:rPr>
          <w:rFonts w:ascii="Arial" w:hAnsi="Arial" w:cs="Arial"/>
          <w:color w:val="404040"/>
          <w:sz w:val="20"/>
          <w:szCs w:val="20"/>
        </w:rPr>
        <w:t xml:space="preserve"> sur les hôtes et les services. Le but est de pouvoir classer les hôtes ou les services au sein d’une même catégorie.</w:t>
      </w:r>
    </w:p>
    <w:p w14:paraId="076B60FB" w14:textId="77777777" w:rsidR="008079C9" w:rsidRPr="00B95796" w:rsidRDefault="008079C9" w:rsidP="008079C9">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Centreon 2.4 avait intégré une nouvelle fonctionnalité appelée “Criticité”. A partir de la version 2.5, les niveaux de criticité sont liés à une catégorie, ils sont devenus un type de catégorie. Un niveau de criticité est un indicateur permettant de définir la criticité d’un hôte ou d’un service. Le but est de pouvoir traiter les problèmes des hôtes ou des services par ordre de priorité. Grâce à ce système, il est ainsi possible de filtrer les objets dans les vues “Supervision” par criticité.</w:t>
      </w:r>
    </w:p>
    <w:p w14:paraId="3D743382" w14:textId="77777777" w:rsidR="008079C9" w:rsidRPr="00B95796" w:rsidRDefault="008079C9" w:rsidP="008079C9">
      <w:pPr>
        <w:pStyle w:val="Heading2"/>
        <w:shd w:val="clear" w:color="auto" w:fill="FCFCFC"/>
        <w:spacing w:before="0"/>
        <w:rPr>
          <w:rFonts w:ascii="Arial" w:hAnsi="Arial" w:cs="Arial"/>
          <w:color w:val="404040"/>
          <w:sz w:val="20"/>
          <w:szCs w:val="20"/>
        </w:rPr>
      </w:pPr>
      <w:bookmarkStart w:id="60" w:name="_Toc102484850"/>
      <w:r w:rsidRPr="00B95796">
        <w:rPr>
          <w:rFonts w:ascii="Arial" w:hAnsi="Arial" w:cs="Arial"/>
          <w:color w:val="404040"/>
          <w:sz w:val="20"/>
          <w:szCs w:val="20"/>
        </w:rPr>
        <w:t>Les catégories d’hôtes</w:t>
      </w:r>
      <w:bookmarkEnd w:id="60"/>
    </w:p>
    <w:p w14:paraId="2DE8D027" w14:textId="77777777" w:rsidR="008079C9" w:rsidRPr="00B95796" w:rsidRDefault="008079C9" w:rsidP="008079C9">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une catégorie d’hôtes :</w:t>
      </w:r>
    </w:p>
    <w:p w14:paraId="57863E69" w14:textId="77777777" w:rsidR="008079C9" w:rsidRPr="00B95796" w:rsidRDefault="008079C9" w:rsidP="007E716D">
      <w:pPr>
        <w:pStyle w:val="NormalWeb"/>
        <w:numPr>
          <w:ilvl w:val="0"/>
          <w:numId w:val="5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hAnsi="Arial" w:cs="Arial"/>
          <w:color w:val="404040"/>
          <w:sz w:val="20"/>
          <w:szCs w:val="20"/>
        </w:rPr>
        <w:t>Configuration &gt; Hôtes</w:t>
      </w:r>
    </w:p>
    <w:p w14:paraId="54151E9B" w14:textId="77777777" w:rsidR="008079C9" w:rsidRPr="00B95796" w:rsidRDefault="008079C9" w:rsidP="007E716D">
      <w:pPr>
        <w:pStyle w:val="NormalWeb"/>
        <w:numPr>
          <w:ilvl w:val="0"/>
          <w:numId w:val="5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hAnsi="Arial" w:cs="Arial"/>
          <w:color w:val="404040"/>
          <w:sz w:val="20"/>
          <w:szCs w:val="20"/>
        </w:rPr>
        <w:t>Catégories</w:t>
      </w:r>
    </w:p>
    <w:p w14:paraId="4943FFB1" w14:textId="77777777" w:rsidR="008079C9" w:rsidRPr="00B95796" w:rsidRDefault="008079C9" w:rsidP="007E716D">
      <w:pPr>
        <w:pStyle w:val="NormalWeb"/>
        <w:numPr>
          <w:ilvl w:val="0"/>
          <w:numId w:val="5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hAnsi="Arial" w:cs="Arial"/>
          <w:color w:val="404040"/>
          <w:sz w:val="20"/>
          <w:szCs w:val="20"/>
        </w:rPr>
        <w:t>Ajouter</w:t>
      </w:r>
    </w:p>
    <w:p w14:paraId="50B50BE8" w14:textId="62308F45" w:rsidR="008079C9" w:rsidRPr="00B95796" w:rsidRDefault="008079C9" w:rsidP="008079C9">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09F8E875" wp14:editId="22B0581A">
            <wp:extent cx="5760720" cy="31762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176270"/>
                    </a:xfrm>
                    <a:prstGeom prst="rect">
                      <a:avLst/>
                    </a:prstGeom>
                    <a:noFill/>
                    <a:ln>
                      <a:noFill/>
                    </a:ln>
                  </pic:spPr>
                </pic:pic>
              </a:graphicData>
            </a:graphic>
          </wp:inline>
        </w:drawing>
      </w:r>
    </w:p>
    <w:p w14:paraId="4C969E9E" w14:textId="77777777" w:rsidR="008079C9" w:rsidRPr="00B95796" w:rsidRDefault="008079C9" w:rsidP="007E716D">
      <w:pPr>
        <w:pStyle w:val="NormalWeb"/>
        <w:numPr>
          <w:ilvl w:val="0"/>
          <w:numId w:val="5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Nom de la catégorie d’hôtes</w:t>
      </w:r>
      <w:r w:rsidRPr="00B95796">
        <w:rPr>
          <w:rFonts w:ascii="Arial" w:hAnsi="Arial" w:cs="Arial"/>
          <w:color w:val="404040"/>
          <w:sz w:val="20"/>
          <w:szCs w:val="20"/>
        </w:rPr>
        <w:t> et </w:t>
      </w:r>
      <w:r w:rsidRPr="00B95796">
        <w:rPr>
          <w:rStyle w:val="Strong"/>
          <w:rFonts w:ascii="Arial" w:hAnsi="Arial" w:cs="Arial"/>
          <w:color w:val="404040"/>
          <w:sz w:val="20"/>
          <w:szCs w:val="20"/>
        </w:rPr>
        <w:t>Alias</w:t>
      </w:r>
      <w:r w:rsidRPr="00B95796">
        <w:rPr>
          <w:rFonts w:ascii="Arial" w:hAnsi="Arial" w:cs="Arial"/>
          <w:color w:val="404040"/>
          <w:sz w:val="20"/>
          <w:szCs w:val="20"/>
        </w:rPr>
        <w:t> contiennent respectivement le nom et l’alias de la catégorie d’hôte.</w:t>
      </w:r>
    </w:p>
    <w:p w14:paraId="494FFD59" w14:textId="77777777" w:rsidR="008079C9" w:rsidRPr="00B95796" w:rsidRDefault="008079C9" w:rsidP="007E716D">
      <w:pPr>
        <w:pStyle w:val="NormalWeb"/>
        <w:numPr>
          <w:ilvl w:val="0"/>
          <w:numId w:val="5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hAnsi="Arial" w:cs="Arial"/>
          <w:color w:val="404040"/>
          <w:sz w:val="20"/>
          <w:szCs w:val="20"/>
        </w:rPr>
        <w:t>Hôtes liés</w:t>
      </w:r>
      <w:r w:rsidRPr="00B95796">
        <w:rPr>
          <w:rFonts w:ascii="Arial" w:hAnsi="Arial" w:cs="Arial"/>
          <w:color w:val="404040"/>
          <w:sz w:val="20"/>
          <w:szCs w:val="20"/>
        </w:rPr>
        <w:t> permet d’ajouter des hôtes à la catégorie.</w:t>
      </w:r>
    </w:p>
    <w:p w14:paraId="1CB71308" w14:textId="77777777" w:rsidR="008079C9" w:rsidRPr="00B95796" w:rsidRDefault="008079C9" w:rsidP="007E716D">
      <w:pPr>
        <w:pStyle w:val="NormalWeb"/>
        <w:numPr>
          <w:ilvl w:val="0"/>
          <w:numId w:val="5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Si un modèle d’hôte est ajouté à </w:t>
      </w:r>
      <w:r w:rsidRPr="00B95796">
        <w:rPr>
          <w:rStyle w:val="Strong"/>
          <w:rFonts w:ascii="Arial" w:hAnsi="Arial" w:cs="Arial"/>
          <w:color w:val="404040"/>
          <w:sz w:val="20"/>
          <w:szCs w:val="20"/>
        </w:rPr>
        <w:t>Lié au modèle d’hôte</w:t>
      </w:r>
      <w:r w:rsidRPr="00B95796">
        <w:rPr>
          <w:rFonts w:ascii="Arial" w:hAnsi="Arial" w:cs="Arial"/>
          <w:color w:val="404040"/>
          <w:sz w:val="20"/>
          <w:szCs w:val="20"/>
        </w:rPr>
        <w:t> alors tous les hôtes qui héritent de ce modèle appartiennent à cette catégorie.</w:t>
      </w:r>
    </w:p>
    <w:p w14:paraId="3661C943" w14:textId="77777777" w:rsidR="008079C9" w:rsidRPr="00B95796" w:rsidRDefault="008079C9" w:rsidP="007E716D">
      <w:pPr>
        <w:pStyle w:val="NormalWeb"/>
        <w:numPr>
          <w:ilvl w:val="0"/>
          <w:numId w:val="5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case </w:t>
      </w:r>
      <w:r w:rsidRPr="00B95796">
        <w:rPr>
          <w:rStyle w:val="Strong"/>
          <w:rFonts w:ascii="Arial" w:hAnsi="Arial" w:cs="Arial"/>
          <w:color w:val="404040"/>
          <w:sz w:val="20"/>
          <w:szCs w:val="20"/>
        </w:rPr>
        <w:t>Est de type criticité</w:t>
      </w:r>
      <w:r w:rsidRPr="00B95796">
        <w:rPr>
          <w:rFonts w:ascii="Arial" w:hAnsi="Arial" w:cs="Arial"/>
          <w:color w:val="404040"/>
          <w:sz w:val="20"/>
          <w:szCs w:val="20"/>
        </w:rPr>
        <w:t> signifie que la catégorie d’hôtes à un niveau de criticité.</w:t>
      </w:r>
    </w:p>
    <w:p w14:paraId="6072E162" w14:textId="77777777" w:rsidR="008079C9" w:rsidRPr="00B95796" w:rsidRDefault="008079C9" w:rsidP="007E716D">
      <w:pPr>
        <w:pStyle w:val="NormalWeb"/>
        <w:numPr>
          <w:ilvl w:val="0"/>
          <w:numId w:val="5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Niveau</w:t>
      </w:r>
      <w:r w:rsidRPr="00B95796">
        <w:rPr>
          <w:rFonts w:ascii="Arial" w:hAnsi="Arial" w:cs="Arial"/>
          <w:color w:val="404040"/>
          <w:sz w:val="20"/>
          <w:szCs w:val="20"/>
        </w:rPr>
        <w:t> et </w:t>
      </w:r>
      <w:r w:rsidRPr="00B95796">
        <w:rPr>
          <w:rStyle w:val="Strong"/>
          <w:rFonts w:ascii="Arial" w:hAnsi="Arial" w:cs="Arial"/>
          <w:color w:val="404040"/>
          <w:sz w:val="20"/>
          <w:szCs w:val="20"/>
        </w:rPr>
        <w:t>Icônes</w:t>
      </w:r>
      <w:r w:rsidRPr="00B95796">
        <w:rPr>
          <w:rFonts w:ascii="Arial" w:hAnsi="Arial" w:cs="Arial"/>
          <w:color w:val="404040"/>
          <w:sz w:val="20"/>
          <w:szCs w:val="20"/>
        </w:rPr>
        <w:t> définissent respectivement un niveau de criticité et une icône associée.</w:t>
      </w:r>
    </w:p>
    <w:p w14:paraId="323D68D5" w14:textId="77777777" w:rsidR="008079C9" w:rsidRPr="00B95796" w:rsidRDefault="008079C9" w:rsidP="007E716D">
      <w:pPr>
        <w:pStyle w:val="NormalWeb"/>
        <w:numPr>
          <w:ilvl w:val="0"/>
          <w:numId w:val="5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Statut</w:t>
      </w:r>
      <w:r w:rsidRPr="00B95796">
        <w:rPr>
          <w:rFonts w:ascii="Arial" w:hAnsi="Arial" w:cs="Arial"/>
          <w:color w:val="404040"/>
          <w:sz w:val="20"/>
          <w:szCs w:val="20"/>
        </w:rPr>
        <w:t> et </w:t>
      </w:r>
      <w:r w:rsidRPr="00B95796">
        <w:rPr>
          <w:rStyle w:val="Strong"/>
          <w:rFonts w:ascii="Arial" w:hAnsi="Arial" w:cs="Arial"/>
          <w:color w:val="404040"/>
          <w:sz w:val="20"/>
          <w:szCs w:val="20"/>
        </w:rPr>
        <w:t>Commentaires</w:t>
      </w:r>
      <w:r w:rsidRPr="00B95796">
        <w:rPr>
          <w:rFonts w:ascii="Arial" w:hAnsi="Arial" w:cs="Arial"/>
          <w:color w:val="404040"/>
          <w:sz w:val="20"/>
          <w:szCs w:val="20"/>
        </w:rPr>
        <w:t> permettent d’activer ou de désactiver la catégorie d’hôte et de commenter celle-ci.</w:t>
      </w:r>
    </w:p>
    <w:p w14:paraId="78EB935C" w14:textId="77777777" w:rsidR="008079C9" w:rsidRPr="00B95796" w:rsidRDefault="008079C9" w:rsidP="008079C9">
      <w:pPr>
        <w:pStyle w:val="Heading2"/>
        <w:shd w:val="clear" w:color="auto" w:fill="FCFCFC"/>
        <w:spacing w:before="0"/>
        <w:rPr>
          <w:rFonts w:ascii="Arial" w:hAnsi="Arial" w:cs="Arial"/>
          <w:color w:val="404040"/>
          <w:sz w:val="20"/>
          <w:szCs w:val="20"/>
        </w:rPr>
      </w:pPr>
      <w:bookmarkStart w:id="61" w:name="_Toc102484851"/>
      <w:r w:rsidRPr="00B95796">
        <w:rPr>
          <w:rFonts w:ascii="Arial" w:hAnsi="Arial" w:cs="Arial"/>
          <w:color w:val="404040"/>
          <w:sz w:val="20"/>
          <w:szCs w:val="20"/>
        </w:rPr>
        <w:t>Les catégories de services</w:t>
      </w:r>
      <w:bookmarkEnd w:id="61"/>
    </w:p>
    <w:p w14:paraId="0081246A" w14:textId="77777777" w:rsidR="008079C9" w:rsidRPr="00B95796" w:rsidRDefault="008079C9" w:rsidP="008079C9">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une catégorie de services :</w:t>
      </w:r>
    </w:p>
    <w:p w14:paraId="755EB0E0" w14:textId="77777777" w:rsidR="008079C9" w:rsidRPr="00B95796" w:rsidRDefault="008079C9" w:rsidP="007E716D">
      <w:pPr>
        <w:pStyle w:val="NormalWeb"/>
        <w:numPr>
          <w:ilvl w:val="0"/>
          <w:numId w:val="5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hAnsi="Arial" w:cs="Arial"/>
          <w:color w:val="404040"/>
          <w:sz w:val="20"/>
          <w:szCs w:val="20"/>
        </w:rPr>
        <w:t>Configuration &gt; Services</w:t>
      </w:r>
    </w:p>
    <w:p w14:paraId="4CB46E52" w14:textId="77777777" w:rsidR="008079C9" w:rsidRPr="00B95796" w:rsidRDefault="008079C9" w:rsidP="007E716D">
      <w:pPr>
        <w:pStyle w:val="NormalWeb"/>
        <w:numPr>
          <w:ilvl w:val="0"/>
          <w:numId w:val="5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hAnsi="Arial" w:cs="Arial"/>
          <w:color w:val="404040"/>
          <w:sz w:val="20"/>
          <w:szCs w:val="20"/>
        </w:rPr>
        <w:t>Catégories</w:t>
      </w:r>
    </w:p>
    <w:p w14:paraId="40F92937" w14:textId="77777777" w:rsidR="008079C9" w:rsidRPr="00B95796" w:rsidRDefault="008079C9" w:rsidP="007E716D">
      <w:pPr>
        <w:pStyle w:val="NormalWeb"/>
        <w:numPr>
          <w:ilvl w:val="0"/>
          <w:numId w:val="5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hAnsi="Arial" w:cs="Arial"/>
          <w:color w:val="404040"/>
          <w:sz w:val="20"/>
          <w:szCs w:val="20"/>
        </w:rPr>
        <w:t>Ajouter</w:t>
      </w:r>
    </w:p>
    <w:p w14:paraId="31AEEC43" w14:textId="2A9BA0DF" w:rsidR="008079C9" w:rsidRPr="00B95796" w:rsidRDefault="008079C9" w:rsidP="008079C9">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2CFA75BF" wp14:editId="781A78DD">
            <wp:extent cx="5760720" cy="24396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439670"/>
                    </a:xfrm>
                    <a:prstGeom prst="rect">
                      <a:avLst/>
                    </a:prstGeom>
                    <a:noFill/>
                    <a:ln>
                      <a:noFill/>
                    </a:ln>
                  </pic:spPr>
                </pic:pic>
              </a:graphicData>
            </a:graphic>
          </wp:inline>
        </w:drawing>
      </w:r>
    </w:p>
    <w:p w14:paraId="1EAA928B" w14:textId="77777777" w:rsidR="008079C9" w:rsidRPr="00B95796" w:rsidRDefault="008079C9" w:rsidP="007E716D">
      <w:pPr>
        <w:pStyle w:val="NormalWeb"/>
        <w:numPr>
          <w:ilvl w:val="0"/>
          <w:numId w:val="5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Nom</w:t>
      </w:r>
      <w:r w:rsidRPr="00B95796">
        <w:rPr>
          <w:rFonts w:ascii="Arial" w:hAnsi="Arial" w:cs="Arial"/>
          <w:color w:val="404040"/>
          <w:sz w:val="20"/>
          <w:szCs w:val="20"/>
        </w:rPr>
        <w:t> et </w:t>
      </w:r>
      <w:r w:rsidRPr="00B95796">
        <w:rPr>
          <w:rStyle w:val="Strong"/>
          <w:rFonts w:ascii="Arial" w:hAnsi="Arial" w:cs="Arial"/>
          <w:color w:val="404040"/>
          <w:sz w:val="20"/>
          <w:szCs w:val="20"/>
        </w:rPr>
        <w:t>Description</w:t>
      </w:r>
      <w:r w:rsidRPr="00B95796">
        <w:rPr>
          <w:rFonts w:ascii="Arial" w:hAnsi="Arial" w:cs="Arial"/>
          <w:color w:val="404040"/>
          <w:sz w:val="20"/>
          <w:szCs w:val="20"/>
        </w:rPr>
        <w:t> définissent le nom et la description de la catégorie de service.</w:t>
      </w:r>
    </w:p>
    <w:p w14:paraId="10C4ADEC" w14:textId="77777777" w:rsidR="008079C9" w:rsidRPr="00B95796" w:rsidRDefault="008079C9" w:rsidP="007E716D">
      <w:pPr>
        <w:pStyle w:val="NormalWeb"/>
        <w:numPr>
          <w:ilvl w:val="0"/>
          <w:numId w:val="5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Si un modèle de service appartient à </w:t>
      </w:r>
      <w:r w:rsidRPr="00B95796">
        <w:rPr>
          <w:rStyle w:val="Strong"/>
          <w:rFonts w:ascii="Arial" w:hAnsi="Arial" w:cs="Arial"/>
          <w:color w:val="404040"/>
          <w:sz w:val="20"/>
          <w:szCs w:val="20"/>
        </w:rPr>
        <w:t>Liée aux modèles de services</w:t>
      </w:r>
      <w:r w:rsidRPr="00B95796">
        <w:rPr>
          <w:rFonts w:ascii="Arial" w:hAnsi="Arial" w:cs="Arial"/>
          <w:color w:val="404040"/>
          <w:sz w:val="20"/>
          <w:szCs w:val="20"/>
        </w:rPr>
        <w:t> alors tous les services appartenant à ce modèle de services font partie de cette catégorie.</w:t>
      </w:r>
    </w:p>
    <w:p w14:paraId="6450FEE3" w14:textId="77777777" w:rsidR="008079C9" w:rsidRPr="00B95796" w:rsidRDefault="008079C9" w:rsidP="007E716D">
      <w:pPr>
        <w:pStyle w:val="NormalWeb"/>
        <w:numPr>
          <w:ilvl w:val="0"/>
          <w:numId w:val="5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case </w:t>
      </w:r>
      <w:r w:rsidRPr="00B95796">
        <w:rPr>
          <w:rStyle w:val="Strong"/>
          <w:rFonts w:ascii="Arial" w:hAnsi="Arial" w:cs="Arial"/>
          <w:color w:val="404040"/>
          <w:sz w:val="20"/>
          <w:szCs w:val="20"/>
        </w:rPr>
        <w:t>Est de type criticité</w:t>
      </w:r>
      <w:r w:rsidRPr="00B95796">
        <w:rPr>
          <w:rFonts w:ascii="Arial" w:hAnsi="Arial" w:cs="Arial"/>
          <w:color w:val="404040"/>
          <w:sz w:val="20"/>
          <w:szCs w:val="20"/>
        </w:rPr>
        <w:t> signifie que la catégorie de service à un niveau de criticité.</w:t>
      </w:r>
    </w:p>
    <w:p w14:paraId="124F4799" w14:textId="77777777" w:rsidR="008079C9" w:rsidRPr="00B95796" w:rsidRDefault="008079C9" w:rsidP="007E716D">
      <w:pPr>
        <w:pStyle w:val="NormalWeb"/>
        <w:numPr>
          <w:ilvl w:val="0"/>
          <w:numId w:val="5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hAnsi="Arial" w:cs="Arial"/>
          <w:color w:val="404040"/>
          <w:sz w:val="20"/>
          <w:szCs w:val="20"/>
        </w:rPr>
        <w:t>Niveau</w:t>
      </w:r>
      <w:r w:rsidRPr="00B95796">
        <w:rPr>
          <w:rFonts w:ascii="Arial" w:hAnsi="Arial" w:cs="Arial"/>
          <w:color w:val="404040"/>
          <w:sz w:val="20"/>
          <w:szCs w:val="20"/>
        </w:rPr>
        <w:t> et </w:t>
      </w:r>
      <w:r w:rsidRPr="00B95796">
        <w:rPr>
          <w:rStyle w:val="Strong"/>
          <w:rFonts w:ascii="Arial" w:hAnsi="Arial" w:cs="Arial"/>
          <w:color w:val="404040"/>
          <w:sz w:val="20"/>
          <w:szCs w:val="20"/>
        </w:rPr>
        <w:t>Icônes</w:t>
      </w:r>
      <w:r w:rsidRPr="00B95796">
        <w:rPr>
          <w:rFonts w:ascii="Arial" w:hAnsi="Arial" w:cs="Arial"/>
          <w:color w:val="404040"/>
          <w:sz w:val="20"/>
          <w:szCs w:val="20"/>
        </w:rPr>
        <w:t> définissent respectivement un niveau de criticité et une icône associée.</w:t>
      </w:r>
    </w:p>
    <w:p w14:paraId="067A7919" w14:textId="77777777" w:rsidR="008079C9" w:rsidRPr="00B95796" w:rsidRDefault="008079C9" w:rsidP="007E716D">
      <w:pPr>
        <w:pStyle w:val="NormalWeb"/>
        <w:numPr>
          <w:ilvl w:val="0"/>
          <w:numId w:val="5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hAnsi="Arial" w:cs="Arial"/>
          <w:color w:val="404040"/>
          <w:sz w:val="20"/>
          <w:szCs w:val="20"/>
        </w:rPr>
        <w:t>Statut</w:t>
      </w:r>
      <w:r w:rsidRPr="00B95796">
        <w:rPr>
          <w:rFonts w:ascii="Arial" w:hAnsi="Arial" w:cs="Arial"/>
          <w:color w:val="404040"/>
          <w:sz w:val="20"/>
          <w:szCs w:val="20"/>
        </w:rPr>
        <w:t> permet d’activer ou de désactiver la catégorie de services.</w:t>
      </w:r>
    </w:p>
    <w:p w14:paraId="2384769F" w14:textId="77777777" w:rsidR="008079C9" w:rsidRPr="00B95796" w:rsidRDefault="008079C9" w:rsidP="008079C9">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2BC770A1" w14:textId="77777777" w:rsidR="008079C9" w:rsidRPr="00B95796" w:rsidRDefault="008079C9" w:rsidP="008079C9">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Pour plus d’information se référer au chapitre associé sur les </w:t>
      </w:r>
      <w:hyperlink r:id="rId55" w:anchor="categoriesandgroups" w:history="1">
        <w:r w:rsidRPr="00B95796">
          <w:rPr>
            <w:rStyle w:val="std"/>
            <w:rFonts w:ascii="Arial" w:hAnsi="Arial" w:cs="Arial"/>
            <w:color w:val="2980B9"/>
            <w:sz w:val="20"/>
            <w:szCs w:val="20"/>
          </w:rPr>
          <w:t>catégories</w:t>
        </w:r>
      </w:hyperlink>
      <w:r w:rsidRPr="00B95796">
        <w:rPr>
          <w:rFonts w:ascii="Arial" w:hAnsi="Arial" w:cs="Arial"/>
          <w:color w:val="404040"/>
          <w:sz w:val="20"/>
          <w:szCs w:val="20"/>
        </w:rPr>
        <w:t>.</w:t>
      </w:r>
    </w:p>
    <w:p w14:paraId="62EB0BDD" w14:textId="167C937B" w:rsidR="008079C9" w:rsidRPr="00B95796" w:rsidRDefault="008079C9" w:rsidP="00945F03">
      <w:pPr>
        <w:rPr>
          <w:rFonts w:ascii="Arial" w:hAnsi="Arial" w:cs="Arial"/>
          <w:sz w:val="20"/>
          <w:szCs w:val="20"/>
        </w:rPr>
      </w:pPr>
    </w:p>
    <w:p w14:paraId="15213232" w14:textId="77777777" w:rsidR="00A30276" w:rsidRPr="00B95796" w:rsidRDefault="00A30276" w:rsidP="00A30276">
      <w:pPr>
        <w:pStyle w:val="Heading1"/>
        <w:shd w:val="clear" w:color="auto" w:fill="FCFCFC"/>
        <w:spacing w:before="0" w:beforeAutospacing="0"/>
        <w:rPr>
          <w:rFonts w:ascii="Arial" w:hAnsi="Arial" w:cs="Arial"/>
          <w:color w:val="404040"/>
          <w:sz w:val="20"/>
          <w:szCs w:val="20"/>
        </w:rPr>
      </w:pPr>
      <w:bookmarkStart w:id="62" w:name="_Toc102484852"/>
      <w:r w:rsidRPr="00B95796">
        <w:rPr>
          <w:rFonts w:ascii="Arial" w:hAnsi="Arial" w:cs="Arial"/>
          <w:color w:val="404040"/>
          <w:sz w:val="20"/>
          <w:szCs w:val="20"/>
        </w:rPr>
        <w:t>Les modèles</w:t>
      </w:r>
      <w:bookmarkEnd w:id="62"/>
    </w:p>
    <w:p w14:paraId="358F5559"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63" w:name="_Toc102484853"/>
      <w:r w:rsidRPr="00B95796">
        <w:rPr>
          <w:rFonts w:ascii="Arial" w:hAnsi="Arial" w:cs="Arial"/>
          <w:color w:val="404040"/>
          <w:sz w:val="20"/>
          <w:szCs w:val="20"/>
        </w:rPr>
        <w:t>Définition</w:t>
      </w:r>
      <w:bookmarkEnd w:id="63"/>
    </w:p>
    <w:p w14:paraId="56C9FF1D"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 modèle est une pré-configuration de paramètres d’un objet qui pourra être utilisé pour configurer ce dernier. Le principal avantage est de pouvoir définir des valeurs par défaut pour certains objets afin d’accélérer la création d’objets similaires.</w:t>
      </w:r>
    </w:p>
    <w:p w14:paraId="1E4CD5D3"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Lors de la création d’un modèle, seul le nom du modèle est obligatoire. Les autres attributs sont optionnels.</w:t>
      </w:r>
    </w:p>
    <w:p w14:paraId="04B3D4C6"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Il existe trois types de modèles :</w:t>
      </w:r>
    </w:p>
    <w:p w14:paraId="01F67099" w14:textId="77777777" w:rsidR="00A30276" w:rsidRPr="00B95796" w:rsidRDefault="00A30276" w:rsidP="007E716D">
      <w:pPr>
        <w:pStyle w:val="NormalWeb"/>
        <w:numPr>
          <w:ilvl w:val="0"/>
          <w:numId w:val="5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modèles d’hôtes</w:t>
      </w:r>
    </w:p>
    <w:p w14:paraId="664A47B1" w14:textId="77777777" w:rsidR="00A30276" w:rsidRPr="00B95796" w:rsidRDefault="00A30276" w:rsidP="007E716D">
      <w:pPr>
        <w:pStyle w:val="NormalWeb"/>
        <w:numPr>
          <w:ilvl w:val="0"/>
          <w:numId w:val="5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modèles de services</w:t>
      </w:r>
    </w:p>
    <w:p w14:paraId="4AAD2E4A" w14:textId="77777777" w:rsidR="00A30276" w:rsidRPr="00B95796" w:rsidRDefault="00A30276" w:rsidP="007E716D">
      <w:pPr>
        <w:pStyle w:val="NormalWeb"/>
        <w:numPr>
          <w:ilvl w:val="0"/>
          <w:numId w:val="5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modèles de contacts</w:t>
      </w:r>
    </w:p>
    <w:p w14:paraId="70D5A752"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avantages sont :</w:t>
      </w:r>
    </w:p>
    <w:p w14:paraId="4F80D7D8" w14:textId="77777777" w:rsidR="00A30276" w:rsidRPr="00B95796" w:rsidRDefault="00A30276" w:rsidP="007E716D">
      <w:pPr>
        <w:pStyle w:val="NormalWeb"/>
        <w:numPr>
          <w:ilvl w:val="0"/>
          <w:numId w:val="5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Définition simplifiée des éléments</w:t>
      </w:r>
    </w:p>
    <w:p w14:paraId="1CE55868" w14:textId="77777777" w:rsidR="00A30276" w:rsidRPr="00B95796" w:rsidRDefault="00A30276" w:rsidP="007E716D">
      <w:pPr>
        <w:pStyle w:val="NormalWeb"/>
        <w:numPr>
          <w:ilvl w:val="0"/>
          <w:numId w:val="5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Pas de redondance d’information</w:t>
      </w:r>
    </w:p>
    <w:p w14:paraId="257D4694" w14:textId="77777777" w:rsidR="00A30276" w:rsidRPr="00B95796" w:rsidRDefault="00A30276" w:rsidP="007E716D">
      <w:pPr>
        <w:pStyle w:val="NormalWeb"/>
        <w:numPr>
          <w:ilvl w:val="0"/>
          <w:numId w:val="5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Facilité d’ajout de nouvelles ressources</w:t>
      </w:r>
    </w:p>
    <w:p w14:paraId="52096977" w14:textId="77777777" w:rsidR="00A30276" w:rsidRPr="00B95796" w:rsidRDefault="00A30276" w:rsidP="007E716D">
      <w:pPr>
        <w:pStyle w:val="NormalWeb"/>
        <w:numPr>
          <w:ilvl w:val="0"/>
          <w:numId w:val="5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 xml:space="preserve">Configurations prédéfinies assimilées à un « catalogue </w:t>
      </w:r>
      <w:proofErr w:type="gramStart"/>
      <w:r w:rsidRPr="00B95796">
        <w:rPr>
          <w:rFonts w:ascii="Arial" w:hAnsi="Arial" w:cs="Arial"/>
          <w:color w:val="404040"/>
          <w:sz w:val="20"/>
          <w:szCs w:val="20"/>
        </w:rPr>
        <w:t>d’indicateurs»</w:t>
      </w:r>
      <w:proofErr w:type="gramEnd"/>
    </w:p>
    <w:p w14:paraId="4E1FE1EE" w14:textId="77777777" w:rsidR="00A30276" w:rsidRPr="00B95796" w:rsidRDefault="00A30276" w:rsidP="007E716D">
      <w:pPr>
        <w:pStyle w:val="NormalWeb"/>
        <w:numPr>
          <w:ilvl w:val="0"/>
          <w:numId w:val="5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modèles peuvent hériter d’autres modèles</w:t>
      </w:r>
    </w:p>
    <w:p w14:paraId="382B5049"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64" w:name="_Toc102484854"/>
      <w:r w:rsidRPr="00B95796">
        <w:rPr>
          <w:rFonts w:ascii="Arial" w:hAnsi="Arial" w:cs="Arial"/>
          <w:color w:val="404040"/>
          <w:sz w:val="20"/>
          <w:szCs w:val="20"/>
        </w:rPr>
        <w:t>Les modèles d’hôtes</w:t>
      </w:r>
      <w:bookmarkEnd w:id="64"/>
    </w:p>
    <w:p w14:paraId="70B3DEC7"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65" w:name="_Toc102484855"/>
      <w:r w:rsidRPr="00B95796">
        <w:rPr>
          <w:rFonts w:ascii="Arial" w:hAnsi="Arial" w:cs="Arial"/>
          <w:color w:val="404040"/>
          <w:sz w:val="20"/>
          <w:szCs w:val="20"/>
        </w:rPr>
        <w:t>Héritage</w:t>
      </w:r>
      <w:bookmarkEnd w:id="65"/>
    </w:p>
    <w:p w14:paraId="3F766577"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 hôte ou un modèle d’hôte peut hériter d’un ou plusieurs modèles d’hôtes. Cet héritage peut être :</w:t>
      </w:r>
    </w:p>
    <w:p w14:paraId="3C1F52BC" w14:textId="77777777" w:rsidR="00A30276" w:rsidRPr="00B95796" w:rsidRDefault="00A30276" w:rsidP="007E716D">
      <w:pPr>
        <w:pStyle w:val="NormalWeb"/>
        <w:numPr>
          <w:ilvl w:val="0"/>
          <w:numId w:val="58"/>
        </w:numPr>
        <w:shd w:val="clear" w:color="auto" w:fill="FCFCFC"/>
        <w:spacing w:before="0" w:beforeAutospacing="0" w:after="180" w:afterAutospacing="0" w:line="360" w:lineRule="atLeast"/>
        <w:ind w:left="1080"/>
        <w:rPr>
          <w:rFonts w:ascii="Arial" w:hAnsi="Arial" w:cs="Arial"/>
          <w:color w:val="404040"/>
          <w:sz w:val="20"/>
          <w:szCs w:val="20"/>
        </w:rPr>
      </w:pPr>
      <w:proofErr w:type="gramStart"/>
      <w:r w:rsidRPr="00B95796">
        <w:rPr>
          <w:rFonts w:ascii="Arial" w:hAnsi="Arial" w:cs="Arial"/>
          <w:color w:val="404040"/>
          <w:sz w:val="20"/>
          <w:szCs w:val="20"/>
        </w:rPr>
        <w:t>de</w:t>
      </w:r>
      <w:proofErr w:type="gramEnd"/>
      <w:r w:rsidRPr="00B95796">
        <w:rPr>
          <w:rFonts w:ascii="Arial" w:hAnsi="Arial" w:cs="Arial"/>
          <w:color w:val="404040"/>
          <w:sz w:val="20"/>
          <w:szCs w:val="20"/>
        </w:rPr>
        <w:t xml:space="preserve"> type associatif (addition de plusieurs modèles d’hôte)</w:t>
      </w:r>
    </w:p>
    <w:p w14:paraId="18B5BB3C" w14:textId="77777777" w:rsidR="00A30276" w:rsidRPr="00B95796" w:rsidRDefault="00A30276" w:rsidP="007E716D">
      <w:pPr>
        <w:pStyle w:val="NormalWeb"/>
        <w:numPr>
          <w:ilvl w:val="0"/>
          <w:numId w:val="58"/>
        </w:numPr>
        <w:shd w:val="clear" w:color="auto" w:fill="FCFCFC"/>
        <w:spacing w:before="0" w:beforeAutospacing="0" w:after="180" w:afterAutospacing="0" w:line="360" w:lineRule="atLeast"/>
        <w:ind w:left="1080"/>
        <w:rPr>
          <w:rFonts w:ascii="Arial" w:hAnsi="Arial" w:cs="Arial"/>
          <w:color w:val="404040"/>
          <w:sz w:val="20"/>
          <w:szCs w:val="20"/>
        </w:rPr>
      </w:pPr>
      <w:proofErr w:type="gramStart"/>
      <w:r w:rsidRPr="00B95796">
        <w:rPr>
          <w:rFonts w:ascii="Arial" w:hAnsi="Arial" w:cs="Arial"/>
          <w:color w:val="404040"/>
          <w:sz w:val="20"/>
          <w:szCs w:val="20"/>
        </w:rPr>
        <w:t>de</w:t>
      </w:r>
      <w:proofErr w:type="gramEnd"/>
      <w:r w:rsidRPr="00B95796">
        <w:rPr>
          <w:rFonts w:ascii="Arial" w:hAnsi="Arial" w:cs="Arial"/>
          <w:color w:val="404040"/>
          <w:sz w:val="20"/>
          <w:szCs w:val="20"/>
        </w:rPr>
        <w:t xml:space="preserve"> type père-fils</w:t>
      </w:r>
    </w:p>
    <w:p w14:paraId="0EDCA479" w14:textId="77777777" w:rsidR="00A30276" w:rsidRPr="00B95796" w:rsidRDefault="00A30276" w:rsidP="00A30276">
      <w:pPr>
        <w:pStyle w:val="Heading4"/>
        <w:shd w:val="clear" w:color="auto" w:fill="FCFCFC"/>
        <w:spacing w:before="0"/>
        <w:rPr>
          <w:rFonts w:ascii="Arial" w:hAnsi="Arial" w:cs="Arial"/>
          <w:color w:val="404040"/>
          <w:sz w:val="20"/>
          <w:szCs w:val="20"/>
        </w:rPr>
      </w:pPr>
      <w:r w:rsidRPr="00B95796">
        <w:rPr>
          <w:rFonts w:ascii="Arial" w:hAnsi="Arial" w:cs="Arial"/>
          <w:color w:val="404040"/>
          <w:sz w:val="20"/>
          <w:szCs w:val="20"/>
        </w:rPr>
        <w:t>Héritage de type Père-Fils</w:t>
      </w:r>
    </w:p>
    <w:p w14:paraId="419E67DC"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Il s’agit d’une prédéfinition de paramètres à “n” niveaux. L’objet hérite de son modèle qui peut </w:t>
      </w:r>
      <w:proofErr w:type="spellStart"/>
      <w:r w:rsidRPr="00B95796">
        <w:rPr>
          <w:rFonts w:ascii="Arial" w:hAnsi="Arial" w:cs="Arial"/>
          <w:color w:val="404040"/>
          <w:sz w:val="20"/>
          <w:szCs w:val="20"/>
        </w:rPr>
        <w:t>lui même</w:t>
      </w:r>
      <w:proofErr w:type="spellEnd"/>
      <w:r w:rsidRPr="00B95796">
        <w:rPr>
          <w:rFonts w:ascii="Arial" w:hAnsi="Arial" w:cs="Arial"/>
          <w:color w:val="404040"/>
          <w:sz w:val="20"/>
          <w:szCs w:val="20"/>
        </w:rPr>
        <w:t xml:space="preserve"> hériter de son modèle. Si le fils redéfini un paramètre, ce dernier écrase celui défini dans les modèles de niveaux supérieurs. Sinon il vient compléter le paramétrage.</w:t>
      </w:r>
    </w:p>
    <w:p w14:paraId="75033BB6" w14:textId="77777777" w:rsidR="00A30276" w:rsidRPr="00B95796" w:rsidRDefault="00A30276" w:rsidP="00A30276">
      <w:pPr>
        <w:pStyle w:val="Heading4"/>
        <w:shd w:val="clear" w:color="auto" w:fill="FCFCFC"/>
        <w:spacing w:before="0"/>
        <w:rPr>
          <w:rFonts w:ascii="Arial" w:hAnsi="Arial" w:cs="Arial"/>
          <w:color w:val="404040"/>
          <w:sz w:val="20"/>
          <w:szCs w:val="20"/>
        </w:rPr>
      </w:pPr>
      <w:r w:rsidRPr="00B95796">
        <w:rPr>
          <w:rFonts w:ascii="Arial" w:hAnsi="Arial" w:cs="Arial"/>
          <w:color w:val="404040"/>
          <w:sz w:val="20"/>
          <w:szCs w:val="20"/>
        </w:rPr>
        <w:t>Héritage de type associatif</w:t>
      </w:r>
    </w:p>
    <w:p w14:paraId="18169853"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Il s’agit d’additionner plusieurs modèles au sein d’un même objet afin d’additionner l’ensemble des paramètres disponibles. Si un hôte hérite de plusieurs modèles d’hôtes et si un même paramètre est défini sur plusieurs modèles, alors le modèle d’hôte situé au-dessus des autres modèles est prioritaire par rapport à ses ascendants.</w:t>
      </w:r>
    </w:p>
    <w:p w14:paraId="35DE6E83" w14:textId="12CE02B1"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644E2EA0" wp14:editId="50316A76">
            <wp:extent cx="5760720" cy="942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942975"/>
                    </a:xfrm>
                    <a:prstGeom prst="rect">
                      <a:avLst/>
                    </a:prstGeom>
                    <a:noFill/>
                    <a:ln>
                      <a:noFill/>
                    </a:ln>
                  </pic:spPr>
                </pic:pic>
              </a:graphicData>
            </a:graphic>
          </wp:inline>
        </w:drawing>
      </w:r>
    </w:p>
    <w:p w14:paraId="31426092"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schéma ci-dessous présente un hôte héritant de plusieurs modèles d’hôtes.</w:t>
      </w:r>
    </w:p>
    <w:p w14:paraId="5A7F97BB" w14:textId="448B84B1"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265F90A2" wp14:editId="184FB2D0">
            <wp:extent cx="5760720" cy="40824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082415"/>
                    </a:xfrm>
                    <a:prstGeom prst="rect">
                      <a:avLst/>
                    </a:prstGeom>
                    <a:noFill/>
                    <a:ln>
                      <a:noFill/>
                    </a:ln>
                  </pic:spPr>
                </pic:pic>
              </a:graphicData>
            </a:graphic>
          </wp:inline>
        </w:drawing>
      </w:r>
    </w:p>
    <w:p w14:paraId="6BECC0D7"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66" w:name="_Toc102484856"/>
      <w:r w:rsidRPr="00B95796">
        <w:rPr>
          <w:rFonts w:ascii="Arial" w:hAnsi="Arial" w:cs="Arial"/>
          <w:color w:val="404040"/>
          <w:sz w:val="20"/>
          <w:szCs w:val="20"/>
        </w:rPr>
        <w:t>Configuration</w:t>
      </w:r>
      <w:bookmarkEnd w:id="66"/>
    </w:p>
    <w:p w14:paraId="74AEE520"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 modèle d’hôtes :</w:t>
      </w:r>
    </w:p>
    <w:p w14:paraId="7498E18D" w14:textId="77777777" w:rsidR="00A30276" w:rsidRPr="00B95796" w:rsidRDefault="00A30276" w:rsidP="007E716D">
      <w:pPr>
        <w:pStyle w:val="NormalWeb"/>
        <w:numPr>
          <w:ilvl w:val="0"/>
          <w:numId w:val="5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eastAsiaTheme="majorEastAsia" w:hAnsi="Arial" w:cs="Arial"/>
          <w:color w:val="404040"/>
          <w:sz w:val="20"/>
          <w:szCs w:val="20"/>
        </w:rPr>
        <w:t>Configuration &gt; Hôtes</w:t>
      </w:r>
    </w:p>
    <w:p w14:paraId="2811D1D7" w14:textId="77777777" w:rsidR="00A30276" w:rsidRPr="00B95796" w:rsidRDefault="00A30276" w:rsidP="007E716D">
      <w:pPr>
        <w:pStyle w:val="NormalWeb"/>
        <w:numPr>
          <w:ilvl w:val="0"/>
          <w:numId w:val="5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eastAsiaTheme="majorEastAsia" w:hAnsi="Arial" w:cs="Arial"/>
          <w:color w:val="404040"/>
          <w:sz w:val="20"/>
          <w:szCs w:val="20"/>
        </w:rPr>
        <w:t>Modèles</w:t>
      </w:r>
    </w:p>
    <w:p w14:paraId="4EABE312" w14:textId="77777777" w:rsidR="00A30276" w:rsidRPr="00B95796" w:rsidRDefault="00A30276" w:rsidP="007E716D">
      <w:pPr>
        <w:pStyle w:val="NormalWeb"/>
        <w:numPr>
          <w:ilvl w:val="0"/>
          <w:numId w:val="5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eastAsiaTheme="majorEastAsia" w:hAnsi="Arial" w:cs="Arial"/>
          <w:color w:val="404040"/>
          <w:sz w:val="20"/>
          <w:szCs w:val="20"/>
        </w:rPr>
        <w:t>Ajouter</w:t>
      </w:r>
    </w:p>
    <w:p w14:paraId="33330BB2"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4854838E"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Se rapporter au chapitre de configuration des </w:t>
      </w:r>
      <w:hyperlink r:id="rId58" w:anchor="hostconfiguration" w:history="1">
        <w:r w:rsidRPr="00B95796">
          <w:rPr>
            <w:rStyle w:val="std"/>
            <w:rFonts w:ascii="Arial" w:hAnsi="Arial" w:cs="Arial"/>
            <w:color w:val="2980B9"/>
            <w:sz w:val="20"/>
            <w:szCs w:val="20"/>
          </w:rPr>
          <w:t>hôtes</w:t>
        </w:r>
      </w:hyperlink>
      <w:r w:rsidRPr="00B95796">
        <w:rPr>
          <w:rFonts w:ascii="Arial" w:hAnsi="Arial" w:cs="Arial"/>
          <w:color w:val="404040"/>
          <w:sz w:val="20"/>
          <w:szCs w:val="20"/>
        </w:rPr>
        <w:t> pour configurer un modèle car le formulaire est identique.</w:t>
      </w:r>
    </w:p>
    <w:p w14:paraId="6D47BAE5"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73D9DB00"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Par défaut, les modèles d’hôte verrouillés sont masqués. Cocher la case “Eléments verrouillés” pour les afficher tous.</w:t>
      </w:r>
    </w:p>
    <w:p w14:paraId="07B379ED"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67" w:name="_Toc102484857"/>
      <w:r w:rsidRPr="00B95796">
        <w:rPr>
          <w:rFonts w:ascii="Arial" w:hAnsi="Arial" w:cs="Arial"/>
          <w:color w:val="404040"/>
          <w:sz w:val="20"/>
          <w:szCs w:val="20"/>
        </w:rPr>
        <w:t>Les modèles de services</w:t>
      </w:r>
      <w:bookmarkEnd w:id="67"/>
    </w:p>
    <w:p w14:paraId="0B59345F"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68" w:name="_Toc102484858"/>
      <w:r w:rsidRPr="00B95796">
        <w:rPr>
          <w:rFonts w:ascii="Arial" w:hAnsi="Arial" w:cs="Arial"/>
          <w:color w:val="404040"/>
          <w:sz w:val="20"/>
          <w:szCs w:val="20"/>
        </w:rPr>
        <w:t>Héritage</w:t>
      </w:r>
      <w:bookmarkEnd w:id="68"/>
    </w:p>
    <w:p w14:paraId="783AC79F"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 service ou un modèle de service ne peut hériter que d’un seul modèle de service (héritage de type Père-Fils).</w:t>
      </w:r>
    </w:p>
    <w:p w14:paraId="020917ED" w14:textId="057BCA8A"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3B3C6EE5" wp14:editId="49776C1F">
            <wp:extent cx="5760720" cy="22390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239010"/>
                    </a:xfrm>
                    <a:prstGeom prst="rect">
                      <a:avLst/>
                    </a:prstGeom>
                    <a:noFill/>
                    <a:ln>
                      <a:noFill/>
                    </a:ln>
                  </pic:spPr>
                </pic:pic>
              </a:graphicData>
            </a:graphic>
          </wp:inline>
        </w:drawing>
      </w:r>
    </w:p>
    <w:p w14:paraId="31E787A3"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69" w:name="_Toc102484859"/>
      <w:r w:rsidRPr="00B95796">
        <w:rPr>
          <w:rFonts w:ascii="Arial" w:hAnsi="Arial" w:cs="Arial"/>
          <w:color w:val="404040"/>
          <w:sz w:val="20"/>
          <w:szCs w:val="20"/>
        </w:rPr>
        <w:t>Configuration</w:t>
      </w:r>
      <w:bookmarkEnd w:id="69"/>
    </w:p>
    <w:p w14:paraId="1A4B35F6"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 modèle de services :</w:t>
      </w:r>
    </w:p>
    <w:p w14:paraId="5261DC42" w14:textId="77777777" w:rsidR="00A30276" w:rsidRPr="00B95796" w:rsidRDefault="00A30276" w:rsidP="007E716D">
      <w:pPr>
        <w:pStyle w:val="NormalWeb"/>
        <w:numPr>
          <w:ilvl w:val="0"/>
          <w:numId w:val="6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eastAsiaTheme="majorEastAsia" w:hAnsi="Arial" w:cs="Arial"/>
          <w:color w:val="404040"/>
          <w:sz w:val="20"/>
          <w:szCs w:val="20"/>
        </w:rPr>
        <w:t>Configuration &gt; Services</w:t>
      </w:r>
    </w:p>
    <w:p w14:paraId="0F4BAB2B" w14:textId="77777777" w:rsidR="00A30276" w:rsidRPr="00B95796" w:rsidRDefault="00A30276" w:rsidP="007E716D">
      <w:pPr>
        <w:pStyle w:val="NormalWeb"/>
        <w:numPr>
          <w:ilvl w:val="0"/>
          <w:numId w:val="6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eastAsiaTheme="majorEastAsia" w:hAnsi="Arial" w:cs="Arial"/>
          <w:color w:val="404040"/>
          <w:sz w:val="20"/>
          <w:szCs w:val="20"/>
        </w:rPr>
        <w:t>Modèles</w:t>
      </w:r>
    </w:p>
    <w:p w14:paraId="64F24645" w14:textId="77777777" w:rsidR="00A30276" w:rsidRPr="00B95796" w:rsidRDefault="00A30276" w:rsidP="007E716D">
      <w:pPr>
        <w:pStyle w:val="NormalWeb"/>
        <w:numPr>
          <w:ilvl w:val="0"/>
          <w:numId w:val="6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eastAsiaTheme="majorEastAsia" w:hAnsi="Arial" w:cs="Arial"/>
          <w:color w:val="404040"/>
          <w:sz w:val="20"/>
          <w:szCs w:val="20"/>
        </w:rPr>
        <w:t>Ajouter</w:t>
      </w:r>
    </w:p>
    <w:p w14:paraId="3D7EA101"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3DF37855"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Se rapporter au chapitre de configuration des </w:t>
      </w:r>
      <w:hyperlink r:id="rId60" w:anchor="serviceconfiguration" w:history="1">
        <w:r w:rsidRPr="00B95796">
          <w:rPr>
            <w:rStyle w:val="std"/>
            <w:rFonts w:ascii="Arial" w:hAnsi="Arial" w:cs="Arial"/>
            <w:color w:val="2980B9"/>
            <w:sz w:val="20"/>
            <w:szCs w:val="20"/>
          </w:rPr>
          <w:t>services</w:t>
        </w:r>
      </w:hyperlink>
      <w:r w:rsidRPr="00B95796">
        <w:rPr>
          <w:rFonts w:ascii="Arial" w:hAnsi="Arial" w:cs="Arial"/>
          <w:color w:val="404040"/>
          <w:sz w:val="20"/>
          <w:szCs w:val="20"/>
        </w:rPr>
        <w:t> pour configurer un modèle car le formulaire est identique.</w:t>
      </w:r>
    </w:p>
    <w:p w14:paraId="405C2DF8"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70" w:name="_Toc102484860"/>
      <w:r w:rsidRPr="00B95796">
        <w:rPr>
          <w:rFonts w:ascii="Arial" w:hAnsi="Arial" w:cs="Arial"/>
          <w:color w:val="404040"/>
          <w:sz w:val="20"/>
          <w:szCs w:val="20"/>
        </w:rPr>
        <w:t>Les bonnes pratiques</w:t>
      </w:r>
      <w:bookmarkEnd w:id="70"/>
    </w:p>
    <w:p w14:paraId="2B5C5BCF"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71" w:name="_Toc102484861"/>
      <w:r w:rsidRPr="00B95796">
        <w:rPr>
          <w:rFonts w:ascii="Arial" w:hAnsi="Arial" w:cs="Arial"/>
          <w:color w:val="404040"/>
          <w:sz w:val="20"/>
          <w:szCs w:val="20"/>
        </w:rPr>
        <w:t>Explications</w:t>
      </w:r>
      <w:bookmarkEnd w:id="71"/>
    </w:p>
    <w:p w14:paraId="113AF070"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 bonne pratique veut que des modèles de services soient associés à des modèles d’hôtes : lors de la création d’un hôte, les services sont générés automatiquement à partir des modèles d’hôtes. Il y a deux intérêts à lier les modèles de services aux modèles d’hôtes :</w:t>
      </w:r>
    </w:p>
    <w:p w14:paraId="1D26C32B" w14:textId="77777777" w:rsidR="00A30276" w:rsidRPr="00B95796" w:rsidRDefault="00A30276" w:rsidP="007E716D">
      <w:pPr>
        <w:pStyle w:val="NormalWeb"/>
        <w:numPr>
          <w:ilvl w:val="0"/>
          <w:numId w:val="6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services générés automatiquement conservent leur granularité : il est donc possible de modifier les attributs d’un service sans impacter les autres services issus de ce modèle</w:t>
      </w:r>
    </w:p>
    <w:p w14:paraId="731A1139" w14:textId="77777777" w:rsidR="00A30276" w:rsidRPr="00B95796" w:rsidRDefault="00A30276" w:rsidP="007E716D">
      <w:pPr>
        <w:pStyle w:val="NormalWeb"/>
        <w:numPr>
          <w:ilvl w:val="0"/>
          <w:numId w:val="6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création de nouveaux hôtes est grandement accélérée : vous n’avez qu’à définir l’hôte et les modèles d’hôtes associés à celui-ci</w:t>
      </w:r>
    </w:p>
    <w:p w14:paraId="4A13B849"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Exemple : Je créé l’hôte srvi-web-01 selon le modèle ci-dessous :</w:t>
      </w:r>
    </w:p>
    <w:p w14:paraId="719196AB" w14:textId="0C115485"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18770B14" wp14:editId="3D6FFB88">
            <wp:extent cx="5760720" cy="60204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6020435"/>
                    </a:xfrm>
                    <a:prstGeom prst="rect">
                      <a:avLst/>
                    </a:prstGeom>
                    <a:noFill/>
                    <a:ln>
                      <a:noFill/>
                    </a:ln>
                  </pic:spPr>
                </pic:pic>
              </a:graphicData>
            </a:graphic>
          </wp:inline>
        </w:drawing>
      </w:r>
    </w:p>
    <w:p w14:paraId="794E0944"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L’hôte srvi-web-01 possèdera automatiquement les services suivants :</w:t>
      </w:r>
    </w:p>
    <w:p w14:paraId="41C66C51" w14:textId="77777777" w:rsidR="00A30276" w:rsidRPr="00B95796" w:rsidRDefault="00A30276" w:rsidP="007E716D">
      <w:pPr>
        <w:pStyle w:val="NormalWeb"/>
        <w:numPr>
          <w:ilvl w:val="0"/>
          <w:numId w:val="62"/>
        </w:numPr>
        <w:shd w:val="clear" w:color="auto" w:fill="FCFCFC"/>
        <w:spacing w:before="0" w:beforeAutospacing="0" w:after="180" w:afterAutospacing="0" w:line="360" w:lineRule="atLeast"/>
        <w:ind w:left="1080"/>
        <w:rPr>
          <w:rFonts w:ascii="Arial" w:hAnsi="Arial" w:cs="Arial"/>
          <w:color w:val="404040"/>
          <w:sz w:val="20"/>
          <w:szCs w:val="20"/>
        </w:rPr>
      </w:pPr>
      <w:proofErr w:type="spellStart"/>
      <w:r w:rsidRPr="00B95796">
        <w:rPr>
          <w:rFonts w:ascii="Arial" w:hAnsi="Arial" w:cs="Arial"/>
          <w:color w:val="404040"/>
          <w:sz w:val="20"/>
          <w:szCs w:val="20"/>
        </w:rPr>
        <w:t>Load</w:t>
      </w:r>
      <w:proofErr w:type="spellEnd"/>
      <w:r w:rsidRPr="00B95796">
        <w:rPr>
          <w:rFonts w:ascii="Arial" w:hAnsi="Arial" w:cs="Arial"/>
          <w:color w:val="404040"/>
          <w:sz w:val="20"/>
          <w:szCs w:val="20"/>
        </w:rPr>
        <w:t xml:space="preserve">, CPU, </w:t>
      </w:r>
      <w:proofErr w:type="spellStart"/>
      <w:r w:rsidRPr="00B95796">
        <w:rPr>
          <w:rFonts w:ascii="Arial" w:hAnsi="Arial" w:cs="Arial"/>
          <w:color w:val="404040"/>
          <w:sz w:val="20"/>
          <w:szCs w:val="20"/>
        </w:rPr>
        <w:t>Memoiry</w:t>
      </w:r>
      <w:proofErr w:type="spellEnd"/>
      <w:r w:rsidRPr="00B95796">
        <w:rPr>
          <w:rFonts w:ascii="Arial" w:hAnsi="Arial" w:cs="Arial"/>
          <w:color w:val="404040"/>
          <w:sz w:val="20"/>
          <w:szCs w:val="20"/>
        </w:rPr>
        <w:t xml:space="preserve">, </w:t>
      </w:r>
      <w:proofErr w:type="spellStart"/>
      <w:r w:rsidRPr="00B95796">
        <w:rPr>
          <w:rFonts w:ascii="Arial" w:hAnsi="Arial" w:cs="Arial"/>
          <w:color w:val="404040"/>
          <w:sz w:val="20"/>
          <w:szCs w:val="20"/>
        </w:rPr>
        <w:t>disk</w:t>
      </w:r>
      <w:proofErr w:type="spellEnd"/>
      <w:r w:rsidRPr="00B95796">
        <w:rPr>
          <w:rFonts w:ascii="Arial" w:hAnsi="Arial" w:cs="Arial"/>
          <w:color w:val="404040"/>
          <w:sz w:val="20"/>
          <w:szCs w:val="20"/>
        </w:rPr>
        <w:t>-/ à partir des modèles de services issus du modèle d’hôte “Linux-Server-RedHat-5”</w:t>
      </w:r>
    </w:p>
    <w:p w14:paraId="74362794" w14:textId="77777777" w:rsidR="00A30276" w:rsidRPr="00B95796" w:rsidRDefault="00A30276" w:rsidP="007E716D">
      <w:pPr>
        <w:pStyle w:val="NormalWeb"/>
        <w:numPr>
          <w:ilvl w:val="0"/>
          <w:numId w:val="62"/>
        </w:numPr>
        <w:shd w:val="clear" w:color="auto" w:fill="FCFCFC"/>
        <w:spacing w:before="0" w:beforeAutospacing="0" w:after="180" w:afterAutospacing="0" w:line="360" w:lineRule="atLeast"/>
        <w:ind w:left="1080"/>
        <w:rPr>
          <w:rFonts w:ascii="Arial" w:hAnsi="Arial" w:cs="Arial"/>
          <w:color w:val="404040"/>
          <w:sz w:val="20"/>
          <w:szCs w:val="20"/>
        </w:rPr>
      </w:pPr>
      <w:proofErr w:type="spellStart"/>
      <w:proofErr w:type="gramStart"/>
      <w:r w:rsidRPr="00B95796">
        <w:rPr>
          <w:rFonts w:ascii="Arial" w:hAnsi="Arial" w:cs="Arial"/>
          <w:color w:val="404040"/>
          <w:sz w:val="20"/>
          <w:szCs w:val="20"/>
        </w:rPr>
        <w:t>broken</w:t>
      </w:r>
      <w:proofErr w:type="spellEnd"/>
      <w:proofErr w:type="gramEnd"/>
      <w:r w:rsidRPr="00B95796">
        <w:rPr>
          <w:rFonts w:ascii="Arial" w:hAnsi="Arial" w:cs="Arial"/>
          <w:color w:val="404040"/>
          <w:sz w:val="20"/>
          <w:szCs w:val="20"/>
        </w:rPr>
        <w:t xml:space="preserve">-jobs, hit-ratio, tablespaces, </w:t>
      </w:r>
      <w:proofErr w:type="spellStart"/>
      <w:r w:rsidRPr="00B95796">
        <w:rPr>
          <w:rFonts w:ascii="Arial" w:hAnsi="Arial" w:cs="Arial"/>
          <w:color w:val="404040"/>
          <w:sz w:val="20"/>
          <w:szCs w:val="20"/>
        </w:rPr>
        <w:t>listener</w:t>
      </w:r>
      <w:proofErr w:type="spellEnd"/>
      <w:r w:rsidRPr="00B95796">
        <w:rPr>
          <w:rFonts w:ascii="Arial" w:hAnsi="Arial" w:cs="Arial"/>
          <w:color w:val="404040"/>
          <w:sz w:val="20"/>
          <w:szCs w:val="20"/>
        </w:rPr>
        <w:t xml:space="preserve"> à partir des modèles de services issus du modèle d’hôte “DB-MySQL”</w:t>
      </w:r>
    </w:p>
    <w:p w14:paraId="5C9955E5" w14:textId="77777777" w:rsidR="00A30276" w:rsidRPr="00B95796" w:rsidRDefault="00A30276" w:rsidP="007E716D">
      <w:pPr>
        <w:pStyle w:val="NormalWeb"/>
        <w:numPr>
          <w:ilvl w:val="0"/>
          <w:numId w:val="62"/>
        </w:numPr>
        <w:shd w:val="clear" w:color="auto" w:fill="FCFCFC"/>
        <w:spacing w:before="0" w:beforeAutospacing="0" w:after="180" w:afterAutospacing="0" w:line="360" w:lineRule="atLeast"/>
        <w:ind w:left="1080"/>
        <w:rPr>
          <w:rFonts w:ascii="Arial" w:hAnsi="Arial" w:cs="Arial"/>
          <w:color w:val="404040"/>
          <w:sz w:val="20"/>
          <w:szCs w:val="20"/>
        </w:rPr>
      </w:pPr>
      <w:proofErr w:type="gramStart"/>
      <w:r w:rsidRPr="00B95796">
        <w:rPr>
          <w:rFonts w:ascii="Arial" w:hAnsi="Arial" w:cs="Arial"/>
          <w:color w:val="404040"/>
          <w:sz w:val="20"/>
          <w:szCs w:val="20"/>
        </w:rPr>
        <w:t>processus</w:t>
      </w:r>
      <w:proofErr w:type="gramEnd"/>
      <w:r w:rsidRPr="00B95796">
        <w:rPr>
          <w:rFonts w:ascii="Arial" w:hAnsi="Arial" w:cs="Arial"/>
          <w:color w:val="404040"/>
          <w:sz w:val="20"/>
          <w:szCs w:val="20"/>
        </w:rPr>
        <w:t xml:space="preserve"> et </w:t>
      </w:r>
      <w:proofErr w:type="spellStart"/>
      <w:r w:rsidRPr="00B95796">
        <w:rPr>
          <w:rFonts w:ascii="Arial" w:hAnsi="Arial" w:cs="Arial"/>
          <w:color w:val="404040"/>
          <w:sz w:val="20"/>
          <w:szCs w:val="20"/>
        </w:rPr>
        <w:t>connection</w:t>
      </w:r>
      <w:proofErr w:type="spellEnd"/>
      <w:r w:rsidRPr="00B95796">
        <w:rPr>
          <w:rFonts w:ascii="Arial" w:hAnsi="Arial" w:cs="Arial"/>
          <w:color w:val="404040"/>
          <w:sz w:val="20"/>
          <w:szCs w:val="20"/>
        </w:rPr>
        <w:t xml:space="preserve"> à partir des modèles de services issus du modèle d’hôte “Web-Server-Apache”</w:t>
      </w:r>
    </w:p>
    <w:p w14:paraId="01811939"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Lorsque les services d’un hôte sont générés à partir des modèles d’hôtes, il est possible que certains services générés ne soient plus ou pas vérifiés par l’outil de supervision. Dans ce cas, il est nécessaire de désactiver les services inutilisés (et non de les supprimer). En cas de suppression des services, la régénération des services de l’hôte à partir des modèles d’hôtes va recréer les services supprimés.</w:t>
      </w:r>
    </w:p>
    <w:p w14:paraId="50B149D1"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72" w:name="_Toc102484862"/>
      <w:r w:rsidRPr="00B95796">
        <w:rPr>
          <w:rFonts w:ascii="Arial" w:hAnsi="Arial" w:cs="Arial"/>
          <w:color w:val="404040"/>
          <w:sz w:val="20"/>
          <w:szCs w:val="20"/>
        </w:rPr>
        <w:t>Configuration</w:t>
      </w:r>
      <w:bookmarkEnd w:id="72"/>
    </w:p>
    <w:p w14:paraId="3C69B3EA"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La liaison des modèles de services avec les modèles d’hôtes </w:t>
      </w:r>
      <w:proofErr w:type="gramStart"/>
      <w:r w:rsidRPr="00B95796">
        <w:rPr>
          <w:rFonts w:ascii="Arial" w:hAnsi="Arial" w:cs="Arial"/>
          <w:color w:val="404040"/>
          <w:sz w:val="20"/>
          <w:szCs w:val="20"/>
        </w:rPr>
        <w:t>a</w:t>
      </w:r>
      <w:proofErr w:type="gramEnd"/>
      <w:r w:rsidRPr="00B95796">
        <w:rPr>
          <w:rFonts w:ascii="Arial" w:hAnsi="Arial" w:cs="Arial"/>
          <w:color w:val="404040"/>
          <w:sz w:val="20"/>
          <w:szCs w:val="20"/>
        </w:rPr>
        <w:t xml:space="preserve"> lieu dans l’onglet </w:t>
      </w:r>
      <w:r w:rsidRPr="00B95796">
        <w:rPr>
          <w:rStyle w:val="Strong"/>
          <w:rFonts w:ascii="Arial" w:eastAsiaTheme="majorEastAsia" w:hAnsi="Arial" w:cs="Arial"/>
          <w:color w:val="404040"/>
          <w:sz w:val="20"/>
          <w:szCs w:val="20"/>
        </w:rPr>
        <w:t>Relations</w:t>
      </w:r>
      <w:r w:rsidRPr="00B95796">
        <w:rPr>
          <w:rFonts w:ascii="Arial" w:hAnsi="Arial" w:cs="Arial"/>
          <w:color w:val="404040"/>
          <w:sz w:val="20"/>
          <w:szCs w:val="20"/>
        </w:rPr>
        <w:t> des modèles de services ou des modèles d’hôtes.</w:t>
      </w:r>
    </w:p>
    <w:p w14:paraId="3E27E6E8"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1BD23663"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Par défaut, les modèles de service verrouillés sont masqués. Cocher la case “Eléments verrouillés” pour les afficher tous.</w:t>
      </w:r>
    </w:p>
    <w:p w14:paraId="6A7D4137"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73" w:name="_Toc102484863"/>
      <w:r w:rsidRPr="00B95796">
        <w:rPr>
          <w:rFonts w:ascii="Arial" w:hAnsi="Arial" w:cs="Arial"/>
          <w:color w:val="404040"/>
          <w:sz w:val="20"/>
          <w:szCs w:val="20"/>
        </w:rPr>
        <w:t>Les modèles de contacts</w:t>
      </w:r>
      <w:bookmarkEnd w:id="73"/>
    </w:p>
    <w:p w14:paraId="623BBF3C"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 contact ou un modèle de contact peut hériter d’un seul modèle de contact.</w:t>
      </w:r>
    </w:p>
    <w:p w14:paraId="29243BFC" w14:textId="4244C9F6"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29F0C779" wp14:editId="40F2EB97">
            <wp:extent cx="5760720" cy="5648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5648325"/>
                    </a:xfrm>
                    <a:prstGeom prst="rect">
                      <a:avLst/>
                    </a:prstGeom>
                    <a:noFill/>
                    <a:ln>
                      <a:noFill/>
                    </a:ln>
                  </pic:spPr>
                </pic:pic>
              </a:graphicData>
            </a:graphic>
          </wp:inline>
        </w:drawing>
      </w:r>
    </w:p>
    <w:p w14:paraId="6E1E0E8E"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74" w:name="_Toc102484864"/>
      <w:r w:rsidRPr="00B95796">
        <w:rPr>
          <w:rFonts w:ascii="Arial" w:hAnsi="Arial" w:cs="Arial"/>
          <w:color w:val="404040"/>
          <w:sz w:val="20"/>
          <w:szCs w:val="20"/>
        </w:rPr>
        <w:t>Configuration</w:t>
      </w:r>
      <w:bookmarkEnd w:id="74"/>
    </w:p>
    <w:p w14:paraId="12215FE4"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 modèle de contacts :</w:t>
      </w:r>
    </w:p>
    <w:p w14:paraId="25685C83" w14:textId="77777777" w:rsidR="00A30276" w:rsidRPr="00B95796" w:rsidRDefault="00A30276" w:rsidP="007E716D">
      <w:pPr>
        <w:pStyle w:val="NormalWeb"/>
        <w:numPr>
          <w:ilvl w:val="0"/>
          <w:numId w:val="6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eastAsiaTheme="majorEastAsia" w:hAnsi="Arial" w:cs="Arial"/>
          <w:color w:val="404040"/>
          <w:sz w:val="20"/>
          <w:szCs w:val="20"/>
        </w:rPr>
        <w:t>Configuration &gt; Utilisateurs</w:t>
      </w:r>
    </w:p>
    <w:p w14:paraId="2FB1C749" w14:textId="77777777" w:rsidR="00A30276" w:rsidRPr="00B95796" w:rsidRDefault="00A30276" w:rsidP="007E716D">
      <w:pPr>
        <w:pStyle w:val="NormalWeb"/>
        <w:numPr>
          <w:ilvl w:val="0"/>
          <w:numId w:val="6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eastAsiaTheme="majorEastAsia" w:hAnsi="Arial" w:cs="Arial"/>
          <w:color w:val="404040"/>
          <w:sz w:val="20"/>
          <w:szCs w:val="20"/>
        </w:rPr>
        <w:t>Modèles de contacts</w:t>
      </w:r>
    </w:p>
    <w:p w14:paraId="5237101D" w14:textId="77777777" w:rsidR="00A30276" w:rsidRPr="00B95796" w:rsidRDefault="00A30276" w:rsidP="007E716D">
      <w:pPr>
        <w:pStyle w:val="NormalWeb"/>
        <w:numPr>
          <w:ilvl w:val="0"/>
          <w:numId w:val="6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eastAsiaTheme="majorEastAsia" w:hAnsi="Arial" w:cs="Arial"/>
          <w:color w:val="404040"/>
          <w:sz w:val="20"/>
          <w:szCs w:val="20"/>
        </w:rPr>
        <w:t>Ajouter</w:t>
      </w:r>
    </w:p>
    <w:p w14:paraId="25720526"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223C49C4"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Se rapporter au chapitre de configuration des </w:t>
      </w:r>
      <w:hyperlink r:id="rId63" w:anchor="contactconfiguration" w:history="1">
        <w:r w:rsidRPr="00B95796">
          <w:rPr>
            <w:rStyle w:val="std"/>
            <w:rFonts w:ascii="Arial" w:hAnsi="Arial" w:cs="Arial"/>
            <w:color w:val="2980B9"/>
            <w:sz w:val="20"/>
            <w:szCs w:val="20"/>
          </w:rPr>
          <w:t>contacts</w:t>
        </w:r>
      </w:hyperlink>
      <w:r w:rsidRPr="00B95796">
        <w:rPr>
          <w:rFonts w:ascii="Arial" w:hAnsi="Arial" w:cs="Arial"/>
          <w:color w:val="404040"/>
          <w:sz w:val="20"/>
          <w:szCs w:val="20"/>
        </w:rPr>
        <w:t>. De plus, les modèles de contacts sont utilisés pour l’import automatique de profils via un annuaire </w:t>
      </w:r>
      <w:hyperlink r:id="rId64" w:anchor="ldapconfiguration" w:history="1">
        <w:r w:rsidRPr="00B95796">
          <w:rPr>
            <w:rStyle w:val="std"/>
            <w:rFonts w:ascii="Arial" w:hAnsi="Arial" w:cs="Arial"/>
            <w:color w:val="2980B9"/>
            <w:sz w:val="20"/>
            <w:szCs w:val="20"/>
          </w:rPr>
          <w:t>LDAP</w:t>
        </w:r>
      </w:hyperlink>
      <w:r w:rsidRPr="00B95796">
        <w:rPr>
          <w:rFonts w:ascii="Arial" w:hAnsi="Arial" w:cs="Arial"/>
          <w:color w:val="404040"/>
          <w:sz w:val="20"/>
          <w:szCs w:val="20"/>
        </w:rPr>
        <w:t>.</w:t>
      </w:r>
    </w:p>
    <w:p w14:paraId="7DE69833" w14:textId="77777777" w:rsidR="00A30276" w:rsidRPr="00B95796" w:rsidRDefault="00A30276" w:rsidP="00A30276">
      <w:pPr>
        <w:rPr>
          <w:rFonts w:ascii="Arial" w:hAnsi="Arial" w:cs="Arial"/>
          <w:sz w:val="20"/>
          <w:szCs w:val="20"/>
        </w:rPr>
      </w:pPr>
      <w:hyperlink r:id="rId65" w:tooltip="Configuration avancée" w:history="1">
        <w:r w:rsidRPr="00B95796">
          <w:rPr>
            <w:rStyle w:val="Hyperlink"/>
            <w:rFonts w:ascii="Arial" w:hAnsi="Arial" w:cs="Arial"/>
            <w:color w:val="404040"/>
            <w:sz w:val="20"/>
            <w:szCs w:val="20"/>
            <w:shd w:val="clear" w:color="auto" w:fill="F3F6F6"/>
          </w:rPr>
          <w:t>Next </w:t>
        </w:r>
      </w:hyperlink>
      <w:hyperlink r:id="rId66" w:tooltip="Les catégories" w:history="1">
        <w:r w:rsidRPr="00B95796">
          <w:rPr>
            <w:rStyle w:val="Hyperlink"/>
            <w:rFonts w:ascii="Arial" w:hAnsi="Arial" w:cs="Arial"/>
            <w:color w:val="404040"/>
            <w:sz w:val="20"/>
            <w:szCs w:val="20"/>
            <w:shd w:val="clear" w:color="auto" w:fill="F3F6F6"/>
          </w:rPr>
          <w:t> </w:t>
        </w:r>
        <w:proofErr w:type="spellStart"/>
        <w:r w:rsidRPr="00B95796">
          <w:rPr>
            <w:rStyle w:val="Hyperlink"/>
            <w:rFonts w:ascii="Arial" w:hAnsi="Arial" w:cs="Arial"/>
            <w:color w:val="404040"/>
            <w:sz w:val="20"/>
            <w:szCs w:val="20"/>
            <w:shd w:val="clear" w:color="auto" w:fill="F3F6F6"/>
          </w:rPr>
          <w:t>Previous</w:t>
        </w:r>
        <w:proofErr w:type="spellEnd"/>
      </w:hyperlink>
    </w:p>
    <w:p w14:paraId="1E4BC777" w14:textId="77777777" w:rsidR="00A30276" w:rsidRPr="00B95796" w:rsidRDefault="00A30276" w:rsidP="00A30276">
      <w:pPr>
        <w:pStyle w:val="Heading1"/>
        <w:shd w:val="clear" w:color="auto" w:fill="FCFCFC"/>
        <w:spacing w:before="0" w:beforeAutospacing="0"/>
        <w:rPr>
          <w:rFonts w:ascii="Arial" w:hAnsi="Arial" w:cs="Arial"/>
          <w:color w:val="404040"/>
          <w:sz w:val="20"/>
          <w:szCs w:val="20"/>
        </w:rPr>
      </w:pPr>
      <w:bookmarkStart w:id="75" w:name="_Toc102484865"/>
      <w:r w:rsidRPr="00B95796">
        <w:rPr>
          <w:rFonts w:ascii="Arial" w:hAnsi="Arial" w:cs="Arial"/>
          <w:color w:val="404040"/>
          <w:sz w:val="20"/>
          <w:szCs w:val="20"/>
        </w:rPr>
        <w:t>Les modèles</w:t>
      </w:r>
      <w:bookmarkEnd w:id="75"/>
    </w:p>
    <w:p w14:paraId="5C2FCF82"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76" w:name="_Toc102484866"/>
      <w:r w:rsidRPr="00B95796">
        <w:rPr>
          <w:rFonts w:ascii="Arial" w:hAnsi="Arial" w:cs="Arial"/>
          <w:color w:val="404040"/>
          <w:sz w:val="20"/>
          <w:szCs w:val="20"/>
        </w:rPr>
        <w:t>Définition</w:t>
      </w:r>
      <w:bookmarkEnd w:id="76"/>
    </w:p>
    <w:p w14:paraId="31389FAB"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 modèle est une pré-configuration de paramètres d’un objet qui pourra être utilisé pour configurer ce dernier. Le principal avantage est de pouvoir définir des valeurs par défaut pour certains objets afin d’accélérer la création d’objets similaires.</w:t>
      </w:r>
    </w:p>
    <w:p w14:paraId="64523D1C"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Lors de la création d’un modèle, seul le nom du modèle est obligatoire. Les autres attributs sont optionnels.</w:t>
      </w:r>
    </w:p>
    <w:p w14:paraId="41FF3AC8"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Il existe trois types de modèles :</w:t>
      </w:r>
    </w:p>
    <w:p w14:paraId="777EDBCD" w14:textId="77777777" w:rsidR="00A30276" w:rsidRPr="00B95796" w:rsidRDefault="00A30276" w:rsidP="007E716D">
      <w:pPr>
        <w:pStyle w:val="NormalWeb"/>
        <w:numPr>
          <w:ilvl w:val="0"/>
          <w:numId w:val="6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modèles d’hôtes</w:t>
      </w:r>
    </w:p>
    <w:p w14:paraId="58C33CCF" w14:textId="77777777" w:rsidR="00A30276" w:rsidRPr="00B95796" w:rsidRDefault="00A30276" w:rsidP="007E716D">
      <w:pPr>
        <w:pStyle w:val="NormalWeb"/>
        <w:numPr>
          <w:ilvl w:val="0"/>
          <w:numId w:val="6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modèles de services</w:t>
      </w:r>
    </w:p>
    <w:p w14:paraId="5500BC6C" w14:textId="77777777" w:rsidR="00A30276" w:rsidRPr="00B95796" w:rsidRDefault="00A30276" w:rsidP="007E716D">
      <w:pPr>
        <w:pStyle w:val="NormalWeb"/>
        <w:numPr>
          <w:ilvl w:val="0"/>
          <w:numId w:val="6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modèles de contacts</w:t>
      </w:r>
    </w:p>
    <w:p w14:paraId="1849524E"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avantages sont :</w:t>
      </w:r>
    </w:p>
    <w:p w14:paraId="4FE7305C" w14:textId="77777777" w:rsidR="00A30276" w:rsidRPr="00B95796" w:rsidRDefault="00A30276" w:rsidP="007E716D">
      <w:pPr>
        <w:pStyle w:val="NormalWeb"/>
        <w:numPr>
          <w:ilvl w:val="0"/>
          <w:numId w:val="6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Définition simplifiée des éléments</w:t>
      </w:r>
    </w:p>
    <w:p w14:paraId="733711D6" w14:textId="77777777" w:rsidR="00A30276" w:rsidRPr="00B95796" w:rsidRDefault="00A30276" w:rsidP="007E716D">
      <w:pPr>
        <w:pStyle w:val="NormalWeb"/>
        <w:numPr>
          <w:ilvl w:val="0"/>
          <w:numId w:val="6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Pas de redondance d’information</w:t>
      </w:r>
    </w:p>
    <w:p w14:paraId="22B42579" w14:textId="77777777" w:rsidR="00A30276" w:rsidRPr="00B95796" w:rsidRDefault="00A30276" w:rsidP="007E716D">
      <w:pPr>
        <w:pStyle w:val="NormalWeb"/>
        <w:numPr>
          <w:ilvl w:val="0"/>
          <w:numId w:val="6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Facilité d’ajout de nouvelles ressources</w:t>
      </w:r>
    </w:p>
    <w:p w14:paraId="740E47A1" w14:textId="77777777" w:rsidR="00A30276" w:rsidRPr="00B95796" w:rsidRDefault="00A30276" w:rsidP="007E716D">
      <w:pPr>
        <w:pStyle w:val="NormalWeb"/>
        <w:numPr>
          <w:ilvl w:val="0"/>
          <w:numId w:val="6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 xml:space="preserve">Configurations prédéfinies assimilées à un « catalogue </w:t>
      </w:r>
      <w:proofErr w:type="gramStart"/>
      <w:r w:rsidRPr="00B95796">
        <w:rPr>
          <w:rFonts w:ascii="Arial" w:hAnsi="Arial" w:cs="Arial"/>
          <w:color w:val="404040"/>
          <w:sz w:val="20"/>
          <w:szCs w:val="20"/>
        </w:rPr>
        <w:t>d’indicateurs»</w:t>
      </w:r>
      <w:proofErr w:type="gramEnd"/>
    </w:p>
    <w:p w14:paraId="62DEDFED" w14:textId="77777777" w:rsidR="00A30276" w:rsidRPr="00B95796" w:rsidRDefault="00A30276" w:rsidP="007E716D">
      <w:pPr>
        <w:pStyle w:val="NormalWeb"/>
        <w:numPr>
          <w:ilvl w:val="0"/>
          <w:numId w:val="6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modèles peuvent hériter d’autres modèles</w:t>
      </w:r>
    </w:p>
    <w:p w14:paraId="1B416B6E"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77" w:name="_Toc102484867"/>
      <w:r w:rsidRPr="00B95796">
        <w:rPr>
          <w:rFonts w:ascii="Arial" w:hAnsi="Arial" w:cs="Arial"/>
          <w:color w:val="404040"/>
          <w:sz w:val="20"/>
          <w:szCs w:val="20"/>
        </w:rPr>
        <w:t>Les modèles d’hôtes</w:t>
      </w:r>
      <w:bookmarkEnd w:id="77"/>
    </w:p>
    <w:p w14:paraId="37C316C1"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78" w:name="_Toc102484868"/>
      <w:r w:rsidRPr="00B95796">
        <w:rPr>
          <w:rFonts w:ascii="Arial" w:hAnsi="Arial" w:cs="Arial"/>
          <w:color w:val="404040"/>
          <w:sz w:val="20"/>
          <w:szCs w:val="20"/>
        </w:rPr>
        <w:t>Héritage</w:t>
      </w:r>
      <w:bookmarkEnd w:id="78"/>
    </w:p>
    <w:p w14:paraId="524CC201"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 hôte ou un modèle d’hôte peut hériter d’un ou plusieurs modèles d’hôtes. Cet héritage peut être :</w:t>
      </w:r>
    </w:p>
    <w:p w14:paraId="65BB7CAC" w14:textId="77777777" w:rsidR="00A30276" w:rsidRPr="00B95796" w:rsidRDefault="00A30276" w:rsidP="007E716D">
      <w:pPr>
        <w:pStyle w:val="NormalWeb"/>
        <w:numPr>
          <w:ilvl w:val="0"/>
          <w:numId w:val="66"/>
        </w:numPr>
        <w:shd w:val="clear" w:color="auto" w:fill="FCFCFC"/>
        <w:spacing w:before="0" w:beforeAutospacing="0" w:after="180" w:afterAutospacing="0" w:line="360" w:lineRule="atLeast"/>
        <w:ind w:left="1080"/>
        <w:rPr>
          <w:rFonts w:ascii="Arial" w:hAnsi="Arial" w:cs="Arial"/>
          <w:color w:val="404040"/>
          <w:sz w:val="20"/>
          <w:szCs w:val="20"/>
        </w:rPr>
      </w:pPr>
      <w:proofErr w:type="gramStart"/>
      <w:r w:rsidRPr="00B95796">
        <w:rPr>
          <w:rFonts w:ascii="Arial" w:hAnsi="Arial" w:cs="Arial"/>
          <w:color w:val="404040"/>
          <w:sz w:val="20"/>
          <w:szCs w:val="20"/>
        </w:rPr>
        <w:t>de</w:t>
      </w:r>
      <w:proofErr w:type="gramEnd"/>
      <w:r w:rsidRPr="00B95796">
        <w:rPr>
          <w:rFonts w:ascii="Arial" w:hAnsi="Arial" w:cs="Arial"/>
          <w:color w:val="404040"/>
          <w:sz w:val="20"/>
          <w:szCs w:val="20"/>
        </w:rPr>
        <w:t xml:space="preserve"> type associatif (addition de plusieurs modèles d’hôte)</w:t>
      </w:r>
    </w:p>
    <w:p w14:paraId="64AACA4B" w14:textId="77777777" w:rsidR="00A30276" w:rsidRPr="00B95796" w:rsidRDefault="00A30276" w:rsidP="007E716D">
      <w:pPr>
        <w:pStyle w:val="NormalWeb"/>
        <w:numPr>
          <w:ilvl w:val="0"/>
          <w:numId w:val="66"/>
        </w:numPr>
        <w:shd w:val="clear" w:color="auto" w:fill="FCFCFC"/>
        <w:spacing w:before="0" w:beforeAutospacing="0" w:after="180" w:afterAutospacing="0" w:line="360" w:lineRule="atLeast"/>
        <w:ind w:left="1080"/>
        <w:rPr>
          <w:rFonts w:ascii="Arial" w:hAnsi="Arial" w:cs="Arial"/>
          <w:color w:val="404040"/>
          <w:sz w:val="20"/>
          <w:szCs w:val="20"/>
        </w:rPr>
      </w:pPr>
      <w:proofErr w:type="gramStart"/>
      <w:r w:rsidRPr="00B95796">
        <w:rPr>
          <w:rFonts w:ascii="Arial" w:hAnsi="Arial" w:cs="Arial"/>
          <w:color w:val="404040"/>
          <w:sz w:val="20"/>
          <w:szCs w:val="20"/>
        </w:rPr>
        <w:t>de</w:t>
      </w:r>
      <w:proofErr w:type="gramEnd"/>
      <w:r w:rsidRPr="00B95796">
        <w:rPr>
          <w:rFonts w:ascii="Arial" w:hAnsi="Arial" w:cs="Arial"/>
          <w:color w:val="404040"/>
          <w:sz w:val="20"/>
          <w:szCs w:val="20"/>
        </w:rPr>
        <w:t xml:space="preserve"> type père-fils</w:t>
      </w:r>
    </w:p>
    <w:p w14:paraId="071F8A19" w14:textId="77777777" w:rsidR="00A30276" w:rsidRPr="00B95796" w:rsidRDefault="00A30276" w:rsidP="00A30276">
      <w:pPr>
        <w:pStyle w:val="Heading4"/>
        <w:shd w:val="clear" w:color="auto" w:fill="FCFCFC"/>
        <w:spacing w:before="0"/>
        <w:rPr>
          <w:rFonts w:ascii="Arial" w:hAnsi="Arial" w:cs="Arial"/>
          <w:color w:val="404040"/>
          <w:sz w:val="20"/>
          <w:szCs w:val="20"/>
        </w:rPr>
      </w:pPr>
      <w:r w:rsidRPr="00B95796">
        <w:rPr>
          <w:rFonts w:ascii="Arial" w:hAnsi="Arial" w:cs="Arial"/>
          <w:color w:val="404040"/>
          <w:sz w:val="20"/>
          <w:szCs w:val="20"/>
        </w:rPr>
        <w:t>Héritage de type Père-Fils</w:t>
      </w:r>
    </w:p>
    <w:p w14:paraId="6001954E"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Il s’agit d’une prédéfinition de paramètres à “n” niveaux. L’objet hérite de son modèle qui peut </w:t>
      </w:r>
      <w:proofErr w:type="spellStart"/>
      <w:r w:rsidRPr="00B95796">
        <w:rPr>
          <w:rFonts w:ascii="Arial" w:hAnsi="Arial" w:cs="Arial"/>
          <w:color w:val="404040"/>
          <w:sz w:val="20"/>
          <w:szCs w:val="20"/>
        </w:rPr>
        <w:t>lui même</w:t>
      </w:r>
      <w:proofErr w:type="spellEnd"/>
      <w:r w:rsidRPr="00B95796">
        <w:rPr>
          <w:rFonts w:ascii="Arial" w:hAnsi="Arial" w:cs="Arial"/>
          <w:color w:val="404040"/>
          <w:sz w:val="20"/>
          <w:szCs w:val="20"/>
        </w:rPr>
        <w:t xml:space="preserve"> hériter de son modèle. Si le fils redéfini un paramètre, ce dernier écrase celui défini dans les modèles de niveaux supérieurs. Sinon il vient compléter le paramétrage.</w:t>
      </w:r>
    </w:p>
    <w:p w14:paraId="37C9C254" w14:textId="77777777" w:rsidR="00A30276" w:rsidRPr="00B95796" w:rsidRDefault="00A30276" w:rsidP="00A30276">
      <w:pPr>
        <w:pStyle w:val="Heading4"/>
        <w:shd w:val="clear" w:color="auto" w:fill="FCFCFC"/>
        <w:spacing w:before="0"/>
        <w:rPr>
          <w:rFonts w:ascii="Arial" w:hAnsi="Arial" w:cs="Arial"/>
          <w:color w:val="404040"/>
          <w:sz w:val="20"/>
          <w:szCs w:val="20"/>
        </w:rPr>
      </w:pPr>
      <w:r w:rsidRPr="00B95796">
        <w:rPr>
          <w:rFonts w:ascii="Arial" w:hAnsi="Arial" w:cs="Arial"/>
          <w:color w:val="404040"/>
          <w:sz w:val="20"/>
          <w:szCs w:val="20"/>
        </w:rPr>
        <w:t>Héritage de type associatif</w:t>
      </w:r>
    </w:p>
    <w:p w14:paraId="5230E70F"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Il s’agit d’additionner plusieurs modèles au sein d’un même objet afin d’additionner l’ensemble des paramètres disponibles. Si un hôte hérite de plusieurs modèles d’hôtes et si un même paramètre est défini sur plusieurs modèles, alors le modèle d’hôte situé au-dessus des autres modèles est prioritaire par rapport à ses ascendants.</w:t>
      </w:r>
    </w:p>
    <w:p w14:paraId="391CFC6C" w14:textId="255FF6DF"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21E130E6" wp14:editId="62850D66">
            <wp:extent cx="5760720" cy="9429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942975"/>
                    </a:xfrm>
                    <a:prstGeom prst="rect">
                      <a:avLst/>
                    </a:prstGeom>
                    <a:noFill/>
                    <a:ln>
                      <a:noFill/>
                    </a:ln>
                  </pic:spPr>
                </pic:pic>
              </a:graphicData>
            </a:graphic>
          </wp:inline>
        </w:drawing>
      </w:r>
    </w:p>
    <w:p w14:paraId="280C8A23"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schéma ci-dessous présente un hôte héritant de plusieurs modèles d’hôtes.</w:t>
      </w:r>
    </w:p>
    <w:p w14:paraId="041C1E76" w14:textId="2B5727DF"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571DA49F" wp14:editId="69C7A6CE">
            <wp:extent cx="5760720" cy="40824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082415"/>
                    </a:xfrm>
                    <a:prstGeom prst="rect">
                      <a:avLst/>
                    </a:prstGeom>
                    <a:noFill/>
                    <a:ln>
                      <a:noFill/>
                    </a:ln>
                  </pic:spPr>
                </pic:pic>
              </a:graphicData>
            </a:graphic>
          </wp:inline>
        </w:drawing>
      </w:r>
    </w:p>
    <w:p w14:paraId="45C93BC1"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79" w:name="_Toc102484869"/>
      <w:r w:rsidRPr="00B95796">
        <w:rPr>
          <w:rFonts w:ascii="Arial" w:hAnsi="Arial" w:cs="Arial"/>
          <w:color w:val="404040"/>
          <w:sz w:val="20"/>
          <w:szCs w:val="20"/>
        </w:rPr>
        <w:t>Configuration</w:t>
      </w:r>
      <w:bookmarkEnd w:id="79"/>
    </w:p>
    <w:p w14:paraId="54063F5E"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 modèle d’hôtes :</w:t>
      </w:r>
    </w:p>
    <w:p w14:paraId="0EB9D457" w14:textId="77777777" w:rsidR="00A30276" w:rsidRPr="00B95796" w:rsidRDefault="00A30276" w:rsidP="007E716D">
      <w:pPr>
        <w:pStyle w:val="NormalWeb"/>
        <w:numPr>
          <w:ilvl w:val="0"/>
          <w:numId w:val="6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eastAsiaTheme="majorEastAsia" w:hAnsi="Arial" w:cs="Arial"/>
          <w:color w:val="404040"/>
          <w:sz w:val="20"/>
          <w:szCs w:val="20"/>
        </w:rPr>
        <w:t>Configuration &gt; Hôtes</w:t>
      </w:r>
    </w:p>
    <w:p w14:paraId="0A13C342" w14:textId="77777777" w:rsidR="00A30276" w:rsidRPr="00B95796" w:rsidRDefault="00A30276" w:rsidP="007E716D">
      <w:pPr>
        <w:pStyle w:val="NormalWeb"/>
        <w:numPr>
          <w:ilvl w:val="0"/>
          <w:numId w:val="6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eastAsiaTheme="majorEastAsia" w:hAnsi="Arial" w:cs="Arial"/>
          <w:color w:val="404040"/>
          <w:sz w:val="20"/>
          <w:szCs w:val="20"/>
        </w:rPr>
        <w:t>Modèles</w:t>
      </w:r>
    </w:p>
    <w:p w14:paraId="3336708D" w14:textId="77777777" w:rsidR="00A30276" w:rsidRPr="00B95796" w:rsidRDefault="00A30276" w:rsidP="007E716D">
      <w:pPr>
        <w:pStyle w:val="NormalWeb"/>
        <w:numPr>
          <w:ilvl w:val="0"/>
          <w:numId w:val="6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eastAsiaTheme="majorEastAsia" w:hAnsi="Arial" w:cs="Arial"/>
          <w:color w:val="404040"/>
          <w:sz w:val="20"/>
          <w:szCs w:val="20"/>
        </w:rPr>
        <w:t>Ajouter</w:t>
      </w:r>
    </w:p>
    <w:p w14:paraId="4A88A631"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775C7EE3"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Se rapporter au chapitre de configuration des </w:t>
      </w:r>
      <w:hyperlink r:id="rId67" w:anchor="hostconfiguration" w:history="1">
        <w:r w:rsidRPr="00B95796">
          <w:rPr>
            <w:rStyle w:val="std"/>
            <w:rFonts w:ascii="Arial" w:hAnsi="Arial" w:cs="Arial"/>
            <w:color w:val="2980B9"/>
            <w:sz w:val="20"/>
            <w:szCs w:val="20"/>
          </w:rPr>
          <w:t>hôtes</w:t>
        </w:r>
      </w:hyperlink>
      <w:r w:rsidRPr="00B95796">
        <w:rPr>
          <w:rFonts w:ascii="Arial" w:hAnsi="Arial" w:cs="Arial"/>
          <w:color w:val="404040"/>
          <w:sz w:val="20"/>
          <w:szCs w:val="20"/>
        </w:rPr>
        <w:t> pour configurer un modèle car le formulaire est identique.</w:t>
      </w:r>
    </w:p>
    <w:p w14:paraId="327CC98B"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784CB5BB"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Par défaut, les modèles d’hôte verrouillés sont masqués. Cocher la case “Eléments verrouillés” pour les afficher tous.</w:t>
      </w:r>
    </w:p>
    <w:p w14:paraId="31E4B7C7"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80" w:name="_Toc102484870"/>
      <w:r w:rsidRPr="00B95796">
        <w:rPr>
          <w:rFonts w:ascii="Arial" w:hAnsi="Arial" w:cs="Arial"/>
          <w:color w:val="404040"/>
          <w:sz w:val="20"/>
          <w:szCs w:val="20"/>
        </w:rPr>
        <w:t>Les modèles de services</w:t>
      </w:r>
      <w:bookmarkEnd w:id="80"/>
    </w:p>
    <w:p w14:paraId="2E6B160D"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81" w:name="_Toc102484871"/>
      <w:r w:rsidRPr="00B95796">
        <w:rPr>
          <w:rFonts w:ascii="Arial" w:hAnsi="Arial" w:cs="Arial"/>
          <w:color w:val="404040"/>
          <w:sz w:val="20"/>
          <w:szCs w:val="20"/>
        </w:rPr>
        <w:t>Héritage</w:t>
      </w:r>
      <w:bookmarkEnd w:id="81"/>
    </w:p>
    <w:p w14:paraId="5D39B282"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 service ou un modèle de service ne peut hériter que d’un seul modèle de service (héritage de type Père-Fils).</w:t>
      </w:r>
    </w:p>
    <w:p w14:paraId="09821180" w14:textId="5C8379C1"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27414307" wp14:editId="1DC2FD7E">
            <wp:extent cx="5760720" cy="22390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239010"/>
                    </a:xfrm>
                    <a:prstGeom prst="rect">
                      <a:avLst/>
                    </a:prstGeom>
                    <a:noFill/>
                    <a:ln>
                      <a:noFill/>
                    </a:ln>
                  </pic:spPr>
                </pic:pic>
              </a:graphicData>
            </a:graphic>
          </wp:inline>
        </w:drawing>
      </w:r>
    </w:p>
    <w:p w14:paraId="5DE62108"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82" w:name="_Toc102484872"/>
      <w:r w:rsidRPr="00B95796">
        <w:rPr>
          <w:rFonts w:ascii="Arial" w:hAnsi="Arial" w:cs="Arial"/>
          <w:color w:val="404040"/>
          <w:sz w:val="20"/>
          <w:szCs w:val="20"/>
        </w:rPr>
        <w:t>Configuration</w:t>
      </w:r>
      <w:bookmarkEnd w:id="82"/>
    </w:p>
    <w:p w14:paraId="608E1F53"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 modèle de services :</w:t>
      </w:r>
    </w:p>
    <w:p w14:paraId="475490D0" w14:textId="77777777" w:rsidR="00A30276" w:rsidRPr="00B95796" w:rsidRDefault="00A30276" w:rsidP="007E716D">
      <w:pPr>
        <w:pStyle w:val="NormalWeb"/>
        <w:numPr>
          <w:ilvl w:val="0"/>
          <w:numId w:val="6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eastAsiaTheme="majorEastAsia" w:hAnsi="Arial" w:cs="Arial"/>
          <w:color w:val="404040"/>
          <w:sz w:val="20"/>
          <w:szCs w:val="20"/>
        </w:rPr>
        <w:t>Configuration &gt; Services</w:t>
      </w:r>
    </w:p>
    <w:p w14:paraId="1244575A" w14:textId="77777777" w:rsidR="00A30276" w:rsidRPr="00B95796" w:rsidRDefault="00A30276" w:rsidP="007E716D">
      <w:pPr>
        <w:pStyle w:val="NormalWeb"/>
        <w:numPr>
          <w:ilvl w:val="0"/>
          <w:numId w:val="6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eastAsiaTheme="majorEastAsia" w:hAnsi="Arial" w:cs="Arial"/>
          <w:color w:val="404040"/>
          <w:sz w:val="20"/>
          <w:szCs w:val="20"/>
        </w:rPr>
        <w:t>Modèles</w:t>
      </w:r>
    </w:p>
    <w:p w14:paraId="62D7DEBA" w14:textId="77777777" w:rsidR="00A30276" w:rsidRPr="00B95796" w:rsidRDefault="00A30276" w:rsidP="007E716D">
      <w:pPr>
        <w:pStyle w:val="NormalWeb"/>
        <w:numPr>
          <w:ilvl w:val="0"/>
          <w:numId w:val="6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eastAsiaTheme="majorEastAsia" w:hAnsi="Arial" w:cs="Arial"/>
          <w:color w:val="404040"/>
          <w:sz w:val="20"/>
          <w:szCs w:val="20"/>
        </w:rPr>
        <w:t>Ajouter</w:t>
      </w:r>
    </w:p>
    <w:p w14:paraId="0E8866E8"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21E083E3"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Se rapporter au chapitre de configuration des </w:t>
      </w:r>
      <w:hyperlink r:id="rId68" w:anchor="serviceconfiguration" w:history="1">
        <w:r w:rsidRPr="00B95796">
          <w:rPr>
            <w:rStyle w:val="std"/>
            <w:rFonts w:ascii="Arial" w:hAnsi="Arial" w:cs="Arial"/>
            <w:color w:val="2980B9"/>
            <w:sz w:val="20"/>
            <w:szCs w:val="20"/>
          </w:rPr>
          <w:t>services</w:t>
        </w:r>
      </w:hyperlink>
      <w:r w:rsidRPr="00B95796">
        <w:rPr>
          <w:rFonts w:ascii="Arial" w:hAnsi="Arial" w:cs="Arial"/>
          <w:color w:val="404040"/>
          <w:sz w:val="20"/>
          <w:szCs w:val="20"/>
        </w:rPr>
        <w:t> pour configurer un modèle car le formulaire est identique.</w:t>
      </w:r>
    </w:p>
    <w:p w14:paraId="3D305862"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83" w:name="_Toc102484873"/>
      <w:r w:rsidRPr="00B95796">
        <w:rPr>
          <w:rFonts w:ascii="Arial" w:hAnsi="Arial" w:cs="Arial"/>
          <w:color w:val="404040"/>
          <w:sz w:val="20"/>
          <w:szCs w:val="20"/>
        </w:rPr>
        <w:t>Les bonnes pratiques</w:t>
      </w:r>
      <w:bookmarkEnd w:id="83"/>
    </w:p>
    <w:p w14:paraId="02BB74EE"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84" w:name="_Toc102484874"/>
      <w:r w:rsidRPr="00B95796">
        <w:rPr>
          <w:rFonts w:ascii="Arial" w:hAnsi="Arial" w:cs="Arial"/>
          <w:color w:val="404040"/>
          <w:sz w:val="20"/>
          <w:szCs w:val="20"/>
        </w:rPr>
        <w:t>Explications</w:t>
      </w:r>
      <w:bookmarkEnd w:id="84"/>
    </w:p>
    <w:p w14:paraId="6C819351"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 bonne pratique veut que des modèles de services soient associés à des modèles d’hôtes : lors de la création d’un hôte, les services sont générés automatiquement à partir des modèles d’hôtes. Il y a deux intérêts à lier les modèles de services aux modèles d’hôtes :</w:t>
      </w:r>
    </w:p>
    <w:p w14:paraId="41FD87DC" w14:textId="77777777" w:rsidR="00A30276" w:rsidRPr="00B95796" w:rsidRDefault="00A30276" w:rsidP="007E716D">
      <w:pPr>
        <w:pStyle w:val="NormalWeb"/>
        <w:numPr>
          <w:ilvl w:val="0"/>
          <w:numId w:val="6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services générés automatiquement conservent leur granularité : il est donc possible de modifier les attributs d’un service sans impacter les autres services issus de ce modèle</w:t>
      </w:r>
    </w:p>
    <w:p w14:paraId="3651D006" w14:textId="77777777" w:rsidR="00A30276" w:rsidRPr="00B95796" w:rsidRDefault="00A30276" w:rsidP="007E716D">
      <w:pPr>
        <w:pStyle w:val="NormalWeb"/>
        <w:numPr>
          <w:ilvl w:val="0"/>
          <w:numId w:val="6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création de nouveaux hôtes est grandement accélérée : vous n’avez qu’à définir l’hôte et les modèles d’hôtes associés à celui-ci</w:t>
      </w:r>
    </w:p>
    <w:p w14:paraId="7BA64C7E"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Exemple : Je créé l’hôte srvi-web-01 selon le modèle ci-dessous :</w:t>
      </w:r>
    </w:p>
    <w:p w14:paraId="35D18791" w14:textId="4ED28FBE"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0DB5202A" wp14:editId="2D486EE2">
            <wp:extent cx="5760720" cy="6020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6020435"/>
                    </a:xfrm>
                    <a:prstGeom prst="rect">
                      <a:avLst/>
                    </a:prstGeom>
                    <a:noFill/>
                    <a:ln>
                      <a:noFill/>
                    </a:ln>
                  </pic:spPr>
                </pic:pic>
              </a:graphicData>
            </a:graphic>
          </wp:inline>
        </w:drawing>
      </w:r>
    </w:p>
    <w:p w14:paraId="424AA103"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L’hôte srvi-web-01 possèdera automatiquement les services suivants :</w:t>
      </w:r>
    </w:p>
    <w:p w14:paraId="440FDA0A" w14:textId="77777777" w:rsidR="00A30276" w:rsidRPr="00B95796" w:rsidRDefault="00A30276" w:rsidP="007E716D">
      <w:pPr>
        <w:pStyle w:val="NormalWeb"/>
        <w:numPr>
          <w:ilvl w:val="0"/>
          <w:numId w:val="70"/>
        </w:numPr>
        <w:shd w:val="clear" w:color="auto" w:fill="FCFCFC"/>
        <w:spacing w:before="0" w:beforeAutospacing="0" w:after="180" w:afterAutospacing="0" w:line="360" w:lineRule="atLeast"/>
        <w:ind w:left="1080"/>
        <w:rPr>
          <w:rFonts w:ascii="Arial" w:hAnsi="Arial" w:cs="Arial"/>
          <w:color w:val="404040"/>
          <w:sz w:val="20"/>
          <w:szCs w:val="20"/>
        </w:rPr>
      </w:pPr>
      <w:proofErr w:type="spellStart"/>
      <w:r w:rsidRPr="00B95796">
        <w:rPr>
          <w:rFonts w:ascii="Arial" w:hAnsi="Arial" w:cs="Arial"/>
          <w:color w:val="404040"/>
          <w:sz w:val="20"/>
          <w:szCs w:val="20"/>
        </w:rPr>
        <w:t>Load</w:t>
      </w:r>
      <w:proofErr w:type="spellEnd"/>
      <w:r w:rsidRPr="00B95796">
        <w:rPr>
          <w:rFonts w:ascii="Arial" w:hAnsi="Arial" w:cs="Arial"/>
          <w:color w:val="404040"/>
          <w:sz w:val="20"/>
          <w:szCs w:val="20"/>
        </w:rPr>
        <w:t xml:space="preserve">, CPU, </w:t>
      </w:r>
      <w:proofErr w:type="spellStart"/>
      <w:r w:rsidRPr="00B95796">
        <w:rPr>
          <w:rFonts w:ascii="Arial" w:hAnsi="Arial" w:cs="Arial"/>
          <w:color w:val="404040"/>
          <w:sz w:val="20"/>
          <w:szCs w:val="20"/>
        </w:rPr>
        <w:t>Memoiry</w:t>
      </w:r>
      <w:proofErr w:type="spellEnd"/>
      <w:r w:rsidRPr="00B95796">
        <w:rPr>
          <w:rFonts w:ascii="Arial" w:hAnsi="Arial" w:cs="Arial"/>
          <w:color w:val="404040"/>
          <w:sz w:val="20"/>
          <w:szCs w:val="20"/>
        </w:rPr>
        <w:t xml:space="preserve">, </w:t>
      </w:r>
      <w:proofErr w:type="spellStart"/>
      <w:r w:rsidRPr="00B95796">
        <w:rPr>
          <w:rFonts w:ascii="Arial" w:hAnsi="Arial" w:cs="Arial"/>
          <w:color w:val="404040"/>
          <w:sz w:val="20"/>
          <w:szCs w:val="20"/>
        </w:rPr>
        <w:t>disk</w:t>
      </w:r>
      <w:proofErr w:type="spellEnd"/>
      <w:r w:rsidRPr="00B95796">
        <w:rPr>
          <w:rFonts w:ascii="Arial" w:hAnsi="Arial" w:cs="Arial"/>
          <w:color w:val="404040"/>
          <w:sz w:val="20"/>
          <w:szCs w:val="20"/>
        </w:rPr>
        <w:t>-/ à partir des modèles de services issus du modèle d’hôte “Linux-Server-RedHat-5”</w:t>
      </w:r>
    </w:p>
    <w:p w14:paraId="2F2C8554" w14:textId="77777777" w:rsidR="00A30276" w:rsidRPr="00B95796" w:rsidRDefault="00A30276" w:rsidP="007E716D">
      <w:pPr>
        <w:pStyle w:val="NormalWeb"/>
        <w:numPr>
          <w:ilvl w:val="0"/>
          <w:numId w:val="70"/>
        </w:numPr>
        <w:shd w:val="clear" w:color="auto" w:fill="FCFCFC"/>
        <w:spacing w:before="0" w:beforeAutospacing="0" w:after="180" w:afterAutospacing="0" w:line="360" w:lineRule="atLeast"/>
        <w:ind w:left="1080"/>
        <w:rPr>
          <w:rFonts w:ascii="Arial" w:hAnsi="Arial" w:cs="Arial"/>
          <w:color w:val="404040"/>
          <w:sz w:val="20"/>
          <w:szCs w:val="20"/>
        </w:rPr>
      </w:pPr>
      <w:proofErr w:type="spellStart"/>
      <w:proofErr w:type="gramStart"/>
      <w:r w:rsidRPr="00B95796">
        <w:rPr>
          <w:rFonts w:ascii="Arial" w:hAnsi="Arial" w:cs="Arial"/>
          <w:color w:val="404040"/>
          <w:sz w:val="20"/>
          <w:szCs w:val="20"/>
        </w:rPr>
        <w:t>broken</w:t>
      </w:r>
      <w:proofErr w:type="spellEnd"/>
      <w:proofErr w:type="gramEnd"/>
      <w:r w:rsidRPr="00B95796">
        <w:rPr>
          <w:rFonts w:ascii="Arial" w:hAnsi="Arial" w:cs="Arial"/>
          <w:color w:val="404040"/>
          <w:sz w:val="20"/>
          <w:szCs w:val="20"/>
        </w:rPr>
        <w:t xml:space="preserve">-jobs, hit-ratio, tablespaces, </w:t>
      </w:r>
      <w:proofErr w:type="spellStart"/>
      <w:r w:rsidRPr="00B95796">
        <w:rPr>
          <w:rFonts w:ascii="Arial" w:hAnsi="Arial" w:cs="Arial"/>
          <w:color w:val="404040"/>
          <w:sz w:val="20"/>
          <w:szCs w:val="20"/>
        </w:rPr>
        <w:t>listener</w:t>
      </w:r>
      <w:proofErr w:type="spellEnd"/>
      <w:r w:rsidRPr="00B95796">
        <w:rPr>
          <w:rFonts w:ascii="Arial" w:hAnsi="Arial" w:cs="Arial"/>
          <w:color w:val="404040"/>
          <w:sz w:val="20"/>
          <w:szCs w:val="20"/>
        </w:rPr>
        <w:t xml:space="preserve"> à partir des modèles de services issus du modèle d’hôte “DB-MySQL”</w:t>
      </w:r>
    </w:p>
    <w:p w14:paraId="5A03BD3B" w14:textId="77777777" w:rsidR="00A30276" w:rsidRPr="00B95796" w:rsidRDefault="00A30276" w:rsidP="007E716D">
      <w:pPr>
        <w:pStyle w:val="NormalWeb"/>
        <w:numPr>
          <w:ilvl w:val="0"/>
          <w:numId w:val="70"/>
        </w:numPr>
        <w:shd w:val="clear" w:color="auto" w:fill="FCFCFC"/>
        <w:spacing w:before="0" w:beforeAutospacing="0" w:after="180" w:afterAutospacing="0" w:line="360" w:lineRule="atLeast"/>
        <w:ind w:left="1080"/>
        <w:rPr>
          <w:rFonts w:ascii="Arial" w:hAnsi="Arial" w:cs="Arial"/>
          <w:color w:val="404040"/>
          <w:sz w:val="20"/>
          <w:szCs w:val="20"/>
        </w:rPr>
      </w:pPr>
      <w:proofErr w:type="gramStart"/>
      <w:r w:rsidRPr="00B95796">
        <w:rPr>
          <w:rFonts w:ascii="Arial" w:hAnsi="Arial" w:cs="Arial"/>
          <w:color w:val="404040"/>
          <w:sz w:val="20"/>
          <w:szCs w:val="20"/>
        </w:rPr>
        <w:t>processus</w:t>
      </w:r>
      <w:proofErr w:type="gramEnd"/>
      <w:r w:rsidRPr="00B95796">
        <w:rPr>
          <w:rFonts w:ascii="Arial" w:hAnsi="Arial" w:cs="Arial"/>
          <w:color w:val="404040"/>
          <w:sz w:val="20"/>
          <w:szCs w:val="20"/>
        </w:rPr>
        <w:t xml:space="preserve"> et </w:t>
      </w:r>
      <w:proofErr w:type="spellStart"/>
      <w:r w:rsidRPr="00B95796">
        <w:rPr>
          <w:rFonts w:ascii="Arial" w:hAnsi="Arial" w:cs="Arial"/>
          <w:color w:val="404040"/>
          <w:sz w:val="20"/>
          <w:szCs w:val="20"/>
        </w:rPr>
        <w:t>connection</w:t>
      </w:r>
      <w:proofErr w:type="spellEnd"/>
      <w:r w:rsidRPr="00B95796">
        <w:rPr>
          <w:rFonts w:ascii="Arial" w:hAnsi="Arial" w:cs="Arial"/>
          <w:color w:val="404040"/>
          <w:sz w:val="20"/>
          <w:szCs w:val="20"/>
        </w:rPr>
        <w:t xml:space="preserve"> à partir des modèles de services issus du modèle d’hôte “Web-Server-Apache”</w:t>
      </w:r>
    </w:p>
    <w:p w14:paraId="5C7F78D8"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Lorsque les services d’un hôte sont générés à partir des modèles d’hôtes, il est possible que certains services générés ne soient plus ou pas vérifiés par l’outil de supervision. Dans ce cas, il est nécessaire de désactiver les services inutilisés (et non de les supprimer). En cas de suppression des services, la régénération des services de l’hôte à partir des modèles d’hôtes va recréer les services supprimés.</w:t>
      </w:r>
    </w:p>
    <w:p w14:paraId="214BCC57"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85" w:name="_Toc102484875"/>
      <w:r w:rsidRPr="00B95796">
        <w:rPr>
          <w:rFonts w:ascii="Arial" w:hAnsi="Arial" w:cs="Arial"/>
          <w:color w:val="404040"/>
          <w:sz w:val="20"/>
          <w:szCs w:val="20"/>
        </w:rPr>
        <w:t>Configuration</w:t>
      </w:r>
      <w:bookmarkEnd w:id="85"/>
    </w:p>
    <w:p w14:paraId="73EADF39"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La liaison des modèles de services avec les modèles d’hôtes </w:t>
      </w:r>
      <w:proofErr w:type="gramStart"/>
      <w:r w:rsidRPr="00B95796">
        <w:rPr>
          <w:rFonts w:ascii="Arial" w:hAnsi="Arial" w:cs="Arial"/>
          <w:color w:val="404040"/>
          <w:sz w:val="20"/>
          <w:szCs w:val="20"/>
        </w:rPr>
        <w:t>a</w:t>
      </w:r>
      <w:proofErr w:type="gramEnd"/>
      <w:r w:rsidRPr="00B95796">
        <w:rPr>
          <w:rFonts w:ascii="Arial" w:hAnsi="Arial" w:cs="Arial"/>
          <w:color w:val="404040"/>
          <w:sz w:val="20"/>
          <w:szCs w:val="20"/>
        </w:rPr>
        <w:t xml:space="preserve"> lieu dans l’onglet </w:t>
      </w:r>
      <w:r w:rsidRPr="00B95796">
        <w:rPr>
          <w:rStyle w:val="Strong"/>
          <w:rFonts w:ascii="Arial" w:eastAsiaTheme="majorEastAsia" w:hAnsi="Arial" w:cs="Arial"/>
          <w:color w:val="404040"/>
          <w:sz w:val="20"/>
          <w:szCs w:val="20"/>
        </w:rPr>
        <w:t>Relations</w:t>
      </w:r>
      <w:r w:rsidRPr="00B95796">
        <w:rPr>
          <w:rFonts w:ascii="Arial" w:hAnsi="Arial" w:cs="Arial"/>
          <w:color w:val="404040"/>
          <w:sz w:val="20"/>
          <w:szCs w:val="20"/>
        </w:rPr>
        <w:t> des modèles de services ou des modèles d’hôtes.</w:t>
      </w:r>
    </w:p>
    <w:p w14:paraId="148281B3"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6DB66A65"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Par défaut, les modèles de service verrouillés sont masqués. Cocher la case “Eléments verrouillés” pour les afficher tous.</w:t>
      </w:r>
    </w:p>
    <w:p w14:paraId="0A1C91A4"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86" w:name="_Toc102484876"/>
      <w:r w:rsidRPr="00B95796">
        <w:rPr>
          <w:rFonts w:ascii="Arial" w:hAnsi="Arial" w:cs="Arial"/>
          <w:color w:val="404040"/>
          <w:sz w:val="20"/>
          <w:szCs w:val="20"/>
        </w:rPr>
        <w:t>Les modèles de contacts</w:t>
      </w:r>
      <w:bookmarkEnd w:id="86"/>
    </w:p>
    <w:p w14:paraId="050BF841"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 contact ou un modèle de contact peut hériter d’un seul modèle de contact.</w:t>
      </w:r>
    </w:p>
    <w:p w14:paraId="373F8784" w14:textId="63079E6C"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789F9CB5" wp14:editId="3AB59450">
            <wp:extent cx="5760720" cy="5648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5648325"/>
                    </a:xfrm>
                    <a:prstGeom prst="rect">
                      <a:avLst/>
                    </a:prstGeom>
                    <a:noFill/>
                    <a:ln>
                      <a:noFill/>
                    </a:ln>
                  </pic:spPr>
                </pic:pic>
              </a:graphicData>
            </a:graphic>
          </wp:inline>
        </w:drawing>
      </w:r>
    </w:p>
    <w:p w14:paraId="1B3EABBF"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87" w:name="_Toc102484877"/>
      <w:r w:rsidRPr="00B95796">
        <w:rPr>
          <w:rFonts w:ascii="Arial" w:hAnsi="Arial" w:cs="Arial"/>
          <w:color w:val="404040"/>
          <w:sz w:val="20"/>
          <w:szCs w:val="20"/>
        </w:rPr>
        <w:t>Configuration</w:t>
      </w:r>
      <w:bookmarkEnd w:id="87"/>
    </w:p>
    <w:p w14:paraId="4E4F7B3A"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 modèle de contacts :</w:t>
      </w:r>
    </w:p>
    <w:p w14:paraId="5A374CCA" w14:textId="77777777" w:rsidR="00A30276" w:rsidRPr="00B95796" w:rsidRDefault="00A30276" w:rsidP="007E716D">
      <w:pPr>
        <w:pStyle w:val="NormalWeb"/>
        <w:numPr>
          <w:ilvl w:val="0"/>
          <w:numId w:val="7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eastAsiaTheme="majorEastAsia" w:hAnsi="Arial" w:cs="Arial"/>
          <w:color w:val="404040"/>
          <w:sz w:val="20"/>
          <w:szCs w:val="20"/>
        </w:rPr>
        <w:t>Configuration &gt; Utilisateurs</w:t>
      </w:r>
    </w:p>
    <w:p w14:paraId="1689D0BB" w14:textId="77777777" w:rsidR="00A30276" w:rsidRPr="00B95796" w:rsidRDefault="00A30276" w:rsidP="007E716D">
      <w:pPr>
        <w:pStyle w:val="NormalWeb"/>
        <w:numPr>
          <w:ilvl w:val="0"/>
          <w:numId w:val="7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eastAsiaTheme="majorEastAsia" w:hAnsi="Arial" w:cs="Arial"/>
          <w:color w:val="404040"/>
          <w:sz w:val="20"/>
          <w:szCs w:val="20"/>
        </w:rPr>
        <w:t>Modèles de contacts</w:t>
      </w:r>
    </w:p>
    <w:p w14:paraId="40194643" w14:textId="77777777" w:rsidR="00A30276" w:rsidRPr="00B95796" w:rsidRDefault="00A30276" w:rsidP="007E716D">
      <w:pPr>
        <w:pStyle w:val="NormalWeb"/>
        <w:numPr>
          <w:ilvl w:val="0"/>
          <w:numId w:val="7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eastAsiaTheme="majorEastAsia" w:hAnsi="Arial" w:cs="Arial"/>
          <w:color w:val="404040"/>
          <w:sz w:val="20"/>
          <w:szCs w:val="20"/>
        </w:rPr>
        <w:t>Ajouter</w:t>
      </w:r>
    </w:p>
    <w:p w14:paraId="24A95840"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0FAB55E9"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Se rapporter au chapitre de configuration des </w:t>
      </w:r>
      <w:hyperlink r:id="rId69" w:anchor="contactconfiguration" w:history="1">
        <w:r w:rsidRPr="00B95796">
          <w:rPr>
            <w:rStyle w:val="std"/>
            <w:rFonts w:ascii="Arial" w:hAnsi="Arial" w:cs="Arial"/>
            <w:color w:val="2980B9"/>
            <w:sz w:val="20"/>
            <w:szCs w:val="20"/>
          </w:rPr>
          <w:t>contacts</w:t>
        </w:r>
      </w:hyperlink>
      <w:r w:rsidRPr="00B95796">
        <w:rPr>
          <w:rFonts w:ascii="Arial" w:hAnsi="Arial" w:cs="Arial"/>
          <w:color w:val="404040"/>
          <w:sz w:val="20"/>
          <w:szCs w:val="20"/>
        </w:rPr>
        <w:t>. De plus, les modèles de contacts sont utilisés pour l’import automatique de profils via un annuaire </w:t>
      </w:r>
      <w:hyperlink r:id="rId70" w:anchor="ldapconfiguration" w:history="1">
        <w:r w:rsidRPr="00B95796">
          <w:rPr>
            <w:rStyle w:val="std"/>
            <w:rFonts w:ascii="Arial" w:hAnsi="Arial" w:cs="Arial"/>
            <w:color w:val="2980B9"/>
            <w:sz w:val="20"/>
            <w:szCs w:val="20"/>
          </w:rPr>
          <w:t>LDAP</w:t>
        </w:r>
      </w:hyperlink>
      <w:r w:rsidRPr="00B95796">
        <w:rPr>
          <w:rFonts w:ascii="Arial" w:hAnsi="Arial" w:cs="Arial"/>
          <w:color w:val="404040"/>
          <w:sz w:val="20"/>
          <w:szCs w:val="20"/>
        </w:rPr>
        <w:t>.</w:t>
      </w:r>
    </w:p>
    <w:p w14:paraId="3B0B8A23" w14:textId="77777777" w:rsidR="00A30276" w:rsidRPr="00B95796" w:rsidRDefault="00A30276" w:rsidP="00A30276">
      <w:pPr>
        <w:rPr>
          <w:rFonts w:ascii="Arial" w:hAnsi="Arial" w:cs="Arial"/>
          <w:sz w:val="20"/>
          <w:szCs w:val="20"/>
        </w:rPr>
      </w:pPr>
      <w:hyperlink r:id="rId71" w:tooltip="Configuration avancée" w:history="1">
        <w:r w:rsidRPr="00B95796">
          <w:rPr>
            <w:rStyle w:val="Hyperlink"/>
            <w:rFonts w:ascii="Arial" w:hAnsi="Arial" w:cs="Arial"/>
            <w:color w:val="404040"/>
            <w:sz w:val="20"/>
            <w:szCs w:val="20"/>
            <w:shd w:val="clear" w:color="auto" w:fill="F3F6F6"/>
          </w:rPr>
          <w:t>Next </w:t>
        </w:r>
      </w:hyperlink>
      <w:hyperlink r:id="rId72" w:tooltip="Les catégories" w:history="1">
        <w:r w:rsidRPr="00B95796">
          <w:rPr>
            <w:rStyle w:val="Hyperlink"/>
            <w:rFonts w:ascii="Arial" w:hAnsi="Arial" w:cs="Arial"/>
            <w:color w:val="404040"/>
            <w:sz w:val="20"/>
            <w:szCs w:val="20"/>
            <w:shd w:val="clear" w:color="auto" w:fill="F3F6F6"/>
          </w:rPr>
          <w:t> </w:t>
        </w:r>
        <w:proofErr w:type="spellStart"/>
        <w:r w:rsidRPr="00B95796">
          <w:rPr>
            <w:rStyle w:val="Hyperlink"/>
            <w:rFonts w:ascii="Arial" w:hAnsi="Arial" w:cs="Arial"/>
            <w:color w:val="404040"/>
            <w:sz w:val="20"/>
            <w:szCs w:val="20"/>
            <w:shd w:val="clear" w:color="auto" w:fill="F3F6F6"/>
          </w:rPr>
          <w:t>Previous</w:t>
        </w:r>
        <w:proofErr w:type="spellEnd"/>
      </w:hyperlink>
    </w:p>
    <w:p w14:paraId="44329680" w14:textId="6D8E834E" w:rsidR="00A30276" w:rsidRPr="00B95796" w:rsidRDefault="00A30276" w:rsidP="00945F03">
      <w:pPr>
        <w:rPr>
          <w:rFonts w:ascii="Arial" w:hAnsi="Arial" w:cs="Arial"/>
          <w:sz w:val="20"/>
          <w:szCs w:val="20"/>
        </w:rPr>
      </w:pPr>
    </w:p>
    <w:p w14:paraId="04B2DBF2" w14:textId="77777777" w:rsidR="00A30276" w:rsidRPr="00B95796" w:rsidRDefault="00A30276" w:rsidP="00A30276">
      <w:pPr>
        <w:pStyle w:val="Heading1"/>
        <w:shd w:val="clear" w:color="auto" w:fill="FCFCFC"/>
        <w:spacing w:before="0" w:beforeAutospacing="0"/>
        <w:rPr>
          <w:rFonts w:ascii="Arial" w:hAnsi="Arial" w:cs="Arial"/>
          <w:color w:val="404040"/>
          <w:sz w:val="20"/>
          <w:szCs w:val="20"/>
        </w:rPr>
      </w:pPr>
      <w:bookmarkStart w:id="88" w:name="_Toc102484878"/>
      <w:r w:rsidRPr="00B95796">
        <w:rPr>
          <w:rFonts w:ascii="Arial" w:hAnsi="Arial" w:cs="Arial"/>
          <w:color w:val="404040"/>
          <w:sz w:val="20"/>
          <w:szCs w:val="20"/>
        </w:rPr>
        <w:t>Les listes de contrôles d’accès</w:t>
      </w:r>
      <w:bookmarkEnd w:id="88"/>
    </w:p>
    <w:p w14:paraId="5CAC820B"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listes de contrôles d’accès (LCA ou Access Control List en Anglais) permettent de limiter l’accès à l’interface web aux utilisateurs de Centreon à travers diverses règles. Les ACL permettent également de créer plusieurs profils utilisateur permettant de focaliser sur un ensemble précis de ressources.</w:t>
      </w:r>
    </w:p>
    <w:p w14:paraId="6105C380"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3529E7BB"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La gestion des contrôles d’accès est une fonction propre à Centreon, l’exportation de la configuration vers les moteurs de supervision n’est pas nécessaire pour les activer.</w:t>
      </w:r>
    </w:p>
    <w:p w14:paraId="23ABCFCB"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groupes d’accès sont des groupes contenant les utilisateurs de Centreon. Pour chaque groupe d’accès, il est possible de définir trois types de contrôles d’accès :</w:t>
      </w:r>
    </w:p>
    <w:p w14:paraId="114F76F1" w14:textId="77777777" w:rsidR="00A30276" w:rsidRPr="00B95796" w:rsidRDefault="00A30276" w:rsidP="007E716D">
      <w:pPr>
        <w:pStyle w:val="NormalWeb"/>
        <w:numPr>
          <w:ilvl w:val="0"/>
          <w:numId w:val="7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filtres d’accès aux ressources permettent de limiter l’accès aux objets de Centreon (hôtes, services…)</w:t>
      </w:r>
    </w:p>
    <w:p w14:paraId="3092A703" w14:textId="77777777" w:rsidR="00A30276" w:rsidRPr="00B95796" w:rsidRDefault="00A30276" w:rsidP="007E716D">
      <w:pPr>
        <w:pStyle w:val="NormalWeb"/>
        <w:numPr>
          <w:ilvl w:val="0"/>
          <w:numId w:val="7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filtres d’accès aux menus permettent de limiter l’accès aux menus de Centreon</w:t>
      </w:r>
    </w:p>
    <w:p w14:paraId="051DDF0E" w14:textId="77777777" w:rsidR="00A30276" w:rsidRPr="00B95796" w:rsidRDefault="00A30276" w:rsidP="007E716D">
      <w:pPr>
        <w:pStyle w:val="NormalWeb"/>
        <w:numPr>
          <w:ilvl w:val="0"/>
          <w:numId w:val="7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filtres d’accès sur les actions permettent de limiter l’accès aux actions que l’utilisateur peut entreprendre sur un moteur de supervision ou sur les ressources elles-mêmes (planifier temps d’arrêt, arrêter moteur de supervision…)</w:t>
      </w:r>
    </w:p>
    <w:p w14:paraId="6602E211"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17A7990B"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Un utilisateur peut appartenir à plusieurs groupes d’accès permettant ainsi d’additionner l’ensemble des autorisations d’accès.</w:t>
      </w:r>
    </w:p>
    <w:p w14:paraId="13A6FFEF"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Les </w:t>
      </w:r>
      <w:proofErr w:type="spellStart"/>
      <w:r w:rsidRPr="00B95796">
        <w:rPr>
          <w:rFonts w:ascii="Arial" w:hAnsi="Arial" w:cs="Arial"/>
          <w:color w:val="404040"/>
          <w:sz w:val="20"/>
          <w:szCs w:val="20"/>
        </w:rPr>
        <w:t>ACLs</w:t>
      </w:r>
      <w:proofErr w:type="spellEnd"/>
      <w:r w:rsidRPr="00B95796">
        <w:rPr>
          <w:rFonts w:ascii="Arial" w:hAnsi="Arial" w:cs="Arial"/>
          <w:color w:val="404040"/>
          <w:sz w:val="20"/>
          <w:szCs w:val="20"/>
        </w:rPr>
        <w:t xml:space="preserve"> respectent des règles très strictes :</w:t>
      </w:r>
    </w:p>
    <w:p w14:paraId="08B52B80" w14:textId="77777777" w:rsidR="00A30276" w:rsidRPr="00B95796" w:rsidRDefault="00A30276" w:rsidP="007E716D">
      <w:pPr>
        <w:pStyle w:val="NormalWeb"/>
        <w:numPr>
          <w:ilvl w:val="0"/>
          <w:numId w:val="7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 xml:space="preserve">Les administrateurs de Centreon ne sont pas soumis aux </w:t>
      </w:r>
      <w:proofErr w:type="spellStart"/>
      <w:r w:rsidRPr="00B95796">
        <w:rPr>
          <w:rFonts w:ascii="Arial" w:hAnsi="Arial" w:cs="Arial"/>
          <w:color w:val="404040"/>
          <w:sz w:val="20"/>
          <w:szCs w:val="20"/>
        </w:rPr>
        <w:t>ACLs</w:t>
      </w:r>
      <w:proofErr w:type="spellEnd"/>
      <w:r w:rsidRPr="00B95796">
        <w:rPr>
          <w:rFonts w:ascii="Arial" w:hAnsi="Arial" w:cs="Arial"/>
          <w:color w:val="404040"/>
          <w:sz w:val="20"/>
          <w:szCs w:val="20"/>
        </w:rPr>
        <w:t xml:space="preserve"> (propriété du contact).</w:t>
      </w:r>
    </w:p>
    <w:p w14:paraId="29527F67" w14:textId="77777777" w:rsidR="00A30276" w:rsidRPr="00B95796" w:rsidRDefault="00A30276" w:rsidP="007E716D">
      <w:pPr>
        <w:pStyle w:val="NormalWeb"/>
        <w:numPr>
          <w:ilvl w:val="0"/>
          <w:numId w:val="7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Un utilisateur (non administrateur) n’appartenant à aucun groupe d’accès n’a aucun droit sur la plateforme de supervision (écran vide après connexion).</w:t>
      </w:r>
    </w:p>
    <w:p w14:paraId="5CEE6B35" w14:textId="77777777" w:rsidR="00A30276" w:rsidRPr="00B95796" w:rsidRDefault="00A30276" w:rsidP="007E716D">
      <w:pPr>
        <w:pStyle w:val="NormalWeb"/>
        <w:numPr>
          <w:ilvl w:val="0"/>
          <w:numId w:val="7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 xml:space="preserve">Les </w:t>
      </w:r>
      <w:proofErr w:type="spellStart"/>
      <w:r w:rsidRPr="00B95796">
        <w:rPr>
          <w:rFonts w:ascii="Arial" w:hAnsi="Arial" w:cs="Arial"/>
          <w:color w:val="404040"/>
          <w:sz w:val="20"/>
          <w:szCs w:val="20"/>
        </w:rPr>
        <w:t>ACLs</w:t>
      </w:r>
      <w:proofErr w:type="spellEnd"/>
      <w:r w:rsidRPr="00B95796">
        <w:rPr>
          <w:rFonts w:ascii="Arial" w:hAnsi="Arial" w:cs="Arial"/>
          <w:color w:val="404040"/>
          <w:sz w:val="20"/>
          <w:szCs w:val="20"/>
        </w:rPr>
        <w:t xml:space="preserve"> sont recalculées toutes les minutes, c’est pourquoi il est parfois nécessaire de patienter quelques instants avant de voir appliquer la modification sur le profil.</w:t>
      </w:r>
    </w:p>
    <w:p w14:paraId="4193B376"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5A587C39"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L’ajout de modules complémentaires à Centreon permet parfois d’ajouter des filtres supplémentaires pour les groupes d’accès. Exemple : les modules Centreon BI, BAM et MAP peuvent être soumis à des filtres</w:t>
      </w:r>
    </w:p>
    <w:p w14:paraId="0FA2860E"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89" w:name="_Toc102484879"/>
      <w:r w:rsidRPr="00B95796">
        <w:rPr>
          <w:rFonts w:ascii="Arial" w:hAnsi="Arial" w:cs="Arial"/>
          <w:color w:val="404040"/>
          <w:sz w:val="20"/>
          <w:szCs w:val="20"/>
        </w:rPr>
        <w:t>Groupes d’accès</w:t>
      </w:r>
      <w:bookmarkEnd w:id="89"/>
    </w:p>
    <w:p w14:paraId="68FD776A"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 groupe d’accès :</w:t>
      </w:r>
    </w:p>
    <w:p w14:paraId="5EDAFD6A" w14:textId="77777777" w:rsidR="00A30276" w:rsidRPr="00B95796" w:rsidRDefault="00A30276" w:rsidP="007E716D">
      <w:pPr>
        <w:pStyle w:val="NormalWeb"/>
        <w:numPr>
          <w:ilvl w:val="0"/>
          <w:numId w:val="7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eastAsiaTheme="majorEastAsia" w:hAnsi="Arial" w:cs="Arial"/>
          <w:color w:val="404040"/>
          <w:sz w:val="20"/>
          <w:szCs w:val="20"/>
        </w:rPr>
        <w:t>Administration &gt; ACL</w:t>
      </w:r>
    </w:p>
    <w:p w14:paraId="1238B888" w14:textId="77777777" w:rsidR="00A30276" w:rsidRPr="00B95796" w:rsidRDefault="00A30276" w:rsidP="007E716D">
      <w:pPr>
        <w:pStyle w:val="NormalWeb"/>
        <w:numPr>
          <w:ilvl w:val="0"/>
          <w:numId w:val="7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eastAsiaTheme="majorEastAsia" w:hAnsi="Arial" w:cs="Arial"/>
          <w:color w:val="404040"/>
          <w:sz w:val="20"/>
          <w:szCs w:val="20"/>
        </w:rPr>
        <w:t>Ajouter</w:t>
      </w:r>
    </w:p>
    <w:p w14:paraId="250BF7E6" w14:textId="17652B97"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5A43F981" wp14:editId="76AE4A4C">
            <wp:extent cx="5760720" cy="34474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447415"/>
                    </a:xfrm>
                    <a:prstGeom prst="rect">
                      <a:avLst/>
                    </a:prstGeom>
                    <a:noFill/>
                    <a:ln>
                      <a:noFill/>
                    </a:ln>
                  </pic:spPr>
                </pic:pic>
              </a:graphicData>
            </a:graphic>
          </wp:inline>
        </w:drawing>
      </w:r>
    </w:p>
    <w:p w14:paraId="5731F8C3"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90" w:name="_Toc102484880"/>
      <w:r w:rsidRPr="00B95796">
        <w:rPr>
          <w:rFonts w:ascii="Arial" w:hAnsi="Arial" w:cs="Arial"/>
          <w:color w:val="404040"/>
          <w:sz w:val="20"/>
          <w:szCs w:val="20"/>
        </w:rPr>
        <w:t>Informations générales</w:t>
      </w:r>
      <w:bookmarkEnd w:id="90"/>
    </w:p>
    <w:p w14:paraId="3321323F" w14:textId="77777777" w:rsidR="00A30276" w:rsidRPr="00B95796" w:rsidRDefault="00A30276" w:rsidP="007E716D">
      <w:pPr>
        <w:pStyle w:val="NormalWeb"/>
        <w:numPr>
          <w:ilvl w:val="0"/>
          <w:numId w:val="7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eastAsiaTheme="majorEastAsia" w:hAnsi="Arial" w:cs="Arial"/>
          <w:color w:val="404040"/>
          <w:sz w:val="20"/>
          <w:szCs w:val="20"/>
        </w:rPr>
        <w:t>Nom du groupe</w:t>
      </w:r>
      <w:r w:rsidRPr="00B95796">
        <w:rPr>
          <w:rFonts w:ascii="Arial" w:hAnsi="Arial" w:cs="Arial"/>
          <w:color w:val="404040"/>
          <w:sz w:val="20"/>
          <w:szCs w:val="20"/>
        </w:rPr>
        <w:t> et </w:t>
      </w:r>
      <w:r w:rsidRPr="00B95796">
        <w:rPr>
          <w:rStyle w:val="Strong"/>
          <w:rFonts w:ascii="Arial" w:eastAsiaTheme="majorEastAsia" w:hAnsi="Arial" w:cs="Arial"/>
          <w:color w:val="404040"/>
          <w:sz w:val="20"/>
          <w:szCs w:val="20"/>
        </w:rPr>
        <w:t>Alias</w:t>
      </w:r>
      <w:r w:rsidRPr="00B95796">
        <w:rPr>
          <w:rFonts w:ascii="Arial" w:hAnsi="Arial" w:cs="Arial"/>
          <w:color w:val="404040"/>
          <w:sz w:val="20"/>
          <w:szCs w:val="20"/>
        </w:rPr>
        <w:t> définissent le nom et l’alias du groupe</w:t>
      </w:r>
    </w:p>
    <w:p w14:paraId="1B9179D3" w14:textId="77777777" w:rsidR="00A30276" w:rsidRPr="00B95796" w:rsidRDefault="00A30276" w:rsidP="007E716D">
      <w:pPr>
        <w:pStyle w:val="NormalWeb"/>
        <w:numPr>
          <w:ilvl w:val="0"/>
          <w:numId w:val="7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eastAsiaTheme="majorEastAsia" w:hAnsi="Arial" w:cs="Arial"/>
          <w:color w:val="404040"/>
          <w:sz w:val="20"/>
          <w:szCs w:val="20"/>
        </w:rPr>
        <w:t>Contacts liés</w:t>
      </w:r>
      <w:r w:rsidRPr="00B95796">
        <w:rPr>
          <w:rFonts w:ascii="Arial" w:hAnsi="Arial" w:cs="Arial"/>
          <w:color w:val="404040"/>
          <w:sz w:val="20"/>
          <w:szCs w:val="20"/>
        </w:rPr>
        <w:t> permet de lier des contacts au groupe d’accès</w:t>
      </w:r>
    </w:p>
    <w:p w14:paraId="36FB4C73" w14:textId="77777777" w:rsidR="00A30276" w:rsidRPr="00B95796" w:rsidRDefault="00A30276" w:rsidP="007E716D">
      <w:pPr>
        <w:pStyle w:val="NormalWeb"/>
        <w:numPr>
          <w:ilvl w:val="0"/>
          <w:numId w:val="7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eastAsiaTheme="majorEastAsia" w:hAnsi="Arial" w:cs="Arial"/>
          <w:color w:val="404040"/>
          <w:sz w:val="20"/>
          <w:szCs w:val="20"/>
        </w:rPr>
        <w:t>Groupes de contacts liés</w:t>
      </w:r>
      <w:r w:rsidRPr="00B95796">
        <w:rPr>
          <w:rFonts w:ascii="Arial" w:hAnsi="Arial" w:cs="Arial"/>
          <w:color w:val="404040"/>
          <w:sz w:val="20"/>
          <w:szCs w:val="20"/>
        </w:rPr>
        <w:t> permet de lier des groupes de contacts au groupe d’accès</w:t>
      </w:r>
    </w:p>
    <w:p w14:paraId="61B0A57A" w14:textId="77777777" w:rsidR="00A30276" w:rsidRPr="00B95796" w:rsidRDefault="00A30276" w:rsidP="007E716D">
      <w:pPr>
        <w:pStyle w:val="NormalWeb"/>
        <w:numPr>
          <w:ilvl w:val="0"/>
          <w:numId w:val="7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eastAsiaTheme="majorEastAsia" w:hAnsi="Arial" w:cs="Arial"/>
          <w:color w:val="404040"/>
          <w:sz w:val="20"/>
          <w:szCs w:val="20"/>
        </w:rPr>
        <w:t>Statut</w:t>
      </w:r>
      <w:r w:rsidRPr="00B95796">
        <w:rPr>
          <w:rFonts w:ascii="Arial" w:hAnsi="Arial" w:cs="Arial"/>
          <w:color w:val="404040"/>
          <w:sz w:val="20"/>
          <w:szCs w:val="20"/>
        </w:rPr>
        <w:t> permet d’activer ou de désactiver le groupe d’accès</w:t>
      </w:r>
    </w:p>
    <w:p w14:paraId="50C92105"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4F04A5A4" w14:textId="77777777" w:rsidR="00A30276" w:rsidRPr="00B95796" w:rsidRDefault="00A30276" w:rsidP="00A30276">
      <w:pPr>
        <w:pStyle w:val="NormalWeb"/>
        <w:shd w:val="clear" w:color="auto" w:fill="E7F2FA"/>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groupes de contacts peuvent être des groupes provenant de l’annuaire LDAP connecté à l’interface Centreon.</w:t>
      </w:r>
    </w:p>
    <w:p w14:paraId="005362D8"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Les groupes créés sur Centreon ne doivent pas avoir le même nom que les groupes LDAP. Si c’est le cas, les groupes dans Centreon devront être renommés.</w:t>
      </w:r>
    </w:p>
    <w:p w14:paraId="1A0398EA"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91" w:name="_Toc102484881"/>
      <w:r w:rsidRPr="00B95796">
        <w:rPr>
          <w:rFonts w:ascii="Arial" w:hAnsi="Arial" w:cs="Arial"/>
          <w:color w:val="404040"/>
          <w:sz w:val="20"/>
          <w:szCs w:val="20"/>
        </w:rPr>
        <w:t>Autorisations</w:t>
      </w:r>
      <w:bookmarkEnd w:id="91"/>
    </w:p>
    <w:p w14:paraId="170E1570"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listes présentes au sein de cet onglet permettent de lier les différents types de contrôles d’accès déjà créés au groupe d’accès.</w:t>
      </w:r>
    </w:p>
    <w:p w14:paraId="12593606"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92" w:name="_Toc102484882"/>
      <w:r w:rsidRPr="00B95796">
        <w:rPr>
          <w:rFonts w:ascii="Arial" w:hAnsi="Arial" w:cs="Arial"/>
          <w:color w:val="404040"/>
          <w:sz w:val="20"/>
          <w:szCs w:val="20"/>
        </w:rPr>
        <w:t>Filtre d’accès aux ressources</w:t>
      </w:r>
      <w:bookmarkEnd w:id="92"/>
    </w:p>
    <w:p w14:paraId="037A4308"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filtres d’accès aux ressources permettent de limiter la visualisation des objets (hôtes, groupes d’hôtes, services, groupes de services) à un profil utilisateur.</w:t>
      </w:r>
    </w:p>
    <w:p w14:paraId="046A2E15"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 filtre d’accès aux ressources :</w:t>
      </w:r>
    </w:p>
    <w:p w14:paraId="78768CAF" w14:textId="77777777" w:rsidR="00A30276" w:rsidRPr="00B95796" w:rsidRDefault="00A30276" w:rsidP="007E716D">
      <w:pPr>
        <w:pStyle w:val="NormalWeb"/>
        <w:numPr>
          <w:ilvl w:val="0"/>
          <w:numId w:val="7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eastAsiaTheme="majorEastAsia" w:hAnsi="Arial" w:cs="Arial"/>
          <w:color w:val="404040"/>
          <w:sz w:val="20"/>
          <w:szCs w:val="20"/>
        </w:rPr>
        <w:t>Administration &gt; ACL</w:t>
      </w:r>
    </w:p>
    <w:p w14:paraId="77001CA6" w14:textId="77777777" w:rsidR="00A30276" w:rsidRPr="00B95796" w:rsidRDefault="00A30276" w:rsidP="007E716D">
      <w:pPr>
        <w:pStyle w:val="NormalWeb"/>
        <w:numPr>
          <w:ilvl w:val="0"/>
          <w:numId w:val="7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eastAsiaTheme="majorEastAsia" w:hAnsi="Arial" w:cs="Arial"/>
          <w:color w:val="404040"/>
          <w:sz w:val="20"/>
          <w:szCs w:val="20"/>
        </w:rPr>
        <w:t>Gestion des accès aux ressources</w:t>
      </w:r>
    </w:p>
    <w:p w14:paraId="5A58011E" w14:textId="77777777" w:rsidR="00A30276" w:rsidRPr="00B95796" w:rsidRDefault="00A30276" w:rsidP="007E716D">
      <w:pPr>
        <w:pStyle w:val="NormalWeb"/>
        <w:numPr>
          <w:ilvl w:val="0"/>
          <w:numId w:val="7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eastAsiaTheme="majorEastAsia" w:hAnsi="Arial" w:cs="Arial"/>
          <w:color w:val="404040"/>
          <w:sz w:val="20"/>
          <w:szCs w:val="20"/>
        </w:rPr>
        <w:t>Ajouter</w:t>
      </w:r>
    </w:p>
    <w:p w14:paraId="7D2FBCA1" w14:textId="1DCF50D0"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7CC7B4A2" wp14:editId="59409635">
            <wp:extent cx="5760720" cy="33026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14:paraId="2B645970"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43C7D55C"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Une fois les filtres sur les ressources paramétrez, vous pouvez visualiser le résultat via le menu </w:t>
      </w:r>
      <w:r w:rsidRPr="00B95796">
        <w:rPr>
          <w:rStyle w:val="Strong"/>
          <w:rFonts w:ascii="Arial" w:eastAsiaTheme="majorEastAsia" w:hAnsi="Arial" w:cs="Arial"/>
          <w:color w:val="404040"/>
          <w:sz w:val="20"/>
          <w:szCs w:val="20"/>
        </w:rPr>
        <w:t>Vérifier la vue de l’utilisateur</w:t>
      </w:r>
      <w:r w:rsidRPr="00B95796">
        <w:rPr>
          <w:rFonts w:ascii="Arial" w:hAnsi="Arial" w:cs="Arial"/>
          <w:color w:val="404040"/>
          <w:sz w:val="20"/>
          <w:szCs w:val="20"/>
        </w:rPr>
        <w:t> à côté de l’option pour ajouter un nouveau filtre.</w:t>
      </w:r>
    </w:p>
    <w:p w14:paraId="645102AF"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93" w:name="_Toc102484883"/>
      <w:r w:rsidRPr="00B95796">
        <w:rPr>
          <w:rFonts w:ascii="Arial" w:hAnsi="Arial" w:cs="Arial"/>
          <w:color w:val="404040"/>
          <w:sz w:val="20"/>
          <w:szCs w:val="20"/>
        </w:rPr>
        <w:t>Informations générales</w:t>
      </w:r>
      <w:bookmarkEnd w:id="93"/>
    </w:p>
    <w:p w14:paraId="12E0F2BB" w14:textId="77777777" w:rsidR="00A30276" w:rsidRPr="00B95796" w:rsidRDefault="00A30276" w:rsidP="007E716D">
      <w:pPr>
        <w:pStyle w:val="NormalWeb"/>
        <w:numPr>
          <w:ilvl w:val="0"/>
          <w:numId w:val="7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eastAsiaTheme="majorEastAsia" w:hAnsi="Arial" w:cs="Arial"/>
          <w:color w:val="404040"/>
          <w:sz w:val="20"/>
          <w:szCs w:val="20"/>
        </w:rPr>
        <w:t>Nom du groupe</w:t>
      </w:r>
      <w:r w:rsidRPr="00B95796">
        <w:rPr>
          <w:rFonts w:ascii="Arial" w:hAnsi="Arial" w:cs="Arial"/>
          <w:color w:val="404040"/>
          <w:sz w:val="20"/>
          <w:szCs w:val="20"/>
        </w:rPr>
        <w:t> et </w:t>
      </w:r>
      <w:r w:rsidRPr="00B95796">
        <w:rPr>
          <w:rStyle w:val="Strong"/>
          <w:rFonts w:ascii="Arial" w:eastAsiaTheme="majorEastAsia" w:hAnsi="Arial" w:cs="Arial"/>
          <w:color w:val="404040"/>
          <w:sz w:val="20"/>
          <w:szCs w:val="20"/>
        </w:rPr>
        <w:t>Description</w:t>
      </w:r>
      <w:r w:rsidRPr="00B95796">
        <w:rPr>
          <w:rFonts w:ascii="Arial" w:hAnsi="Arial" w:cs="Arial"/>
          <w:color w:val="404040"/>
          <w:sz w:val="20"/>
          <w:szCs w:val="20"/>
        </w:rPr>
        <w:t> définissent le nom et la description du filtre</w:t>
      </w:r>
    </w:p>
    <w:p w14:paraId="5ACCACC6" w14:textId="77777777" w:rsidR="00A30276" w:rsidRPr="00B95796" w:rsidRDefault="00A30276" w:rsidP="007E716D">
      <w:pPr>
        <w:pStyle w:val="NormalWeb"/>
        <w:numPr>
          <w:ilvl w:val="0"/>
          <w:numId w:val="7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eastAsiaTheme="majorEastAsia" w:hAnsi="Arial" w:cs="Arial"/>
          <w:color w:val="404040"/>
          <w:sz w:val="20"/>
          <w:szCs w:val="20"/>
        </w:rPr>
        <w:t>Groupes liés</w:t>
      </w:r>
      <w:r w:rsidRPr="00B95796">
        <w:rPr>
          <w:rFonts w:ascii="Arial" w:hAnsi="Arial" w:cs="Arial"/>
          <w:color w:val="404040"/>
          <w:sz w:val="20"/>
          <w:szCs w:val="20"/>
        </w:rPr>
        <w:t> permet de lier des groupes d’accès à ce filtre de ressources</w:t>
      </w:r>
    </w:p>
    <w:p w14:paraId="790D14A6" w14:textId="77777777" w:rsidR="00A30276" w:rsidRPr="00B95796" w:rsidRDefault="00A30276" w:rsidP="007E716D">
      <w:pPr>
        <w:pStyle w:val="NormalWeb"/>
        <w:numPr>
          <w:ilvl w:val="0"/>
          <w:numId w:val="7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eastAsiaTheme="majorEastAsia" w:hAnsi="Arial" w:cs="Arial"/>
          <w:color w:val="404040"/>
          <w:sz w:val="20"/>
          <w:szCs w:val="20"/>
        </w:rPr>
        <w:t>Statut</w:t>
      </w:r>
      <w:r w:rsidRPr="00B95796">
        <w:rPr>
          <w:rFonts w:ascii="Arial" w:hAnsi="Arial" w:cs="Arial"/>
          <w:color w:val="404040"/>
          <w:sz w:val="20"/>
          <w:szCs w:val="20"/>
        </w:rPr>
        <w:t> et </w:t>
      </w:r>
      <w:r w:rsidRPr="00B95796">
        <w:rPr>
          <w:rStyle w:val="Strong"/>
          <w:rFonts w:ascii="Arial" w:eastAsiaTheme="majorEastAsia" w:hAnsi="Arial" w:cs="Arial"/>
          <w:color w:val="404040"/>
          <w:sz w:val="20"/>
          <w:szCs w:val="20"/>
        </w:rPr>
        <w:t>Commentaires</w:t>
      </w:r>
      <w:r w:rsidRPr="00B95796">
        <w:rPr>
          <w:rFonts w:ascii="Arial" w:hAnsi="Arial" w:cs="Arial"/>
          <w:color w:val="404040"/>
          <w:sz w:val="20"/>
          <w:szCs w:val="20"/>
        </w:rPr>
        <w:t> permet d’activer/désactiver le filtre ainsi que de le commenter</w:t>
      </w:r>
    </w:p>
    <w:p w14:paraId="05DE13A7"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94" w:name="_Toc102484884"/>
      <w:r w:rsidRPr="00B95796">
        <w:rPr>
          <w:rFonts w:ascii="Arial" w:hAnsi="Arial" w:cs="Arial"/>
          <w:color w:val="404040"/>
          <w:sz w:val="20"/>
          <w:szCs w:val="20"/>
        </w:rPr>
        <w:t>Gestion des hôtes</w:t>
      </w:r>
      <w:bookmarkEnd w:id="94"/>
    </w:p>
    <w:p w14:paraId="33A49E26"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L’onglet </w:t>
      </w:r>
      <w:r w:rsidRPr="00B95796">
        <w:rPr>
          <w:rStyle w:val="Strong"/>
          <w:rFonts w:ascii="Arial" w:eastAsiaTheme="majorEastAsia" w:hAnsi="Arial" w:cs="Arial"/>
          <w:color w:val="404040"/>
          <w:sz w:val="20"/>
          <w:szCs w:val="20"/>
        </w:rPr>
        <w:t>Gestion des hôtes</w:t>
      </w:r>
      <w:r w:rsidRPr="00B95796">
        <w:rPr>
          <w:rFonts w:ascii="Arial" w:hAnsi="Arial" w:cs="Arial"/>
          <w:color w:val="404040"/>
          <w:sz w:val="20"/>
          <w:szCs w:val="20"/>
        </w:rPr>
        <w:t> permet d’ajouter :</w:t>
      </w:r>
    </w:p>
    <w:p w14:paraId="4D53DF49" w14:textId="77777777" w:rsidR="00A30276" w:rsidRPr="00B95796" w:rsidRDefault="00A30276" w:rsidP="007E716D">
      <w:pPr>
        <w:pStyle w:val="NormalWeb"/>
        <w:numPr>
          <w:ilvl w:val="0"/>
          <w:numId w:val="7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Des hôtes</w:t>
      </w:r>
    </w:p>
    <w:p w14:paraId="25A9D84D" w14:textId="77777777" w:rsidR="00A30276" w:rsidRPr="00B95796" w:rsidRDefault="00A30276" w:rsidP="007E716D">
      <w:pPr>
        <w:pStyle w:val="NormalWeb"/>
        <w:numPr>
          <w:ilvl w:val="0"/>
          <w:numId w:val="78"/>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Des groupes d’hôtes</w:t>
      </w:r>
    </w:p>
    <w:p w14:paraId="7FDBC135"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Si la case </w:t>
      </w:r>
      <w:r w:rsidRPr="00B95796">
        <w:rPr>
          <w:rStyle w:val="Strong"/>
          <w:rFonts w:ascii="Arial" w:eastAsiaTheme="majorEastAsia" w:hAnsi="Arial" w:cs="Arial"/>
          <w:color w:val="404040"/>
          <w:sz w:val="20"/>
          <w:szCs w:val="20"/>
        </w:rPr>
        <w:t>Inclure tous les hôtes</w:t>
      </w:r>
      <w:r w:rsidRPr="00B95796">
        <w:rPr>
          <w:rFonts w:ascii="Arial" w:hAnsi="Arial" w:cs="Arial"/>
          <w:color w:val="404040"/>
          <w:sz w:val="20"/>
          <w:szCs w:val="20"/>
        </w:rPr>
        <w:t> ou </w:t>
      </w:r>
      <w:r w:rsidRPr="00B95796">
        <w:rPr>
          <w:rStyle w:val="Strong"/>
          <w:rFonts w:ascii="Arial" w:eastAsiaTheme="majorEastAsia" w:hAnsi="Arial" w:cs="Arial"/>
          <w:color w:val="404040"/>
          <w:sz w:val="20"/>
          <w:szCs w:val="20"/>
        </w:rPr>
        <w:t>Inclure tous les groupes d’hôtes</w:t>
      </w:r>
      <w:r w:rsidRPr="00B95796">
        <w:rPr>
          <w:rFonts w:ascii="Arial" w:hAnsi="Arial" w:cs="Arial"/>
          <w:color w:val="404040"/>
          <w:sz w:val="20"/>
          <w:szCs w:val="20"/>
        </w:rPr>
        <w:t> est cochée, alors tout objet nouvellement créé sera automatiquement ajouté au filtre.</w:t>
      </w:r>
    </w:p>
    <w:p w14:paraId="2C901A26"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2F47DC14"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Il est possible d’exclure explicitement des hôtes du filtre (pratique dans le cas où 1 ou 2 hôtes uniquement ne doivent pas faire partie du filtre) dans le cas où les options </w:t>
      </w:r>
      <w:r w:rsidRPr="00B95796">
        <w:rPr>
          <w:rStyle w:val="Strong"/>
          <w:rFonts w:ascii="Arial" w:eastAsiaTheme="majorEastAsia" w:hAnsi="Arial" w:cs="Arial"/>
          <w:color w:val="404040"/>
          <w:sz w:val="20"/>
          <w:szCs w:val="20"/>
        </w:rPr>
        <w:t>Inclure tous les hôtes</w:t>
      </w:r>
      <w:r w:rsidRPr="00B95796">
        <w:rPr>
          <w:rFonts w:ascii="Arial" w:hAnsi="Arial" w:cs="Arial"/>
          <w:color w:val="404040"/>
          <w:sz w:val="20"/>
          <w:szCs w:val="20"/>
        </w:rPr>
        <w:t> ou </w:t>
      </w:r>
      <w:r w:rsidRPr="00B95796">
        <w:rPr>
          <w:rStyle w:val="Strong"/>
          <w:rFonts w:ascii="Arial" w:eastAsiaTheme="majorEastAsia" w:hAnsi="Arial" w:cs="Arial"/>
          <w:color w:val="404040"/>
          <w:sz w:val="20"/>
          <w:szCs w:val="20"/>
        </w:rPr>
        <w:t>Inclure tous les groupes d’hôtes</w:t>
      </w:r>
      <w:r w:rsidRPr="00B95796">
        <w:rPr>
          <w:rFonts w:ascii="Arial" w:hAnsi="Arial" w:cs="Arial"/>
          <w:color w:val="404040"/>
          <w:sz w:val="20"/>
          <w:szCs w:val="20"/>
        </w:rPr>
        <w:t> sont cochées.</w:t>
      </w:r>
    </w:p>
    <w:p w14:paraId="72D2AE8C"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95" w:name="_Toc102484885"/>
      <w:r w:rsidRPr="00B95796">
        <w:rPr>
          <w:rFonts w:ascii="Arial" w:hAnsi="Arial" w:cs="Arial"/>
          <w:color w:val="404040"/>
          <w:sz w:val="20"/>
          <w:szCs w:val="20"/>
        </w:rPr>
        <w:t>Gestion des services</w:t>
      </w:r>
      <w:bookmarkEnd w:id="95"/>
    </w:p>
    <w:p w14:paraId="177F3569"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L’onglet </w:t>
      </w:r>
      <w:r w:rsidRPr="00B95796">
        <w:rPr>
          <w:rStyle w:val="Strong"/>
          <w:rFonts w:ascii="Arial" w:eastAsiaTheme="majorEastAsia" w:hAnsi="Arial" w:cs="Arial"/>
          <w:color w:val="404040"/>
          <w:sz w:val="20"/>
          <w:szCs w:val="20"/>
        </w:rPr>
        <w:t>Gestion des services</w:t>
      </w:r>
      <w:r w:rsidRPr="00B95796">
        <w:rPr>
          <w:rFonts w:ascii="Arial" w:hAnsi="Arial" w:cs="Arial"/>
          <w:color w:val="404040"/>
          <w:sz w:val="20"/>
          <w:szCs w:val="20"/>
        </w:rPr>
        <w:t> permet d’ajouter des groupes de services au filtre.</w:t>
      </w:r>
    </w:p>
    <w:p w14:paraId="0630BD10"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96" w:name="_Toc102484886"/>
      <w:r w:rsidRPr="00B95796">
        <w:rPr>
          <w:rFonts w:ascii="Arial" w:hAnsi="Arial" w:cs="Arial"/>
          <w:color w:val="404040"/>
          <w:sz w:val="20"/>
          <w:szCs w:val="20"/>
        </w:rPr>
        <w:t>Méta-Services</w:t>
      </w:r>
      <w:bookmarkEnd w:id="96"/>
    </w:p>
    <w:p w14:paraId="16D1BFF8"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L’onglet </w:t>
      </w:r>
      <w:r w:rsidRPr="00B95796">
        <w:rPr>
          <w:rStyle w:val="Strong"/>
          <w:rFonts w:ascii="Arial" w:eastAsiaTheme="majorEastAsia" w:hAnsi="Arial" w:cs="Arial"/>
          <w:color w:val="404040"/>
          <w:sz w:val="20"/>
          <w:szCs w:val="20"/>
        </w:rPr>
        <w:t>Méta-Services</w:t>
      </w:r>
      <w:r w:rsidRPr="00B95796">
        <w:rPr>
          <w:rFonts w:ascii="Arial" w:hAnsi="Arial" w:cs="Arial"/>
          <w:color w:val="404040"/>
          <w:sz w:val="20"/>
          <w:szCs w:val="20"/>
        </w:rPr>
        <w:t> permet d’ajouter des méta-services au filtre.</w:t>
      </w:r>
    </w:p>
    <w:p w14:paraId="07BE4691" w14:textId="77777777" w:rsidR="00A30276" w:rsidRPr="00B95796" w:rsidRDefault="00A30276" w:rsidP="00A30276">
      <w:pPr>
        <w:pStyle w:val="Heading3"/>
        <w:shd w:val="clear" w:color="auto" w:fill="FCFCFC"/>
        <w:spacing w:before="0"/>
        <w:rPr>
          <w:rFonts w:ascii="Arial" w:hAnsi="Arial" w:cs="Arial"/>
          <w:color w:val="404040"/>
          <w:sz w:val="20"/>
          <w:szCs w:val="20"/>
        </w:rPr>
      </w:pPr>
      <w:bookmarkStart w:id="97" w:name="_Toc102484887"/>
      <w:r w:rsidRPr="00B95796">
        <w:rPr>
          <w:rFonts w:ascii="Arial" w:hAnsi="Arial" w:cs="Arial"/>
          <w:color w:val="404040"/>
          <w:sz w:val="20"/>
          <w:szCs w:val="20"/>
        </w:rPr>
        <w:t>Filtres</w:t>
      </w:r>
      <w:bookmarkEnd w:id="97"/>
    </w:p>
    <w:p w14:paraId="29A5E85E" w14:textId="77777777" w:rsidR="00A30276" w:rsidRPr="00B95796" w:rsidRDefault="00A30276" w:rsidP="007E716D">
      <w:pPr>
        <w:pStyle w:val="NormalWeb"/>
        <w:numPr>
          <w:ilvl w:val="0"/>
          <w:numId w:val="7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eastAsiaTheme="majorEastAsia" w:hAnsi="Arial" w:cs="Arial"/>
          <w:color w:val="404040"/>
          <w:sz w:val="20"/>
          <w:szCs w:val="20"/>
        </w:rPr>
        <w:t>Filtrer par collecteur</w:t>
      </w:r>
      <w:r w:rsidRPr="00B95796">
        <w:rPr>
          <w:rFonts w:ascii="Arial" w:hAnsi="Arial" w:cs="Arial"/>
          <w:color w:val="404040"/>
          <w:sz w:val="20"/>
          <w:szCs w:val="20"/>
        </w:rPr>
        <w:t> permet de sélectionner les hôtes en fonction des collecteurs de supervision (si aucun n’est sélectionné alors tous les collecteurs sont pris en compte)</w:t>
      </w:r>
    </w:p>
    <w:p w14:paraId="5CD020C2" w14:textId="77777777" w:rsidR="00A30276" w:rsidRPr="00B95796" w:rsidRDefault="00A30276" w:rsidP="007E716D">
      <w:pPr>
        <w:pStyle w:val="NormalWeb"/>
        <w:numPr>
          <w:ilvl w:val="0"/>
          <w:numId w:val="7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eastAsiaTheme="majorEastAsia" w:hAnsi="Arial" w:cs="Arial"/>
          <w:color w:val="404040"/>
          <w:sz w:val="20"/>
          <w:szCs w:val="20"/>
        </w:rPr>
        <w:t>Filtrer par catégorie d’hôte</w:t>
      </w:r>
      <w:r w:rsidRPr="00B95796">
        <w:rPr>
          <w:rFonts w:ascii="Arial" w:hAnsi="Arial" w:cs="Arial"/>
          <w:color w:val="404040"/>
          <w:sz w:val="20"/>
          <w:szCs w:val="20"/>
        </w:rPr>
        <w:t> permet de filtrer les hôtes par catégorie</w:t>
      </w:r>
    </w:p>
    <w:p w14:paraId="37859EAD" w14:textId="77777777" w:rsidR="00A30276" w:rsidRPr="00B95796" w:rsidRDefault="00A30276" w:rsidP="007E716D">
      <w:pPr>
        <w:pStyle w:val="NormalWeb"/>
        <w:numPr>
          <w:ilvl w:val="0"/>
          <w:numId w:val="7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eastAsiaTheme="majorEastAsia" w:hAnsi="Arial" w:cs="Arial"/>
          <w:color w:val="404040"/>
          <w:sz w:val="20"/>
          <w:szCs w:val="20"/>
        </w:rPr>
        <w:t>Filtrer par catégorie de service</w:t>
      </w:r>
      <w:r w:rsidRPr="00B95796">
        <w:rPr>
          <w:rFonts w:ascii="Arial" w:hAnsi="Arial" w:cs="Arial"/>
          <w:color w:val="404040"/>
          <w:sz w:val="20"/>
          <w:szCs w:val="20"/>
        </w:rPr>
        <w:t> permet de filtrer les services par catégorie</w:t>
      </w:r>
    </w:p>
    <w:p w14:paraId="1C25116A" w14:textId="77777777" w:rsidR="00A30276" w:rsidRPr="00B95796" w:rsidRDefault="00A30276" w:rsidP="00A30276">
      <w:pPr>
        <w:pStyle w:val="admonition-title"/>
        <w:shd w:val="clear" w:color="auto" w:fill="F0B37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Warning</w:t>
      </w:r>
    </w:p>
    <w:p w14:paraId="5519DCAF" w14:textId="77777777" w:rsidR="00A30276" w:rsidRPr="00B95796" w:rsidRDefault="00A30276" w:rsidP="00A30276">
      <w:pPr>
        <w:pStyle w:val="NormalWeb"/>
        <w:shd w:val="clear" w:color="auto" w:fill="FFEDCC"/>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Les filtres par collecteur ou par catégorie d’objet sont des filtres d’inclusion (UNION). Seuls les objets appartenant à ces filtres en plus des groupes d’objets (hôtes et services) seront visibles.</w:t>
      </w:r>
    </w:p>
    <w:p w14:paraId="5C3402DC"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98" w:name="_Toc102484888"/>
      <w:r w:rsidRPr="00B95796">
        <w:rPr>
          <w:rFonts w:ascii="Arial" w:hAnsi="Arial" w:cs="Arial"/>
          <w:color w:val="404040"/>
          <w:sz w:val="20"/>
          <w:szCs w:val="20"/>
        </w:rPr>
        <w:t>Filtre d’accès aux menus</w:t>
      </w:r>
      <w:bookmarkEnd w:id="98"/>
    </w:p>
    <w:p w14:paraId="525E913B"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filtres d’accès au menu permettent de limiter l’accès aux différents menus de l’interface Centreon. Les menus sont hiérarchisés de la manière suivante :</w:t>
      </w:r>
    </w:p>
    <w:p w14:paraId="10F66013" w14:textId="77777777" w:rsidR="00A30276" w:rsidRPr="00B95796" w:rsidRDefault="00A30276" w:rsidP="007E716D">
      <w:pPr>
        <w:pStyle w:val="NormalWeb"/>
        <w:numPr>
          <w:ilvl w:val="0"/>
          <w:numId w:val="8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menus de niveau 1 (Accueil, Supervision, Vues, …)</w:t>
      </w:r>
    </w:p>
    <w:p w14:paraId="56D071FF" w14:textId="77777777" w:rsidR="00A30276" w:rsidRPr="00B95796" w:rsidRDefault="00A30276" w:rsidP="007E716D">
      <w:pPr>
        <w:pStyle w:val="NormalWeb"/>
        <w:numPr>
          <w:ilvl w:val="0"/>
          <w:numId w:val="8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menus de niveau 2 (Supervision &gt; Hôtes, Supervision &gt; Services, …)</w:t>
      </w:r>
    </w:p>
    <w:p w14:paraId="15B22D37" w14:textId="77777777" w:rsidR="00A30276" w:rsidRPr="00B95796" w:rsidRDefault="00A30276" w:rsidP="007E716D">
      <w:pPr>
        <w:pStyle w:val="NormalWeb"/>
        <w:numPr>
          <w:ilvl w:val="0"/>
          <w:numId w:val="8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menus contextuels de niveau 3 (Supervision &gt; Services &gt; Par hôtes / détails)</w:t>
      </w:r>
    </w:p>
    <w:p w14:paraId="6F7D47D5" w14:textId="77777777" w:rsidR="00A30276" w:rsidRPr="00B95796" w:rsidRDefault="00A30276" w:rsidP="007E716D">
      <w:pPr>
        <w:pStyle w:val="NormalWeb"/>
        <w:numPr>
          <w:ilvl w:val="0"/>
          <w:numId w:val="8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 xml:space="preserve">Les menus contextuels de niveau 4 (Supervision &gt; Services &gt; Par hôtes / détails &gt; </w:t>
      </w:r>
      <w:proofErr w:type="spellStart"/>
      <w:r w:rsidRPr="00B95796">
        <w:rPr>
          <w:rFonts w:ascii="Arial" w:hAnsi="Arial" w:cs="Arial"/>
          <w:color w:val="404040"/>
          <w:sz w:val="20"/>
          <w:szCs w:val="20"/>
        </w:rPr>
        <w:t>Problems</w:t>
      </w:r>
      <w:proofErr w:type="spellEnd"/>
      <w:r w:rsidRPr="00B95796">
        <w:rPr>
          <w:rFonts w:ascii="Arial" w:hAnsi="Arial" w:cs="Arial"/>
          <w:color w:val="404040"/>
          <w:sz w:val="20"/>
          <w:szCs w:val="20"/>
        </w:rPr>
        <w:t>)</w:t>
      </w:r>
    </w:p>
    <w:p w14:paraId="3439A0B4"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21D6E9A4"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Par défaut, l’accès est donné en lecture seule (</w:t>
      </w:r>
      <w:r w:rsidRPr="00B95796">
        <w:rPr>
          <w:rStyle w:val="Strong"/>
          <w:rFonts w:ascii="Arial" w:eastAsiaTheme="majorEastAsia" w:hAnsi="Arial" w:cs="Arial"/>
          <w:color w:val="404040"/>
          <w:sz w:val="20"/>
          <w:szCs w:val="20"/>
        </w:rPr>
        <w:t xml:space="preserve">Read </w:t>
      </w:r>
      <w:proofErr w:type="spellStart"/>
      <w:r w:rsidRPr="00B95796">
        <w:rPr>
          <w:rStyle w:val="Strong"/>
          <w:rFonts w:ascii="Arial" w:eastAsiaTheme="majorEastAsia" w:hAnsi="Arial" w:cs="Arial"/>
          <w:color w:val="404040"/>
          <w:sz w:val="20"/>
          <w:szCs w:val="20"/>
        </w:rPr>
        <w:t>Only</w:t>
      </w:r>
      <w:proofErr w:type="spellEnd"/>
      <w:r w:rsidRPr="00B95796">
        <w:rPr>
          <w:rFonts w:ascii="Arial" w:hAnsi="Arial" w:cs="Arial"/>
          <w:color w:val="404040"/>
          <w:sz w:val="20"/>
          <w:szCs w:val="20"/>
        </w:rPr>
        <w:t>). Si vous souhaitez autoriser vos utilisateurs à modifier la configuration, il faudra sélectionner l’option </w:t>
      </w:r>
      <w:r w:rsidRPr="00B95796">
        <w:rPr>
          <w:rStyle w:val="Strong"/>
          <w:rFonts w:ascii="Arial" w:eastAsiaTheme="majorEastAsia" w:hAnsi="Arial" w:cs="Arial"/>
          <w:color w:val="404040"/>
          <w:sz w:val="20"/>
          <w:szCs w:val="20"/>
        </w:rPr>
        <w:t>Read/Write</w:t>
      </w:r>
      <w:r w:rsidRPr="00B95796">
        <w:rPr>
          <w:rFonts w:ascii="Arial" w:hAnsi="Arial" w:cs="Arial"/>
          <w:color w:val="404040"/>
          <w:sz w:val="20"/>
          <w:szCs w:val="20"/>
        </w:rPr>
        <w:t> pour chaque sous menu.</w:t>
      </w:r>
    </w:p>
    <w:p w14:paraId="4CCE00A9"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15FC2332"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Pour accéder à un niveau de menu ‘n-1’, l’utilisateur doit avoir accès au menu de niveau ‘</w:t>
      </w:r>
      <w:proofErr w:type="gramStart"/>
      <w:r w:rsidRPr="00B95796">
        <w:rPr>
          <w:rFonts w:ascii="Arial" w:hAnsi="Arial" w:cs="Arial"/>
          <w:color w:val="404040"/>
          <w:sz w:val="20"/>
          <w:szCs w:val="20"/>
        </w:rPr>
        <w:t>n’ sinon</w:t>
      </w:r>
      <w:proofErr w:type="gramEnd"/>
      <w:r w:rsidRPr="00B95796">
        <w:rPr>
          <w:rFonts w:ascii="Arial" w:hAnsi="Arial" w:cs="Arial"/>
          <w:color w:val="404040"/>
          <w:sz w:val="20"/>
          <w:szCs w:val="20"/>
        </w:rPr>
        <w:t xml:space="preserve"> ce dernier ne pourra pas visualiser le menu au travers de l’interface. Dans le cas contraire, l’utilisateur devra accéder directement à la page concernée via un lien direct (</w:t>
      </w:r>
      <w:proofErr w:type="spellStart"/>
      <w:r w:rsidRPr="00B95796">
        <w:rPr>
          <w:rFonts w:ascii="Arial" w:hAnsi="Arial" w:cs="Arial"/>
          <w:color w:val="404040"/>
          <w:sz w:val="20"/>
          <w:szCs w:val="20"/>
        </w:rPr>
        <w:t>autologin</w:t>
      </w:r>
      <w:proofErr w:type="spellEnd"/>
      <w:r w:rsidRPr="00B95796">
        <w:rPr>
          <w:rFonts w:ascii="Arial" w:hAnsi="Arial" w:cs="Arial"/>
          <w:color w:val="404040"/>
          <w:sz w:val="20"/>
          <w:szCs w:val="20"/>
        </w:rPr>
        <w:t>, …).</w:t>
      </w:r>
    </w:p>
    <w:p w14:paraId="04DEF9CD" w14:textId="77777777" w:rsidR="00A30276" w:rsidRPr="00B95796" w:rsidRDefault="00A30276" w:rsidP="00A30276">
      <w:pPr>
        <w:pStyle w:val="admonition-title"/>
        <w:shd w:val="clear" w:color="auto" w:fill="F0B37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Warning</w:t>
      </w:r>
    </w:p>
    <w:p w14:paraId="7921EFA2" w14:textId="77777777" w:rsidR="00A30276" w:rsidRPr="00B95796" w:rsidRDefault="00A30276" w:rsidP="00A30276">
      <w:pPr>
        <w:pStyle w:val="NormalWeb"/>
        <w:shd w:val="clear" w:color="auto" w:fill="FFEDCC"/>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L’accès au menu d’édition des commandes, ainsi que l’accès au menu d’édition des traps SNMP peut être très dangereux. En effet, un utilisateur privilégié peut créer des commandes pouvant permettre la création de failles de sécurité (RCE). Ne donnez cet accès qu’à des personnes dignes de confiance.</w:t>
      </w:r>
    </w:p>
    <w:p w14:paraId="25F3029A"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 filtre d’accès aux menus :</w:t>
      </w:r>
    </w:p>
    <w:p w14:paraId="76B7A562" w14:textId="77777777" w:rsidR="00A30276" w:rsidRPr="00B95796" w:rsidRDefault="00A30276" w:rsidP="007E716D">
      <w:pPr>
        <w:pStyle w:val="NormalWeb"/>
        <w:numPr>
          <w:ilvl w:val="0"/>
          <w:numId w:val="8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eastAsiaTheme="majorEastAsia" w:hAnsi="Arial" w:cs="Arial"/>
          <w:color w:val="404040"/>
          <w:sz w:val="20"/>
          <w:szCs w:val="20"/>
        </w:rPr>
        <w:t>Administration &gt; ACL</w:t>
      </w:r>
    </w:p>
    <w:p w14:paraId="7E509FD4" w14:textId="77777777" w:rsidR="00A30276" w:rsidRPr="00B95796" w:rsidRDefault="00A30276" w:rsidP="007E716D">
      <w:pPr>
        <w:pStyle w:val="NormalWeb"/>
        <w:numPr>
          <w:ilvl w:val="0"/>
          <w:numId w:val="8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eastAsiaTheme="majorEastAsia" w:hAnsi="Arial" w:cs="Arial"/>
          <w:color w:val="404040"/>
          <w:sz w:val="20"/>
          <w:szCs w:val="20"/>
        </w:rPr>
        <w:t>Gestion des accès aux menus</w:t>
      </w:r>
    </w:p>
    <w:p w14:paraId="76107256" w14:textId="77777777" w:rsidR="00A30276" w:rsidRPr="00B95796" w:rsidRDefault="00A30276" w:rsidP="007E716D">
      <w:pPr>
        <w:pStyle w:val="NormalWeb"/>
        <w:numPr>
          <w:ilvl w:val="0"/>
          <w:numId w:val="8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eastAsiaTheme="majorEastAsia" w:hAnsi="Arial" w:cs="Arial"/>
          <w:color w:val="404040"/>
          <w:sz w:val="20"/>
          <w:szCs w:val="20"/>
        </w:rPr>
        <w:t>Ajouter</w:t>
      </w:r>
    </w:p>
    <w:p w14:paraId="6FFF43DA" w14:textId="6DC7BE9E"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1469A4D6" wp14:editId="2E402492">
            <wp:extent cx="5760720" cy="46380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4638040"/>
                    </a:xfrm>
                    <a:prstGeom prst="rect">
                      <a:avLst/>
                    </a:prstGeom>
                    <a:noFill/>
                    <a:ln>
                      <a:noFill/>
                    </a:ln>
                  </pic:spPr>
                </pic:pic>
              </a:graphicData>
            </a:graphic>
          </wp:inline>
        </w:drawing>
      </w:r>
    </w:p>
    <w:p w14:paraId="2EDAF0B7" w14:textId="77777777" w:rsidR="00A30276" w:rsidRPr="00B95796" w:rsidRDefault="00A30276" w:rsidP="007E716D">
      <w:pPr>
        <w:pStyle w:val="NormalWeb"/>
        <w:numPr>
          <w:ilvl w:val="0"/>
          <w:numId w:val="8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eastAsiaTheme="majorEastAsia" w:hAnsi="Arial" w:cs="Arial"/>
          <w:color w:val="404040"/>
          <w:sz w:val="20"/>
          <w:szCs w:val="20"/>
        </w:rPr>
        <w:t>Nom du groupe</w:t>
      </w:r>
      <w:r w:rsidRPr="00B95796">
        <w:rPr>
          <w:rFonts w:ascii="Arial" w:hAnsi="Arial" w:cs="Arial"/>
          <w:color w:val="404040"/>
          <w:sz w:val="20"/>
          <w:szCs w:val="20"/>
        </w:rPr>
        <w:t> et </w:t>
      </w:r>
      <w:r w:rsidRPr="00B95796">
        <w:rPr>
          <w:rStyle w:val="Strong"/>
          <w:rFonts w:ascii="Arial" w:eastAsiaTheme="majorEastAsia" w:hAnsi="Arial" w:cs="Arial"/>
          <w:color w:val="404040"/>
          <w:sz w:val="20"/>
          <w:szCs w:val="20"/>
        </w:rPr>
        <w:t>Alias</w:t>
      </w:r>
      <w:r w:rsidRPr="00B95796">
        <w:rPr>
          <w:rFonts w:ascii="Arial" w:hAnsi="Arial" w:cs="Arial"/>
          <w:color w:val="404040"/>
          <w:sz w:val="20"/>
          <w:szCs w:val="20"/>
        </w:rPr>
        <w:t> définissent le nom et l’alias du filtre d’accès</w:t>
      </w:r>
    </w:p>
    <w:p w14:paraId="20517353" w14:textId="77777777" w:rsidR="00A30276" w:rsidRPr="00B95796" w:rsidRDefault="00A30276" w:rsidP="007E716D">
      <w:pPr>
        <w:pStyle w:val="NormalWeb"/>
        <w:numPr>
          <w:ilvl w:val="0"/>
          <w:numId w:val="8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eastAsiaTheme="majorEastAsia" w:hAnsi="Arial" w:cs="Arial"/>
          <w:color w:val="404040"/>
          <w:sz w:val="20"/>
          <w:szCs w:val="20"/>
        </w:rPr>
        <w:t>Statut</w:t>
      </w:r>
      <w:r w:rsidRPr="00B95796">
        <w:rPr>
          <w:rFonts w:ascii="Arial" w:hAnsi="Arial" w:cs="Arial"/>
          <w:color w:val="404040"/>
          <w:sz w:val="20"/>
          <w:szCs w:val="20"/>
        </w:rPr>
        <w:t> permet d’activer ou de désactiver le filtre</w:t>
      </w:r>
    </w:p>
    <w:p w14:paraId="6FC1FEA2" w14:textId="77777777" w:rsidR="00A30276" w:rsidRPr="00B95796" w:rsidRDefault="00A30276" w:rsidP="007E716D">
      <w:pPr>
        <w:pStyle w:val="NormalWeb"/>
        <w:numPr>
          <w:ilvl w:val="0"/>
          <w:numId w:val="8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eastAsiaTheme="majorEastAsia" w:hAnsi="Arial" w:cs="Arial"/>
          <w:color w:val="404040"/>
          <w:sz w:val="20"/>
          <w:szCs w:val="20"/>
        </w:rPr>
        <w:t>Groupes liés</w:t>
      </w:r>
      <w:r w:rsidRPr="00B95796">
        <w:rPr>
          <w:rFonts w:ascii="Arial" w:hAnsi="Arial" w:cs="Arial"/>
          <w:color w:val="404040"/>
          <w:sz w:val="20"/>
          <w:szCs w:val="20"/>
        </w:rPr>
        <w:t> permet d’associer un groupe d’accès au filtre</w:t>
      </w:r>
    </w:p>
    <w:p w14:paraId="005271A2" w14:textId="77777777" w:rsidR="00A30276" w:rsidRPr="00B95796" w:rsidRDefault="00A30276" w:rsidP="007E716D">
      <w:pPr>
        <w:pStyle w:val="NormalWeb"/>
        <w:numPr>
          <w:ilvl w:val="0"/>
          <w:numId w:val="8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catégorie </w:t>
      </w:r>
      <w:r w:rsidRPr="00B95796">
        <w:rPr>
          <w:rStyle w:val="Strong"/>
          <w:rFonts w:ascii="Arial" w:eastAsiaTheme="majorEastAsia" w:hAnsi="Arial" w:cs="Arial"/>
          <w:color w:val="404040"/>
          <w:sz w:val="20"/>
          <w:szCs w:val="20"/>
        </w:rPr>
        <w:t>Pages disponibles</w:t>
      </w:r>
      <w:r w:rsidRPr="00B95796">
        <w:rPr>
          <w:rFonts w:ascii="Arial" w:hAnsi="Arial" w:cs="Arial"/>
          <w:color w:val="404040"/>
          <w:sz w:val="20"/>
          <w:szCs w:val="20"/>
        </w:rPr>
        <w:t> permet d’associer des menus au filtre (Le menu parent doit être coché pour pouvoir accéder au menu enfant)</w:t>
      </w:r>
    </w:p>
    <w:p w14:paraId="75DE132A" w14:textId="77777777" w:rsidR="00A30276" w:rsidRPr="00B95796" w:rsidRDefault="00A30276" w:rsidP="007E716D">
      <w:pPr>
        <w:pStyle w:val="NormalWeb"/>
        <w:numPr>
          <w:ilvl w:val="0"/>
          <w:numId w:val="8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eastAsiaTheme="majorEastAsia" w:hAnsi="Arial" w:cs="Arial"/>
          <w:color w:val="404040"/>
          <w:sz w:val="20"/>
          <w:szCs w:val="20"/>
        </w:rPr>
        <w:t>Commentaires</w:t>
      </w:r>
      <w:r w:rsidRPr="00B95796">
        <w:rPr>
          <w:rFonts w:ascii="Arial" w:hAnsi="Arial" w:cs="Arial"/>
          <w:color w:val="404040"/>
          <w:sz w:val="20"/>
          <w:szCs w:val="20"/>
        </w:rPr>
        <w:t> donne des indications sur le filtre</w:t>
      </w:r>
    </w:p>
    <w:p w14:paraId="63921EC1" w14:textId="77777777" w:rsidR="00A30276" w:rsidRPr="00B95796" w:rsidRDefault="00A30276" w:rsidP="00A30276">
      <w:pPr>
        <w:pStyle w:val="admonition-title"/>
        <w:shd w:val="clear" w:color="auto" w:fill="F0B37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Warning</w:t>
      </w:r>
    </w:p>
    <w:p w14:paraId="77B2BAEF" w14:textId="77777777" w:rsidR="00A30276" w:rsidRPr="00B95796" w:rsidRDefault="00A30276" w:rsidP="00A30276">
      <w:pPr>
        <w:pStyle w:val="NormalWeb"/>
        <w:shd w:val="clear" w:color="auto" w:fill="FFEDCC"/>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Lors de la définition de l’accès aux menus </w:t>
      </w:r>
      <w:r w:rsidRPr="00B95796">
        <w:rPr>
          <w:rStyle w:val="Strong"/>
          <w:rFonts w:ascii="Arial" w:eastAsiaTheme="majorEastAsia" w:hAnsi="Arial" w:cs="Arial"/>
          <w:color w:val="404040"/>
          <w:sz w:val="20"/>
          <w:szCs w:val="20"/>
        </w:rPr>
        <w:t>Configuration &gt; Hôtes</w:t>
      </w:r>
      <w:r w:rsidRPr="00B95796">
        <w:rPr>
          <w:rFonts w:ascii="Arial" w:hAnsi="Arial" w:cs="Arial"/>
          <w:color w:val="404040"/>
          <w:sz w:val="20"/>
          <w:szCs w:val="20"/>
        </w:rPr>
        <w:t> et </w:t>
      </w:r>
      <w:r w:rsidRPr="00B95796">
        <w:rPr>
          <w:rStyle w:val="Strong"/>
          <w:rFonts w:ascii="Arial" w:eastAsiaTheme="majorEastAsia" w:hAnsi="Arial" w:cs="Arial"/>
          <w:color w:val="404040"/>
          <w:sz w:val="20"/>
          <w:szCs w:val="20"/>
        </w:rPr>
        <w:t>Configuration &gt; Service</w:t>
      </w:r>
      <w:r w:rsidRPr="00B95796">
        <w:rPr>
          <w:rFonts w:ascii="Arial" w:hAnsi="Arial" w:cs="Arial"/>
          <w:color w:val="404040"/>
          <w:sz w:val="20"/>
          <w:szCs w:val="20"/>
        </w:rPr>
        <w:t>, il est possible de donner accès en lecture seule aux différents objets ou en lecture/écriture.</w:t>
      </w:r>
    </w:p>
    <w:p w14:paraId="1EBA6773" w14:textId="77777777" w:rsidR="00A30276" w:rsidRPr="00B95796" w:rsidRDefault="00A30276" w:rsidP="00A3027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701F6DBB" w14:textId="77777777" w:rsidR="00A30276" w:rsidRPr="00B95796" w:rsidRDefault="00A30276" w:rsidP="00A3027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A chaque ajout de nouveau module Centreon possédant une interface web accessible au travers d’un nouveau menu, ce dernier devra être ajouté dans les groupes d’accès au menu afin que les utilisateurs puissent y accéder le cas échéant.</w:t>
      </w:r>
    </w:p>
    <w:p w14:paraId="00C19FAA"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99" w:name="_Toc102484889"/>
      <w:r w:rsidRPr="00B95796">
        <w:rPr>
          <w:rFonts w:ascii="Arial" w:hAnsi="Arial" w:cs="Arial"/>
          <w:color w:val="404040"/>
          <w:sz w:val="20"/>
          <w:szCs w:val="20"/>
        </w:rPr>
        <w:t>Filtre d’accès sur les actions</w:t>
      </w:r>
      <w:bookmarkEnd w:id="99"/>
    </w:p>
    <w:p w14:paraId="1F16F2A2"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filtres sur les actions permettent de limiter l’accès aux actions réalisables sur les ressources (hôtes et services) ainsi que sur les ordonnanceurs de supervision (arrêt des notifications, redémarrage d l’ordonnanceur, …).</w:t>
      </w:r>
    </w:p>
    <w:p w14:paraId="4E66FB55"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ajouter un filtre d’accès aux actions :</w:t>
      </w:r>
    </w:p>
    <w:p w14:paraId="5FC4BFFC" w14:textId="77777777" w:rsidR="00A30276" w:rsidRPr="00B95796" w:rsidRDefault="00A30276" w:rsidP="007E716D">
      <w:pPr>
        <w:pStyle w:val="NormalWeb"/>
        <w:numPr>
          <w:ilvl w:val="0"/>
          <w:numId w:val="8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eastAsiaTheme="majorEastAsia" w:hAnsi="Arial" w:cs="Arial"/>
          <w:color w:val="404040"/>
          <w:sz w:val="20"/>
          <w:szCs w:val="20"/>
        </w:rPr>
        <w:t>Administration &gt; ACL</w:t>
      </w:r>
    </w:p>
    <w:p w14:paraId="1A060F73" w14:textId="77777777" w:rsidR="00A30276" w:rsidRPr="00B95796" w:rsidRDefault="00A30276" w:rsidP="007E716D">
      <w:pPr>
        <w:pStyle w:val="NormalWeb"/>
        <w:numPr>
          <w:ilvl w:val="0"/>
          <w:numId w:val="8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eastAsiaTheme="majorEastAsia" w:hAnsi="Arial" w:cs="Arial"/>
          <w:color w:val="404040"/>
          <w:sz w:val="20"/>
          <w:szCs w:val="20"/>
        </w:rPr>
        <w:t>Gestion des accès sur les actions</w:t>
      </w:r>
    </w:p>
    <w:p w14:paraId="758B6DA4" w14:textId="77777777" w:rsidR="00A30276" w:rsidRPr="00B95796" w:rsidRDefault="00A30276" w:rsidP="007E716D">
      <w:pPr>
        <w:pStyle w:val="NormalWeb"/>
        <w:numPr>
          <w:ilvl w:val="0"/>
          <w:numId w:val="8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Cliquez sur </w:t>
      </w:r>
      <w:r w:rsidRPr="00B95796">
        <w:rPr>
          <w:rStyle w:val="Strong"/>
          <w:rFonts w:ascii="Arial" w:eastAsiaTheme="majorEastAsia" w:hAnsi="Arial" w:cs="Arial"/>
          <w:color w:val="404040"/>
          <w:sz w:val="20"/>
          <w:szCs w:val="20"/>
        </w:rPr>
        <w:t>Ajouter</w:t>
      </w:r>
    </w:p>
    <w:p w14:paraId="00FA15A2" w14:textId="195C499C" w:rsidR="00A30276" w:rsidRPr="00B95796" w:rsidRDefault="00A30276" w:rsidP="00A3027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33E5747E" wp14:editId="2B69EAAA">
            <wp:extent cx="5760720" cy="37858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785870"/>
                    </a:xfrm>
                    <a:prstGeom prst="rect">
                      <a:avLst/>
                    </a:prstGeom>
                    <a:noFill/>
                    <a:ln>
                      <a:noFill/>
                    </a:ln>
                  </pic:spPr>
                </pic:pic>
              </a:graphicData>
            </a:graphic>
          </wp:inline>
        </w:drawing>
      </w:r>
    </w:p>
    <w:p w14:paraId="151C8E71" w14:textId="77777777" w:rsidR="00A30276" w:rsidRPr="00B95796" w:rsidRDefault="00A30276" w:rsidP="007E716D">
      <w:pPr>
        <w:pStyle w:val="NormalWeb"/>
        <w:numPr>
          <w:ilvl w:val="0"/>
          <w:numId w:val="8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champs </w:t>
      </w:r>
      <w:r w:rsidRPr="00B95796">
        <w:rPr>
          <w:rStyle w:val="Strong"/>
          <w:rFonts w:ascii="Arial" w:eastAsiaTheme="majorEastAsia" w:hAnsi="Arial" w:cs="Arial"/>
          <w:color w:val="404040"/>
          <w:sz w:val="20"/>
          <w:szCs w:val="20"/>
        </w:rPr>
        <w:t>Nom de l’action</w:t>
      </w:r>
      <w:r w:rsidRPr="00B95796">
        <w:rPr>
          <w:rFonts w:ascii="Arial" w:hAnsi="Arial" w:cs="Arial"/>
          <w:color w:val="404040"/>
          <w:sz w:val="20"/>
          <w:szCs w:val="20"/>
        </w:rPr>
        <w:t> et </w:t>
      </w:r>
      <w:r w:rsidRPr="00B95796">
        <w:rPr>
          <w:rStyle w:val="Strong"/>
          <w:rFonts w:ascii="Arial" w:eastAsiaTheme="majorEastAsia" w:hAnsi="Arial" w:cs="Arial"/>
          <w:color w:val="404040"/>
          <w:sz w:val="20"/>
          <w:szCs w:val="20"/>
        </w:rPr>
        <w:t>Description</w:t>
      </w:r>
      <w:r w:rsidRPr="00B95796">
        <w:rPr>
          <w:rFonts w:ascii="Arial" w:hAnsi="Arial" w:cs="Arial"/>
          <w:color w:val="404040"/>
          <w:sz w:val="20"/>
          <w:szCs w:val="20"/>
        </w:rPr>
        <w:t> contiennent le nom du filtre ainsi que sa description</w:t>
      </w:r>
    </w:p>
    <w:p w14:paraId="03914D70" w14:textId="77777777" w:rsidR="00A30276" w:rsidRPr="00B95796" w:rsidRDefault="00A30276" w:rsidP="007E716D">
      <w:pPr>
        <w:pStyle w:val="NormalWeb"/>
        <w:numPr>
          <w:ilvl w:val="0"/>
          <w:numId w:val="8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liste </w:t>
      </w:r>
      <w:r w:rsidRPr="00B95796">
        <w:rPr>
          <w:rStyle w:val="Strong"/>
          <w:rFonts w:ascii="Arial" w:eastAsiaTheme="majorEastAsia" w:hAnsi="Arial" w:cs="Arial"/>
          <w:color w:val="404040"/>
          <w:sz w:val="20"/>
          <w:szCs w:val="20"/>
        </w:rPr>
        <w:t>Groupes liés</w:t>
      </w:r>
      <w:r w:rsidRPr="00B95796">
        <w:rPr>
          <w:rFonts w:ascii="Arial" w:hAnsi="Arial" w:cs="Arial"/>
          <w:color w:val="404040"/>
          <w:sz w:val="20"/>
          <w:szCs w:val="20"/>
        </w:rPr>
        <w:t> permet d’associer un groupe d’accès au filtre</w:t>
      </w:r>
    </w:p>
    <w:p w14:paraId="78546C22"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tableau ci-dessous décrit les fonctionnalités générales d’accès :</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3514"/>
        <w:gridCol w:w="5550"/>
      </w:tblGrid>
      <w:tr w:rsidR="00A30276" w:rsidRPr="00B95796" w14:paraId="679004EC" w14:textId="77777777" w:rsidTr="00A30276">
        <w:trPr>
          <w:tblHeader/>
        </w:trPr>
        <w:tc>
          <w:tcPr>
            <w:tcW w:w="0" w:type="auto"/>
            <w:tcBorders>
              <w:left w:val="nil"/>
              <w:bottom w:val="single" w:sz="12" w:space="0" w:color="E1E4E5"/>
            </w:tcBorders>
            <w:tcMar>
              <w:top w:w="120" w:type="dxa"/>
              <w:left w:w="240" w:type="dxa"/>
              <w:bottom w:w="120" w:type="dxa"/>
              <w:right w:w="240" w:type="dxa"/>
            </w:tcMar>
            <w:vAlign w:val="center"/>
            <w:hideMark/>
          </w:tcPr>
          <w:p w14:paraId="59C53D83" w14:textId="77777777" w:rsidR="00A30276" w:rsidRPr="00B95796" w:rsidRDefault="00A3027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Champ</w:t>
            </w:r>
          </w:p>
        </w:tc>
        <w:tc>
          <w:tcPr>
            <w:tcW w:w="0" w:type="auto"/>
            <w:tcBorders>
              <w:bottom w:val="single" w:sz="12" w:space="0" w:color="E1E4E5"/>
            </w:tcBorders>
            <w:tcMar>
              <w:top w:w="120" w:type="dxa"/>
              <w:left w:w="240" w:type="dxa"/>
              <w:bottom w:w="120" w:type="dxa"/>
              <w:right w:w="240" w:type="dxa"/>
            </w:tcMar>
            <w:vAlign w:val="center"/>
            <w:hideMark/>
          </w:tcPr>
          <w:p w14:paraId="7ED5B50F" w14:textId="77777777" w:rsidR="00A30276" w:rsidRPr="00B95796" w:rsidRDefault="00A3027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Actions associées</w:t>
            </w:r>
          </w:p>
        </w:tc>
      </w:tr>
      <w:tr w:rsidR="00A30276" w:rsidRPr="00B95796" w14:paraId="7622926B"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1B19B0F9"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Afficher les statistiques des hôtes et services dans le bandeau</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43A6EEC3"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Affiche les statistiques de supervision sous forme de tableau présent dans le bandeau de Centreon</w:t>
            </w:r>
          </w:p>
        </w:tc>
      </w:tr>
      <w:tr w:rsidR="00A30276" w:rsidRPr="00B95796" w14:paraId="1BCC915C"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2757FC12"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Afficher les statistiques des collecteurs dans le bandeau</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56E1946"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Affiche les statistiques des collecteurs en haut à droite (voir la case </w:t>
            </w:r>
            <w:r w:rsidRPr="00B95796">
              <w:rPr>
                <w:rStyle w:val="Strong"/>
                <w:rFonts w:ascii="Arial" w:eastAsiaTheme="majorEastAsia" w:hAnsi="Arial" w:cs="Arial"/>
                <w:sz w:val="20"/>
                <w:szCs w:val="20"/>
              </w:rPr>
              <w:t>Etat des collecteurs</w:t>
            </w:r>
            <w:r w:rsidRPr="00B95796">
              <w:rPr>
                <w:rFonts w:ascii="Arial" w:hAnsi="Arial" w:cs="Arial"/>
                <w:sz w:val="20"/>
                <w:szCs w:val="20"/>
              </w:rPr>
              <w:t>)</w:t>
            </w:r>
          </w:p>
        </w:tc>
      </w:tr>
      <w:tr w:rsidR="00A30276" w:rsidRPr="00B95796" w14:paraId="4BBC2919" w14:textId="77777777" w:rsidTr="00A30276">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11F144E0"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Afficher la liste des collecteurs</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14:paraId="6FEBFFAB"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Affiche la liste des collecteurs dans </w:t>
            </w:r>
            <w:r w:rsidRPr="00B95796">
              <w:rPr>
                <w:rStyle w:val="Strong"/>
                <w:rFonts w:ascii="Arial" w:eastAsiaTheme="majorEastAsia" w:hAnsi="Arial" w:cs="Arial"/>
                <w:sz w:val="20"/>
                <w:szCs w:val="20"/>
              </w:rPr>
              <w:t>Supervision &gt; Hôtes</w:t>
            </w:r>
            <w:r w:rsidRPr="00B95796">
              <w:rPr>
                <w:rFonts w:ascii="Arial" w:hAnsi="Arial" w:cs="Arial"/>
                <w:sz w:val="20"/>
                <w:szCs w:val="20"/>
              </w:rPr>
              <w:t> ou </w:t>
            </w:r>
            <w:r w:rsidRPr="00B95796">
              <w:rPr>
                <w:rStyle w:val="Strong"/>
                <w:rFonts w:ascii="Arial" w:eastAsiaTheme="majorEastAsia" w:hAnsi="Arial" w:cs="Arial"/>
                <w:sz w:val="20"/>
                <w:szCs w:val="20"/>
              </w:rPr>
              <w:t>Supervision &gt; Services</w:t>
            </w:r>
          </w:p>
        </w:tc>
      </w:tr>
    </w:tbl>
    <w:p w14:paraId="0C81862B"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tableau ci-dessous décrit les fonctionnalités de génération de la configuration :</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2649"/>
        <w:gridCol w:w="6415"/>
      </w:tblGrid>
      <w:tr w:rsidR="00A30276" w:rsidRPr="00B95796" w14:paraId="03638785" w14:textId="77777777" w:rsidTr="00A30276">
        <w:trPr>
          <w:tblHeader/>
        </w:trPr>
        <w:tc>
          <w:tcPr>
            <w:tcW w:w="0" w:type="auto"/>
            <w:tcBorders>
              <w:left w:val="nil"/>
              <w:bottom w:val="single" w:sz="12" w:space="0" w:color="E1E4E5"/>
            </w:tcBorders>
            <w:tcMar>
              <w:top w:w="120" w:type="dxa"/>
              <w:left w:w="240" w:type="dxa"/>
              <w:bottom w:w="120" w:type="dxa"/>
              <w:right w:w="240" w:type="dxa"/>
            </w:tcMar>
            <w:vAlign w:val="center"/>
            <w:hideMark/>
          </w:tcPr>
          <w:p w14:paraId="6004CA2E" w14:textId="77777777" w:rsidR="00A30276" w:rsidRPr="00B95796" w:rsidRDefault="00A3027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Champ</w:t>
            </w:r>
          </w:p>
        </w:tc>
        <w:tc>
          <w:tcPr>
            <w:tcW w:w="0" w:type="auto"/>
            <w:tcBorders>
              <w:bottom w:val="single" w:sz="12" w:space="0" w:color="E1E4E5"/>
            </w:tcBorders>
            <w:tcMar>
              <w:top w:w="120" w:type="dxa"/>
              <w:left w:w="240" w:type="dxa"/>
              <w:bottom w:w="120" w:type="dxa"/>
              <w:right w:w="240" w:type="dxa"/>
            </w:tcMar>
            <w:vAlign w:val="center"/>
            <w:hideMark/>
          </w:tcPr>
          <w:p w14:paraId="32CD2725" w14:textId="77777777" w:rsidR="00A30276" w:rsidRPr="00B95796" w:rsidRDefault="00A3027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Actions associées</w:t>
            </w:r>
          </w:p>
        </w:tc>
      </w:tr>
      <w:tr w:rsidR="00A30276" w:rsidRPr="00B95796" w14:paraId="794EA548"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1C529AF6"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Générer les fichiers de configuration</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80F9833"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Permet de générer, tester et exporter la configuration des collecteurs et de redémarrer les moteurs de supervision</w:t>
            </w:r>
          </w:p>
        </w:tc>
      </w:tr>
      <w:tr w:rsidR="00A30276" w:rsidRPr="00B95796" w14:paraId="7AB88CF2" w14:textId="77777777" w:rsidTr="00A30276">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5927A34E"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Générer la configuration des traps SNMP</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14:paraId="60B0D3C1"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 xml:space="preserve">Permet de générer et exporter la configuration des traps SNMP pour le processus </w:t>
            </w:r>
            <w:proofErr w:type="spellStart"/>
            <w:r w:rsidRPr="00B95796">
              <w:rPr>
                <w:rFonts w:ascii="Arial" w:hAnsi="Arial" w:cs="Arial"/>
                <w:sz w:val="20"/>
                <w:szCs w:val="20"/>
              </w:rPr>
              <w:t>Centreontrapd</w:t>
            </w:r>
            <w:proofErr w:type="spellEnd"/>
            <w:r w:rsidRPr="00B95796">
              <w:rPr>
                <w:rFonts w:ascii="Arial" w:hAnsi="Arial" w:cs="Arial"/>
                <w:sz w:val="20"/>
                <w:szCs w:val="20"/>
              </w:rPr>
              <w:t xml:space="preserve"> sur les collecteurs et de redémarrer ce dernier</w:t>
            </w:r>
          </w:p>
        </w:tc>
      </w:tr>
    </w:tbl>
    <w:p w14:paraId="15040718"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tableau ci-dessous décrit l’ensemble des actions qui peuvent être autorisées sur l’ordonnanceur :</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3727"/>
        <w:gridCol w:w="5337"/>
      </w:tblGrid>
      <w:tr w:rsidR="00A30276" w:rsidRPr="00B95796" w14:paraId="79C91259" w14:textId="77777777" w:rsidTr="00A30276">
        <w:trPr>
          <w:tblHeader/>
        </w:trPr>
        <w:tc>
          <w:tcPr>
            <w:tcW w:w="0" w:type="auto"/>
            <w:tcBorders>
              <w:left w:val="nil"/>
              <w:bottom w:val="single" w:sz="12" w:space="0" w:color="E1E4E5"/>
            </w:tcBorders>
            <w:tcMar>
              <w:top w:w="120" w:type="dxa"/>
              <w:left w:w="240" w:type="dxa"/>
              <w:bottom w:w="120" w:type="dxa"/>
              <w:right w:w="240" w:type="dxa"/>
            </w:tcMar>
            <w:vAlign w:val="center"/>
            <w:hideMark/>
          </w:tcPr>
          <w:p w14:paraId="5690DBD7" w14:textId="77777777" w:rsidR="00A30276" w:rsidRPr="00B95796" w:rsidRDefault="00A3027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Champ</w:t>
            </w:r>
          </w:p>
        </w:tc>
        <w:tc>
          <w:tcPr>
            <w:tcW w:w="0" w:type="auto"/>
            <w:tcBorders>
              <w:bottom w:val="single" w:sz="12" w:space="0" w:color="E1E4E5"/>
            </w:tcBorders>
            <w:tcMar>
              <w:top w:w="120" w:type="dxa"/>
              <w:left w:w="240" w:type="dxa"/>
              <w:bottom w:w="120" w:type="dxa"/>
              <w:right w:w="240" w:type="dxa"/>
            </w:tcMar>
            <w:vAlign w:val="center"/>
            <w:hideMark/>
          </w:tcPr>
          <w:p w14:paraId="0E4EA2D2" w14:textId="77777777" w:rsidR="00A30276" w:rsidRPr="00B95796" w:rsidRDefault="00A3027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Actions associées</w:t>
            </w:r>
          </w:p>
        </w:tc>
      </w:tr>
      <w:tr w:rsidR="00A30276" w:rsidRPr="00B95796" w14:paraId="5E41DA3C"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31D1EC26"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Afficher les statistiques des hôtes et services dans le bandeau</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5D5D458B"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Affiche les statistiques de supervision sous forme de tableau présent dans le bandeau de Centreon</w:t>
            </w:r>
          </w:p>
        </w:tc>
      </w:tr>
      <w:tr w:rsidR="00A30276" w:rsidRPr="00B95796" w14:paraId="66D7A112"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1F5E097D"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Afficher les statistiques des collecteurs dans le bandeau</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59EC424"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Affiche les statistiques des collecteurs en haut à droite (voir la case </w:t>
            </w:r>
            <w:r w:rsidRPr="00B95796">
              <w:rPr>
                <w:rStyle w:val="Strong"/>
                <w:rFonts w:ascii="Arial" w:eastAsiaTheme="majorEastAsia" w:hAnsi="Arial" w:cs="Arial"/>
                <w:sz w:val="20"/>
                <w:szCs w:val="20"/>
              </w:rPr>
              <w:t>Etat des collecteurs</w:t>
            </w:r>
            <w:r w:rsidRPr="00B95796">
              <w:rPr>
                <w:rFonts w:ascii="Arial" w:hAnsi="Arial" w:cs="Arial"/>
                <w:sz w:val="20"/>
                <w:szCs w:val="20"/>
              </w:rPr>
              <w:t>)</w:t>
            </w:r>
          </w:p>
        </w:tc>
      </w:tr>
      <w:tr w:rsidR="00A30276" w:rsidRPr="00B95796" w14:paraId="43C27922"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794B2373"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Afficher la liste des collecteurs</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529BF2E7"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Affiche la liste des collecteurs dans </w:t>
            </w:r>
            <w:r w:rsidRPr="00B95796">
              <w:rPr>
                <w:rStyle w:val="Strong"/>
                <w:rFonts w:ascii="Arial" w:eastAsiaTheme="majorEastAsia" w:hAnsi="Arial" w:cs="Arial"/>
                <w:sz w:val="20"/>
                <w:szCs w:val="20"/>
              </w:rPr>
              <w:t>Supervision &gt; Hôtes</w:t>
            </w:r>
            <w:r w:rsidRPr="00B95796">
              <w:rPr>
                <w:rFonts w:ascii="Arial" w:hAnsi="Arial" w:cs="Arial"/>
                <w:sz w:val="20"/>
                <w:szCs w:val="20"/>
              </w:rPr>
              <w:t> ou </w:t>
            </w:r>
            <w:r w:rsidRPr="00B95796">
              <w:rPr>
                <w:rStyle w:val="Strong"/>
                <w:rFonts w:ascii="Arial" w:eastAsiaTheme="majorEastAsia" w:hAnsi="Arial" w:cs="Arial"/>
                <w:sz w:val="20"/>
                <w:szCs w:val="20"/>
              </w:rPr>
              <w:t>Supervision &gt; Services</w:t>
            </w:r>
          </w:p>
        </w:tc>
      </w:tr>
      <w:tr w:rsidR="00A30276" w:rsidRPr="00B95796" w14:paraId="354073A7"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16ADF8CD"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Arrêter l’ordonnanceur</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2B2E9615"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Autoriser l’arrêt de l’ordonnanceur</w:t>
            </w:r>
          </w:p>
        </w:tc>
      </w:tr>
      <w:tr w:rsidR="00A30276" w:rsidRPr="00B95796" w14:paraId="1C506462"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04A1A736"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Redémarrer l’ordonnanceur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4898786A"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Autoriser le redémarrage de l’ordonnanceur</w:t>
            </w:r>
          </w:p>
        </w:tc>
      </w:tr>
      <w:tr w:rsidR="00A30276" w:rsidRPr="00B95796" w14:paraId="18CA74BC"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5327D054"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notifications</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3970005B"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l’envoi de notifications</w:t>
            </w:r>
          </w:p>
        </w:tc>
      </w:tr>
      <w:tr w:rsidR="00A30276" w:rsidRPr="00B95796" w14:paraId="55C935FD"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29ED0353"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contrôles des services</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04A55562"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contrôles des services</w:t>
            </w:r>
          </w:p>
        </w:tc>
      </w:tr>
      <w:tr w:rsidR="00A30276" w:rsidRPr="00B95796" w14:paraId="60BC49DE"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23291D41"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contrôles passifs des services</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B540121"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contrôles passifs pour les services</w:t>
            </w:r>
          </w:p>
        </w:tc>
      </w:tr>
      <w:tr w:rsidR="00A30276" w:rsidRPr="00B95796" w14:paraId="7EF1D128"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326AC5A8"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contrôles des hôtes</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452D891C"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contrôles sur les hôtes</w:t>
            </w:r>
          </w:p>
        </w:tc>
      </w:tr>
      <w:tr w:rsidR="00A30276" w:rsidRPr="00B95796" w14:paraId="2C424911"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1DF1F181"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contrôles des passifs d’hôtes</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65CAB302"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contrôles passifs pour les hôtes</w:t>
            </w:r>
          </w:p>
        </w:tc>
      </w:tr>
      <w:tr w:rsidR="00A30276" w:rsidRPr="00B95796" w14:paraId="7BFB61D8"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05F9D5E4"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 gestionnaire d’évènements</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5C8F2E98"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 gestionnaire d’évènement</w:t>
            </w:r>
          </w:p>
        </w:tc>
      </w:tr>
      <w:tr w:rsidR="00A30276" w:rsidRPr="00B95796" w14:paraId="6E6983E8"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75E5997F"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la détection de bagotage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043E8B0F"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la détection du statut FLAPPING (ou bagotage)</w:t>
            </w:r>
          </w:p>
        </w:tc>
      </w:tr>
      <w:tr w:rsidR="00A30276" w:rsidRPr="00B95796" w14:paraId="79258DA2"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60F643BB"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la commande post contrôle des services</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62913EDD"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la commande post-contrôle des services</w:t>
            </w:r>
          </w:p>
        </w:tc>
      </w:tr>
      <w:tr w:rsidR="00A30276" w:rsidRPr="00B95796" w14:paraId="1D896C12"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30B76887"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la commande post contrôle des hôtes</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0731D372"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la commande post-contrôle des hôtes</w:t>
            </w:r>
          </w:p>
        </w:tc>
      </w:tr>
      <w:tr w:rsidR="00A30276" w:rsidRPr="00B95796" w14:paraId="09FE90B7" w14:textId="77777777" w:rsidTr="00A30276">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3C03B619"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données de performance</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14:paraId="756DA276"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données de performances</w:t>
            </w:r>
          </w:p>
        </w:tc>
      </w:tr>
    </w:tbl>
    <w:p w14:paraId="06027C19"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tableau ci-dessous décrit l’ensemble des actions qui peuvent être autorisées sur les services :</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4105"/>
        <w:gridCol w:w="4959"/>
      </w:tblGrid>
      <w:tr w:rsidR="00A30276" w:rsidRPr="00B95796" w14:paraId="34EA943C" w14:textId="77777777" w:rsidTr="00A30276">
        <w:trPr>
          <w:tblHeader/>
        </w:trPr>
        <w:tc>
          <w:tcPr>
            <w:tcW w:w="0" w:type="auto"/>
            <w:tcBorders>
              <w:left w:val="nil"/>
              <w:bottom w:val="single" w:sz="12" w:space="0" w:color="E1E4E5"/>
            </w:tcBorders>
            <w:tcMar>
              <w:top w:w="120" w:type="dxa"/>
              <w:left w:w="240" w:type="dxa"/>
              <w:bottom w:w="120" w:type="dxa"/>
              <w:right w:w="240" w:type="dxa"/>
            </w:tcMar>
            <w:vAlign w:val="center"/>
            <w:hideMark/>
          </w:tcPr>
          <w:p w14:paraId="285F86BA" w14:textId="77777777" w:rsidR="00A30276" w:rsidRPr="00B95796" w:rsidRDefault="00A3027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Champ</w:t>
            </w:r>
          </w:p>
        </w:tc>
        <w:tc>
          <w:tcPr>
            <w:tcW w:w="0" w:type="auto"/>
            <w:tcBorders>
              <w:bottom w:val="single" w:sz="12" w:space="0" w:color="E1E4E5"/>
            </w:tcBorders>
            <w:tcMar>
              <w:top w:w="120" w:type="dxa"/>
              <w:left w:w="240" w:type="dxa"/>
              <w:bottom w:w="120" w:type="dxa"/>
              <w:right w:w="240" w:type="dxa"/>
            </w:tcMar>
            <w:vAlign w:val="center"/>
            <w:hideMark/>
          </w:tcPr>
          <w:p w14:paraId="73C05786" w14:textId="77777777" w:rsidR="00A30276" w:rsidRPr="00B95796" w:rsidRDefault="00A3027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Actions associées</w:t>
            </w:r>
          </w:p>
        </w:tc>
      </w:tr>
      <w:tr w:rsidR="00A30276" w:rsidRPr="00B95796" w14:paraId="62FE73F9"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264592A5"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vérifications pour un service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56179D68"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vérifications pour un service</w:t>
            </w:r>
          </w:p>
        </w:tc>
      </w:tr>
      <w:tr w:rsidR="00A30276" w:rsidRPr="00B95796" w14:paraId="25F36223"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56B40573"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notifications pour un service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5341FF7E"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notifications pour un service</w:t>
            </w:r>
          </w:p>
        </w:tc>
      </w:tr>
      <w:tr w:rsidR="00A30276" w:rsidRPr="00B95796" w14:paraId="28427633"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050898A2"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Prendre en compte un incident d’un service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35D43001"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Permettre aux utilisateurs d’acquitter un service</w:t>
            </w:r>
          </w:p>
        </w:tc>
      </w:tr>
      <w:tr w:rsidR="00A30276" w:rsidRPr="00B95796" w14:paraId="79D71CD5"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18BD4238"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Supprimer la prise en compte d’un service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2FA220F5"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Permettre aux utilisateurs de supprimer un acquittement de service</w:t>
            </w:r>
          </w:p>
        </w:tc>
      </w:tr>
      <w:tr w:rsidR="00A30276" w:rsidRPr="00B95796" w14:paraId="46FD298D"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4C7A22AC" w14:textId="77777777" w:rsidR="00A30276" w:rsidRPr="00B95796" w:rsidRDefault="00A30276">
            <w:pPr>
              <w:pStyle w:val="NormalWeb"/>
              <w:spacing w:before="0" w:beforeAutospacing="0" w:after="0" w:afterAutospacing="0" w:line="270" w:lineRule="atLeast"/>
              <w:rPr>
                <w:rFonts w:ascii="Arial" w:hAnsi="Arial" w:cs="Arial"/>
                <w:sz w:val="20"/>
                <w:szCs w:val="20"/>
              </w:rPr>
            </w:pPr>
            <w:proofErr w:type="spellStart"/>
            <w:r w:rsidRPr="00B95796">
              <w:rPr>
                <w:rFonts w:ascii="Arial" w:hAnsi="Arial" w:cs="Arial"/>
                <w:sz w:val="20"/>
                <w:szCs w:val="20"/>
              </w:rPr>
              <w:t>Re-planifier</w:t>
            </w:r>
            <w:proofErr w:type="spellEnd"/>
            <w:r w:rsidRPr="00B95796">
              <w:rPr>
                <w:rFonts w:ascii="Arial" w:hAnsi="Arial" w:cs="Arial"/>
                <w:sz w:val="20"/>
                <w:szCs w:val="20"/>
              </w:rPr>
              <w:t xml:space="preserve"> la prochaine vérification d’un service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0490EDBD" w14:textId="77777777" w:rsidR="00A30276" w:rsidRPr="00B95796" w:rsidRDefault="00A30276">
            <w:pPr>
              <w:pStyle w:val="NormalWeb"/>
              <w:spacing w:before="0" w:beforeAutospacing="0" w:after="0" w:afterAutospacing="0" w:line="270" w:lineRule="atLeast"/>
              <w:rPr>
                <w:rFonts w:ascii="Arial" w:hAnsi="Arial" w:cs="Arial"/>
                <w:sz w:val="20"/>
                <w:szCs w:val="20"/>
              </w:rPr>
            </w:pPr>
            <w:proofErr w:type="spellStart"/>
            <w:r w:rsidRPr="00B95796">
              <w:rPr>
                <w:rFonts w:ascii="Arial" w:hAnsi="Arial" w:cs="Arial"/>
                <w:sz w:val="20"/>
                <w:szCs w:val="20"/>
              </w:rPr>
              <w:t>Re-planifier</w:t>
            </w:r>
            <w:proofErr w:type="spellEnd"/>
            <w:r w:rsidRPr="00B95796">
              <w:rPr>
                <w:rFonts w:ascii="Arial" w:hAnsi="Arial" w:cs="Arial"/>
                <w:sz w:val="20"/>
                <w:szCs w:val="20"/>
              </w:rPr>
              <w:t xml:space="preserve"> la prochaine vérification d’un service</w:t>
            </w:r>
          </w:p>
        </w:tc>
      </w:tr>
      <w:tr w:rsidR="00A30276" w:rsidRPr="00B95796" w14:paraId="11BABB79"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792FE168" w14:textId="77777777" w:rsidR="00A30276" w:rsidRPr="00B95796" w:rsidRDefault="00A30276">
            <w:pPr>
              <w:pStyle w:val="NormalWeb"/>
              <w:spacing w:before="0" w:beforeAutospacing="0" w:after="0" w:afterAutospacing="0" w:line="270" w:lineRule="atLeast"/>
              <w:rPr>
                <w:rFonts w:ascii="Arial" w:hAnsi="Arial" w:cs="Arial"/>
                <w:sz w:val="20"/>
                <w:szCs w:val="20"/>
              </w:rPr>
            </w:pPr>
            <w:proofErr w:type="spellStart"/>
            <w:r w:rsidRPr="00B95796">
              <w:rPr>
                <w:rFonts w:ascii="Arial" w:hAnsi="Arial" w:cs="Arial"/>
                <w:sz w:val="20"/>
                <w:szCs w:val="20"/>
              </w:rPr>
              <w:t>Re-planifier</w:t>
            </w:r>
            <w:proofErr w:type="spellEnd"/>
            <w:r w:rsidRPr="00B95796">
              <w:rPr>
                <w:rFonts w:ascii="Arial" w:hAnsi="Arial" w:cs="Arial"/>
                <w:sz w:val="20"/>
                <w:szCs w:val="20"/>
              </w:rPr>
              <w:t xml:space="preserve"> la prochaine vérification d’un service (Forcé)</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3CE75528" w14:textId="77777777" w:rsidR="00A30276" w:rsidRPr="00B95796" w:rsidRDefault="00A30276">
            <w:pPr>
              <w:pStyle w:val="NormalWeb"/>
              <w:spacing w:before="0" w:beforeAutospacing="0" w:after="0" w:afterAutospacing="0" w:line="270" w:lineRule="atLeast"/>
              <w:rPr>
                <w:rFonts w:ascii="Arial" w:hAnsi="Arial" w:cs="Arial"/>
                <w:sz w:val="20"/>
                <w:szCs w:val="20"/>
              </w:rPr>
            </w:pPr>
            <w:proofErr w:type="spellStart"/>
            <w:r w:rsidRPr="00B95796">
              <w:rPr>
                <w:rFonts w:ascii="Arial" w:hAnsi="Arial" w:cs="Arial"/>
                <w:sz w:val="20"/>
                <w:szCs w:val="20"/>
              </w:rPr>
              <w:t>Re-planifier</w:t>
            </w:r>
            <w:proofErr w:type="spellEnd"/>
            <w:r w:rsidRPr="00B95796">
              <w:rPr>
                <w:rFonts w:ascii="Arial" w:hAnsi="Arial" w:cs="Arial"/>
                <w:sz w:val="20"/>
                <w:szCs w:val="20"/>
              </w:rPr>
              <w:t xml:space="preserve"> la prochaine vérification d’un service (Forcé)</w:t>
            </w:r>
          </w:p>
        </w:tc>
      </w:tr>
      <w:tr w:rsidR="00A30276" w:rsidRPr="00B95796" w14:paraId="294AD823"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43B6BF90"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Planifier un temps d’arrêt pour un service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54DFD067"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Planifier un temps d’arrêt pour un service</w:t>
            </w:r>
          </w:p>
        </w:tc>
      </w:tr>
      <w:tr w:rsidR="00A30276" w:rsidRPr="00B95796" w14:paraId="164C56DA"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37526C97"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Ajouter/Supprimer un commentaire pour un service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01CA755"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Autoriser l’ajout de commentaires pour un service</w:t>
            </w:r>
          </w:p>
        </w:tc>
      </w:tr>
      <w:tr w:rsidR="00A30276" w:rsidRPr="00B95796" w14:paraId="34010744"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09AC9D20"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 gestionnaire d’évènement pour un service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3E148361"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 gestionnaire d’évènement pour un service</w:t>
            </w:r>
          </w:p>
        </w:tc>
      </w:tr>
      <w:tr w:rsidR="00A30276" w:rsidRPr="00B95796" w14:paraId="7084E1AD"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26808C2E"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la détection de bagotage d’un service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2C8E7756"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la détection du statut FLAPPING (ou bagotage) pour un service</w:t>
            </w:r>
          </w:p>
        </w:tc>
      </w:tr>
      <w:tr w:rsidR="00A30276" w:rsidRPr="00B95796" w14:paraId="05C6AF42"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34D295F8"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 contrôle passif d’un service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0DD02922"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 contrôle passif pour les services</w:t>
            </w:r>
          </w:p>
        </w:tc>
      </w:tr>
      <w:tr w:rsidR="00A30276" w:rsidRPr="00B95796" w14:paraId="16ADBB7C"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323E2968"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Soumettre un résultat pour un service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15C737A0"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Autoriser la soumission d’un résultat pour un service</w:t>
            </w:r>
          </w:p>
        </w:tc>
      </w:tr>
      <w:tr w:rsidR="00A30276" w:rsidRPr="00B95796" w14:paraId="6156C9B4" w14:textId="77777777" w:rsidTr="00A30276">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21FE4D07"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Afficher la commande exécutée par le moteur de collecte</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14:paraId="33DDDC3C"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Autoriser l’affichage de la commande exécutée pour un service</w:t>
            </w:r>
          </w:p>
        </w:tc>
      </w:tr>
    </w:tbl>
    <w:p w14:paraId="5984EB69"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tableau ci-dessous décrit l’ensemble des actions qui peuvent être autorisées sur les hôtes :</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4082"/>
        <w:gridCol w:w="4982"/>
      </w:tblGrid>
      <w:tr w:rsidR="00A30276" w:rsidRPr="00B95796" w14:paraId="27A4C0AA" w14:textId="77777777" w:rsidTr="00A30276">
        <w:trPr>
          <w:tblHeader/>
        </w:trPr>
        <w:tc>
          <w:tcPr>
            <w:tcW w:w="0" w:type="auto"/>
            <w:tcBorders>
              <w:left w:val="nil"/>
              <w:bottom w:val="single" w:sz="12" w:space="0" w:color="E1E4E5"/>
            </w:tcBorders>
            <w:tcMar>
              <w:top w:w="120" w:type="dxa"/>
              <w:left w:w="240" w:type="dxa"/>
              <w:bottom w:w="120" w:type="dxa"/>
              <w:right w:w="240" w:type="dxa"/>
            </w:tcMar>
            <w:vAlign w:val="center"/>
            <w:hideMark/>
          </w:tcPr>
          <w:p w14:paraId="5B47FFFF" w14:textId="77777777" w:rsidR="00A30276" w:rsidRPr="00B95796" w:rsidRDefault="00A3027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Champ</w:t>
            </w:r>
          </w:p>
        </w:tc>
        <w:tc>
          <w:tcPr>
            <w:tcW w:w="0" w:type="auto"/>
            <w:tcBorders>
              <w:bottom w:val="single" w:sz="12" w:space="0" w:color="E1E4E5"/>
            </w:tcBorders>
            <w:tcMar>
              <w:top w:w="120" w:type="dxa"/>
              <w:left w:w="240" w:type="dxa"/>
              <w:bottom w:w="120" w:type="dxa"/>
              <w:right w:w="240" w:type="dxa"/>
            </w:tcMar>
            <w:vAlign w:val="center"/>
            <w:hideMark/>
          </w:tcPr>
          <w:p w14:paraId="7434C634" w14:textId="77777777" w:rsidR="00A30276" w:rsidRPr="00B95796" w:rsidRDefault="00A3027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Actions associées</w:t>
            </w:r>
          </w:p>
        </w:tc>
      </w:tr>
      <w:tr w:rsidR="00A30276" w:rsidRPr="00B95796" w14:paraId="48E33DB3"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767FF253"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vérifications pour un hôte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5805FAD"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vérifications pour un hôte</w:t>
            </w:r>
          </w:p>
        </w:tc>
      </w:tr>
      <w:tr w:rsidR="00A30276" w:rsidRPr="00B95796" w14:paraId="408D0B98"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50C2CB4D"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notifications pour un hôte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5BFE298E"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notifications pour un hôte</w:t>
            </w:r>
          </w:p>
        </w:tc>
      </w:tr>
      <w:tr w:rsidR="00A30276" w:rsidRPr="00B95796" w14:paraId="115C21DF"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7E02AC58"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Prendre en compte un incident d’un hôte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479A9BE9"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Permettre aux utilisateurs d’acquitter un hôte</w:t>
            </w:r>
          </w:p>
        </w:tc>
      </w:tr>
      <w:tr w:rsidR="00A30276" w:rsidRPr="00B95796" w14:paraId="74A2A3F3"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168C34E4"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Supprimer la prise en compte d’un hôte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1BD5D03E"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Permettre aux utilisateurs de supprimer un acquittement d’un hôte</w:t>
            </w:r>
          </w:p>
        </w:tc>
      </w:tr>
      <w:tr w:rsidR="00A30276" w:rsidRPr="00B95796" w14:paraId="6CA4ACE1"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1E78A1C8" w14:textId="77777777" w:rsidR="00A30276" w:rsidRPr="00B95796" w:rsidRDefault="00A30276">
            <w:pPr>
              <w:pStyle w:val="NormalWeb"/>
              <w:spacing w:before="0" w:beforeAutospacing="0" w:after="0" w:afterAutospacing="0" w:line="270" w:lineRule="atLeast"/>
              <w:rPr>
                <w:rFonts w:ascii="Arial" w:hAnsi="Arial" w:cs="Arial"/>
                <w:sz w:val="20"/>
                <w:szCs w:val="20"/>
              </w:rPr>
            </w:pPr>
            <w:proofErr w:type="spellStart"/>
            <w:r w:rsidRPr="00B95796">
              <w:rPr>
                <w:rFonts w:ascii="Arial" w:hAnsi="Arial" w:cs="Arial"/>
                <w:sz w:val="20"/>
                <w:szCs w:val="20"/>
              </w:rPr>
              <w:t>Re-planifier</w:t>
            </w:r>
            <w:proofErr w:type="spellEnd"/>
            <w:r w:rsidRPr="00B95796">
              <w:rPr>
                <w:rFonts w:ascii="Arial" w:hAnsi="Arial" w:cs="Arial"/>
                <w:sz w:val="20"/>
                <w:szCs w:val="20"/>
              </w:rPr>
              <w:t xml:space="preserve"> la prochaine vérification d’un hôte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14E33CEA" w14:textId="77777777" w:rsidR="00A30276" w:rsidRPr="00B95796" w:rsidRDefault="00A30276">
            <w:pPr>
              <w:pStyle w:val="NormalWeb"/>
              <w:spacing w:before="0" w:beforeAutospacing="0" w:after="0" w:afterAutospacing="0" w:line="270" w:lineRule="atLeast"/>
              <w:rPr>
                <w:rFonts w:ascii="Arial" w:hAnsi="Arial" w:cs="Arial"/>
                <w:sz w:val="20"/>
                <w:szCs w:val="20"/>
              </w:rPr>
            </w:pPr>
            <w:proofErr w:type="spellStart"/>
            <w:r w:rsidRPr="00B95796">
              <w:rPr>
                <w:rFonts w:ascii="Arial" w:hAnsi="Arial" w:cs="Arial"/>
                <w:sz w:val="20"/>
                <w:szCs w:val="20"/>
              </w:rPr>
              <w:t>Re-planifier</w:t>
            </w:r>
            <w:proofErr w:type="spellEnd"/>
            <w:r w:rsidRPr="00B95796">
              <w:rPr>
                <w:rFonts w:ascii="Arial" w:hAnsi="Arial" w:cs="Arial"/>
                <w:sz w:val="20"/>
                <w:szCs w:val="20"/>
              </w:rPr>
              <w:t xml:space="preserve"> la prochaine vérification d’un hôte</w:t>
            </w:r>
          </w:p>
        </w:tc>
      </w:tr>
      <w:tr w:rsidR="00A30276" w:rsidRPr="00B95796" w14:paraId="4E768ABE"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048925B5" w14:textId="77777777" w:rsidR="00A30276" w:rsidRPr="00B95796" w:rsidRDefault="00A30276">
            <w:pPr>
              <w:pStyle w:val="NormalWeb"/>
              <w:spacing w:before="0" w:beforeAutospacing="0" w:after="0" w:afterAutospacing="0" w:line="270" w:lineRule="atLeast"/>
              <w:rPr>
                <w:rFonts w:ascii="Arial" w:hAnsi="Arial" w:cs="Arial"/>
                <w:sz w:val="20"/>
                <w:szCs w:val="20"/>
              </w:rPr>
            </w:pPr>
            <w:proofErr w:type="spellStart"/>
            <w:r w:rsidRPr="00B95796">
              <w:rPr>
                <w:rFonts w:ascii="Arial" w:hAnsi="Arial" w:cs="Arial"/>
                <w:sz w:val="20"/>
                <w:szCs w:val="20"/>
              </w:rPr>
              <w:t>Re-planifier</w:t>
            </w:r>
            <w:proofErr w:type="spellEnd"/>
            <w:r w:rsidRPr="00B95796">
              <w:rPr>
                <w:rFonts w:ascii="Arial" w:hAnsi="Arial" w:cs="Arial"/>
                <w:sz w:val="20"/>
                <w:szCs w:val="20"/>
              </w:rPr>
              <w:t xml:space="preserve"> la prochaine vérification d’un hôte (Forcé)</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1C784EDF" w14:textId="77777777" w:rsidR="00A30276" w:rsidRPr="00B95796" w:rsidRDefault="00A30276">
            <w:pPr>
              <w:pStyle w:val="NormalWeb"/>
              <w:spacing w:before="0" w:beforeAutospacing="0" w:after="0" w:afterAutospacing="0" w:line="270" w:lineRule="atLeast"/>
              <w:rPr>
                <w:rFonts w:ascii="Arial" w:hAnsi="Arial" w:cs="Arial"/>
                <w:sz w:val="20"/>
                <w:szCs w:val="20"/>
              </w:rPr>
            </w:pPr>
            <w:proofErr w:type="spellStart"/>
            <w:r w:rsidRPr="00B95796">
              <w:rPr>
                <w:rFonts w:ascii="Arial" w:hAnsi="Arial" w:cs="Arial"/>
                <w:sz w:val="20"/>
                <w:szCs w:val="20"/>
              </w:rPr>
              <w:t>Re-planifier</w:t>
            </w:r>
            <w:proofErr w:type="spellEnd"/>
            <w:r w:rsidRPr="00B95796">
              <w:rPr>
                <w:rFonts w:ascii="Arial" w:hAnsi="Arial" w:cs="Arial"/>
                <w:sz w:val="20"/>
                <w:szCs w:val="20"/>
              </w:rPr>
              <w:t xml:space="preserve"> la prochaine vérification d’un hôte (Forcé)</w:t>
            </w:r>
          </w:p>
        </w:tc>
      </w:tr>
      <w:tr w:rsidR="00A30276" w:rsidRPr="00B95796" w14:paraId="1C0F3644"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34B56AAC"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Planifier un temps d’arrêt pour un hôte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ECA258C"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Planifier un temps d’arrêt pour un hôte</w:t>
            </w:r>
          </w:p>
        </w:tc>
      </w:tr>
      <w:tr w:rsidR="00A30276" w:rsidRPr="00B95796" w14:paraId="000DE655"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0EA19058"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Ajouter/Supprimer un commentaire pour un hôte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672B37F0"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Autoriser l’ajout de commentaires pour un hôte</w:t>
            </w:r>
          </w:p>
        </w:tc>
      </w:tr>
      <w:tr w:rsidR="00A30276" w:rsidRPr="00B95796" w14:paraId="213EB48C"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3049ECD3"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 gestionnaire d’évènement pour un hôte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1F0F18FF"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 gestionnaire d’évènement pour un hôte</w:t>
            </w:r>
          </w:p>
        </w:tc>
      </w:tr>
      <w:tr w:rsidR="00A30276" w:rsidRPr="00B95796" w14:paraId="10492020" w14:textId="77777777" w:rsidTr="00A3027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7DA12464"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la détection de bagotage d’un hôte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29FDFFC0"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la détection du statut FLAPPING (ou bagotage) pour un hôte</w:t>
            </w:r>
          </w:p>
        </w:tc>
      </w:tr>
      <w:tr w:rsidR="00A30276" w:rsidRPr="00B95796" w14:paraId="6CF66346" w14:textId="77777777" w:rsidTr="00A3027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60622804"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contrôles des services de l’hôte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30A60ABB"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Activer/Désactiver les contrôles des services d’un hôte</w:t>
            </w:r>
          </w:p>
        </w:tc>
      </w:tr>
      <w:tr w:rsidR="00A30276" w:rsidRPr="00B95796" w14:paraId="0C41D1D1" w14:textId="77777777" w:rsidTr="00A30276">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434B6F3D"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Soumettre un résultat pour un hôte</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14:paraId="3FF745E9" w14:textId="77777777" w:rsidR="00A30276" w:rsidRPr="00B95796" w:rsidRDefault="00A3027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Autoriser la soumission d’un résultat pour un hôte</w:t>
            </w:r>
          </w:p>
        </w:tc>
      </w:tr>
    </w:tbl>
    <w:p w14:paraId="541AEE0E" w14:textId="77777777" w:rsidR="00A30276" w:rsidRPr="00B95796" w:rsidRDefault="00A30276" w:rsidP="007E716D">
      <w:pPr>
        <w:pStyle w:val="NormalWeb"/>
        <w:numPr>
          <w:ilvl w:val="0"/>
          <w:numId w:val="8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 champ </w:t>
      </w:r>
      <w:r w:rsidRPr="00B95796">
        <w:rPr>
          <w:rStyle w:val="Strong"/>
          <w:rFonts w:ascii="Arial" w:eastAsiaTheme="majorEastAsia" w:hAnsi="Arial" w:cs="Arial"/>
          <w:color w:val="404040"/>
          <w:sz w:val="20"/>
          <w:szCs w:val="20"/>
        </w:rPr>
        <w:t>Statut</w:t>
      </w:r>
      <w:r w:rsidRPr="00B95796">
        <w:rPr>
          <w:rFonts w:ascii="Arial" w:hAnsi="Arial" w:cs="Arial"/>
          <w:color w:val="404040"/>
          <w:sz w:val="20"/>
          <w:szCs w:val="20"/>
        </w:rPr>
        <w:t> permet d’activer ou de désactiver le filtre</w:t>
      </w:r>
    </w:p>
    <w:p w14:paraId="282B7298" w14:textId="77777777" w:rsidR="00A30276" w:rsidRPr="00B95796" w:rsidRDefault="00A30276" w:rsidP="00A30276">
      <w:pPr>
        <w:pStyle w:val="Heading2"/>
        <w:shd w:val="clear" w:color="auto" w:fill="FCFCFC"/>
        <w:spacing w:before="0"/>
        <w:rPr>
          <w:rFonts w:ascii="Arial" w:hAnsi="Arial" w:cs="Arial"/>
          <w:color w:val="404040"/>
          <w:sz w:val="20"/>
          <w:szCs w:val="20"/>
        </w:rPr>
      </w:pPr>
      <w:bookmarkStart w:id="100" w:name="_Toc102484890"/>
      <w:r w:rsidRPr="00B95796">
        <w:rPr>
          <w:rFonts w:ascii="Arial" w:hAnsi="Arial" w:cs="Arial"/>
          <w:color w:val="404040"/>
          <w:sz w:val="20"/>
          <w:szCs w:val="20"/>
        </w:rPr>
        <w:t xml:space="preserve">Recalculer les </w:t>
      </w:r>
      <w:proofErr w:type="spellStart"/>
      <w:r w:rsidRPr="00B95796">
        <w:rPr>
          <w:rFonts w:ascii="Arial" w:hAnsi="Arial" w:cs="Arial"/>
          <w:color w:val="404040"/>
          <w:sz w:val="20"/>
          <w:szCs w:val="20"/>
        </w:rPr>
        <w:t>ACLs</w:t>
      </w:r>
      <w:bookmarkEnd w:id="100"/>
      <w:proofErr w:type="spellEnd"/>
    </w:p>
    <w:p w14:paraId="25D7ED17" w14:textId="77777777" w:rsidR="00A30276" w:rsidRPr="00B95796" w:rsidRDefault="00A30276" w:rsidP="00A3027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Il est possible de recalculer manuellement les </w:t>
      </w:r>
      <w:proofErr w:type="spellStart"/>
      <w:r w:rsidRPr="00B95796">
        <w:rPr>
          <w:rFonts w:ascii="Arial" w:hAnsi="Arial" w:cs="Arial"/>
          <w:color w:val="404040"/>
          <w:sz w:val="20"/>
          <w:szCs w:val="20"/>
        </w:rPr>
        <w:t>ACLs</w:t>
      </w:r>
      <w:proofErr w:type="spellEnd"/>
      <w:r w:rsidRPr="00B95796">
        <w:rPr>
          <w:rFonts w:ascii="Arial" w:hAnsi="Arial" w:cs="Arial"/>
          <w:color w:val="404040"/>
          <w:sz w:val="20"/>
          <w:szCs w:val="20"/>
        </w:rPr>
        <w:t xml:space="preserve"> :</w:t>
      </w:r>
    </w:p>
    <w:p w14:paraId="67AF43D9" w14:textId="77777777" w:rsidR="00A30276" w:rsidRPr="00B95796" w:rsidRDefault="00A30276" w:rsidP="007E716D">
      <w:pPr>
        <w:pStyle w:val="NormalWeb"/>
        <w:numPr>
          <w:ilvl w:val="0"/>
          <w:numId w:val="8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Rendez-vous dans le menu </w:t>
      </w:r>
      <w:r w:rsidRPr="00B95796">
        <w:rPr>
          <w:rStyle w:val="Strong"/>
          <w:rFonts w:ascii="Arial" w:eastAsiaTheme="majorEastAsia" w:hAnsi="Arial" w:cs="Arial"/>
          <w:color w:val="404040"/>
          <w:sz w:val="20"/>
          <w:szCs w:val="20"/>
        </w:rPr>
        <w:t>Administration &gt; ACL</w:t>
      </w:r>
    </w:p>
    <w:p w14:paraId="49CADA63" w14:textId="77777777" w:rsidR="00A30276" w:rsidRPr="00B95796" w:rsidRDefault="00A30276" w:rsidP="007E716D">
      <w:pPr>
        <w:pStyle w:val="NormalWeb"/>
        <w:numPr>
          <w:ilvl w:val="0"/>
          <w:numId w:val="8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de gauche, cliquez sur </w:t>
      </w:r>
      <w:r w:rsidRPr="00B95796">
        <w:rPr>
          <w:rStyle w:val="Strong"/>
          <w:rFonts w:ascii="Arial" w:eastAsiaTheme="majorEastAsia" w:hAnsi="Arial" w:cs="Arial"/>
          <w:color w:val="404040"/>
          <w:sz w:val="20"/>
          <w:szCs w:val="20"/>
        </w:rPr>
        <w:t>Recharger les ACL</w:t>
      </w:r>
    </w:p>
    <w:p w14:paraId="0628D9CA" w14:textId="77777777" w:rsidR="00A30276" w:rsidRPr="00B95796" w:rsidRDefault="00A30276" w:rsidP="007E716D">
      <w:pPr>
        <w:pStyle w:val="NormalWeb"/>
        <w:numPr>
          <w:ilvl w:val="0"/>
          <w:numId w:val="86"/>
        </w:numPr>
        <w:shd w:val="clear" w:color="auto" w:fill="FCFCFC"/>
        <w:spacing w:before="0" w:beforeAutospacing="0" w:after="180" w:afterAutospacing="0" w:line="360" w:lineRule="atLeast"/>
        <w:ind w:left="1080"/>
        <w:rPr>
          <w:rFonts w:ascii="Arial" w:hAnsi="Arial" w:cs="Arial"/>
          <w:color w:val="404040"/>
          <w:sz w:val="20"/>
          <w:szCs w:val="20"/>
        </w:rPr>
      </w:pPr>
      <w:proofErr w:type="gramStart"/>
      <w:r w:rsidRPr="00B95796">
        <w:rPr>
          <w:rFonts w:ascii="Arial" w:hAnsi="Arial" w:cs="Arial"/>
          <w:color w:val="404040"/>
          <w:sz w:val="20"/>
          <w:szCs w:val="20"/>
        </w:rPr>
        <w:t>Sélectionnez le</w:t>
      </w:r>
      <w:proofErr w:type="gramEnd"/>
      <w:r w:rsidRPr="00B95796">
        <w:rPr>
          <w:rFonts w:ascii="Arial" w:hAnsi="Arial" w:cs="Arial"/>
          <w:color w:val="404040"/>
          <w:sz w:val="20"/>
          <w:szCs w:val="20"/>
        </w:rPr>
        <w:t xml:space="preserve"> ou les utilisateurs pour lesquels vous souhaitez recharger les ACL</w:t>
      </w:r>
    </w:p>
    <w:p w14:paraId="6837DB58" w14:textId="77777777" w:rsidR="00A30276" w:rsidRPr="00B95796" w:rsidRDefault="00A30276" w:rsidP="007E716D">
      <w:pPr>
        <w:pStyle w:val="NormalWeb"/>
        <w:numPr>
          <w:ilvl w:val="0"/>
          <w:numId w:val="8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Dans le menu </w:t>
      </w:r>
      <w:r w:rsidRPr="00B95796">
        <w:rPr>
          <w:rStyle w:val="Strong"/>
          <w:rFonts w:ascii="Arial" w:eastAsiaTheme="majorEastAsia" w:hAnsi="Arial" w:cs="Arial"/>
          <w:color w:val="404040"/>
          <w:sz w:val="20"/>
          <w:szCs w:val="20"/>
        </w:rPr>
        <w:t>Plus d’actions</w:t>
      </w:r>
      <w:r w:rsidRPr="00B95796">
        <w:rPr>
          <w:rFonts w:ascii="Arial" w:hAnsi="Arial" w:cs="Arial"/>
          <w:color w:val="404040"/>
          <w:sz w:val="20"/>
          <w:szCs w:val="20"/>
        </w:rPr>
        <w:t>, cliquez sur </w:t>
      </w:r>
      <w:r w:rsidRPr="00B95796">
        <w:rPr>
          <w:rStyle w:val="Strong"/>
          <w:rFonts w:ascii="Arial" w:eastAsiaTheme="majorEastAsia" w:hAnsi="Arial" w:cs="Arial"/>
          <w:color w:val="404040"/>
          <w:sz w:val="20"/>
          <w:szCs w:val="20"/>
        </w:rPr>
        <w:t>Recharger les ACL</w:t>
      </w:r>
    </w:p>
    <w:p w14:paraId="41E6AB51" w14:textId="77777777" w:rsidR="00A30276" w:rsidRPr="00B95796" w:rsidRDefault="00A30276" w:rsidP="00A30276">
      <w:pPr>
        <w:rPr>
          <w:rFonts w:ascii="Arial" w:hAnsi="Arial" w:cs="Arial"/>
          <w:sz w:val="20"/>
          <w:szCs w:val="20"/>
        </w:rPr>
      </w:pPr>
      <w:hyperlink r:id="rId77" w:tooltip="Architecture distribuée" w:history="1">
        <w:r w:rsidRPr="00B95796">
          <w:rPr>
            <w:rStyle w:val="Hyperlink"/>
            <w:rFonts w:ascii="Arial" w:hAnsi="Arial" w:cs="Arial"/>
            <w:color w:val="404040"/>
            <w:sz w:val="20"/>
            <w:szCs w:val="20"/>
            <w:shd w:val="clear" w:color="auto" w:fill="F3F6F6"/>
          </w:rPr>
          <w:t>Next </w:t>
        </w:r>
      </w:hyperlink>
      <w:hyperlink r:id="rId78" w:tooltip="Accès à l’interface web de Centreon" w:history="1">
        <w:r w:rsidRPr="00B95796">
          <w:rPr>
            <w:rStyle w:val="Hyperlink"/>
            <w:rFonts w:ascii="Arial" w:hAnsi="Arial" w:cs="Arial"/>
            <w:color w:val="404040"/>
            <w:sz w:val="20"/>
            <w:szCs w:val="20"/>
            <w:shd w:val="clear" w:color="auto" w:fill="F3F6F6"/>
          </w:rPr>
          <w:t> </w:t>
        </w:r>
        <w:proofErr w:type="spellStart"/>
        <w:r w:rsidRPr="00B95796">
          <w:rPr>
            <w:rStyle w:val="Hyperlink"/>
            <w:rFonts w:ascii="Arial" w:hAnsi="Arial" w:cs="Arial"/>
            <w:color w:val="404040"/>
            <w:sz w:val="20"/>
            <w:szCs w:val="20"/>
            <w:shd w:val="clear" w:color="auto" w:fill="F3F6F6"/>
          </w:rPr>
          <w:t>Previous</w:t>
        </w:r>
        <w:proofErr w:type="spellEnd"/>
      </w:hyperlink>
    </w:p>
    <w:p w14:paraId="0F502D51" w14:textId="19706C8A" w:rsidR="00A30276" w:rsidRPr="00B95796" w:rsidRDefault="00A30276" w:rsidP="00945F03">
      <w:pPr>
        <w:rPr>
          <w:rFonts w:ascii="Arial" w:hAnsi="Arial" w:cs="Arial"/>
          <w:sz w:val="20"/>
          <w:szCs w:val="20"/>
        </w:rPr>
      </w:pPr>
    </w:p>
    <w:p w14:paraId="06EF78C6" w14:textId="77777777" w:rsidR="00934486" w:rsidRPr="00B95796" w:rsidRDefault="00934486" w:rsidP="00934486">
      <w:pPr>
        <w:pStyle w:val="Heading1"/>
        <w:shd w:val="clear" w:color="auto" w:fill="FCFCFC"/>
        <w:spacing w:before="0" w:beforeAutospacing="0"/>
        <w:rPr>
          <w:rFonts w:ascii="Arial" w:hAnsi="Arial" w:cs="Arial"/>
          <w:color w:val="404040"/>
          <w:sz w:val="20"/>
          <w:szCs w:val="20"/>
        </w:rPr>
      </w:pPr>
      <w:bookmarkStart w:id="101" w:name="_Toc102484891"/>
      <w:r w:rsidRPr="00B95796">
        <w:rPr>
          <w:rFonts w:ascii="Arial" w:hAnsi="Arial" w:cs="Arial"/>
          <w:color w:val="404040"/>
          <w:sz w:val="20"/>
          <w:szCs w:val="20"/>
        </w:rPr>
        <w:t>Journalisation des modifications de configuration</w:t>
      </w:r>
      <w:bookmarkEnd w:id="101"/>
    </w:p>
    <w:p w14:paraId="2BF8F383" w14:textId="77777777" w:rsidR="00934486" w:rsidRPr="00B95796" w:rsidRDefault="00934486" w:rsidP="00934486">
      <w:pPr>
        <w:pStyle w:val="Heading2"/>
        <w:shd w:val="clear" w:color="auto" w:fill="FCFCFC"/>
        <w:spacing w:before="0"/>
        <w:rPr>
          <w:rFonts w:ascii="Arial" w:hAnsi="Arial" w:cs="Arial"/>
          <w:color w:val="404040"/>
          <w:sz w:val="20"/>
          <w:szCs w:val="20"/>
        </w:rPr>
      </w:pPr>
      <w:bookmarkStart w:id="102" w:name="_Toc102484892"/>
      <w:r w:rsidRPr="00B95796">
        <w:rPr>
          <w:rFonts w:ascii="Arial" w:hAnsi="Arial" w:cs="Arial"/>
          <w:color w:val="404040"/>
          <w:sz w:val="20"/>
          <w:szCs w:val="20"/>
        </w:rPr>
        <w:t>Principe</w:t>
      </w:r>
      <w:bookmarkEnd w:id="102"/>
    </w:p>
    <w:p w14:paraId="08A2A92F"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Par défaut, Centreon conserve dans un journal toutes les actions utilisateurs concernant la modification de la configuration de la supervision. Pour accéder à ces informations, rendez-vous dans le menu </w:t>
      </w:r>
      <w:r w:rsidRPr="00B95796">
        <w:rPr>
          <w:rStyle w:val="Strong"/>
          <w:rFonts w:ascii="Arial" w:hAnsi="Arial" w:cs="Arial"/>
          <w:color w:val="404040"/>
          <w:sz w:val="20"/>
          <w:szCs w:val="20"/>
        </w:rPr>
        <w:t>Administration &gt; Journal d’évènements</w:t>
      </w:r>
      <w:r w:rsidRPr="00B95796">
        <w:rPr>
          <w:rFonts w:ascii="Arial" w:hAnsi="Arial" w:cs="Arial"/>
          <w:color w:val="404040"/>
          <w:sz w:val="20"/>
          <w:szCs w:val="20"/>
        </w:rPr>
        <w:t>.</w:t>
      </w:r>
    </w:p>
    <w:p w14:paraId="63411337" w14:textId="4C629B19" w:rsidR="00934486" w:rsidRPr="00B95796" w:rsidRDefault="00934486" w:rsidP="0093448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24CC5FB6" wp14:editId="108B55AD">
            <wp:extent cx="5760720" cy="30518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60720" cy="3051810"/>
                    </a:xfrm>
                    <a:prstGeom prst="rect">
                      <a:avLst/>
                    </a:prstGeom>
                    <a:noFill/>
                    <a:ln>
                      <a:noFill/>
                    </a:ln>
                  </pic:spPr>
                </pic:pic>
              </a:graphicData>
            </a:graphic>
          </wp:inline>
        </w:drawing>
      </w:r>
    </w:p>
    <w:p w14:paraId="528B0616"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 barre de recherche grise vous permet de filtrer les informations présentées via les filtres :</w:t>
      </w:r>
    </w:p>
    <w:p w14:paraId="3A75636B" w14:textId="77777777" w:rsidR="00934486" w:rsidRPr="00B95796" w:rsidRDefault="00934486" w:rsidP="007E716D">
      <w:pPr>
        <w:pStyle w:val="NormalWeb"/>
        <w:numPr>
          <w:ilvl w:val="0"/>
          <w:numId w:val="8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hAnsi="Arial" w:cs="Arial"/>
          <w:color w:val="404040"/>
          <w:sz w:val="20"/>
          <w:szCs w:val="20"/>
        </w:rPr>
        <w:t>Objet</w:t>
      </w:r>
      <w:r w:rsidRPr="00B95796">
        <w:rPr>
          <w:rFonts w:ascii="Arial" w:hAnsi="Arial" w:cs="Arial"/>
          <w:color w:val="404040"/>
          <w:sz w:val="20"/>
          <w:szCs w:val="20"/>
        </w:rPr>
        <w:t> permettant de filtrer sur le nom de l’objet (hôte, service, contact, définition de trap SNMP, groupe, …)</w:t>
      </w:r>
    </w:p>
    <w:p w14:paraId="4473C927" w14:textId="77777777" w:rsidR="00934486" w:rsidRPr="00B95796" w:rsidRDefault="00934486" w:rsidP="007E716D">
      <w:pPr>
        <w:pStyle w:val="NormalWeb"/>
        <w:numPr>
          <w:ilvl w:val="0"/>
          <w:numId w:val="8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hAnsi="Arial" w:cs="Arial"/>
          <w:color w:val="404040"/>
          <w:sz w:val="20"/>
          <w:szCs w:val="20"/>
        </w:rPr>
        <w:t>Utilisateur</w:t>
      </w:r>
      <w:r w:rsidRPr="00B95796">
        <w:rPr>
          <w:rFonts w:ascii="Arial" w:hAnsi="Arial" w:cs="Arial"/>
          <w:color w:val="404040"/>
          <w:sz w:val="20"/>
          <w:szCs w:val="20"/>
        </w:rPr>
        <w:t> permettant de filtrer par auteur de modification</w:t>
      </w:r>
    </w:p>
    <w:p w14:paraId="28F8A95F" w14:textId="77777777" w:rsidR="00934486" w:rsidRPr="00B95796" w:rsidRDefault="00934486" w:rsidP="007E716D">
      <w:pPr>
        <w:pStyle w:val="NormalWeb"/>
        <w:numPr>
          <w:ilvl w:val="0"/>
          <w:numId w:val="87"/>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hAnsi="Arial" w:cs="Arial"/>
          <w:color w:val="404040"/>
          <w:sz w:val="20"/>
          <w:szCs w:val="20"/>
        </w:rPr>
        <w:t>Type d’objet</w:t>
      </w:r>
      <w:r w:rsidRPr="00B95796">
        <w:rPr>
          <w:rFonts w:ascii="Arial" w:hAnsi="Arial" w:cs="Arial"/>
          <w:color w:val="404040"/>
          <w:sz w:val="20"/>
          <w:szCs w:val="20"/>
        </w:rPr>
        <w:t> permettant de filtrer par type d’objet modifié.</w:t>
      </w:r>
    </w:p>
    <w:p w14:paraId="668670EF" w14:textId="77777777" w:rsidR="00934486" w:rsidRPr="00B95796" w:rsidRDefault="00934486" w:rsidP="00934486">
      <w:pPr>
        <w:pStyle w:val="Heading2"/>
        <w:shd w:val="clear" w:color="auto" w:fill="FCFCFC"/>
        <w:spacing w:before="0"/>
        <w:rPr>
          <w:rFonts w:ascii="Arial" w:hAnsi="Arial" w:cs="Arial"/>
          <w:color w:val="404040"/>
          <w:sz w:val="20"/>
          <w:szCs w:val="20"/>
        </w:rPr>
      </w:pPr>
      <w:bookmarkStart w:id="103" w:name="_Toc102484893"/>
      <w:r w:rsidRPr="00B95796">
        <w:rPr>
          <w:rFonts w:ascii="Arial" w:hAnsi="Arial" w:cs="Arial"/>
          <w:color w:val="404040"/>
          <w:sz w:val="20"/>
          <w:szCs w:val="20"/>
        </w:rPr>
        <w:t>Pratique</w:t>
      </w:r>
      <w:bookmarkEnd w:id="103"/>
    </w:p>
    <w:p w14:paraId="4EA76F58"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Exemple : Pour voir toutes les actions faites par l’utilisateur </w:t>
      </w:r>
      <w:r w:rsidRPr="00B95796">
        <w:rPr>
          <w:rStyle w:val="Strong"/>
          <w:rFonts w:ascii="Arial" w:hAnsi="Arial" w:cs="Arial"/>
          <w:color w:val="404040"/>
          <w:sz w:val="20"/>
          <w:szCs w:val="20"/>
        </w:rPr>
        <w:t>admin</w:t>
      </w:r>
      <w:r w:rsidRPr="00B95796">
        <w:rPr>
          <w:rFonts w:ascii="Arial" w:hAnsi="Arial" w:cs="Arial"/>
          <w:color w:val="404040"/>
          <w:sz w:val="20"/>
          <w:szCs w:val="20"/>
        </w:rPr>
        <w:t>, renseignez “admin” dans le champ </w:t>
      </w:r>
      <w:r w:rsidRPr="00B95796">
        <w:rPr>
          <w:rStyle w:val="Strong"/>
          <w:rFonts w:ascii="Arial" w:hAnsi="Arial" w:cs="Arial"/>
          <w:color w:val="404040"/>
          <w:sz w:val="20"/>
          <w:szCs w:val="20"/>
        </w:rPr>
        <w:t>Utilisateur</w:t>
      </w:r>
      <w:r w:rsidRPr="00B95796">
        <w:rPr>
          <w:rFonts w:ascii="Arial" w:hAnsi="Arial" w:cs="Arial"/>
          <w:color w:val="404040"/>
          <w:sz w:val="20"/>
          <w:szCs w:val="20"/>
        </w:rPr>
        <w:t> puis cliquez sur </w:t>
      </w:r>
      <w:r w:rsidRPr="00B95796">
        <w:rPr>
          <w:rStyle w:val="Strong"/>
          <w:rFonts w:ascii="Arial" w:hAnsi="Arial" w:cs="Arial"/>
          <w:color w:val="404040"/>
          <w:sz w:val="20"/>
          <w:szCs w:val="20"/>
        </w:rPr>
        <w:t>Rechercher</w:t>
      </w:r>
      <w:r w:rsidRPr="00B95796">
        <w:rPr>
          <w:rFonts w:ascii="Arial" w:hAnsi="Arial" w:cs="Arial"/>
          <w:color w:val="404040"/>
          <w:sz w:val="20"/>
          <w:szCs w:val="20"/>
        </w:rPr>
        <w:t>.</w:t>
      </w:r>
    </w:p>
    <w:p w14:paraId="086759BD"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tableau ci-dessous définit les colonnes du tableau de résultats :</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2076"/>
        <w:gridCol w:w="6988"/>
      </w:tblGrid>
      <w:tr w:rsidR="00934486" w:rsidRPr="00B95796" w14:paraId="6C17EB54" w14:textId="77777777" w:rsidTr="00934486">
        <w:trPr>
          <w:tblHeader/>
        </w:trPr>
        <w:tc>
          <w:tcPr>
            <w:tcW w:w="0" w:type="auto"/>
            <w:tcBorders>
              <w:left w:val="nil"/>
              <w:bottom w:val="single" w:sz="12" w:space="0" w:color="E1E4E5"/>
            </w:tcBorders>
            <w:tcMar>
              <w:top w:w="120" w:type="dxa"/>
              <w:left w:w="240" w:type="dxa"/>
              <w:bottom w:w="120" w:type="dxa"/>
              <w:right w:w="240" w:type="dxa"/>
            </w:tcMar>
            <w:vAlign w:val="center"/>
            <w:hideMark/>
          </w:tcPr>
          <w:p w14:paraId="7FEA682B" w14:textId="77777777" w:rsidR="00934486" w:rsidRPr="00B95796" w:rsidRDefault="0093448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Colonne</w:t>
            </w:r>
          </w:p>
        </w:tc>
        <w:tc>
          <w:tcPr>
            <w:tcW w:w="0" w:type="auto"/>
            <w:tcBorders>
              <w:bottom w:val="single" w:sz="12" w:space="0" w:color="E1E4E5"/>
            </w:tcBorders>
            <w:tcMar>
              <w:top w:w="120" w:type="dxa"/>
              <w:left w:w="240" w:type="dxa"/>
              <w:bottom w:w="120" w:type="dxa"/>
              <w:right w:w="240" w:type="dxa"/>
            </w:tcMar>
            <w:vAlign w:val="center"/>
            <w:hideMark/>
          </w:tcPr>
          <w:p w14:paraId="5EAB48E2" w14:textId="77777777" w:rsidR="00934486" w:rsidRPr="00B95796" w:rsidRDefault="0093448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Description</w:t>
            </w:r>
          </w:p>
        </w:tc>
      </w:tr>
      <w:tr w:rsidR="00934486" w:rsidRPr="00B95796" w14:paraId="6E9141F1" w14:textId="77777777" w:rsidTr="0093448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6CABDE90"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Heures</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18862DA1"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Indique la date et l’heure de l’évènement</w:t>
            </w:r>
          </w:p>
        </w:tc>
      </w:tr>
      <w:tr w:rsidR="00934486" w:rsidRPr="00B95796" w14:paraId="5317F051" w14:textId="77777777" w:rsidTr="0093448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559BAD31"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Type de modification</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50500758"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Contient le type d’action effectuée. Il existe plusieurs types d’actions possibles :</w:t>
            </w:r>
          </w:p>
          <w:p w14:paraId="29368CF1" w14:textId="77777777" w:rsidR="00934486" w:rsidRPr="00B95796" w:rsidRDefault="00934486" w:rsidP="007E716D">
            <w:pPr>
              <w:pStyle w:val="NormalWeb"/>
              <w:numPr>
                <w:ilvl w:val="0"/>
                <w:numId w:val="88"/>
              </w:numPr>
              <w:spacing w:before="0" w:beforeAutospacing="0" w:after="0" w:afterAutospacing="0" w:line="270" w:lineRule="atLeast"/>
              <w:ind w:left="1080"/>
              <w:rPr>
                <w:rFonts w:ascii="Arial" w:hAnsi="Arial" w:cs="Arial"/>
                <w:sz w:val="20"/>
                <w:szCs w:val="20"/>
              </w:rPr>
            </w:pPr>
            <w:r w:rsidRPr="00B95796">
              <w:rPr>
                <w:rFonts w:ascii="Arial" w:hAnsi="Arial" w:cs="Arial"/>
                <w:sz w:val="20"/>
                <w:szCs w:val="20"/>
              </w:rPr>
              <w:t>Ajouté : Indique que l’objet a été ajouté</w:t>
            </w:r>
          </w:p>
          <w:p w14:paraId="2CC9C874" w14:textId="77777777" w:rsidR="00934486" w:rsidRPr="00B95796" w:rsidRDefault="00934486" w:rsidP="007E716D">
            <w:pPr>
              <w:pStyle w:val="NormalWeb"/>
              <w:numPr>
                <w:ilvl w:val="0"/>
                <w:numId w:val="88"/>
              </w:numPr>
              <w:spacing w:before="0" w:beforeAutospacing="0" w:after="0" w:afterAutospacing="0" w:line="270" w:lineRule="atLeast"/>
              <w:ind w:left="1080"/>
              <w:rPr>
                <w:rFonts w:ascii="Arial" w:hAnsi="Arial" w:cs="Arial"/>
                <w:sz w:val="20"/>
                <w:szCs w:val="20"/>
              </w:rPr>
            </w:pPr>
            <w:r w:rsidRPr="00B95796">
              <w:rPr>
                <w:rFonts w:ascii="Arial" w:hAnsi="Arial" w:cs="Arial"/>
                <w:sz w:val="20"/>
                <w:szCs w:val="20"/>
              </w:rPr>
              <w:t>Modifié : Indique que l’objet a été modifié</w:t>
            </w:r>
          </w:p>
          <w:p w14:paraId="541BC7E1" w14:textId="77777777" w:rsidR="00934486" w:rsidRPr="00B95796" w:rsidRDefault="00934486" w:rsidP="007E716D">
            <w:pPr>
              <w:pStyle w:val="NormalWeb"/>
              <w:numPr>
                <w:ilvl w:val="0"/>
                <w:numId w:val="88"/>
              </w:numPr>
              <w:spacing w:before="0" w:beforeAutospacing="0" w:after="0" w:afterAutospacing="0" w:line="270" w:lineRule="atLeast"/>
              <w:ind w:left="1080"/>
              <w:rPr>
                <w:rFonts w:ascii="Arial" w:hAnsi="Arial" w:cs="Arial"/>
                <w:sz w:val="20"/>
                <w:szCs w:val="20"/>
              </w:rPr>
            </w:pPr>
            <w:r w:rsidRPr="00B95796">
              <w:rPr>
                <w:rFonts w:ascii="Arial" w:hAnsi="Arial" w:cs="Arial"/>
                <w:sz w:val="20"/>
                <w:szCs w:val="20"/>
              </w:rPr>
              <w:t>Supprimé : Indique que l’objet a été supprimé</w:t>
            </w:r>
          </w:p>
          <w:p w14:paraId="48CFF65A" w14:textId="77777777" w:rsidR="00934486" w:rsidRPr="00B95796" w:rsidRDefault="00934486" w:rsidP="007E716D">
            <w:pPr>
              <w:pStyle w:val="NormalWeb"/>
              <w:numPr>
                <w:ilvl w:val="0"/>
                <w:numId w:val="88"/>
              </w:numPr>
              <w:spacing w:before="0" w:beforeAutospacing="0" w:after="0" w:afterAutospacing="0" w:line="270" w:lineRule="atLeast"/>
              <w:ind w:left="1080"/>
              <w:rPr>
                <w:rFonts w:ascii="Arial" w:hAnsi="Arial" w:cs="Arial"/>
                <w:sz w:val="20"/>
                <w:szCs w:val="20"/>
              </w:rPr>
            </w:pPr>
            <w:r w:rsidRPr="00B95796">
              <w:rPr>
                <w:rFonts w:ascii="Arial" w:hAnsi="Arial" w:cs="Arial"/>
                <w:sz w:val="20"/>
                <w:szCs w:val="20"/>
              </w:rPr>
              <w:t>Changement massif : Indique un changement massif de configuration sur des objets</w:t>
            </w:r>
          </w:p>
          <w:p w14:paraId="6D2ABEF2" w14:textId="77777777" w:rsidR="00934486" w:rsidRPr="00B95796" w:rsidRDefault="00934486" w:rsidP="007E716D">
            <w:pPr>
              <w:pStyle w:val="NormalWeb"/>
              <w:numPr>
                <w:ilvl w:val="0"/>
                <w:numId w:val="88"/>
              </w:numPr>
              <w:spacing w:before="0" w:beforeAutospacing="0" w:after="0" w:afterAutospacing="0" w:line="270" w:lineRule="atLeast"/>
              <w:ind w:left="1080"/>
              <w:rPr>
                <w:rFonts w:ascii="Arial" w:hAnsi="Arial" w:cs="Arial"/>
                <w:sz w:val="20"/>
                <w:szCs w:val="20"/>
              </w:rPr>
            </w:pPr>
            <w:r w:rsidRPr="00B95796">
              <w:rPr>
                <w:rFonts w:ascii="Arial" w:hAnsi="Arial" w:cs="Arial"/>
                <w:sz w:val="20"/>
                <w:szCs w:val="20"/>
              </w:rPr>
              <w:t>Activé : Indique que l’objet a été activé</w:t>
            </w:r>
          </w:p>
          <w:p w14:paraId="1BEC4B78" w14:textId="77777777" w:rsidR="00934486" w:rsidRPr="00B95796" w:rsidRDefault="00934486" w:rsidP="007E716D">
            <w:pPr>
              <w:pStyle w:val="NormalWeb"/>
              <w:numPr>
                <w:ilvl w:val="0"/>
                <w:numId w:val="88"/>
              </w:numPr>
              <w:spacing w:before="0" w:beforeAutospacing="0" w:after="0" w:afterAutospacing="0" w:line="270" w:lineRule="atLeast"/>
              <w:ind w:left="1080"/>
              <w:rPr>
                <w:rFonts w:ascii="Arial" w:hAnsi="Arial" w:cs="Arial"/>
                <w:sz w:val="20"/>
                <w:szCs w:val="20"/>
              </w:rPr>
            </w:pPr>
            <w:r w:rsidRPr="00B95796">
              <w:rPr>
                <w:rFonts w:ascii="Arial" w:hAnsi="Arial" w:cs="Arial"/>
                <w:sz w:val="20"/>
                <w:szCs w:val="20"/>
              </w:rPr>
              <w:t>Désactivé : Indique que l’objet a été désactivé</w:t>
            </w:r>
          </w:p>
        </w:tc>
      </w:tr>
      <w:tr w:rsidR="00934486" w:rsidRPr="00B95796" w14:paraId="1B6A580A" w14:textId="77777777" w:rsidTr="0093448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586B3654"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Type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4102BBB"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Indique le type d’objet concerné</w:t>
            </w:r>
          </w:p>
        </w:tc>
      </w:tr>
      <w:tr w:rsidR="00934486" w:rsidRPr="00B95796" w14:paraId="2E606CA3" w14:textId="77777777" w:rsidTr="0093448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59C02676"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Objet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3B906ADD"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Indique le nom de l’objet concerné</w:t>
            </w:r>
          </w:p>
        </w:tc>
      </w:tr>
      <w:tr w:rsidR="00934486" w:rsidRPr="00B95796" w14:paraId="743039B9" w14:textId="77777777" w:rsidTr="00934486">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44348693"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Auteur</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14:paraId="2E1B9BAE"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Indique l’utilisateur ayant effectué cette modification</w:t>
            </w:r>
          </w:p>
        </w:tc>
      </w:tr>
    </w:tbl>
    <w:p w14:paraId="79237467"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En cliquant sur le nom d’un objet, vous pouvez visualiser l’historique des modifications réalisées sur ce dernier.</w:t>
      </w:r>
    </w:p>
    <w:p w14:paraId="6035798B" w14:textId="6BA68DA6" w:rsidR="00934486" w:rsidRPr="00B95796" w:rsidRDefault="00934486" w:rsidP="0093448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4F8085CF" wp14:editId="1EC44C0F">
            <wp:extent cx="5760720" cy="26320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2632075"/>
                    </a:xfrm>
                    <a:prstGeom prst="rect">
                      <a:avLst/>
                    </a:prstGeom>
                    <a:noFill/>
                    <a:ln>
                      <a:noFill/>
                    </a:ln>
                  </pic:spPr>
                </pic:pic>
              </a:graphicData>
            </a:graphic>
          </wp:inline>
        </w:drawing>
      </w:r>
    </w:p>
    <w:p w14:paraId="7E84B983"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tableau ci-dessous définit les colonnes du tableau des modifications :</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2181"/>
        <w:gridCol w:w="6396"/>
      </w:tblGrid>
      <w:tr w:rsidR="00934486" w:rsidRPr="00B95796" w14:paraId="6684180A" w14:textId="77777777" w:rsidTr="00934486">
        <w:trPr>
          <w:tblHeader/>
        </w:trPr>
        <w:tc>
          <w:tcPr>
            <w:tcW w:w="0" w:type="auto"/>
            <w:tcBorders>
              <w:left w:val="nil"/>
              <w:bottom w:val="single" w:sz="12" w:space="0" w:color="E1E4E5"/>
            </w:tcBorders>
            <w:tcMar>
              <w:top w:w="120" w:type="dxa"/>
              <w:left w:w="240" w:type="dxa"/>
              <w:bottom w:w="120" w:type="dxa"/>
              <w:right w:w="240" w:type="dxa"/>
            </w:tcMar>
            <w:vAlign w:val="center"/>
            <w:hideMark/>
          </w:tcPr>
          <w:p w14:paraId="44CDC5A2" w14:textId="77777777" w:rsidR="00934486" w:rsidRPr="00B95796" w:rsidRDefault="0093448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Colonne</w:t>
            </w:r>
          </w:p>
        </w:tc>
        <w:tc>
          <w:tcPr>
            <w:tcW w:w="0" w:type="auto"/>
            <w:tcBorders>
              <w:bottom w:val="single" w:sz="12" w:space="0" w:color="E1E4E5"/>
            </w:tcBorders>
            <w:tcMar>
              <w:top w:w="120" w:type="dxa"/>
              <w:left w:w="240" w:type="dxa"/>
              <w:bottom w:w="120" w:type="dxa"/>
              <w:right w:w="240" w:type="dxa"/>
            </w:tcMar>
            <w:vAlign w:val="center"/>
            <w:hideMark/>
          </w:tcPr>
          <w:p w14:paraId="2523B92F" w14:textId="77777777" w:rsidR="00934486" w:rsidRPr="00B95796" w:rsidRDefault="00934486">
            <w:pPr>
              <w:pStyle w:val="NormalWeb"/>
              <w:spacing w:before="0" w:beforeAutospacing="0" w:after="360" w:afterAutospacing="0" w:line="360" w:lineRule="atLeast"/>
              <w:jc w:val="center"/>
              <w:rPr>
                <w:rFonts w:ascii="Arial" w:hAnsi="Arial" w:cs="Arial"/>
                <w:b/>
                <w:bCs/>
                <w:color w:val="000000"/>
                <w:sz w:val="20"/>
                <w:szCs w:val="20"/>
              </w:rPr>
            </w:pPr>
            <w:r w:rsidRPr="00B95796">
              <w:rPr>
                <w:rFonts w:ascii="Arial" w:hAnsi="Arial" w:cs="Arial"/>
                <w:b/>
                <w:bCs/>
                <w:color w:val="000000"/>
                <w:sz w:val="20"/>
                <w:szCs w:val="20"/>
              </w:rPr>
              <w:t>Description</w:t>
            </w:r>
          </w:p>
        </w:tc>
      </w:tr>
      <w:tr w:rsidR="00934486" w:rsidRPr="00B95796" w14:paraId="0C6AB81B" w14:textId="77777777" w:rsidTr="0093448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749B1AE9"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Date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7D645055"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Date et heure de la modification</w:t>
            </w:r>
          </w:p>
        </w:tc>
      </w:tr>
      <w:tr w:rsidR="00934486" w:rsidRPr="00B95796" w14:paraId="5B995646" w14:textId="77777777" w:rsidTr="00934486">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75259496"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Nom de l’utilisateur</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3DC221D9"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Nom de la personne ayant réalisé la modification</w:t>
            </w:r>
          </w:p>
        </w:tc>
      </w:tr>
      <w:tr w:rsidR="00934486" w:rsidRPr="00B95796" w14:paraId="2117D75D" w14:textId="77777777" w:rsidTr="00934486">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248FB078"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Type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3771BACB"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Type de modification</w:t>
            </w:r>
          </w:p>
        </w:tc>
      </w:tr>
      <w:tr w:rsidR="00934486" w:rsidRPr="00B95796" w14:paraId="5E00B581" w14:textId="77777777" w:rsidTr="00934486">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2AADC78E" w14:textId="77777777" w:rsidR="00934486" w:rsidRPr="00B95796" w:rsidRDefault="00934486">
            <w:pPr>
              <w:rPr>
                <w:rFonts w:ascii="Arial" w:hAnsi="Arial" w:cs="Arial"/>
                <w:sz w:val="20"/>
                <w:szCs w:val="20"/>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14:paraId="67CD51F9" w14:textId="77777777" w:rsidR="00934486" w:rsidRPr="00B95796" w:rsidRDefault="00934486">
            <w:pPr>
              <w:pStyle w:val="NormalWeb"/>
              <w:spacing w:before="0" w:beforeAutospacing="0" w:after="0" w:afterAutospacing="0" w:line="270" w:lineRule="atLeast"/>
              <w:rPr>
                <w:rFonts w:ascii="Arial" w:hAnsi="Arial" w:cs="Arial"/>
                <w:sz w:val="20"/>
                <w:szCs w:val="20"/>
              </w:rPr>
            </w:pPr>
            <w:r w:rsidRPr="00B95796">
              <w:rPr>
                <w:rFonts w:ascii="Arial" w:hAnsi="Arial" w:cs="Arial"/>
                <w:sz w:val="20"/>
                <w:szCs w:val="20"/>
              </w:rPr>
              <w:t>La dernière colonne décrit la modification en elle-même :</w:t>
            </w:r>
          </w:p>
          <w:p w14:paraId="4ACEB0EC" w14:textId="77777777" w:rsidR="00934486" w:rsidRPr="00B95796" w:rsidRDefault="00934486" w:rsidP="007E716D">
            <w:pPr>
              <w:pStyle w:val="NormalWeb"/>
              <w:numPr>
                <w:ilvl w:val="0"/>
                <w:numId w:val="89"/>
              </w:numPr>
              <w:spacing w:before="0" w:beforeAutospacing="0" w:after="0" w:afterAutospacing="0" w:line="270" w:lineRule="atLeast"/>
              <w:ind w:left="1080"/>
              <w:rPr>
                <w:rFonts w:ascii="Arial" w:hAnsi="Arial" w:cs="Arial"/>
                <w:sz w:val="20"/>
                <w:szCs w:val="20"/>
              </w:rPr>
            </w:pPr>
            <w:r w:rsidRPr="00B95796">
              <w:rPr>
                <w:rFonts w:ascii="Arial" w:hAnsi="Arial" w:cs="Arial"/>
                <w:sz w:val="20"/>
                <w:szCs w:val="20"/>
              </w:rPr>
              <w:t>Nom du champ : Décrit le champ du formulaire modifié</w:t>
            </w:r>
          </w:p>
          <w:p w14:paraId="7666240C" w14:textId="77777777" w:rsidR="00934486" w:rsidRPr="00B95796" w:rsidRDefault="00934486" w:rsidP="007E716D">
            <w:pPr>
              <w:pStyle w:val="NormalWeb"/>
              <w:numPr>
                <w:ilvl w:val="0"/>
                <w:numId w:val="89"/>
              </w:numPr>
              <w:spacing w:before="0" w:beforeAutospacing="0" w:after="0" w:afterAutospacing="0" w:line="270" w:lineRule="atLeast"/>
              <w:ind w:left="1080"/>
              <w:rPr>
                <w:rFonts w:ascii="Arial" w:hAnsi="Arial" w:cs="Arial"/>
                <w:sz w:val="20"/>
                <w:szCs w:val="20"/>
              </w:rPr>
            </w:pPr>
            <w:r w:rsidRPr="00B95796">
              <w:rPr>
                <w:rFonts w:ascii="Arial" w:hAnsi="Arial" w:cs="Arial"/>
                <w:sz w:val="20"/>
                <w:szCs w:val="20"/>
              </w:rPr>
              <w:t>Avant : Indique l’ancienne valeur</w:t>
            </w:r>
          </w:p>
          <w:p w14:paraId="4781EA27" w14:textId="77777777" w:rsidR="00934486" w:rsidRPr="00B95796" w:rsidRDefault="00934486" w:rsidP="007E716D">
            <w:pPr>
              <w:pStyle w:val="NormalWeb"/>
              <w:numPr>
                <w:ilvl w:val="0"/>
                <w:numId w:val="89"/>
              </w:numPr>
              <w:spacing w:before="0" w:beforeAutospacing="0" w:after="0" w:afterAutospacing="0" w:line="270" w:lineRule="atLeast"/>
              <w:ind w:left="1080"/>
              <w:rPr>
                <w:rFonts w:ascii="Arial" w:hAnsi="Arial" w:cs="Arial"/>
                <w:sz w:val="20"/>
                <w:szCs w:val="20"/>
              </w:rPr>
            </w:pPr>
            <w:r w:rsidRPr="00B95796">
              <w:rPr>
                <w:rFonts w:ascii="Arial" w:hAnsi="Arial" w:cs="Arial"/>
                <w:sz w:val="20"/>
                <w:szCs w:val="20"/>
              </w:rPr>
              <w:t>Après : Indique la nouvelle valeur</w:t>
            </w:r>
          </w:p>
        </w:tc>
      </w:tr>
    </w:tbl>
    <w:p w14:paraId="5C3FFFCF" w14:textId="77777777" w:rsidR="00934486" w:rsidRPr="00B95796" w:rsidRDefault="00934486" w:rsidP="00934486">
      <w:pPr>
        <w:pStyle w:val="Heading2"/>
        <w:shd w:val="clear" w:color="auto" w:fill="FCFCFC"/>
        <w:spacing w:before="0"/>
        <w:rPr>
          <w:rFonts w:ascii="Arial" w:hAnsi="Arial" w:cs="Arial"/>
          <w:color w:val="404040"/>
          <w:sz w:val="20"/>
          <w:szCs w:val="20"/>
        </w:rPr>
      </w:pPr>
      <w:bookmarkStart w:id="104" w:name="_Toc102484894"/>
      <w:r w:rsidRPr="00B95796">
        <w:rPr>
          <w:rFonts w:ascii="Arial" w:hAnsi="Arial" w:cs="Arial"/>
          <w:color w:val="404040"/>
          <w:sz w:val="20"/>
          <w:szCs w:val="20"/>
        </w:rPr>
        <w:t>Configuration</w:t>
      </w:r>
      <w:bookmarkEnd w:id="104"/>
    </w:p>
    <w:p w14:paraId="1E45A243"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activer la journalisation des actions utilisateurs, rendez-vous dans le menu </w:t>
      </w:r>
      <w:r w:rsidRPr="00B95796">
        <w:rPr>
          <w:rStyle w:val="Strong"/>
          <w:rFonts w:ascii="Arial" w:hAnsi="Arial" w:cs="Arial"/>
          <w:color w:val="404040"/>
          <w:sz w:val="20"/>
          <w:szCs w:val="20"/>
        </w:rPr>
        <w:t>Administration &gt; Paramètres &gt; Options</w:t>
      </w:r>
      <w:r w:rsidRPr="00B95796">
        <w:rPr>
          <w:rFonts w:ascii="Arial" w:hAnsi="Arial" w:cs="Arial"/>
          <w:color w:val="404040"/>
          <w:sz w:val="20"/>
          <w:szCs w:val="20"/>
        </w:rPr>
        <w:t> et cocher la case </w:t>
      </w:r>
      <w:r w:rsidRPr="00B95796">
        <w:rPr>
          <w:rStyle w:val="Strong"/>
          <w:rFonts w:ascii="Arial" w:hAnsi="Arial" w:cs="Arial"/>
          <w:color w:val="404040"/>
          <w:sz w:val="20"/>
          <w:szCs w:val="20"/>
        </w:rPr>
        <w:t xml:space="preserve">Activer/Désactiver les journaux </w:t>
      </w:r>
      <w:proofErr w:type="gramStart"/>
      <w:r w:rsidRPr="00B95796">
        <w:rPr>
          <w:rStyle w:val="Strong"/>
          <w:rFonts w:ascii="Arial" w:hAnsi="Arial" w:cs="Arial"/>
          <w:color w:val="404040"/>
          <w:sz w:val="20"/>
          <w:szCs w:val="20"/>
        </w:rPr>
        <w:t>d’audit</w:t>
      </w:r>
      <w:r w:rsidRPr="00B95796">
        <w:rPr>
          <w:rFonts w:ascii="Arial" w:hAnsi="Arial" w:cs="Arial"/>
          <w:color w:val="404040"/>
          <w:sz w:val="20"/>
          <w:szCs w:val="20"/>
        </w:rPr>
        <w:t>:</w:t>
      </w:r>
      <w:proofErr w:type="gramEnd"/>
    </w:p>
    <w:p w14:paraId="706E93B1" w14:textId="29FF600F" w:rsidR="00934486" w:rsidRPr="00B95796" w:rsidRDefault="00934486" w:rsidP="0093448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109A34FD" wp14:editId="49BE70EF">
            <wp:extent cx="5760720" cy="5765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576580"/>
                    </a:xfrm>
                    <a:prstGeom prst="rect">
                      <a:avLst/>
                    </a:prstGeom>
                    <a:noFill/>
                    <a:ln>
                      <a:noFill/>
                    </a:ln>
                  </pic:spPr>
                </pic:pic>
              </a:graphicData>
            </a:graphic>
          </wp:inline>
        </w:drawing>
      </w:r>
    </w:p>
    <w:p w14:paraId="0900ABEC" w14:textId="7DE4F255" w:rsidR="00934486" w:rsidRPr="00B95796" w:rsidRDefault="00934486" w:rsidP="00945F03">
      <w:pPr>
        <w:rPr>
          <w:rFonts w:ascii="Arial" w:hAnsi="Arial" w:cs="Arial"/>
          <w:sz w:val="20"/>
          <w:szCs w:val="20"/>
        </w:rPr>
      </w:pPr>
    </w:p>
    <w:p w14:paraId="62CEFFFA" w14:textId="77777777" w:rsidR="00934486" w:rsidRPr="00B95796" w:rsidRDefault="00934486" w:rsidP="00934486">
      <w:pPr>
        <w:pStyle w:val="Heading1"/>
        <w:shd w:val="clear" w:color="auto" w:fill="FCFCFC"/>
        <w:spacing w:before="0" w:beforeAutospacing="0"/>
        <w:rPr>
          <w:rFonts w:ascii="Arial" w:hAnsi="Arial" w:cs="Arial"/>
          <w:color w:val="404040"/>
          <w:sz w:val="20"/>
          <w:szCs w:val="20"/>
        </w:rPr>
      </w:pPr>
      <w:bookmarkStart w:id="105" w:name="_Toc102484895"/>
      <w:r w:rsidRPr="00B95796">
        <w:rPr>
          <w:rFonts w:ascii="Arial" w:hAnsi="Arial" w:cs="Arial"/>
          <w:color w:val="404040"/>
          <w:sz w:val="20"/>
          <w:szCs w:val="20"/>
        </w:rPr>
        <w:t>Sauvegarde de la plate-forme</w:t>
      </w:r>
      <w:bookmarkEnd w:id="105"/>
    </w:p>
    <w:p w14:paraId="3A3EFE00" w14:textId="77777777" w:rsidR="00934486" w:rsidRPr="00B95796" w:rsidRDefault="00934486" w:rsidP="00934486">
      <w:pPr>
        <w:pStyle w:val="Heading2"/>
        <w:shd w:val="clear" w:color="auto" w:fill="FCFCFC"/>
        <w:spacing w:before="0"/>
        <w:rPr>
          <w:rFonts w:ascii="Arial" w:hAnsi="Arial" w:cs="Arial"/>
          <w:color w:val="404040"/>
          <w:sz w:val="20"/>
          <w:szCs w:val="20"/>
        </w:rPr>
      </w:pPr>
      <w:bookmarkStart w:id="106" w:name="_Toc102484896"/>
      <w:r w:rsidRPr="00B95796">
        <w:rPr>
          <w:rFonts w:ascii="Arial" w:hAnsi="Arial" w:cs="Arial"/>
          <w:color w:val="404040"/>
          <w:sz w:val="20"/>
          <w:szCs w:val="20"/>
        </w:rPr>
        <w:t>Fonctionnement</w:t>
      </w:r>
      <w:bookmarkEnd w:id="106"/>
    </w:p>
    <w:p w14:paraId="1DA31A39" w14:textId="77777777" w:rsidR="00934486" w:rsidRPr="00B95796" w:rsidRDefault="00934486" w:rsidP="00934486">
      <w:pPr>
        <w:pStyle w:val="Heading3"/>
        <w:shd w:val="clear" w:color="auto" w:fill="FCFCFC"/>
        <w:spacing w:before="0"/>
        <w:rPr>
          <w:rFonts w:ascii="Arial" w:hAnsi="Arial" w:cs="Arial"/>
          <w:color w:val="404040"/>
          <w:sz w:val="20"/>
          <w:szCs w:val="20"/>
        </w:rPr>
      </w:pPr>
      <w:bookmarkStart w:id="107" w:name="_Toc102484897"/>
      <w:r w:rsidRPr="00B95796">
        <w:rPr>
          <w:rFonts w:ascii="Arial" w:hAnsi="Arial" w:cs="Arial"/>
          <w:color w:val="404040"/>
          <w:sz w:val="20"/>
          <w:szCs w:val="20"/>
        </w:rPr>
        <w:t>Exécution journalière</w:t>
      </w:r>
      <w:bookmarkEnd w:id="107"/>
    </w:p>
    <w:p w14:paraId="1531B67B"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script de sauvegarde est exécuté de manière journalière par une tâche planifiée située dans </w:t>
      </w:r>
      <w:r w:rsidRPr="00B95796">
        <w:rPr>
          <w:rStyle w:val="Strong"/>
          <w:rFonts w:ascii="Arial" w:eastAsiaTheme="majorEastAsia" w:hAnsi="Arial" w:cs="Arial"/>
          <w:color w:val="404040"/>
          <w:sz w:val="20"/>
          <w:szCs w:val="20"/>
        </w:rPr>
        <w:t>/</w:t>
      </w:r>
      <w:proofErr w:type="spellStart"/>
      <w:r w:rsidRPr="00B95796">
        <w:rPr>
          <w:rStyle w:val="Strong"/>
          <w:rFonts w:ascii="Arial" w:eastAsiaTheme="majorEastAsia" w:hAnsi="Arial" w:cs="Arial"/>
          <w:color w:val="404040"/>
          <w:sz w:val="20"/>
          <w:szCs w:val="20"/>
        </w:rPr>
        <w:t>etc</w:t>
      </w:r>
      <w:proofErr w:type="spellEnd"/>
      <w:r w:rsidRPr="00B95796">
        <w:rPr>
          <w:rStyle w:val="Strong"/>
          <w:rFonts w:ascii="Arial" w:eastAsiaTheme="majorEastAsia" w:hAnsi="Arial" w:cs="Arial"/>
          <w:color w:val="404040"/>
          <w:sz w:val="20"/>
          <w:szCs w:val="20"/>
        </w:rPr>
        <w:t>/</w:t>
      </w:r>
      <w:proofErr w:type="spellStart"/>
      <w:proofErr w:type="gramStart"/>
      <w:r w:rsidRPr="00B95796">
        <w:rPr>
          <w:rStyle w:val="Strong"/>
          <w:rFonts w:ascii="Arial" w:eastAsiaTheme="majorEastAsia" w:hAnsi="Arial" w:cs="Arial"/>
          <w:color w:val="404040"/>
          <w:sz w:val="20"/>
          <w:szCs w:val="20"/>
        </w:rPr>
        <w:t>cron.d</w:t>
      </w:r>
      <w:proofErr w:type="spellEnd"/>
      <w:proofErr w:type="gramEnd"/>
      <w:r w:rsidRPr="00B95796">
        <w:rPr>
          <w:rStyle w:val="Strong"/>
          <w:rFonts w:ascii="Arial" w:eastAsiaTheme="majorEastAsia" w:hAnsi="Arial" w:cs="Arial"/>
          <w:color w:val="404040"/>
          <w:sz w:val="20"/>
          <w:szCs w:val="20"/>
        </w:rPr>
        <w:t>/</w:t>
      </w:r>
      <w:proofErr w:type="spellStart"/>
      <w:r w:rsidRPr="00B95796">
        <w:rPr>
          <w:rStyle w:val="Strong"/>
          <w:rFonts w:ascii="Arial" w:eastAsiaTheme="majorEastAsia" w:hAnsi="Arial" w:cs="Arial"/>
          <w:color w:val="404040"/>
          <w:sz w:val="20"/>
          <w:szCs w:val="20"/>
        </w:rPr>
        <w:t>centreon</w:t>
      </w:r>
      <w:proofErr w:type="spellEnd"/>
      <w:r w:rsidRPr="00B95796">
        <w:rPr>
          <w:rFonts w:ascii="Arial" w:hAnsi="Arial" w:cs="Arial"/>
          <w:color w:val="404040"/>
          <w:sz w:val="20"/>
          <w:szCs w:val="20"/>
        </w:rPr>
        <w:t>:</w:t>
      </w:r>
    </w:p>
    <w:p w14:paraId="2F3241E2"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w:t>
      </w:r>
    </w:p>
    <w:p w14:paraId="36165398"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Cron for </w:t>
      </w:r>
      <w:proofErr w:type="spellStart"/>
      <w:r w:rsidRPr="00B95796">
        <w:rPr>
          <w:rStyle w:val="c1"/>
          <w:rFonts w:ascii="Arial" w:hAnsi="Arial" w:cs="Arial"/>
          <w:i/>
          <w:iCs/>
          <w:color w:val="408090"/>
          <w:lang w:val="en-US"/>
        </w:rPr>
        <w:t>Centreon</w:t>
      </w:r>
      <w:proofErr w:type="spellEnd"/>
      <w:r w:rsidRPr="00B95796">
        <w:rPr>
          <w:rStyle w:val="c1"/>
          <w:rFonts w:ascii="Arial" w:hAnsi="Arial" w:cs="Arial"/>
          <w:i/>
          <w:iCs/>
          <w:color w:val="408090"/>
          <w:lang w:val="en-US"/>
        </w:rPr>
        <w:t>-Backup</w:t>
      </w:r>
    </w:p>
    <w:p w14:paraId="1191B58E"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mi"/>
          <w:rFonts w:ascii="Arial" w:hAnsi="Arial" w:cs="Arial"/>
          <w:color w:val="208050"/>
          <w:lang w:val="en-US"/>
        </w:rPr>
        <w:t>30</w:t>
      </w:r>
      <w:r w:rsidRPr="00B95796">
        <w:rPr>
          <w:rFonts w:ascii="Arial" w:hAnsi="Arial" w:cs="Arial"/>
          <w:color w:val="404040"/>
          <w:lang w:val="en-US"/>
        </w:rPr>
        <w:t xml:space="preserve"> </w:t>
      </w:r>
      <w:r w:rsidRPr="00B95796">
        <w:rPr>
          <w:rStyle w:val="mi"/>
          <w:rFonts w:ascii="Arial" w:hAnsi="Arial" w:cs="Arial"/>
          <w:color w:val="208050"/>
          <w:lang w:val="en-US"/>
        </w:rPr>
        <w:t>3</w:t>
      </w:r>
      <w:r w:rsidRPr="00B95796">
        <w:rPr>
          <w:rFonts w:ascii="Arial" w:hAnsi="Arial" w:cs="Arial"/>
          <w:color w:val="404040"/>
          <w:lang w:val="en-US"/>
        </w:rPr>
        <w:t xml:space="preserve"> </w:t>
      </w:r>
      <w:r w:rsidRPr="00B95796">
        <w:rPr>
          <w:rStyle w:val="o"/>
          <w:rFonts w:ascii="Arial" w:hAnsi="Arial" w:cs="Arial"/>
          <w:b/>
          <w:bCs/>
          <w:color w:val="666666"/>
          <w:lang w:val="en-US"/>
        </w:rPr>
        <w:t>*</w:t>
      </w:r>
      <w:r w:rsidRPr="00B95796">
        <w:rPr>
          <w:rFonts w:ascii="Arial" w:hAnsi="Arial" w:cs="Arial"/>
          <w:color w:val="404040"/>
          <w:lang w:val="en-US"/>
        </w:rPr>
        <w:t xml:space="preserve"> </w:t>
      </w:r>
      <w:r w:rsidRPr="00B95796">
        <w:rPr>
          <w:rStyle w:val="o"/>
          <w:rFonts w:ascii="Arial" w:hAnsi="Arial" w:cs="Arial"/>
          <w:b/>
          <w:bCs/>
          <w:color w:val="666666"/>
          <w:lang w:val="en-US"/>
        </w:rPr>
        <w:t>*</w:t>
      </w:r>
      <w:r w:rsidRPr="00B95796">
        <w:rPr>
          <w:rFonts w:ascii="Arial" w:hAnsi="Arial" w:cs="Arial"/>
          <w:color w:val="404040"/>
          <w:lang w:val="en-US"/>
        </w:rPr>
        <w:t xml:space="preserve"> </w:t>
      </w:r>
      <w:r w:rsidRPr="00B95796">
        <w:rPr>
          <w:rStyle w:val="o"/>
          <w:rFonts w:ascii="Arial" w:hAnsi="Arial" w:cs="Arial"/>
          <w:b/>
          <w:bCs/>
          <w:color w:val="666666"/>
          <w:lang w:val="en-US"/>
        </w:rPr>
        <w:t>*</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root</w:t>
      </w:r>
      <w:r w:rsidRPr="00B95796">
        <w:rPr>
          <w:rFonts w:ascii="Arial" w:hAnsi="Arial" w:cs="Arial"/>
          <w:color w:val="404040"/>
          <w:lang w:val="en-US"/>
        </w:rPr>
        <w:t xml:space="preserve"> </w:t>
      </w:r>
      <w:r w:rsidRPr="00B95796">
        <w:rPr>
          <w:rStyle w:val="o"/>
          <w:rFonts w:ascii="Arial" w:hAnsi="Arial" w:cs="Arial"/>
          <w:b/>
          <w:bCs/>
          <w:color w:val="666666"/>
          <w:lang w:val="en-US"/>
        </w:rPr>
        <w:t>/</w:t>
      </w:r>
      <w:r w:rsidRPr="00B95796">
        <w:rPr>
          <w:rStyle w:val="n"/>
          <w:rFonts w:ascii="Arial" w:eastAsiaTheme="majorEastAsia" w:hAnsi="Arial" w:cs="Arial"/>
          <w:color w:val="333333"/>
          <w:lang w:val="en-US"/>
        </w:rPr>
        <w:t>usr</w:t>
      </w:r>
      <w:r w:rsidRPr="00B95796">
        <w:rPr>
          <w:rStyle w:val="o"/>
          <w:rFonts w:ascii="Arial" w:hAnsi="Arial" w:cs="Arial"/>
          <w:b/>
          <w:bCs/>
          <w:color w:val="666666"/>
          <w:lang w:val="en-US"/>
        </w:rPr>
        <w:t>/</w:t>
      </w:r>
      <w:r w:rsidRPr="00B95796">
        <w:rPr>
          <w:rStyle w:val="n"/>
          <w:rFonts w:ascii="Arial" w:eastAsiaTheme="majorEastAsia" w:hAnsi="Arial" w:cs="Arial"/>
          <w:color w:val="333333"/>
          <w:lang w:val="en-US"/>
        </w:rPr>
        <w:t>share</w:t>
      </w:r>
      <w:r w:rsidRPr="00B95796">
        <w:rPr>
          <w:rStyle w:val="o"/>
          <w:rFonts w:ascii="Arial" w:hAnsi="Arial" w:cs="Arial"/>
          <w:b/>
          <w:bCs/>
          <w:color w:val="666666"/>
          <w:lang w:val="en-US"/>
        </w:rPr>
        <w:t>/</w:t>
      </w:r>
      <w:r w:rsidRPr="00B95796">
        <w:rPr>
          <w:rStyle w:val="n"/>
          <w:rFonts w:ascii="Arial" w:eastAsiaTheme="majorEastAsia" w:hAnsi="Arial" w:cs="Arial"/>
          <w:color w:val="333333"/>
          <w:lang w:val="en-US"/>
        </w:rPr>
        <w:t>centreon</w:t>
      </w:r>
      <w:r w:rsidRPr="00B95796">
        <w:rPr>
          <w:rStyle w:val="o"/>
          <w:rFonts w:ascii="Arial" w:hAnsi="Arial" w:cs="Arial"/>
          <w:b/>
          <w:bCs/>
          <w:color w:val="666666"/>
          <w:lang w:val="en-US"/>
        </w:rPr>
        <w:t>/</w:t>
      </w:r>
      <w:r w:rsidRPr="00B95796">
        <w:rPr>
          <w:rStyle w:val="n"/>
          <w:rFonts w:ascii="Arial" w:eastAsiaTheme="majorEastAsia" w:hAnsi="Arial" w:cs="Arial"/>
          <w:color w:val="333333"/>
          <w:lang w:val="en-US"/>
        </w:rPr>
        <w:t>cron</w:t>
      </w:r>
      <w:r w:rsidRPr="00B95796">
        <w:rPr>
          <w:rStyle w:val="o"/>
          <w:rFonts w:ascii="Arial" w:hAnsi="Arial" w:cs="Arial"/>
          <w:b/>
          <w:bCs/>
          <w:color w:val="666666"/>
          <w:lang w:val="en-US"/>
        </w:rPr>
        <w:t>/</w:t>
      </w:r>
      <w:r w:rsidRPr="00B95796">
        <w:rPr>
          <w:rStyle w:val="n"/>
          <w:rFonts w:ascii="Arial" w:eastAsiaTheme="majorEastAsia" w:hAnsi="Arial" w:cs="Arial"/>
          <w:color w:val="333333"/>
          <w:lang w:val="en-US"/>
        </w:rPr>
        <w:t>centreon</w:t>
      </w:r>
      <w:r w:rsidRPr="00B95796">
        <w:rPr>
          <w:rStyle w:val="o"/>
          <w:rFonts w:ascii="Arial" w:hAnsi="Arial" w:cs="Arial"/>
          <w:b/>
          <w:bCs/>
          <w:color w:val="666666"/>
          <w:lang w:val="en-US"/>
        </w:rPr>
        <w:t>-</w:t>
      </w:r>
      <w:r w:rsidRPr="00B95796">
        <w:rPr>
          <w:rStyle w:val="n"/>
          <w:rFonts w:ascii="Arial" w:eastAsiaTheme="majorEastAsia" w:hAnsi="Arial" w:cs="Arial"/>
          <w:color w:val="333333"/>
          <w:lang w:val="en-US"/>
        </w:rPr>
        <w:t>backup</w:t>
      </w:r>
      <w:r w:rsidRPr="00B95796">
        <w:rPr>
          <w:rStyle w:val="o"/>
          <w:rFonts w:ascii="Arial" w:hAnsi="Arial" w:cs="Arial"/>
          <w:b/>
          <w:bCs/>
          <w:color w:val="666666"/>
          <w:lang w:val="en-US"/>
        </w:rPr>
        <w:t>.</w:t>
      </w:r>
      <w:r w:rsidRPr="00B95796">
        <w:rPr>
          <w:rStyle w:val="n"/>
          <w:rFonts w:ascii="Arial" w:eastAsiaTheme="majorEastAsia" w:hAnsi="Arial" w:cs="Arial"/>
          <w:color w:val="333333"/>
          <w:lang w:val="en-US"/>
        </w:rPr>
        <w:t>pl</w:t>
      </w:r>
      <w:r w:rsidRPr="00B95796">
        <w:rPr>
          <w:rFonts w:ascii="Arial" w:hAnsi="Arial" w:cs="Arial"/>
          <w:color w:val="404040"/>
          <w:lang w:val="en-US"/>
        </w:rPr>
        <w:t xml:space="preserve"> </w:t>
      </w:r>
      <w:r w:rsidRPr="00B95796">
        <w:rPr>
          <w:rStyle w:val="o"/>
          <w:rFonts w:ascii="Arial" w:hAnsi="Arial" w:cs="Arial"/>
          <w:b/>
          <w:bCs/>
          <w:color w:val="666666"/>
          <w:lang w:val="en-US"/>
        </w:rPr>
        <w:t>&gt;&gt;</w:t>
      </w:r>
      <w:r w:rsidRPr="00B95796">
        <w:rPr>
          <w:rFonts w:ascii="Arial" w:hAnsi="Arial" w:cs="Arial"/>
          <w:color w:val="404040"/>
          <w:lang w:val="en-US"/>
        </w:rPr>
        <w:t xml:space="preserve"> </w:t>
      </w:r>
      <w:r w:rsidRPr="00B95796">
        <w:rPr>
          <w:rStyle w:val="o"/>
          <w:rFonts w:ascii="Arial" w:hAnsi="Arial" w:cs="Arial"/>
          <w:b/>
          <w:bCs/>
          <w:color w:val="666666"/>
          <w:lang w:val="en-US"/>
        </w:rPr>
        <w:t>/</w:t>
      </w:r>
      <w:r w:rsidRPr="00B95796">
        <w:rPr>
          <w:rStyle w:val="n"/>
          <w:rFonts w:ascii="Arial" w:eastAsiaTheme="majorEastAsia" w:hAnsi="Arial" w:cs="Arial"/>
          <w:color w:val="333333"/>
          <w:lang w:val="en-US"/>
        </w:rPr>
        <w:t>var</w:t>
      </w:r>
      <w:r w:rsidRPr="00B95796">
        <w:rPr>
          <w:rStyle w:val="o"/>
          <w:rFonts w:ascii="Arial" w:hAnsi="Arial" w:cs="Arial"/>
          <w:b/>
          <w:bCs/>
          <w:color w:val="666666"/>
          <w:lang w:val="en-US"/>
        </w:rPr>
        <w:t>/</w:t>
      </w:r>
      <w:r w:rsidRPr="00B95796">
        <w:rPr>
          <w:rStyle w:val="n"/>
          <w:rFonts w:ascii="Arial" w:eastAsiaTheme="majorEastAsia" w:hAnsi="Arial" w:cs="Arial"/>
          <w:color w:val="333333"/>
          <w:lang w:val="en-US"/>
        </w:rPr>
        <w:t>log</w:t>
      </w:r>
      <w:r w:rsidRPr="00B95796">
        <w:rPr>
          <w:rStyle w:val="o"/>
          <w:rFonts w:ascii="Arial" w:hAnsi="Arial" w:cs="Arial"/>
          <w:b/>
          <w:bCs/>
          <w:color w:val="666666"/>
          <w:lang w:val="en-US"/>
        </w:rPr>
        <w:t>/</w:t>
      </w:r>
      <w:proofErr w:type="spellStart"/>
      <w:r w:rsidRPr="00B95796">
        <w:rPr>
          <w:rStyle w:val="n"/>
          <w:rFonts w:ascii="Arial" w:eastAsiaTheme="majorEastAsia" w:hAnsi="Arial" w:cs="Arial"/>
          <w:color w:val="333333"/>
          <w:lang w:val="en-US"/>
        </w:rPr>
        <w:t>centreon</w:t>
      </w:r>
      <w:proofErr w:type="spellEnd"/>
      <w:r w:rsidRPr="00B95796">
        <w:rPr>
          <w:rStyle w:val="o"/>
          <w:rFonts w:ascii="Arial" w:hAnsi="Arial" w:cs="Arial"/>
          <w:b/>
          <w:bCs/>
          <w:color w:val="666666"/>
          <w:lang w:val="en-US"/>
        </w:rPr>
        <w:t>/</w:t>
      </w:r>
      <w:r w:rsidRPr="00B95796">
        <w:rPr>
          <w:rStyle w:val="n"/>
          <w:rFonts w:ascii="Arial" w:eastAsiaTheme="majorEastAsia" w:hAnsi="Arial" w:cs="Arial"/>
          <w:color w:val="333333"/>
          <w:lang w:val="en-US"/>
        </w:rPr>
        <w:t>centreon</w:t>
      </w:r>
      <w:r w:rsidRPr="00B95796">
        <w:rPr>
          <w:rStyle w:val="o"/>
          <w:rFonts w:ascii="Arial" w:hAnsi="Arial" w:cs="Arial"/>
          <w:b/>
          <w:bCs/>
          <w:color w:val="666666"/>
          <w:lang w:val="en-US"/>
        </w:rPr>
        <w:t>-</w:t>
      </w:r>
      <w:r w:rsidRPr="00B95796">
        <w:rPr>
          <w:rStyle w:val="n"/>
          <w:rFonts w:ascii="Arial" w:eastAsiaTheme="majorEastAsia" w:hAnsi="Arial" w:cs="Arial"/>
          <w:color w:val="333333"/>
          <w:lang w:val="en-US"/>
        </w:rPr>
        <w:t>backup</w:t>
      </w:r>
      <w:r w:rsidRPr="00B95796">
        <w:rPr>
          <w:rStyle w:val="o"/>
          <w:rFonts w:ascii="Arial" w:hAnsi="Arial" w:cs="Arial"/>
          <w:b/>
          <w:bCs/>
          <w:color w:val="666666"/>
          <w:lang w:val="en-US"/>
        </w:rPr>
        <w:t>.</w:t>
      </w:r>
      <w:r w:rsidRPr="00B95796">
        <w:rPr>
          <w:rStyle w:val="n"/>
          <w:rFonts w:ascii="Arial" w:eastAsiaTheme="majorEastAsia" w:hAnsi="Arial" w:cs="Arial"/>
          <w:color w:val="333333"/>
          <w:lang w:val="en-US"/>
        </w:rPr>
        <w:t>log</w:t>
      </w:r>
      <w:r w:rsidRPr="00B95796">
        <w:rPr>
          <w:rFonts w:ascii="Arial" w:hAnsi="Arial" w:cs="Arial"/>
          <w:color w:val="404040"/>
          <w:lang w:val="en-US"/>
        </w:rPr>
        <w:t xml:space="preserve"> </w:t>
      </w:r>
      <w:r w:rsidRPr="00B95796">
        <w:rPr>
          <w:rStyle w:val="mi"/>
          <w:rFonts w:ascii="Arial" w:hAnsi="Arial" w:cs="Arial"/>
          <w:color w:val="208050"/>
          <w:lang w:val="en-US"/>
        </w:rPr>
        <w:t>2</w:t>
      </w:r>
      <w:r w:rsidRPr="00B95796">
        <w:rPr>
          <w:rStyle w:val="o"/>
          <w:rFonts w:ascii="Arial" w:hAnsi="Arial" w:cs="Arial"/>
          <w:b/>
          <w:bCs/>
          <w:color w:val="666666"/>
          <w:lang w:val="en-US"/>
        </w:rPr>
        <w:t>&amp;&gt;</w:t>
      </w:r>
      <w:r w:rsidRPr="00B95796">
        <w:rPr>
          <w:rStyle w:val="mi"/>
          <w:rFonts w:ascii="Arial" w:hAnsi="Arial" w:cs="Arial"/>
          <w:color w:val="208050"/>
          <w:lang w:val="en-US"/>
        </w:rPr>
        <w:t>1</w:t>
      </w:r>
    </w:p>
    <w:p w14:paraId="1DEEB911"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Chaque jour à 3H30, Le script de sauvegarde vérifie sur une sauvegarde doit être réalisée ce jour.</w:t>
      </w:r>
    </w:p>
    <w:p w14:paraId="6A3E88A8" w14:textId="77777777" w:rsidR="00934486" w:rsidRPr="00B95796" w:rsidRDefault="00934486" w:rsidP="00934486">
      <w:pPr>
        <w:pStyle w:val="Heading3"/>
        <w:shd w:val="clear" w:color="auto" w:fill="FCFCFC"/>
        <w:spacing w:before="0"/>
        <w:rPr>
          <w:rFonts w:ascii="Arial" w:hAnsi="Arial" w:cs="Arial"/>
          <w:color w:val="404040"/>
          <w:sz w:val="20"/>
          <w:szCs w:val="20"/>
        </w:rPr>
      </w:pPr>
      <w:bookmarkStart w:id="108" w:name="_Toc102484898"/>
      <w:r w:rsidRPr="00B95796">
        <w:rPr>
          <w:rFonts w:ascii="Arial" w:hAnsi="Arial" w:cs="Arial"/>
          <w:color w:val="404040"/>
          <w:sz w:val="20"/>
          <w:szCs w:val="20"/>
        </w:rPr>
        <w:t>Types de sauvegarde</w:t>
      </w:r>
      <w:bookmarkEnd w:id="108"/>
    </w:p>
    <w:p w14:paraId="7C0D79CE"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Il y a deux types de sauvegarde : base de données et fichiers de configuration.</w:t>
      </w:r>
    </w:p>
    <w:p w14:paraId="2C06DFCE" w14:textId="77777777" w:rsidR="00934486" w:rsidRPr="00B95796" w:rsidRDefault="00934486" w:rsidP="00934486">
      <w:pPr>
        <w:pStyle w:val="Heading4"/>
        <w:shd w:val="clear" w:color="auto" w:fill="FCFCFC"/>
        <w:spacing w:before="0"/>
        <w:rPr>
          <w:rFonts w:ascii="Arial" w:hAnsi="Arial" w:cs="Arial"/>
          <w:color w:val="404040"/>
          <w:sz w:val="20"/>
          <w:szCs w:val="20"/>
        </w:rPr>
      </w:pPr>
      <w:r w:rsidRPr="00B95796">
        <w:rPr>
          <w:rFonts w:ascii="Arial" w:hAnsi="Arial" w:cs="Arial"/>
          <w:color w:val="404040"/>
          <w:sz w:val="20"/>
          <w:szCs w:val="20"/>
        </w:rPr>
        <w:t>Sauvegarde de la base de données</w:t>
      </w:r>
    </w:p>
    <w:p w14:paraId="1EC4A101"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 sauvegarde de la base de données peut être réalisée sur deux bases : </w:t>
      </w:r>
      <w:proofErr w:type="spellStart"/>
      <w:r w:rsidRPr="00B95796">
        <w:rPr>
          <w:rStyle w:val="Strong"/>
          <w:rFonts w:ascii="Arial" w:eastAsiaTheme="majorEastAsia" w:hAnsi="Arial" w:cs="Arial"/>
          <w:color w:val="404040"/>
          <w:sz w:val="20"/>
          <w:szCs w:val="20"/>
        </w:rPr>
        <w:t>centreon</w:t>
      </w:r>
      <w:proofErr w:type="spellEnd"/>
      <w:r w:rsidRPr="00B95796">
        <w:rPr>
          <w:rFonts w:ascii="Arial" w:hAnsi="Arial" w:cs="Arial"/>
          <w:color w:val="404040"/>
          <w:sz w:val="20"/>
          <w:szCs w:val="20"/>
        </w:rPr>
        <w:t> et </w:t>
      </w:r>
      <w:proofErr w:type="spellStart"/>
      <w:r w:rsidRPr="00B95796">
        <w:rPr>
          <w:rStyle w:val="Strong"/>
          <w:rFonts w:ascii="Arial" w:eastAsiaTheme="majorEastAsia" w:hAnsi="Arial" w:cs="Arial"/>
          <w:color w:val="404040"/>
          <w:sz w:val="20"/>
          <w:szCs w:val="20"/>
        </w:rPr>
        <w:t>centreon_storage</w:t>
      </w:r>
      <w:proofErr w:type="spellEnd"/>
    </w:p>
    <w:p w14:paraId="78615B8E"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Il y a deux types de sauvegarde :</w:t>
      </w:r>
    </w:p>
    <w:p w14:paraId="4A025FA1" w14:textId="77777777" w:rsidR="00934486" w:rsidRPr="00B95796" w:rsidRDefault="00934486" w:rsidP="007E716D">
      <w:pPr>
        <w:pStyle w:val="NormalWeb"/>
        <w:numPr>
          <w:ilvl w:val="0"/>
          <w:numId w:val="90"/>
        </w:numPr>
        <w:shd w:val="clear" w:color="auto" w:fill="FCFCFC"/>
        <w:spacing w:before="0" w:beforeAutospacing="0" w:after="180" w:afterAutospacing="0" w:line="360" w:lineRule="atLeast"/>
        <w:ind w:left="1080"/>
        <w:rPr>
          <w:rFonts w:ascii="Arial" w:hAnsi="Arial" w:cs="Arial"/>
          <w:color w:val="404040"/>
          <w:sz w:val="20"/>
          <w:szCs w:val="20"/>
        </w:rPr>
      </w:pPr>
      <w:proofErr w:type="spellStart"/>
      <w:r w:rsidRPr="00B95796">
        <w:rPr>
          <w:rFonts w:ascii="Arial" w:hAnsi="Arial" w:cs="Arial"/>
          <w:color w:val="404040"/>
          <w:sz w:val="20"/>
          <w:szCs w:val="20"/>
        </w:rPr>
        <w:t>MySQLdump</w:t>
      </w:r>
      <w:proofErr w:type="spellEnd"/>
      <w:r w:rsidRPr="00B95796">
        <w:rPr>
          <w:rFonts w:ascii="Arial" w:hAnsi="Arial" w:cs="Arial"/>
          <w:color w:val="404040"/>
          <w:sz w:val="20"/>
          <w:szCs w:val="20"/>
        </w:rPr>
        <w:t xml:space="preserve"> : la commande </w:t>
      </w:r>
      <w:proofErr w:type="spellStart"/>
      <w:r w:rsidRPr="00B95796">
        <w:rPr>
          <w:rFonts w:ascii="Arial" w:hAnsi="Arial" w:cs="Arial"/>
          <w:color w:val="404040"/>
          <w:sz w:val="20"/>
          <w:szCs w:val="20"/>
        </w:rPr>
        <w:t>mysqldump</w:t>
      </w:r>
      <w:proofErr w:type="spellEnd"/>
      <w:r w:rsidRPr="00B95796">
        <w:rPr>
          <w:rFonts w:ascii="Arial" w:hAnsi="Arial" w:cs="Arial"/>
          <w:color w:val="404040"/>
          <w:sz w:val="20"/>
          <w:szCs w:val="20"/>
        </w:rPr>
        <w:t xml:space="preserve"> est utilisée pour sauvegarder la base de données. Attention, cette commande peut prendre un certain temps si la base est volumineuse.</w:t>
      </w:r>
    </w:p>
    <w:p w14:paraId="581B85DE" w14:textId="77777777" w:rsidR="00934486" w:rsidRPr="00B95796" w:rsidRDefault="00934486" w:rsidP="007E716D">
      <w:pPr>
        <w:pStyle w:val="NormalWeb"/>
        <w:numPr>
          <w:ilvl w:val="0"/>
          <w:numId w:val="9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LVM Snapshot : Copie binaire des fichiers MySQL. Vous devez avoir un volume logique dédiée à MySQL (</w:t>
      </w:r>
      <w:proofErr w:type="gramStart"/>
      <w:r w:rsidRPr="00B95796">
        <w:rPr>
          <w:rFonts w:ascii="Arial" w:hAnsi="Arial" w:cs="Arial"/>
          <w:color w:val="404040"/>
          <w:sz w:val="20"/>
          <w:szCs w:val="20"/>
        </w:rPr>
        <w:t>ex:</w:t>
      </w:r>
      <w:proofErr w:type="gramEnd"/>
      <w:r w:rsidRPr="00B95796">
        <w:rPr>
          <w:rFonts w:ascii="Arial" w:hAnsi="Arial" w:cs="Arial"/>
          <w:color w:val="404040"/>
          <w:sz w:val="20"/>
          <w:szCs w:val="20"/>
        </w:rPr>
        <w:t xml:space="preserve"> /var/lib/</w:t>
      </w:r>
      <w:proofErr w:type="spellStart"/>
      <w:r w:rsidRPr="00B95796">
        <w:rPr>
          <w:rFonts w:ascii="Arial" w:hAnsi="Arial" w:cs="Arial"/>
          <w:color w:val="404040"/>
          <w:sz w:val="20"/>
          <w:szCs w:val="20"/>
        </w:rPr>
        <w:t>mysql</w:t>
      </w:r>
      <w:proofErr w:type="spellEnd"/>
      <w:r w:rsidRPr="00B95796">
        <w:rPr>
          <w:rFonts w:ascii="Arial" w:hAnsi="Arial" w:cs="Arial"/>
          <w:color w:val="404040"/>
          <w:sz w:val="20"/>
          <w:szCs w:val="20"/>
        </w:rPr>
        <w:t>) et 1Go d’espace disponible dans son groupe de volumes.</w:t>
      </w:r>
    </w:p>
    <w:p w14:paraId="32EB8272"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Format de la sauvegarde :</w:t>
      </w:r>
    </w:p>
    <w:p w14:paraId="0FF81F5E" w14:textId="77777777" w:rsidR="00934486" w:rsidRPr="00B95796" w:rsidRDefault="00934486" w:rsidP="007E716D">
      <w:pPr>
        <w:pStyle w:val="NormalWeb"/>
        <w:numPr>
          <w:ilvl w:val="0"/>
          <w:numId w:val="9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yyyy-mm-dd-centreon.sql.gz</w:t>
      </w:r>
    </w:p>
    <w:p w14:paraId="3CD8055B" w14:textId="77777777" w:rsidR="00934486" w:rsidRPr="00B95796" w:rsidRDefault="00934486" w:rsidP="007E716D">
      <w:pPr>
        <w:pStyle w:val="NormalWeb"/>
        <w:numPr>
          <w:ilvl w:val="0"/>
          <w:numId w:val="91"/>
        </w:numPr>
        <w:shd w:val="clear" w:color="auto" w:fill="FCFCFC"/>
        <w:spacing w:before="0" w:beforeAutospacing="0" w:after="180" w:afterAutospacing="0" w:line="360" w:lineRule="atLeast"/>
        <w:ind w:left="1080"/>
        <w:rPr>
          <w:rFonts w:ascii="Arial" w:hAnsi="Arial" w:cs="Arial"/>
          <w:color w:val="404040"/>
          <w:sz w:val="20"/>
          <w:szCs w:val="20"/>
          <w:lang w:val="en-US"/>
        </w:rPr>
      </w:pPr>
      <w:r w:rsidRPr="00B95796">
        <w:rPr>
          <w:rFonts w:ascii="Arial" w:hAnsi="Arial" w:cs="Arial"/>
          <w:color w:val="404040"/>
          <w:sz w:val="20"/>
          <w:szCs w:val="20"/>
          <w:lang w:val="en-US"/>
        </w:rPr>
        <w:t>yyyy-mm-dd-centreon_storage.sql.gz</w:t>
      </w:r>
    </w:p>
    <w:p w14:paraId="46525457" w14:textId="77777777" w:rsidR="00934486" w:rsidRPr="00B95796" w:rsidRDefault="00934486" w:rsidP="00934486">
      <w:pPr>
        <w:pStyle w:val="Heading4"/>
        <w:shd w:val="clear" w:color="auto" w:fill="FCFCFC"/>
        <w:spacing w:before="0"/>
        <w:rPr>
          <w:rFonts w:ascii="Arial" w:hAnsi="Arial" w:cs="Arial"/>
          <w:color w:val="404040"/>
          <w:sz w:val="20"/>
          <w:szCs w:val="20"/>
        </w:rPr>
      </w:pPr>
      <w:r w:rsidRPr="00B95796">
        <w:rPr>
          <w:rFonts w:ascii="Arial" w:hAnsi="Arial" w:cs="Arial"/>
          <w:color w:val="404040"/>
          <w:sz w:val="20"/>
          <w:szCs w:val="20"/>
        </w:rPr>
        <w:t>Sauvegarde des fichiers de configuration</w:t>
      </w:r>
    </w:p>
    <w:p w14:paraId="5F7A771A"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Tous les fichiers de configuration du serveur central sont sauvegardés : MySQL, Apache, PHP, SNMP, </w:t>
      </w:r>
      <w:proofErr w:type="spellStart"/>
      <w:r w:rsidRPr="00B95796">
        <w:rPr>
          <w:rFonts w:ascii="Arial" w:hAnsi="Arial" w:cs="Arial"/>
          <w:color w:val="404040"/>
          <w:sz w:val="20"/>
          <w:szCs w:val="20"/>
        </w:rPr>
        <w:t>centreon</w:t>
      </w:r>
      <w:proofErr w:type="spellEnd"/>
      <w:r w:rsidRPr="00B95796">
        <w:rPr>
          <w:rFonts w:ascii="Arial" w:hAnsi="Arial" w:cs="Arial"/>
          <w:color w:val="404040"/>
          <w:sz w:val="20"/>
          <w:szCs w:val="20"/>
        </w:rPr>
        <w:t xml:space="preserve">, </w:t>
      </w:r>
      <w:proofErr w:type="spellStart"/>
      <w:r w:rsidRPr="00B95796">
        <w:rPr>
          <w:rFonts w:ascii="Arial" w:hAnsi="Arial" w:cs="Arial"/>
          <w:color w:val="404040"/>
          <w:sz w:val="20"/>
          <w:szCs w:val="20"/>
        </w:rPr>
        <w:t>centreon</w:t>
      </w:r>
      <w:proofErr w:type="spellEnd"/>
      <w:r w:rsidRPr="00B95796">
        <w:rPr>
          <w:rFonts w:ascii="Arial" w:hAnsi="Arial" w:cs="Arial"/>
          <w:color w:val="404040"/>
          <w:sz w:val="20"/>
          <w:szCs w:val="20"/>
        </w:rPr>
        <w:t>-broker</w:t>
      </w:r>
    </w:p>
    <w:p w14:paraId="7838170E"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Format de la sauvegarde :</w:t>
      </w:r>
    </w:p>
    <w:p w14:paraId="1AD96288" w14:textId="77777777" w:rsidR="00934486" w:rsidRPr="00B95796" w:rsidRDefault="00934486" w:rsidP="007E716D">
      <w:pPr>
        <w:pStyle w:val="NormalWeb"/>
        <w:numPr>
          <w:ilvl w:val="0"/>
          <w:numId w:val="9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 xml:space="preserve">yyyy-mm-dd-Monitoring-Engine.tar.gz (fichiers de configuration </w:t>
      </w:r>
      <w:proofErr w:type="spellStart"/>
      <w:r w:rsidRPr="00B95796">
        <w:rPr>
          <w:rFonts w:ascii="Arial" w:hAnsi="Arial" w:cs="Arial"/>
          <w:color w:val="404040"/>
          <w:sz w:val="20"/>
          <w:szCs w:val="20"/>
        </w:rPr>
        <w:t>centreon</w:t>
      </w:r>
      <w:proofErr w:type="spellEnd"/>
      <w:r w:rsidRPr="00B95796">
        <w:rPr>
          <w:rFonts w:ascii="Arial" w:hAnsi="Arial" w:cs="Arial"/>
          <w:color w:val="404040"/>
          <w:sz w:val="20"/>
          <w:szCs w:val="20"/>
        </w:rPr>
        <w:t>-engine)</w:t>
      </w:r>
    </w:p>
    <w:p w14:paraId="20A5CB5B" w14:textId="77777777" w:rsidR="00934486" w:rsidRPr="00B95796" w:rsidRDefault="00934486" w:rsidP="007E716D">
      <w:pPr>
        <w:pStyle w:val="NormalWeb"/>
        <w:numPr>
          <w:ilvl w:val="0"/>
          <w:numId w:val="9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yyyy-mm-dd-Central.tar.gz (autres fichiers de configuration)</w:t>
      </w:r>
    </w:p>
    <w:p w14:paraId="137734A2" w14:textId="77777777" w:rsidR="00934486" w:rsidRPr="00B95796" w:rsidRDefault="00934486" w:rsidP="00934486">
      <w:pPr>
        <w:pStyle w:val="Heading2"/>
        <w:shd w:val="clear" w:color="auto" w:fill="FCFCFC"/>
        <w:spacing w:before="0"/>
        <w:rPr>
          <w:rFonts w:ascii="Arial" w:hAnsi="Arial" w:cs="Arial"/>
          <w:color w:val="404040"/>
          <w:sz w:val="20"/>
          <w:szCs w:val="20"/>
        </w:rPr>
      </w:pPr>
      <w:bookmarkStart w:id="109" w:name="_Toc102484899"/>
      <w:r w:rsidRPr="00B95796">
        <w:rPr>
          <w:rFonts w:ascii="Arial" w:hAnsi="Arial" w:cs="Arial"/>
          <w:color w:val="404040"/>
          <w:sz w:val="20"/>
          <w:szCs w:val="20"/>
        </w:rPr>
        <w:t>Configuration</w:t>
      </w:r>
      <w:bookmarkEnd w:id="109"/>
    </w:p>
    <w:p w14:paraId="5F2AE4C5"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Ce chapitre décrit la configuration de </w:t>
      </w:r>
      <w:proofErr w:type="spellStart"/>
      <w:r w:rsidRPr="00B95796">
        <w:rPr>
          <w:rFonts w:ascii="Arial" w:hAnsi="Arial" w:cs="Arial"/>
          <w:color w:val="404040"/>
          <w:sz w:val="20"/>
          <w:szCs w:val="20"/>
        </w:rPr>
        <w:t>centreon</w:t>
      </w:r>
      <w:proofErr w:type="spellEnd"/>
      <w:r w:rsidRPr="00B95796">
        <w:rPr>
          <w:rFonts w:ascii="Arial" w:hAnsi="Arial" w:cs="Arial"/>
          <w:color w:val="404040"/>
          <w:sz w:val="20"/>
          <w:szCs w:val="20"/>
        </w:rPr>
        <w:t>-backup.</w:t>
      </w:r>
    </w:p>
    <w:p w14:paraId="0B974312" w14:textId="77777777" w:rsidR="00934486" w:rsidRPr="00B95796" w:rsidRDefault="00934486" w:rsidP="007E716D">
      <w:pPr>
        <w:pStyle w:val="NormalWeb"/>
        <w:numPr>
          <w:ilvl w:val="0"/>
          <w:numId w:val="93"/>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 xml:space="preserve">Se rendre dans le </w:t>
      </w:r>
      <w:proofErr w:type="gramStart"/>
      <w:r w:rsidRPr="00B95796">
        <w:rPr>
          <w:rFonts w:ascii="Arial" w:hAnsi="Arial" w:cs="Arial"/>
          <w:color w:val="404040"/>
          <w:sz w:val="20"/>
          <w:szCs w:val="20"/>
        </w:rPr>
        <w:t>menu:</w:t>
      </w:r>
      <w:proofErr w:type="gramEnd"/>
      <w:r w:rsidRPr="00B95796">
        <w:rPr>
          <w:rFonts w:ascii="Arial" w:hAnsi="Arial" w:cs="Arial"/>
          <w:color w:val="404040"/>
          <w:sz w:val="20"/>
          <w:szCs w:val="20"/>
        </w:rPr>
        <w:t> </w:t>
      </w:r>
      <w:r w:rsidRPr="00B95796">
        <w:rPr>
          <w:rStyle w:val="Strong"/>
          <w:rFonts w:ascii="Arial" w:eastAsiaTheme="majorEastAsia" w:hAnsi="Arial" w:cs="Arial"/>
          <w:color w:val="404040"/>
          <w:sz w:val="20"/>
          <w:szCs w:val="20"/>
        </w:rPr>
        <w:t>Administration &gt; Paramètres &gt; Backup</w:t>
      </w:r>
    </w:p>
    <w:p w14:paraId="44F4B36D"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La fenêtre suivante est </w:t>
      </w:r>
      <w:proofErr w:type="gramStart"/>
      <w:r w:rsidRPr="00B95796">
        <w:rPr>
          <w:rFonts w:ascii="Arial" w:hAnsi="Arial" w:cs="Arial"/>
          <w:color w:val="404040"/>
          <w:sz w:val="20"/>
          <w:szCs w:val="20"/>
        </w:rPr>
        <w:t>affichée:</w:t>
      </w:r>
      <w:proofErr w:type="gramEnd"/>
    </w:p>
    <w:p w14:paraId="7A9424AD" w14:textId="1546867A" w:rsidR="00934486" w:rsidRPr="00B95796" w:rsidRDefault="00934486" w:rsidP="0093448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12F52D13" wp14:editId="753BE17E">
            <wp:extent cx="5760720" cy="43707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4370705"/>
                    </a:xfrm>
                    <a:prstGeom prst="rect">
                      <a:avLst/>
                    </a:prstGeom>
                    <a:noFill/>
                    <a:ln>
                      <a:noFill/>
                    </a:ln>
                  </pic:spPr>
                </pic:pic>
              </a:graphicData>
            </a:graphic>
          </wp:inline>
        </w:drawing>
      </w:r>
    </w:p>
    <w:p w14:paraId="204FF703"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eastAsiaTheme="majorEastAsia" w:hAnsi="Arial" w:cs="Arial"/>
          <w:color w:val="404040"/>
          <w:sz w:val="20"/>
          <w:szCs w:val="20"/>
        </w:rPr>
        <w:t xml:space="preserve">Backup </w:t>
      </w:r>
      <w:proofErr w:type="spellStart"/>
      <w:r w:rsidRPr="00B95796">
        <w:rPr>
          <w:rStyle w:val="Strong"/>
          <w:rFonts w:ascii="Arial" w:eastAsiaTheme="majorEastAsia" w:hAnsi="Arial" w:cs="Arial"/>
          <w:color w:val="404040"/>
          <w:sz w:val="20"/>
          <w:szCs w:val="20"/>
        </w:rPr>
        <w:t>enabled</w:t>
      </w:r>
      <w:proofErr w:type="spellEnd"/>
      <w:r w:rsidRPr="00B95796">
        <w:rPr>
          <w:rFonts w:ascii="Arial" w:hAnsi="Arial" w:cs="Arial"/>
          <w:color w:val="404040"/>
          <w:sz w:val="20"/>
          <w:szCs w:val="20"/>
        </w:rPr>
        <w:t> Activer/Désactiver la sauvegarde</w:t>
      </w:r>
    </w:p>
    <w:p w14:paraId="36C3F2CD"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eastAsiaTheme="majorEastAsia" w:hAnsi="Arial" w:cs="Arial"/>
          <w:color w:val="404040"/>
          <w:sz w:val="20"/>
          <w:szCs w:val="20"/>
        </w:rPr>
        <w:t>Backup directory</w:t>
      </w:r>
      <w:r w:rsidRPr="00B95796">
        <w:rPr>
          <w:rFonts w:ascii="Arial" w:hAnsi="Arial" w:cs="Arial"/>
          <w:color w:val="404040"/>
          <w:sz w:val="20"/>
          <w:szCs w:val="20"/>
        </w:rPr>
        <w:t> Répertoire de stockage des sauvegardes</w:t>
      </w:r>
    </w:p>
    <w:p w14:paraId="16466B9B"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proofErr w:type="spellStart"/>
      <w:r w:rsidRPr="00B95796">
        <w:rPr>
          <w:rStyle w:val="Strong"/>
          <w:rFonts w:ascii="Arial" w:eastAsiaTheme="majorEastAsia" w:hAnsi="Arial" w:cs="Arial"/>
          <w:color w:val="404040"/>
          <w:sz w:val="20"/>
          <w:szCs w:val="20"/>
        </w:rPr>
        <w:t>Temporary</w:t>
      </w:r>
      <w:proofErr w:type="spellEnd"/>
      <w:r w:rsidRPr="00B95796">
        <w:rPr>
          <w:rStyle w:val="Strong"/>
          <w:rFonts w:ascii="Arial" w:eastAsiaTheme="majorEastAsia" w:hAnsi="Arial" w:cs="Arial"/>
          <w:color w:val="404040"/>
          <w:sz w:val="20"/>
          <w:szCs w:val="20"/>
        </w:rPr>
        <w:t xml:space="preserve"> directory</w:t>
      </w:r>
      <w:r w:rsidRPr="00B95796">
        <w:rPr>
          <w:rFonts w:ascii="Arial" w:hAnsi="Arial" w:cs="Arial"/>
          <w:color w:val="404040"/>
          <w:sz w:val="20"/>
          <w:szCs w:val="20"/>
        </w:rPr>
        <w:t> Répertoire utilisé durant le processus de sauvegarde</w:t>
      </w:r>
    </w:p>
    <w:p w14:paraId="269AD793"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eastAsiaTheme="majorEastAsia" w:hAnsi="Arial" w:cs="Arial"/>
          <w:color w:val="404040"/>
          <w:sz w:val="20"/>
          <w:szCs w:val="20"/>
        </w:rPr>
        <w:t xml:space="preserve">Backup </w:t>
      </w:r>
      <w:proofErr w:type="spellStart"/>
      <w:r w:rsidRPr="00B95796">
        <w:rPr>
          <w:rStyle w:val="Strong"/>
          <w:rFonts w:ascii="Arial" w:eastAsiaTheme="majorEastAsia" w:hAnsi="Arial" w:cs="Arial"/>
          <w:color w:val="404040"/>
          <w:sz w:val="20"/>
          <w:szCs w:val="20"/>
        </w:rPr>
        <w:t>database</w:t>
      </w:r>
      <w:proofErr w:type="spellEnd"/>
      <w:r w:rsidRPr="00B95796">
        <w:rPr>
          <w:rStyle w:val="Strong"/>
          <w:rFonts w:ascii="Arial" w:eastAsiaTheme="majorEastAsia" w:hAnsi="Arial" w:cs="Arial"/>
          <w:color w:val="404040"/>
          <w:sz w:val="20"/>
          <w:szCs w:val="20"/>
        </w:rPr>
        <w:t xml:space="preserve"> </w:t>
      </w:r>
      <w:proofErr w:type="spellStart"/>
      <w:r w:rsidRPr="00B95796">
        <w:rPr>
          <w:rStyle w:val="Strong"/>
          <w:rFonts w:ascii="Arial" w:eastAsiaTheme="majorEastAsia" w:hAnsi="Arial" w:cs="Arial"/>
          <w:color w:val="404040"/>
          <w:sz w:val="20"/>
          <w:szCs w:val="20"/>
        </w:rPr>
        <w:t>centreon</w:t>
      </w:r>
      <w:proofErr w:type="spellEnd"/>
      <w:r w:rsidRPr="00B95796">
        <w:rPr>
          <w:rFonts w:ascii="Arial" w:hAnsi="Arial" w:cs="Arial"/>
          <w:color w:val="404040"/>
          <w:sz w:val="20"/>
          <w:szCs w:val="20"/>
        </w:rPr>
        <w:t xml:space="preserve"> Activer la sauvegarde de la base de données </w:t>
      </w:r>
      <w:proofErr w:type="spellStart"/>
      <w:r w:rsidRPr="00B95796">
        <w:rPr>
          <w:rFonts w:ascii="Arial" w:hAnsi="Arial" w:cs="Arial"/>
          <w:color w:val="404040"/>
          <w:sz w:val="20"/>
          <w:szCs w:val="20"/>
        </w:rPr>
        <w:t>centreon</w:t>
      </w:r>
      <w:proofErr w:type="spellEnd"/>
    </w:p>
    <w:p w14:paraId="1D4CFA12"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eastAsiaTheme="majorEastAsia" w:hAnsi="Arial" w:cs="Arial"/>
          <w:color w:val="404040"/>
          <w:sz w:val="20"/>
          <w:szCs w:val="20"/>
        </w:rPr>
        <w:t xml:space="preserve">Backup </w:t>
      </w:r>
      <w:proofErr w:type="spellStart"/>
      <w:r w:rsidRPr="00B95796">
        <w:rPr>
          <w:rStyle w:val="Strong"/>
          <w:rFonts w:ascii="Arial" w:eastAsiaTheme="majorEastAsia" w:hAnsi="Arial" w:cs="Arial"/>
          <w:color w:val="404040"/>
          <w:sz w:val="20"/>
          <w:szCs w:val="20"/>
        </w:rPr>
        <w:t>database</w:t>
      </w:r>
      <w:proofErr w:type="spellEnd"/>
      <w:r w:rsidRPr="00B95796">
        <w:rPr>
          <w:rStyle w:val="Strong"/>
          <w:rFonts w:ascii="Arial" w:eastAsiaTheme="majorEastAsia" w:hAnsi="Arial" w:cs="Arial"/>
          <w:color w:val="404040"/>
          <w:sz w:val="20"/>
          <w:szCs w:val="20"/>
        </w:rPr>
        <w:t xml:space="preserve"> </w:t>
      </w:r>
      <w:proofErr w:type="spellStart"/>
      <w:r w:rsidRPr="00B95796">
        <w:rPr>
          <w:rStyle w:val="Strong"/>
          <w:rFonts w:ascii="Arial" w:eastAsiaTheme="majorEastAsia" w:hAnsi="Arial" w:cs="Arial"/>
          <w:color w:val="404040"/>
          <w:sz w:val="20"/>
          <w:szCs w:val="20"/>
        </w:rPr>
        <w:t>centreon_storage</w:t>
      </w:r>
      <w:proofErr w:type="spellEnd"/>
      <w:r w:rsidRPr="00B95796">
        <w:rPr>
          <w:rFonts w:ascii="Arial" w:hAnsi="Arial" w:cs="Arial"/>
          <w:color w:val="404040"/>
          <w:sz w:val="20"/>
          <w:szCs w:val="20"/>
        </w:rPr>
        <w:t xml:space="preserve"> Activer la sauvegarde de la base de données </w:t>
      </w:r>
      <w:proofErr w:type="spellStart"/>
      <w:r w:rsidRPr="00B95796">
        <w:rPr>
          <w:rFonts w:ascii="Arial" w:hAnsi="Arial" w:cs="Arial"/>
          <w:color w:val="404040"/>
          <w:sz w:val="20"/>
          <w:szCs w:val="20"/>
        </w:rPr>
        <w:t>centreon_storage</w:t>
      </w:r>
      <w:proofErr w:type="spellEnd"/>
    </w:p>
    <w:p w14:paraId="2D224BF2"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eastAsiaTheme="majorEastAsia" w:hAnsi="Arial" w:cs="Arial"/>
          <w:color w:val="404040"/>
          <w:sz w:val="20"/>
          <w:szCs w:val="20"/>
        </w:rPr>
        <w:t>Backup type</w:t>
      </w:r>
      <w:r w:rsidRPr="00B95796">
        <w:rPr>
          <w:rFonts w:ascii="Arial" w:hAnsi="Arial" w:cs="Arial"/>
          <w:color w:val="404040"/>
          <w:sz w:val="20"/>
          <w:szCs w:val="20"/>
        </w:rPr>
        <w:t> </w:t>
      </w:r>
      <w:proofErr w:type="spellStart"/>
      <w:r w:rsidRPr="00B95796">
        <w:rPr>
          <w:rFonts w:ascii="Arial" w:hAnsi="Arial" w:cs="Arial"/>
          <w:color w:val="404040"/>
          <w:sz w:val="20"/>
          <w:szCs w:val="20"/>
        </w:rPr>
        <w:t>Type</w:t>
      </w:r>
      <w:proofErr w:type="spellEnd"/>
      <w:r w:rsidRPr="00B95796">
        <w:rPr>
          <w:rFonts w:ascii="Arial" w:hAnsi="Arial" w:cs="Arial"/>
          <w:color w:val="404040"/>
          <w:sz w:val="20"/>
          <w:szCs w:val="20"/>
        </w:rPr>
        <w:t xml:space="preserve"> de sauvegarde (</w:t>
      </w:r>
      <w:proofErr w:type="spellStart"/>
      <w:r w:rsidRPr="00B95796">
        <w:rPr>
          <w:rFonts w:ascii="Arial" w:hAnsi="Arial" w:cs="Arial"/>
          <w:color w:val="404040"/>
          <w:sz w:val="20"/>
          <w:szCs w:val="20"/>
        </w:rPr>
        <w:t>MySQLdump</w:t>
      </w:r>
      <w:proofErr w:type="spellEnd"/>
      <w:r w:rsidRPr="00B95796">
        <w:rPr>
          <w:rFonts w:ascii="Arial" w:hAnsi="Arial" w:cs="Arial"/>
          <w:color w:val="404040"/>
          <w:sz w:val="20"/>
          <w:szCs w:val="20"/>
        </w:rPr>
        <w:t xml:space="preserve"> or LVM snapshot)</w:t>
      </w:r>
    </w:p>
    <w:p w14:paraId="17C860BA"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eastAsiaTheme="majorEastAsia" w:hAnsi="Arial" w:cs="Arial"/>
          <w:color w:val="404040"/>
          <w:sz w:val="20"/>
          <w:szCs w:val="20"/>
        </w:rPr>
        <w:t>Full backup</w:t>
      </w:r>
      <w:r w:rsidRPr="00B95796">
        <w:rPr>
          <w:rFonts w:ascii="Arial" w:hAnsi="Arial" w:cs="Arial"/>
          <w:color w:val="404040"/>
          <w:sz w:val="20"/>
          <w:szCs w:val="20"/>
        </w:rPr>
        <w:t> Période pour la sauvegarde complète</w:t>
      </w:r>
    </w:p>
    <w:p w14:paraId="7D3382ED"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eastAsiaTheme="majorEastAsia" w:hAnsi="Arial" w:cs="Arial"/>
          <w:color w:val="404040"/>
          <w:sz w:val="20"/>
          <w:szCs w:val="20"/>
        </w:rPr>
        <w:t>Partial backup</w:t>
      </w:r>
      <w:r w:rsidRPr="00B95796">
        <w:rPr>
          <w:rFonts w:ascii="Arial" w:hAnsi="Arial" w:cs="Arial"/>
          <w:color w:val="404040"/>
          <w:sz w:val="20"/>
          <w:szCs w:val="20"/>
        </w:rPr>
        <w:t> Période pour la sauvegarde partielle (seulement disponible pour la sauvegarde par LVM snapshot)</w:t>
      </w:r>
    </w:p>
    <w:p w14:paraId="3C32C99D"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eastAsiaTheme="majorEastAsia" w:hAnsi="Arial" w:cs="Arial"/>
          <w:color w:val="404040"/>
          <w:sz w:val="20"/>
          <w:szCs w:val="20"/>
        </w:rPr>
        <w:t xml:space="preserve">Backup </w:t>
      </w:r>
      <w:proofErr w:type="spellStart"/>
      <w:r w:rsidRPr="00B95796">
        <w:rPr>
          <w:rStyle w:val="Strong"/>
          <w:rFonts w:ascii="Arial" w:eastAsiaTheme="majorEastAsia" w:hAnsi="Arial" w:cs="Arial"/>
          <w:color w:val="404040"/>
          <w:sz w:val="20"/>
          <w:szCs w:val="20"/>
        </w:rPr>
        <w:t>retention</w:t>
      </w:r>
      <w:proofErr w:type="spellEnd"/>
      <w:r w:rsidRPr="00B95796">
        <w:rPr>
          <w:rFonts w:ascii="Arial" w:hAnsi="Arial" w:cs="Arial"/>
          <w:color w:val="404040"/>
          <w:sz w:val="20"/>
          <w:szCs w:val="20"/>
        </w:rPr>
        <w:t> Durée de rétention des sauvegardes (en jours)</w:t>
      </w:r>
    </w:p>
    <w:p w14:paraId="036D6E45"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eastAsiaTheme="majorEastAsia" w:hAnsi="Arial" w:cs="Arial"/>
          <w:color w:val="404040"/>
          <w:sz w:val="20"/>
          <w:szCs w:val="20"/>
        </w:rPr>
        <w:t>Backup configuration files</w:t>
      </w:r>
      <w:r w:rsidRPr="00B95796">
        <w:rPr>
          <w:rFonts w:ascii="Arial" w:hAnsi="Arial" w:cs="Arial"/>
          <w:color w:val="404040"/>
          <w:sz w:val="20"/>
          <w:szCs w:val="20"/>
        </w:rPr>
        <w:t> Activer la sauvegarde des fichiers de configuration</w:t>
      </w:r>
    </w:p>
    <w:p w14:paraId="182C0591"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eastAsiaTheme="majorEastAsia" w:hAnsi="Arial" w:cs="Arial"/>
          <w:color w:val="404040"/>
          <w:sz w:val="20"/>
          <w:szCs w:val="20"/>
        </w:rPr>
        <w:t xml:space="preserve">MySQL configuration file </w:t>
      </w:r>
      <w:proofErr w:type="spellStart"/>
      <w:r w:rsidRPr="00B95796">
        <w:rPr>
          <w:rStyle w:val="Strong"/>
          <w:rFonts w:ascii="Arial" w:eastAsiaTheme="majorEastAsia" w:hAnsi="Arial" w:cs="Arial"/>
          <w:color w:val="404040"/>
          <w:sz w:val="20"/>
          <w:szCs w:val="20"/>
        </w:rPr>
        <w:t>path</w:t>
      </w:r>
      <w:proofErr w:type="spellEnd"/>
      <w:r w:rsidRPr="00B95796">
        <w:rPr>
          <w:rFonts w:ascii="Arial" w:hAnsi="Arial" w:cs="Arial"/>
          <w:color w:val="404040"/>
          <w:sz w:val="20"/>
          <w:szCs w:val="20"/>
        </w:rPr>
        <w:t> Chemin d’accès au fichier de configuration MySQL</w:t>
      </w:r>
    </w:p>
    <w:p w14:paraId="6BDE3D80"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eastAsiaTheme="majorEastAsia" w:hAnsi="Arial" w:cs="Arial"/>
          <w:color w:val="404040"/>
          <w:sz w:val="20"/>
          <w:szCs w:val="20"/>
        </w:rPr>
        <w:t xml:space="preserve">SCP export </w:t>
      </w:r>
      <w:proofErr w:type="spellStart"/>
      <w:r w:rsidRPr="00B95796">
        <w:rPr>
          <w:rStyle w:val="Strong"/>
          <w:rFonts w:ascii="Arial" w:eastAsiaTheme="majorEastAsia" w:hAnsi="Arial" w:cs="Arial"/>
          <w:color w:val="404040"/>
          <w:sz w:val="20"/>
          <w:szCs w:val="20"/>
        </w:rPr>
        <w:t>enabled</w:t>
      </w:r>
      <w:proofErr w:type="spellEnd"/>
      <w:r w:rsidRPr="00B95796">
        <w:rPr>
          <w:rFonts w:ascii="Arial" w:hAnsi="Arial" w:cs="Arial"/>
          <w:color w:val="404040"/>
          <w:sz w:val="20"/>
          <w:szCs w:val="20"/>
        </w:rPr>
        <w:t> Activer l’export des sauvegardes par SCP</w:t>
      </w:r>
    </w:p>
    <w:p w14:paraId="47EA4FAF"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proofErr w:type="spellStart"/>
      <w:r w:rsidRPr="00B95796">
        <w:rPr>
          <w:rStyle w:val="Strong"/>
          <w:rFonts w:ascii="Arial" w:eastAsiaTheme="majorEastAsia" w:hAnsi="Arial" w:cs="Arial"/>
          <w:color w:val="404040"/>
          <w:sz w:val="20"/>
          <w:szCs w:val="20"/>
        </w:rPr>
        <w:t>Remote</w:t>
      </w:r>
      <w:proofErr w:type="spellEnd"/>
      <w:r w:rsidRPr="00B95796">
        <w:rPr>
          <w:rStyle w:val="Strong"/>
          <w:rFonts w:ascii="Arial" w:eastAsiaTheme="majorEastAsia" w:hAnsi="Arial" w:cs="Arial"/>
          <w:color w:val="404040"/>
          <w:sz w:val="20"/>
          <w:szCs w:val="20"/>
        </w:rPr>
        <w:t xml:space="preserve"> user</w:t>
      </w:r>
      <w:r w:rsidRPr="00B95796">
        <w:rPr>
          <w:rFonts w:ascii="Arial" w:hAnsi="Arial" w:cs="Arial"/>
          <w:color w:val="404040"/>
          <w:sz w:val="20"/>
          <w:szCs w:val="20"/>
        </w:rPr>
        <w:t> Utilisateur distant pour l’export SCP</w:t>
      </w:r>
    </w:p>
    <w:p w14:paraId="02FFD3E8"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proofErr w:type="spellStart"/>
      <w:r w:rsidRPr="00B95796">
        <w:rPr>
          <w:rStyle w:val="Strong"/>
          <w:rFonts w:ascii="Arial" w:eastAsiaTheme="majorEastAsia" w:hAnsi="Arial" w:cs="Arial"/>
          <w:color w:val="404040"/>
          <w:sz w:val="20"/>
          <w:szCs w:val="20"/>
        </w:rPr>
        <w:t>Remote</w:t>
      </w:r>
      <w:proofErr w:type="spellEnd"/>
      <w:r w:rsidRPr="00B95796">
        <w:rPr>
          <w:rStyle w:val="Strong"/>
          <w:rFonts w:ascii="Arial" w:eastAsiaTheme="majorEastAsia" w:hAnsi="Arial" w:cs="Arial"/>
          <w:color w:val="404040"/>
          <w:sz w:val="20"/>
          <w:szCs w:val="20"/>
        </w:rPr>
        <w:t xml:space="preserve"> host</w:t>
      </w:r>
      <w:r w:rsidRPr="00B95796">
        <w:rPr>
          <w:rFonts w:ascii="Arial" w:hAnsi="Arial" w:cs="Arial"/>
          <w:color w:val="404040"/>
          <w:sz w:val="20"/>
          <w:szCs w:val="20"/>
        </w:rPr>
        <w:t> Hôte distant pour l’export SCP</w:t>
      </w:r>
    </w:p>
    <w:p w14:paraId="2B710AE7" w14:textId="77777777" w:rsidR="00934486" w:rsidRPr="00B95796" w:rsidRDefault="00934486" w:rsidP="007E716D">
      <w:pPr>
        <w:pStyle w:val="NormalWeb"/>
        <w:numPr>
          <w:ilvl w:val="0"/>
          <w:numId w:val="94"/>
        </w:numPr>
        <w:shd w:val="clear" w:color="auto" w:fill="FCFCFC"/>
        <w:spacing w:before="0" w:beforeAutospacing="0" w:after="180" w:afterAutospacing="0" w:line="360" w:lineRule="atLeast"/>
        <w:ind w:left="1080"/>
        <w:rPr>
          <w:rFonts w:ascii="Arial" w:hAnsi="Arial" w:cs="Arial"/>
          <w:color w:val="404040"/>
          <w:sz w:val="20"/>
          <w:szCs w:val="20"/>
        </w:rPr>
      </w:pPr>
      <w:proofErr w:type="spellStart"/>
      <w:r w:rsidRPr="00B95796">
        <w:rPr>
          <w:rStyle w:val="Strong"/>
          <w:rFonts w:ascii="Arial" w:eastAsiaTheme="majorEastAsia" w:hAnsi="Arial" w:cs="Arial"/>
          <w:color w:val="404040"/>
          <w:sz w:val="20"/>
          <w:szCs w:val="20"/>
        </w:rPr>
        <w:t>Remote</w:t>
      </w:r>
      <w:proofErr w:type="spellEnd"/>
      <w:r w:rsidRPr="00B95796">
        <w:rPr>
          <w:rStyle w:val="Strong"/>
          <w:rFonts w:ascii="Arial" w:eastAsiaTheme="majorEastAsia" w:hAnsi="Arial" w:cs="Arial"/>
          <w:color w:val="404040"/>
          <w:sz w:val="20"/>
          <w:szCs w:val="20"/>
        </w:rPr>
        <w:t xml:space="preserve"> directory</w:t>
      </w:r>
      <w:r w:rsidRPr="00B95796">
        <w:rPr>
          <w:rFonts w:ascii="Arial" w:hAnsi="Arial" w:cs="Arial"/>
          <w:color w:val="404040"/>
          <w:sz w:val="20"/>
          <w:szCs w:val="20"/>
        </w:rPr>
        <w:t> Répertoire distant pour l’export SCP</w:t>
      </w:r>
    </w:p>
    <w:p w14:paraId="2ABC0C6C" w14:textId="77777777" w:rsidR="00934486" w:rsidRPr="00B95796" w:rsidRDefault="00934486" w:rsidP="00934486">
      <w:pPr>
        <w:pStyle w:val="admonition-title"/>
        <w:shd w:val="clear" w:color="auto" w:fill="F0B37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Warning</w:t>
      </w:r>
    </w:p>
    <w:p w14:paraId="0B35672D" w14:textId="77777777" w:rsidR="00934486" w:rsidRPr="00B95796" w:rsidRDefault="00934486" w:rsidP="00934486">
      <w:pPr>
        <w:pStyle w:val="NormalWeb"/>
        <w:shd w:val="clear" w:color="auto" w:fill="FFEDCC"/>
        <w:spacing w:before="0" w:beforeAutospacing="0" w:after="0" w:afterAutospacing="0" w:line="360" w:lineRule="atLeast"/>
        <w:rPr>
          <w:rFonts w:ascii="Arial" w:hAnsi="Arial" w:cs="Arial"/>
          <w:color w:val="404040"/>
          <w:sz w:val="20"/>
          <w:szCs w:val="20"/>
        </w:rPr>
      </w:pPr>
      <w:proofErr w:type="spellStart"/>
      <w:r w:rsidRPr="00B95796">
        <w:rPr>
          <w:rStyle w:val="Strong"/>
          <w:rFonts w:ascii="Arial" w:eastAsiaTheme="majorEastAsia" w:hAnsi="Arial" w:cs="Arial"/>
          <w:color w:val="404040"/>
          <w:sz w:val="20"/>
          <w:szCs w:val="20"/>
        </w:rPr>
        <w:t>Temporary</w:t>
      </w:r>
      <w:proofErr w:type="spellEnd"/>
      <w:r w:rsidRPr="00B95796">
        <w:rPr>
          <w:rStyle w:val="Strong"/>
          <w:rFonts w:ascii="Arial" w:eastAsiaTheme="majorEastAsia" w:hAnsi="Arial" w:cs="Arial"/>
          <w:color w:val="404040"/>
          <w:sz w:val="20"/>
          <w:szCs w:val="20"/>
        </w:rPr>
        <w:t xml:space="preserve"> directory</w:t>
      </w:r>
      <w:r w:rsidRPr="00B95796">
        <w:rPr>
          <w:rFonts w:ascii="Arial" w:hAnsi="Arial" w:cs="Arial"/>
          <w:color w:val="404040"/>
          <w:sz w:val="20"/>
          <w:szCs w:val="20"/>
        </w:rPr>
        <w:t> ne peut pas être un sous répertoire de </w:t>
      </w:r>
      <w:r w:rsidRPr="00B95796">
        <w:rPr>
          <w:rStyle w:val="Strong"/>
          <w:rFonts w:ascii="Arial" w:eastAsiaTheme="majorEastAsia" w:hAnsi="Arial" w:cs="Arial"/>
          <w:color w:val="404040"/>
          <w:sz w:val="20"/>
          <w:szCs w:val="20"/>
        </w:rPr>
        <w:t>Backup directory</w:t>
      </w:r>
      <w:r w:rsidRPr="00B95796">
        <w:rPr>
          <w:rFonts w:ascii="Arial" w:hAnsi="Arial" w:cs="Arial"/>
          <w:color w:val="404040"/>
          <w:sz w:val="20"/>
          <w:szCs w:val="20"/>
        </w:rPr>
        <w:t>.</w:t>
      </w:r>
    </w:p>
    <w:p w14:paraId="1AC3D7F5" w14:textId="77777777" w:rsidR="00934486" w:rsidRPr="00B95796" w:rsidRDefault="00934486" w:rsidP="00934486">
      <w:pPr>
        <w:pStyle w:val="Heading2"/>
        <w:shd w:val="clear" w:color="auto" w:fill="FCFCFC"/>
        <w:spacing w:before="0"/>
        <w:rPr>
          <w:rFonts w:ascii="Arial" w:hAnsi="Arial" w:cs="Arial"/>
          <w:color w:val="404040"/>
          <w:sz w:val="20"/>
          <w:szCs w:val="20"/>
        </w:rPr>
      </w:pPr>
      <w:bookmarkStart w:id="110" w:name="_Toc102484900"/>
      <w:r w:rsidRPr="00B95796">
        <w:rPr>
          <w:rFonts w:ascii="Arial" w:hAnsi="Arial" w:cs="Arial"/>
          <w:color w:val="404040"/>
          <w:sz w:val="20"/>
          <w:szCs w:val="20"/>
        </w:rPr>
        <w:t>Restauration d’un serveur central Centreon</w:t>
      </w:r>
      <w:bookmarkEnd w:id="110"/>
    </w:p>
    <w:p w14:paraId="664084BA"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processus de restauration consiste en deux étapes :</w:t>
      </w:r>
    </w:p>
    <w:p w14:paraId="5430D2A6" w14:textId="77777777" w:rsidR="00934486" w:rsidRPr="00B95796" w:rsidRDefault="00934486" w:rsidP="007E716D">
      <w:pPr>
        <w:pStyle w:val="NormalWeb"/>
        <w:numPr>
          <w:ilvl w:val="0"/>
          <w:numId w:val="9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 xml:space="preserve">Réinstaller la plate-forme suivant </w:t>
      </w:r>
      <w:proofErr w:type="gramStart"/>
      <w:r w:rsidRPr="00B95796">
        <w:rPr>
          <w:rFonts w:ascii="Arial" w:hAnsi="Arial" w:cs="Arial"/>
          <w:color w:val="404040"/>
          <w:sz w:val="20"/>
          <w:szCs w:val="20"/>
        </w:rPr>
        <w:t>le documentation</w:t>
      </w:r>
      <w:proofErr w:type="gramEnd"/>
      <w:r w:rsidRPr="00B95796">
        <w:rPr>
          <w:rFonts w:ascii="Arial" w:hAnsi="Arial" w:cs="Arial"/>
          <w:color w:val="404040"/>
          <w:sz w:val="20"/>
          <w:szCs w:val="20"/>
        </w:rPr>
        <w:t xml:space="preserve"> d’installation de Centreon. Ne pas oublier de faire la mise à jour du système.</w:t>
      </w:r>
    </w:p>
    <w:p w14:paraId="700E068A" w14:textId="77777777" w:rsidR="00934486" w:rsidRPr="00B95796" w:rsidRDefault="00934486" w:rsidP="007E716D">
      <w:pPr>
        <w:pStyle w:val="NormalWeb"/>
        <w:numPr>
          <w:ilvl w:val="0"/>
          <w:numId w:val="95"/>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Restaurer les différents fichiers de configuration, puis les bases de données Centreon.</w:t>
      </w:r>
    </w:p>
    <w:p w14:paraId="651DCCF9" w14:textId="77777777" w:rsidR="00934486" w:rsidRPr="00B95796" w:rsidRDefault="00934486" w:rsidP="00934486">
      <w:pPr>
        <w:pStyle w:val="Heading3"/>
        <w:shd w:val="clear" w:color="auto" w:fill="FCFCFC"/>
        <w:spacing w:before="0"/>
        <w:rPr>
          <w:rFonts w:ascii="Arial" w:hAnsi="Arial" w:cs="Arial"/>
          <w:color w:val="404040"/>
          <w:sz w:val="20"/>
          <w:szCs w:val="20"/>
        </w:rPr>
      </w:pPr>
      <w:bookmarkStart w:id="111" w:name="_Toc102484901"/>
      <w:r w:rsidRPr="00B95796">
        <w:rPr>
          <w:rFonts w:ascii="Arial" w:hAnsi="Arial" w:cs="Arial"/>
          <w:color w:val="404040"/>
          <w:sz w:val="20"/>
          <w:szCs w:val="20"/>
        </w:rPr>
        <w:t>Restauration des fichiers de configuration de Centreon</w:t>
      </w:r>
      <w:bookmarkEnd w:id="111"/>
    </w:p>
    <w:p w14:paraId="434D5B93"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Avant de restaurer les bases de données, il faudra restaurer certains fichiers de configuration dans un premier </w:t>
      </w:r>
      <w:proofErr w:type="gramStart"/>
      <w:r w:rsidRPr="00B95796">
        <w:rPr>
          <w:rFonts w:ascii="Arial" w:hAnsi="Arial" w:cs="Arial"/>
          <w:color w:val="404040"/>
          <w:sz w:val="20"/>
          <w:szCs w:val="20"/>
        </w:rPr>
        <w:t>temps:</w:t>
      </w:r>
      <w:proofErr w:type="gramEnd"/>
    </w:p>
    <w:p w14:paraId="09BEFE8E"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cd /var/backup</w:t>
      </w:r>
    </w:p>
    <w:p w14:paraId="7F38537E"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gramStart"/>
      <w:r w:rsidRPr="00B95796">
        <w:rPr>
          <w:rStyle w:val="c1"/>
          <w:rFonts w:ascii="Arial" w:hAnsi="Arial" w:cs="Arial"/>
          <w:i/>
          <w:iCs/>
          <w:color w:val="408090"/>
          <w:lang w:val="en-US"/>
        </w:rPr>
        <w:t>tar</w:t>
      </w:r>
      <w:proofErr w:type="gramEnd"/>
      <w:r w:rsidRPr="00B95796">
        <w:rPr>
          <w:rStyle w:val="c1"/>
          <w:rFonts w:ascii="Arial" w:hAnsi="Arial" w:cs="Arial"/>
          <w:i/>
          <w:iCs/>
          <w:color w:val="408090"/>
          <w:lang w:val="en-US"/>
        </w:rPr>
        <w:t xml:space="preserve"> -</w:t>
      </w:r>
      <w:proofErr w:type="spellStart"/>
      <w:r w:rsidRPr="00B95796">
        <w:rPr>
          <w:rStyle w:val="c1"/>
          <w:rFonts w:ascii="Arial" w:hAnsi="Arial" w:cs="Arial"/>
          <w:i/>
          <w:iCs/>
          <w:color w:val="408090"/>
          <w:lang w:val="en-US"/>
        </w:rPr>
        <w:t>xvf</w:t>
      </w:r>
      <w:proofErr w:type="spellEnd"/>
      <w:r w:rsidRPr="00B95796">
        <w:rPr>
          <w:rStyle w:val="c1"/>
          <w:rFonts w:ascii="Arial" w:hAnsi="Arial" w:cs="Arial"/>
          <w:i/>
          <w:iCs/>
          <w:color w:val="408090"/>
          <w:lang w:val="en-US"/>
        </w:rPr>
        <w:t xml:space="preserve"> AAAA-MM-JJ-central.tar.gz</w:t>
      </w:r>
    </w:p>
    <w:p w14:paraId="2EE7F4AC"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cd backup/central/</w:t>
      </w:r>
      <w:proofErr w:type="spellStart"/>
      <w:r w:rsidRPr="00B95796">
        <w:rPr>
          <w:rStyle w:val="c1"/>
          <w:rFonts w:ascii="Arial" w:hAnsi="Arial" w:cs="Arial"/>
          <w:i/>
          <w:iCs/>
          <w:color w:val="408090"/>
        </w:rPr>
        <w:t>etc</w:t>
      </w:r>
      <w:proofErr w:type="spellEnd"/>
      <w:r w:rsidRPr="00B95796">
        <w:rPr>
          <w:rStyle w:val="c1"/>
          <w:rFonts w:ascii="Arial" w:hAnsi="Arial" w:cs="Arial"/>
          <w:i/>
          <w:iCs/>
          <w:color w:val="408090"/>
        </w:rPr>
        <w:t>/</w:t>
      </w:r>
      <w:proofErr w:type="spellStart"/>
      <w:r w:rsidRPr="00B95796">
        <w:rPr>
          <w:rStyle w:val="c1"/>
          <w:rFonts w:ascii="Arial" w:hAnsi="Arial" w:cs="Arial"/>
          <w:i/>
          <w:iCs/>
          <w:color w:val="408090"/>
        </w:rPr>
        <w:t>centreon</w:t>
      </w:r>
      <w:proofErr w:type="spellEnd"/>
    </w:p>
    <w:p w14:paraId="13A2338B"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xml:space="preserve"># </w:t>
      </w:r>
      <w:proofErr w:type="spellStart"/>
      <w:r w:rsidRPr="00B95796">
        <w:rPr>
          <w:rStyle w:val="c1"/>
          <w:rFonts w:ascii="Arial" w:hAnsi="Arial" w:cs="Arial"/>
          <w:i/>
          <w:iCs/>
          <w:color w:val="408090"/>
        </w:rPr>
        <w:t>cp</w:t>
      </w:r>
      <w:proofErr w:type="spellEnd"/>
      <w:r w:rsidRPr="00B95796">
        <w:rPr>
          <w:rStyle w:val="c1"/>
          <w:rFonts w:ascii="Arial" w:hAnsi="Arial" w:cs="Arial"/>
          <w:i/>
          <w:iCs/>
          <w:color w:val="408090"/>
        </w:rPr>
        <w:t xml:space="preserve"> * /</w:t>
      </w:r>
      <w:proofErr w:type="spellStart"/>
      <w:r w:rsidRPr="00B95796">
        <w:rPr>
          <w:rStyle w:val="c1"/>
          <w:rFonts w:ascii="Arial" w:hAnsi="Arial" w:cs="Arial"/>
          <w:i/>
          <w:iCs/>
          <w:color w:val="408090"/>
        </w:rPr>
        <w:t>etc</w:t>
      </w:r>
      <w:proofErr w:type="spellEnd"/>
      <w:r w:rsidRPr="00B95796">
        <w:rPr>
          <w:rStyle w:val="c1"/>
          <w:rFonts w:ascii="Arial" w:hAnsi="Arial" w:cs="Arial"/>
          <w:i/>
          <w:iCs/>
          <w:color w:val="408090"/>
        </w:rPr>
        <w:t>/</w:t>
      </w:r>
      <w:proofErr w:type="spellStart"/>
      <w:r w:rsidRPr="00B95796">
        <w:rPr>
          <w:rStyle w:val="c1"/>
          <w:rFonts w:ascii="Arial" w:hAnsi="Arial" w:cs="Arial"/>
          <w:i/>
          <w:iCs/>
          <w:color w:val="408090"/>
        </w:rPr>
        <w:t>centreon</w:t>
      </w:r>
      <w:proofErr w:type="spellEnd"/>
      <w:r w:rsidRPr="00B95796">
        <w:rPr>
          <w:rStyle w:val="c1"/>
          <w:rFonts w:ascii="Arial" w:hAnsi="Arial" w:cs="Arial"/>
          <w:i/>
          <w:iCs/>
          <w:color w:val="408090"/>
        </w:rPr>
        <w:t>/</w:t>
      </w:r>
    </w:p>
    <w:p w14:paraId="50A012CB" w14:textId="77777777" w:rsidR="00934486" w:rsidRPr="00B95796" w:rsidRDefault="00934486" w:rsidP="00934486">
      <w:pPr>
        <w:pStyle w:val="Heading3"/>
        <w:shd w:val="clear" w:color="auto" w:fill="FCFCFC"/>
        <w:spacing w:before="0"/>
        <w:rPr>
          <w:rFonts w:ascii="Arial" w:hAnsi="Arial" w:cs="Arial"/>
          <w:color w:val="404040"/>
          <w:sz w:val="20"/>
          <w:szCs w:val="20"/>
        </w:rPr>
      </w:pPr>
      <w:bookmarkStart w:id="112" w:name="_Toc102484902"/>
      <w:r w:rsidRPr="00B95796">
        <w:rPr>
          <w:rFonts w:ascii="Arial" w:hAnsi="Arial" w:cs="Arial"/>
          <w:color w:val="404040"/>
          <w:sz w:val="20"/>
          <w:szCs w:val="20"/>
        </w:rPr>
        <w:t>Restauration des bases de données</w:t>
      </w:r>
      <w:bookmarkEnd w:id="112"/>
    </w:p>
    <w:p w14:paraId="27FDD189"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Une fois le serveur Centreon réinstallé (</w:t>
      </w:r>
      <w:r w:rsidRPr="00B95796">
        <w:rPr>
          <w:rStyle w:val="Strong"/>
          <w:rFonts w:ascii="Arial" w:eastAsiaTheme="majorEastAsia" w:hAnsi="Arial" w:cs="Arial"/>
          <w:color w:val="404040"/>
          <w:sz w:val="20"/>
          <w:szCs w:val="20"/>
        </w:rPr>
        <w:t>même version de Centreon</w:t>
      </w:r>
      <w:r w:rsidRPr="00B95796">
        <w:rPr>
          <w:rFonts w:ascii="Arial" w:hAnsi="Arial" w:cs="Arial"/>
          <w:color w:val="404040"/>
          <w:sz w:val="20"/>
          <w:szCs w:val="20"/>
        </w:rPr>
        <w:t xml:space="preserve">), il suffit de décompresser les sauvegardes des bases de données </w:t>
      </w:r>
      <w:proofErr w:type="spellStart"/>
      <w:r w:rsidRPr="00B95796">
        <w:rPr>
          <w:rFonts w:ascii="Arial" w:hAnsi="Arial" w:cs="Arial"/>
          <w:color w:val="404040"/>
          <w:sz w:val="20"/>
          <w:szCs w:val="20"/>
        </w:rPr>
        <w:t>centreon</w:t>
      </w:r>
      <w:proofErr w:type="spellEnd"/>
      <w:r w:rsidRPr="00B95796">
        <w:rPr>
          <w:rFonts w:ascii="Arial" w:hAnsi="Arial" w:cs="Arial"/>
          <w:color w:val="404040"/>
          <w:sz w:val="20"/>
          <w:szCs w:val="20"/>
        </w:rPr>
        <w:t xml:space="preserve"> et </w:t>
      </w:r>
      <w:proofErr w:type="spellStart"/>
      <w:r w:rsidRPr="00B95796">
        <w:rPr>
          <w:rFonts w:ascii="Arial" w:hAnsi="Arial" w:cs="Arial"/>
          <w:color w:val="404040"/>
          <w:sz w:val="20"/>
          <w:szCs w:val="20"/>
        </w:rPr>
        <w:t>centreon_</w:t>
      </w:r>
      <w:proofErr w:type="gramStart"/>
      <w:r w:rsidRPr="00B95796">
        <w:rPr>
          <w:rFonts w:ascii="Arial" w:hAnsi="Arial" w:cs="Arial"/>
          <w:color w:val="404040"/>
          <w:sz w:val="20"/>
          <w:szCs w:val="20"/>
        </w:rPr>
        <w:t>storage</w:t>
      </w:r>
      <w:proofErr w:type="spellEnd"/>
      <w:r w:rsidRPr="00B95796">
        <w:rPr>
          <w:rFonts w:ascii="Arial" w:hAnsi="Arial" w:cs="Arial"/>
          <w:color w:val="404040"/>
          <w:sz w:val="20"/>
          <w:szCs w:val="20"/>
        </w:rPr>
        <w:t>:</w:t>
      </w:r>
      <w:proofErr w:type="gramEnd"/>
    </w:p>
    <w:p w14:paraId="4F5C3BCD"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spellStart"/>
      <w:proofErr w:type="gramStart"/>
      <w:r w:rsidRPr="00B95796">
        <w:rPr>
          <w:rStyle w:val="c1"/>
          <w:rFonts w:ascii="Arial" w:hAnsi="Arial" w:cs="Arial"/>
          <w:i/>
          <w:iCs/>
          <w:color w:val="408090"/>
          <w:lang w:val="en-US"/>
        </w:rPr>
        <w:t>mysql</w:t>
      </w:r>
      <w:proofErr w:type="spellEnd"/>
      <w:proofErr w:type="gramEnd"/>
    </w:p>
    <w:p w14:paraId="206F08CF" w14:textId="77777777" w:rsidR="00934486" w:rsidRPr="00B95796" w:rsidRDefault="00934486" w:rsidP="00934486">
      <w:pPr>
        <w:pStyle w:val="HTMLPreformatted"/>
        <w:shd w:val="clear" w:color="auto" w:fill="FFFFFF"/>
        <w:rPr>
          <w:rFonts w:ascii="Arial" w:hAnsi="Arial" w:cs="Arial"/>
          <w:color w:val="404040"/>
          <w:lang w:val="en-US"/>
        </w:rPr>
      </w:pPr>
      <w:proofErr w:type="spellStart"/>
      <w:r w:rsidRPr="00B95796">
        <w:rPr>
          <w:rStyle w:val="n"/>
          <w:rFonts w:ascii="Arial" w:eastAsiaTheme="majorEastAsia" w:hAnsi="Arial" w:cs="Arial"/>
          <w:color w:val="333333"/>
          <w:lang w:val="en-US"/>
        </w:rPr>
        <w:t>mysql</w:t>
      </w:r>
      <w:proofErr w:type="spellEnd"/>
      <w:r w:rsidRPr="00B95796">
        <w:rPr>
          <w:rStyle w:val="o"/>
          <w:rFonts w:ascii="Arial" w:hAnsi="Arial" w:cs="Arial"/>
          <w:b/>
          <w:bCs/>
          <w:color w:val="666666"/>
          <w:lang w:val="en-US"/>
        </w:rPr>
        <w:t>&gt;</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drop</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database</w:t>
      </w:r>
      <w:r w:rsidRPr="00B95796">
        <w:rPr>
          <w:rFonts w:ascii="Arial" w:hAnsi="Arial" w:cs="Arial"/>
          <w:color w:val="404040"/>
          <w:lang w:val="en-US"/>
        </w:rPr>
        <w:t xml:space="preserve"> </w:t>
      </w:r>
      <w:proofErr w:type="spellStart"/>
      <w:r w:rsidRPr="00B95796">
        <w:rPr>
          <w:rStyle w:val="n"/>
          <w:rFonts w:ascii="Arial" w:eastAsiaTheme="majorEastAsia" w:hAnsi="Arial" w:cs="Arial"/>
          <w:color w:val="333333"/>
          <w:lang w:val="en-US"/>
        </w:rPr>
        <w:t>centreon</w:t>
      </w:r>
      <w:proofErr w:type="spellEnd"/>
      <w:r w:rsidRPr="00B95796">
        <w:rPr>
          <w:rStyle w:val="p"/>
          <w:rFonts w:ascii="Arial" w:hAnsi="Arial" w:cs="Arial"/>
          <w:color w:val="404040"/>
          <w:lang w:val="en-US"/>
        </w:rPr>
        <w:t>;</w:t>
      </w:r>
    </w:p>
    <w:p w14:paraId="5EB19ECD" w14:textId="77777777" w:rsidR="00934486" w:rsidRPr="00B95796" w:rsidRDefault="00934486" w:rsidP="00934486">
      <w:pPr>
        <w:pStyle w:val="HTMLPreformatted"/>
        <w:shd w:val="clear" w:color="auto" w:fill="FFFFFF"/>
        <w:rPr>
          <w:rFonts w:ascii="Arial" w:hAnsi="Arial" w:cs="Arial"/>
          <w:color w:val="404040"/>
          <w:lang w:val="en-US"/>
        </w:rPr>
      </w:pPr>
      <w:proofErr w:type="spellStart"/>
      <w:r w:rsidRPr="00B95796">
        <w:rPr>
          <w:rStyle w:val="n"/>
          <w:rFonts w:ascii="Arial" w:eastAsiaTheme="majorEastAsia" w:hAnsi="Arial" w:cs="Arial"/>
          <w:color w:val="333333"/>
          <w:lang w:val="en-US"/>
        </w:rPr>
        <w:t>mysql</w:t>
      </w:r>
      <w:proofErr w:type="spellEnd"/>
      <w:r w:rsidRPr="00B95796">
        <w:rPr>
          <w:rStyle w:val="o"/>
          <w:rFonts w:ascii="Arial" w:hAnsi="Arial" w:cs="Arial"/>
          <w:b/>
          <w:bCs/>
          <w:color w:val="666666"/>
          <w:lang w:val="en-US"/>
        </w:rPr>
        <w:t>&gt;</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drop</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database</w:t>
      </w:r>
      <w:r w:rsidRPr="00B95796">
        <w:rPr>
          <w:rFonts w:ascii="Arial" w:hAnsi="Arial" w:cs="Arial"/>
          <w:color w:val="404040"/>
          <w:lang w:val="en-US"/>
        </w:rPr>
        <w:t xml:space="preserve"> </w:t>
      </w:r>
      <w:proofErr w:type="spellStart"/>
      <w:r w:rsidRPr="00B95796">
        <w:rPr>
          <w:rStyle w:val="n"/>
          <w:rFonts w:ascii="Arial" w:eastAsiaTheme="majorEastAsia" w:hAnsi="Arial" w:cs="Arial"/>
          <w:color w:val="333333"/>
          <w:lang w:val="en-US"/>
        </w:rPr>
        <w:t>centreon_storage</w:t>
      </w:r>
      <w:proofErr w:type="spellEnd"/>
      <w:r w:rsidRPr="00B95796">
        <w:rPr>
          <w:rStyle w:val="p"/>
          <w:rFonts w:ascii="Arial" w:hAnsi="Arial" w:cs="Arial"/>
          <w:color w:val="404040"/>
          <w:lang w:val="en-US"/>
        </w:rPr>
        <w:t>;</w:t>
      </w:r>
    </w:p>
    <w:p w14:paraId="5F2601C0" w14:textId="77777777" w:rsidR="00934486" w:rsidRPr="00B95796" w:rsidRDefault="00934486" w:rsidP="00934486">
      <w:pPr>
        <w:pStyle w:val="HTMLPreformatted"/>
        <w:shd w:val="clear" w:color="auto" w:fill="FFFFFF"/>
        <w:rPr>
          <w:rFonts w:ascii="Arial" w:hAnsi="Arial" w:cs="Arial"/>
          <w:color w:val="404040"/>
          <w:lang w:val="en-US"/>
        </w:rPr>
      </w:pPr>
      <w:proofErr w:type="spellStart"/>
      <w:r w:rsidRPr="00B95796">
        <w:rPr>
          <w:rStyle w:val="n"/>
          <w:rFonts w:ascii="Arial" w:eastAsiaTheme="majorEastAsia" w:hAnsi="Arial" w:cs="Arial"/>
          <w:color w:val="333333"/>
          <w:lang w:val="en-US"/>
        </w:rPr>
        <w:t>mysql</w:t>
      </w:r>
      <w:proofErr w:type="spellEnd"/>
      <w:r w:rsidRPr="00B95796">
        <w:rPr>
          <w:rStyle w:val="o"/>
          <w:rFonts w:ascii="Arial" w:hAnsi="Arial" w:cs="Arial"/>
          <w:b/>
          <w:bCs/>
          <w:color w:val="666666"/>
          <w:lang w:val="en-US"/>
        </w:rPr>
        <w:t>&gt;</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CREATE</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database</w:t>
      </w:r>
      <w:r w:rsidRPr="00B95796">
        <w:rPr>
          <w:rFonts w:ascii="Arial" w:hAnsi="Arial" w:cs="Arial"/>
          <w:color w:val="404040"/>
          <w:lang w:val="en-US"/>
        </w:rPr>
        <w:t xml:space="preserve"> </w:t>
      </w:r>
      <w:proofErr w:type="spellStart"/>
      <w:r w:rsidRPr="00B95796">
        <w:rPr>
          <w:rStyle w:val="n"/>
          <w:rFonts w:ascii="Arial" w:eastAsiaTheme="majorEastAsia" w:hAnsi="Arial" w:cs="Arial"/>
          <w:color w:val="333333"/>
          <w:lang w:val="en-US"/>
        </w:rPr>
        <w:t>centreon</w:t>
      </w:r>
      <w:proofErr w:type="spellEnd"/>
      <w:r w:rsidRPr="00B95796">
        <w:rPr>
          <w:rStyle w:val="p"/>
          <w:rFonts w:ascii="Arial" w:hAnsi="Arial" w:cs="Arial"/>
          <w:color w:val="404040"/>
          <w:lang w:val="en-US"/>
        </w:rPr>
        <w:t>;</w:t>
      </w:r>
    </w:p>
    <w:p w14:paraId="501E1670" w14:textId="77777777" w:rsidR="00934486" w:rsidRPr="00B95796" w:rsidRDefault="00934486" w:rsidP="00934486">
      <w:pPr>
        <w:pStyle w:val="HTMLPreformatted"/>
        <w:shd w:val="clear" w:color="auto" w:fill="FFFFFF"/>
        <w:rPr>
          <w:rFonts w:ascii="Arial" w:hAnsi="Arial" w:cs="Arial"/>
          <w:color w:val="404040"/>
          <w:lang w:val="en-US"/>
        </w:rPr>
      </w:pPr>
      <w:proofErr w:type="spellStart"/>
      <w:r w:rsidRPr="00B95796">
        <w:rPr>
          <w:rStyle w:val="n"/>
          <w:rFonts w:ascii="Arial" w:eastAsiaTheme="majorEastAsia" w:hAnsi="Arial" w:cs="Arial"/>
          <w:color w:val="333333"/>
          <w:lang w:val="en-US"/>
        </w:rPr>
        <w:t>mysql</w:t>
      </w:r>
      <w:proofErr w:type="spellEnd"/>
      <w:r w:rsidRPr="00B95796">
        <w:rPr>
          <w:rStyle w:val="o"/>
          <w:rFonts w:ascii="Arial" w:hAnsi="Arial" w:cs="Arial"/>
          <w:b/>
          <w:bCs/>
          <w:color w:val="666666"/>
          <w:lang w:val="en-US"/>
        </w:rPr>
        <w:t>&gt;</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CREATE</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database</w:t>
      </w:r>
      <w:r w:rsidRPr="00B95796">
        <w:rPr>
          <w:rFonts w:ascii="Arial" w:hAnsi="Arial" w:cs="Arial"/>
          <w:color w:val="404040"/>
          <w:lang w:val="en-US"/>
        </w:rPr>
        <w:t xml:space="preserve"> </w:t>
      </w:r>
      <w:proofErr w:type="spellStart"/>
      <w:r w:rsidRPr="00B95796">
        <w:rPr>
          <w:rStyle w:val="n"/>
          <w:rFonts w:ascii="Arial" w:eastAsiaTheme="majorEastAsia" w:hAnsi="Arial" w:cs="Arial"/>
          <w:color w:val="333333"/>
          <w:lang w:val="en-US"/>
        </w:rPr>
        <w:t>centreon_storage</w:t>
      </w:r>
      <w:proofErr w:type="spellEnd"/>
      <w:r w:rsidRPr="00B95796">
        <w:rPr>
          <w:rStyle w:val="p"/>
          <w:rFonts w:ascii="Arial" w:hAnsi="Arial" w:cs="Arial"/>
          <w:color w:val="404040"/>
          <w:lang w:val="en-US"/>
        </w:rPr>
        <w:t>;</w:t>
      </w:r>
    </w:p>
    <w:p w14:paraId="2D4FB1E9" w14:textId="77777777" w:rsidR="00934486" w:rsidRPr="00B95796" w:rsidRDefault="00934486" w:rsidP="00934486">
      <w:pPr>
        <w:pStyle w:val="HTMLPreformatted"/>
        <w:shd w:val="clear" w:color="auto" w:fill="FFFFFF"/>
        <w:rPr>
          <w:rFonts w:ascii="Arial" w:hAnsi="Arial" w:cs="Arial"/>
          <w:color w:val="404040"/>
          <w:lang w:val="en-US"/>
        </w:rPr>
      </w:pPr>
      <w:proofErr w:type="spellStart"/>
      <w:r w:rsidRPr="00B95796">
        <w:rPr>
          <w:rStyle w:val="n"/>
          <w:rFonts w:ascii="Arial" w:eastAsiaTheme="majorEastAsia" w:hAnsi="Arial" w:cs="Arial"/>
          <w:color w:val="333333"/>
          <w:lang w:val="en-US"/>
        </w:rPr>
        <w:t>mysql</w:t>
      </w:r>
      <w:proofErr w:type="spellEnd"/>
      <w:r w:rsidRPr="00B95796">
        <w:rPr>
          <w:rStyle w:val="o"/>
          <w:rFonts w:ascii="Arial" w:hAnsi="Arial" w:cs="Arial"/>
          <w:b/>
          <w:bCs/>
          <w:color w:val="666666"/>
          <w:lang w:val="en-US"/>
        </w:rPr>
        <w:t>&gt;</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GRANT</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ALL</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ON</w:t>
      </w:r>
      <w:r w:rsidRPr="00B95796">
        <w:rPr>
          <w:rFonts w:ascii="Arial" w:hAnsi="Arial" w:cs="Arial"/>
          <w:color w:val="404040"/>
          <w:lang w:val="en-US"/>
        </w:rPr>
        <w:t xml:space="preserve"> </w:t>
      </w:r>
      <w:proofErr w:type="gramStart"/>
      <w:r w:rsidRPr="00B95796">
        <w:rPr>
          <w:rStyle w:val="n"/>
          <w:rFonts w:ascii="Arial" w:eastAsiaTheme="majorEastAsia" w:hAnsi="Arial" w:cs="Arial"/>
          <w:color w:val="333333"/>
          <w:lang w:val="en-US"/>
        </w:rPr>
        <w:t>centreon</w:t>
      </w:r>
      <w:r w:rsidRPr="00B95796">
        <w:rPr>
          <w:rStyle w:val="o"/>
          <w:rFonts w:ascii="Arial" w:hAnsi="Arial" w:cs="Arial"/>
          <w:b/>
          <w:bCs/>
          <w:color w:val="666666"/>
          <w:lang w:val="en-US"/>
        </w:rPr>
        <w:t>.*</w:t>
      </w:r>
      <w:proofErr w:type="gramEnd"/>
      <w:r w:rsidRPr="00B95796">
        <w:rPr>
          <w:rFonts w:ascii="Arial" w:hAnsi="Arial" w:cs="Arial"/>
          <w:color w:val="404040"/>
          <w:lang w:val="en-US"/>
        </w:rPr>
        <w:t xml:space="preserve"> </w:t>
      </w:r>
      <w:r w:rsidRPr="00B95796">
        <w:rPr>
          <w:rStyle w:val="n"/>
          <w:rFonts w:ascii="Arial" w:eastAsiaTheme="majorEastAsia" w:hAnsi="Arial" w:cs="Arial"/>
          <w:color w:val="333333"/>
          <w:lang w:val="en-US"/>
        </w:rPr>
        <w:t>TO</w:t>
      </w:r>
      <w:r w:rsidRPr="00B95796">
        <w:rPr>
          <w:rFonts w:ascii="Arial" w:hAnsi="Arial" w:cs="Arial"/>
          <w:color w:val="404040"/>
          <w:lang w:val="en-US"/>
        </w:rPr>
        <w:t xml:space="preserve"> </w:t>
      </w:r>
      <w:r w:rsidRPr="00B95796">
        <w:rPr>
          <w:rStyle w:val="s1"/>
          <w:rFonts w:ascii="Arial" w:hAnsi="Arial" w:cs="Arial"/>
          <w:color w:val="4070A0"/>
          <w:lang w:val="en-US"/>
        </w:rPr>
        <w:t>'</w:t>
      </w:r>
      <w:proofErr w:type="spellStart"/>
      <w:r w:rsidRPr="00B95796">
        <w:rPr>
          <w:rStyle w:val="s1"/>
          <w:rFonts w:ascii="Arial" w:hAnsi="Arial" w:cs="Arial"/>
          <w:color w:val="4070A0"/>
          <w:lang w:val="en-US"/>
        </w:rPr>
        <w:t>centreon</w:t>
      </w:r>
      <w:proofErr w:type="spellEnd"/>
      <w:r w:rsidRPr="00B95796">
        <w:rPr>
          <w:rStyle w:val="s1"/>
          <w:rFonts w:ascii="Arial" w:hAnsi="Arial" w:cs="Arial"/>
          <w:color w:val="4070A0"/>
          <w:lang w:val="en-US"/>
        </w:rPr>
        <w:t>'</w:t>
      </w:r>
      <w:r w:rsidRPr="00B95796">
        <w:rPr>
          <w:rStyle w:val="o"/>
          <w:rFonts w:ascii="Arial" w:hAnsi="Arial" w:cs="Arial"/>
          <w:b/>
          <w:bCs/>
          <w:color w:val="666666"/>
          <w:lang w:val="en-US"/>
        </w:rPr>
        <w:t>@</w:t>
      </w:r>
      <w:r w:rsidRPr="00B95796">
        <w:rPr>
          <w:rStyle w:val="s1"/>
          <w:rFonts w:ascii="Arial" w:hAnsi="Arial" w:cs="Arial"/>
          <w:color w:val="4070A0"/>
          <w:lang w:val="en-US"/>
        </w:rPr>
        <w:t>'&lt;</w:t>
      </w:r>
      <w:proofErr w:type="spellStart"/>
      <w:r w:rsidRPr="00B95796">
        <w:rPr>
          <w:rStyle w:val="s1"/>
          <w:rFonts w:ascii="Arial" w:hAnsi="Arial" w:cs="Arial"/>
          <w:color w:val="4070A0"/>
          <w:lang w:val="en-US"/>
        </w:rPr>
        <w:t>adresse_ip_centreon</w:t>
      </w:r>
      <w:proofErr w:type="spellEnd"/>
      <w:r w:rsidRPr="00B95796">
        <w:rPr>
          <w:rStyle w:val="s1"/>
          <w:rFonts w:ascii="Arial" w:hAnsi="Arial" w:cs="Arial"/>
          <w:color w:val="4070A0"/>
          <w:lang w:val="en-US"/>
        </w:rPr>
        <w:t>&gt;'</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IDENTIFIED</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BY</w:t>
      </w:r>
      <w:r w:rsidRPr="00B95796">
        <w:rPr>
          <w:rFonts w:ascii="Arial" w:hAnsi="Arial" w:cs="Arial"/>
          <w:color w:val="404040"/>
          <w:lang w:val="en-US"/>
        </w:rPr>
        <w:t xml:space="preserve"> </w:t>
      </w:r>
      <w:r w:rsidRPr="00B95796">
        <w:rPr>
          <w:rStyle w:val="s1"/>
          <w:rFonts w:ascii="Arial" w:hAnsi="Arial" w:cs="Arial"/>
          <w:color w:val="4070A0"/>
          <w:lang w:val="en-US"/>
        </w:rPr>
        <w:t>'password'</w:t>
      </w:r>
      <w:r w:rsidRPr="00B95796">
        <w:rPr>
          <w:rFonts w:ascii="Arial" w:hAnsi="Arial" w:cs="Arial"/>
          <w:color w:val="404040"/>
          <w:lang w:val="en-US"/>
        </w:rPr>
        <w:t xml:space="preserve"> </w:t>
      </w:r>
      <w:r w:rsidRPr="00B95796">
        <w:rPr>
          <w:rStyle w:val="p"/>
          <w:rFonts w:ascii="Arial" w:hAnsi="Arial" w:cs="Arial"/>
          <w:color w:val="404040"/>
          <w:lang w:val="en-US"/>
        </w:rPr>
        <w:t>;</w:t>
      </w:r>
    </w:p>
    <w:p w14:paraId="65690EB6" w14:textId="77777777" w:rsidR="00934486" w:rsidRPr="00B95796" w:rsidRDefault="00934486" w:rsidP="00934486">
      <w:pPr>
        <w:pStyle w:val="HTMLPreformatted"/>
        <w:shd w:val="clear" w:color="auto" w:fill="FFFFFF"/>
        <w:rPr>
          <w:rFonts w:ascii="Arial" w:hAnsi="Arial" w:cs="Arial"/>
          <w:color w:val="404040"/>
          <w:lang w:val="en-US"/>
        </w:rPr>
      </w:pPr>
      <w:proofErr w:type="spellStart"/>
      <w:r w:rsidRPr="00B95796">
        <w:rPr>
          <w:rStyle w:val="n"/>
          <w:rFonts w:ascii="Arial" w:eastAsiaTheme="majorEastAsia" w:hAnsi="Arial" w:cs="Arial"/>
          <w:color w:val="333333"/>
          <w:lang w:val="en-US"/>
        </w:rPr>
        <w:t>mysql</w:t>
      </w:r>
      <w:proofErr w:type="spellEnd"/>
      <w:r w:rsidRPr="00B95796">
        <w:rPr>
          <w:rStyle w:val="o"/>
          <w:rFonts w:ascii="Arial" w:hAnsi="Arial" w:cs="Arial"/>
          <w:b/>
          <w:bCs/>
          <w:color w:val="666666"/>
          <w:lang w:val="en-US"/>
        </w:rPr>
        <w:t>&gt;</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GRANT</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ALL</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ON</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centreon_</w:t>
      </w:r>
      <w:proofErr w:type="gramStart"/>
      <w:r w:rsidRPr="00B95796">
        <w:rPr>
          <w:rStyle w:val="n"/>
          <w:rFonts w:ascii="Arial" w:eastAsiaTheme="majorEastAsia" w:hAnsi="Arial" w:cs="Arial"/>
          <w:color w:val="333333"/>
          <w:lang w:val="en-US"/>
        </w:rPr>
        <w:t>storage</w:t>
      </w:r>
      <w:r w:rsidRPr="00B95796">
        <w:rPr>
          <w:rStyle w:val="o"/>
          <w:rFonts w:ascii="Arial" w:hAnsi="Arial" w:cs="Arial"/>
          <w:b/>
          <w:bCs/>
          <w:color w:val="666666"/>
          <w:lang w:val="en-US"/>
        </w:rPr>
        <w:t>.*</w:t>
      </w:r>
      <w:proofErr w:type="gramEnd"/>
      <w:r w:rsidRPr="00B95796">
        <w:rPr>
          <w:rFonts w:ascii="Arial" w:hAnsi="Arial" w:cs="Arial"/>
          <w:color w:val="404040"/>
          <w:lang w:val="en-US"/>
        </w:rPr>
        <w:t xml:space="preserve"> </w:t>
      </w:r>
      <w:r w:rsidRPr="00B95796">
        <w:rPr>
          <w:rStyle w:val="n"/>
          <w:rFonts w:ascii="Arial" w:eastAsiaTheme="majorEastAsia" w:hAnsi="Arial" w:cs="Arial"/>
          <w:color w:val="333333"/>
          <w:lang w:val="en-US"/>
        </w:rPr>
        <w:t>TO</w:t>
      </w:r>
      <w:r w:rsidRPr="00B95796">
        <w:rPr>
          <w:rFonts w:ascii="Arial" w:hAnsi="Arial" w:cs="Arial"/>
          <w:color w:val="404040"/>
          <w:lang w:val="en-US"/>
        </w:rPr>
        <w:t xml:space="preserve"> </w:t>
      </w:r>
      <w:r w:rsidRPr="00B95796">
        <w:rPr>
          <w:rStyle w:val="s1"/>
          <w:rFonts w:ascii="Arial" w:hAnsi="Arial" w:cs="Arial"/>
          <w:color w:val="4070A0"/>
          <w:lang w:val="en-US"/>
        </w:rPr>
        <w:t>'</w:t>
      </w:r>
      <w:proofErr w:type="spellStart"/>
      <w:r w:rsidRPr="00B95796">
        <w:rPr>
          <w:rStyle w:val="s1"/>
          <w:rFonts w:ascii="Arial" w:hAnsi="Arial" w:cs="Arial"/>
          <w:color w:val="4070A0"/>
          <w:lang w:val="en-US"/>
        </w:rPr>
        <w:t>centreon</w:t>
      </w:r>
      <w:proofErr w:type="spellEnd"/>
      <w:r w:rsidRPr="00B95796">
        <w:rPr>
          <w:rStyle w:val="s1"/>
          <w:rFonts w:ascii="Arial" w:hAnsi="Arial" w:cs="Arial"/>
          <w:color w:val="4070A0"/>
          <w:lang w:val="en-US"/>
        </w:rPr>
        <w:t>'</w:t>
      </w:r>
      <w:r w:rsidRPr="00B95796">
        <w:rPr>
          <w:rStyle w:val="o"/>
          <w:rFonts w:ascii="Arial" w:hAnsi="Arial" w:cs="Arial"/>
          <w:b/>
          <w:bCs/>
          <w:color w:val="666666"/>
          <w:lang w:val="en-US"/>
        </w:rPr>
        <w:t>@</w:t>
      </w:r>
      <w:r w:rsidRPr="00B95796">
        <w:rPr>
          <w:rStyle w:val="s1"/>
          <w:rFonts w:ascii="Arial" w:hAnsi="Arial" w:cs="Arial"/>
          <w:color w:val="4070A0"/>
          <w:lang w:val="en-US"/>
        </w:rPr>
        <w:t>'&lt;</w:t>
      </w:r>
      <w:proofErr w:type="spellStart"/>
      <w:r w:rsidRPr="00B95796">
        <w:rPr>
          <w:rStyle w:val="s1"/>
          <w:rFonts w:ascii="Arial" w:hAnsi="Arial" w:cs="Arial"/>
          <w:color w:val="4070A0"/>
          <w:lang w:val="en-US"/>
        </w:rPr>
        <w:t>adresse_ip_centreon</w:t>
      </w:r>
      <w:proofErr w:type="spellEnd"/>
      <w:r w:rsidRPr="00B95796">
        <w:rPr>
          <w:rStyle w:val="s1"/>
          <w:rFonts w:ascii="Arial" w:hAnsi="Arial" w:cs="Arial"/>
          <w:color w:val="4070A0"/>
          <w:lang w:val="en-US"/>
        </w:rPr>
        <w:t>&gt;'</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IDENTIFIED</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BY</w:t>
      </w:r>
      <w:r w:rsidRPr="00B95796">
        <w:rPr>
          <w:rFonts w:ascii="Arial" w:hAnsi="Arial" w:cs="Arial"/>
          <w:color w:val="404040"/>
          <w:lang w:val="en-US"/>
        </w:rPr>
        <w:t xml:space="preserve"> </w:t>
      </w:r>
      <w:r w:rsidRPr="00B95796">
        <w:rPr>
          <w:rStyle w:val="s1"/>
          <w:rFonts w:ascii="Arial" w:hAnsi="Arial" w:cs="Arial"/>
          <w:color w:val="4070A0"/>
          <w:lang w:val="en-US"/>
        </w:rPr>
        <w:t>'password'</w:t>
      </w:r>
      <w:r w:rsidRPr="00B95796">
        <w:rPr>
          <w:rFonts w:ascii="Arial" w:hAnsi="Arial" w:cs="Arial"/>
          <w:color w:val="404040"/>
          <w:lang w:val="en-US"/>
        </w:rPr>
        <w:t xml:space="preserve"> </w:t>
      </w:r>
      <w:r w:rsidRPr="00B95796">
        <w:rPr>
          <w:rStyle w:val="p"/>
          <w:rFonts w:ascii="Arial" w:hAnsi="Arial" w:cs="Arial"/>
          <w:color w:val="404040"/>
          <w:lang w:val="en-US"/>
        </w:rPr>
        <w:t>;</w:t>
      </w:r>
    </w:p>
    <w:p w14:paraId="0A663882" w14:textId="77777777" w:rsidR="00934486" w:rsidRPr="00B95796" w:rsidRDefault="00934486" w:rsidP="00934486">
      <w:pPr>
        <w:pStyle w:val="HTMLPreformatted"/>
        <w:shd w:val="clear" w:color="auto" w:fill="FFFFFF"/>
        <w:rPr>
          <w:rFonts w:ascii="Arial" w:hAnsi="Arial" w:cs="Arial"/>
          <w:color w:val="404040"/>
          <w:lang w:val="en-US"/>
        </w:rPr>
      </w:pPr>
      <w:proofErr w:type="spellStart"/>
      <w:r w:rsidRPr="00B95796">
        <w:rPr>
          <w:rStyle w:val="n"/>
          <w:rFonts w:ascii="Arial" w:eastAsiaTheme="majorEastAsia" w:hAnsi="Arial" w:cs="Arial"/>
          <w:color w:val="333333"/>
          <w:lang w:val="en-US"/>
        </w:rPr>
        <w:t>mysql</w:t>
      </w:r>
      <w:proofErr w:type="spellEnd"/>
      <w:r w:rsidRPr="00B95796">
        <w:rPr>
          <w:rStyle w:val="o"/>
          <w:rFonts w:ascii="Arial" w:hAnsi="Arial" w:cs="Arial"/>
          <w:b/>
          <w:bCs/>
          <w:color w:val="666666"/>
          <w:lang w:val="en-US"/>
        </w:rPr>
        <w:t>&gt;</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exit</w:t>
      </w:r>
      <w:r w:rsidRPr="00B95796">
        <w:rPr>
          <w:rStyle w:val="p"/>
          <w:rFonts w:ascii="Arial" w:hAnsi="Arial" w:cs="Arial"/>
          <w:color w:val="404040"/>
          <w:lang w:val="en-US"/>
        </w:rPr>
        <w:t>;</w:t>
      </w:r>
    </w:p>
    <w:p w14:paraId="0E928548"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spellStart"/>
      <w:proofErr w:type="gramStart"/>
      <w:r w:rsidRPr="00B95796">
        <w:rPr>
          <w:rStyle w:val="c1"/>
          <w:rFonts w:ascii="Arial" w:hAnsi="Arial" w:cs="Arial"/>
          <w:i/>
          <w:iCs/>
          <w:color w:val="408090"/>
          <w:lang w:val="en-US"/>
        </w:rPr>
        <w:t>gzip</w:t>
      </w:r>
      <w:proofErr w:type="spellEnd"/>
      <w:proofErr w:type="gramEnd"/>
      <w:r w:rsidRPr="00B95796">
        <w:rPr>
          <w:rStyle w:val="c1"/>
          <w:rFonts w:ascii="Arial" w:hAnsi="Arial" w:cs="Arial"/>
          <w:i/>
          <w:iCs/>
          <w:color w:val="408090"/>
          <w:lang w:val="en-US"/>
        </w:rPr>
        <w:t xml:space="preserve"> -d AAAA-MM-JJ-centreon.sql.gz</w:t>
      </w:r>
    </w:p>
    <w:p w14:paraId="260FDB86"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spellStart"/>
      <w:proofErr w:type="gramStart"/>
      <w:r w:rsidRPr="00B95796">
        <w:rPr>
          <w:rStyle w:val="c1"/>
          <w:rFonts w:ascii="Arial" w:hAnsi="Arial" w:cs="Arial"/>
          <w:i/>
          <w:iCs/>
          <w:color w:val="408090"/>
          <w:lang w:val="en-US"/>
        </w:rPr>
        <w:t>mysql</w:t>
      </w:r>
      <w:proofErr w:type="spellEnd"/>
      <w:proofErr w:type="gramEnd"/>
      <w:r w:rsidRPr="00B95796">
        <w:rPr>
          <w:rStyle w:val="c1"/>
          <w:rFonts w:ascii="Arial" w:hAnsi="Arial" w:cs="Arial"/>
          <w:i/>
          <w:iCs/>
          <w:color w:val="408090"/>
          <w:lang w:val="en-US"/>
        </w:rPr>
        <w:t xml:space="preserve"> </w:t>
      </w:r>
      <w:proofErr w:type="spellStart"/>
      <w:r w:rsidRPr="00B95796">
        <w:rPr>
          <w:rStyle w:val="c1"/>
          <w:rFonts w:ascii="Arial" w:hAnsi="Arial" w:cs="Arial"/>
          <w:i/>
          <w:iCs/>
          <w:color w:val="408090"/>
          <w:lang w:val="en-US"/>
        </w:rPr>
        <w:t>centreon</w:t>
      </w:r>
      <w:proofErr w:type="spellEnd"/>
      <w:r w:rsidRPr="00B95796">
        <w:rPr>
          <w:rStyle w:val="c1"/>
          <w:rFonts w:ascii="Arial" w:hAnsi="Arial" w:cs="Arial"/>
          <w:i/>
          <w:iCs/>
          <w:color w:val="408090"/>
          <w:lang w:val="en-US"/>
        </w:rPr>
        <w:t xml:space="preserve"> &lt; AAAA-MM-JJ-</w:t>
      </w:r>
      <w:proofErr w:type="spellStart"/>
      <w:r w:rsidRPr="00B95796">
        <w:rPr>
          <w:rStyle w:val="c1"/>
          <w:rFonts w:ascii="Arial" w:hAnsi="Arial" w:cs="Arial"/>
          <w:i/>
          <w:iCs/>
          <w:color w:val="408090"/>
          <w:lang w:val="en-US"/>
        </w:rPr>
        <w:t>centreon.sql</w:t>
      </w:r>
      <w:proofErr w:type="spellEnd"/>
    </w:p>
    <w:p w14:paraId="49655847"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spellStart"/>
      <w:proofErr w:type="gramStart"/>
      <w:r w:rsidRPr="00B95796">
        <w:rPr>
          <w:rStyle w:val="c1"/>
          <w:rFonts w:ascii="Arial" w:hAnsi="Arial" w:cs="Arial"/>
          <w:i/>
          <w:iCs/>
          <w:color w:val="408090"/>
          <w:lang w:val="en-US"/>
        </w:rPr>
        <w:t>gzip</w:t>
      </w:r>
      <w:proofErr w:type="spellEnd"/>
      <w:proofErr w:type="gramEnd"/>
      <w:r w:rsidRPr="00B95796">
        <w:rPr>
          <w:rStyle w:val="c1"/>
          <w:rFonts w:ascii="Arial" w:hAnsi="Arial" w:cs="Arial"/>
          <w:i/>
          <w:iCs/>
          <w:color w:val="408090"/>
          <w:lang w:val="en-US"/>
        </w:rPr>
        <w:t xml:space="preserve"> -d AAAA-MM-JJ-centreon_storage.sql.gz</w:t>
      </w:r>
    </w:p>
    <w:p w14:paraId="4FF88943"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xml:space="preserve"># </w:t>
      </w:r>
      <w:proofErr w:type="spellStart"/>
      <w:r w:rsidRPr="00B95796">
        <w:rPr>
          <w:rStyle w:val="c1"/>
          <w:rFonts w:ascii="Arial" w:hAnsi="Arial" w:cs="Arial"/>
          <w:i/>
          <w:iCs/>
          <w:color w:val="408090"/>
        </w:rPr>
        <w:t>mysql</w:t>
      </w:r>
      <w:proofErr w:type="spellEnd"/>
      <w:r w:rsidRPr="00B95796">
        <w:rPr>
          <w:rStyle w:val="c1"/>
          <w:rFonts w:ascii="Arial" w:hAnsi="Arial" w:cs="Arial"/>
          <w:i/>
          <w:iCs/>
          <w:color w:val="408090"/>
        </w:rPr>
        <w:t xml:space="preserve"> </w:t>
      </w:r>
      <w:proofErr w:type="spellStart"/>
      <w:r w:rsidRPr="00B95796">
        <w:rPr>
          <w:rStyle w:val="c1"/>
          <w:rFonts w:ascii="Arial" w:hAnsi="Arial" w:cs="Arial"/>
          <w:i/>
          <w:iCs/>
          <w:color w:val="408090"/>
        </w:rPr>
        <w:t>centreon_storage</w:t>
      </w:r>
      <w:proofErr w:type="spellEnd"/>
      <w:r w:rsidRPr="00B95796">
        <w:rPr>
          <w:rStyle w:val="c1"/>
          <w:rFonts w:ascii="Arial" w:hAnsi="Arial" w:cs="Arial"/>
          <w:i/>
          <w:iCs/>
          <w:color w:val="408090"/>
        </w:rPr>
        <w:t xml:space="preserve"> &lt; AAAA-MM-JJ-</w:t>
      </w:r>
      <w:proofErr w:type="spellStart"/>
      <w:r w:rsidRPr="00B95796">
        <w:rPr>
          <w:rStyle w:val="c1"/>
          <w:rFonts w:ascii="Arial" w:hAnsi="Arial" w:cs="Arial"/>
          <w:i/>
          <w:iCs/>
          <w:color w:val="408090"/>
        </w:rPr>
        <w:t>centreon_storage.sql</w:t>
      </w:r>
      <w:proofErr w:type="spellEnd"/>
    </w:p>
    <w:p w14:paraId="0CB6B7A5"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Ces opérations peuvent prendre un certain temps du fait de la taille de la base “</w:t>
      </w:r>
      <w:proofErr w:type="spellStart"/>
      <w:r w:rsidRPr="00B95796">
        <w:rPr>
          <w:rFonts w:ascii="Arial" w:hAnsi="Arial" w:cs="Arial"/>
          <w:color w:val="404040"/>
          <w:sz w:val="20"/>
          <w:szCs w:val="20"/>
        </w:rPr>
        <w:t>centreon_storage</w:t>
      </w:r>
      <w:proofErr w:type="spellEnd"/>
      <w:r w:rsidRPr="00B95796">
        <w:rPr>
          <w:rFonts w:ascii="Arial" w:hAnsi="Arial" w:cs="Arial"/>
          <w:color w:val="404040"/>
          <w:sz w:val="20"/>
          <w:szCs w:val="20"/>
        </w:rPr>
        <w:t>”.</w:t>
      </w:r>
    </w:p>
    <w:p w14:paraId="58AFE26C" w14:textId="77777777" w:rsidR="00934486" w:rsidRPr="00B95796" w:rsidRDefault="00934486" w:rsidP="0093448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6E8E2CE3" w14:textId="77777777" w:rsidR="00934486" w:rsidRPr="00B95796" w:rsidRDefault="00934486" w:rsidP="0093448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Le mot de passe (</w:t>
      </w:r>
      <w:proofErr w:type="spellStart"/>
      <w:r w:rsidRPr="00B95796">
        <w:rPr>
          <w:rStyle w:val="Strong"/>
          <w:rFonts w:ascii="Arial" w:eastAsiaTheme="majorEastAsia" w:hAnsi="Arial" w:cs="Arial"/>
          <w:color w:val="404040"/>
          <w:sz w:val="20"/>
          <w:szCs w:val="20"/>
        </w:rPr>
        <w:t>password</w:t>
      </w:r>
      <w:proofErr w:type="spellEnd"/>
      <w:r w:rsidRPr="00B95796">
        <w:rPr>
          <w:rFonts w:ascii="Arial" w:hAnsi="Arial" w:cs="Arial"/>
          <w:color w:val="404040"/>
          <w:sz w:val="20"/>
          <w:szCs w:val="20"/>
        </w:rPr>
        <w:t> ci-dessus), est stocké dans les fichiers de configuration restaurés précédemment. Par exemple le champ </w:t>
      </w:r>
      <w:r w:rsidRPr="00B95796">
        <w:rPr>
          <w:rStyle w:val="Strong"/>
          <w:rFonts w:ascii="Arial" w:eastAsiaTheme="majorEastAsia" w:hAnsi="Arial" w:cs="Arial"/>
          <w:color w:val="404040"/>
          <w:sz w:val="20"/>
          <w:szCs w:val="20"/>
        </w:rPr>
        <w:t>$</w:t>
      </w:r>
      <w:proofErr w:type="spellStart"/>
      <w:r w:rsidRPr="00B95796">
        <w:rPr>
          <w:rStyle w:val="Strong"/>
          <w:rFonts w:ascii="Arial" w:eastAsiaTheme="majorEastAsia" w:hAnsi="Arial" w:cs="Arial"/>
          <w:color w:val="404040"/>
          <w:sz w:val="20"/>
          <w:szCs w:val="20"/>
        </w:rPr>
        <w:t>mysql_passwd</w:t>
      </w:r>
      <w:proofErr w:type="spellEnd"/>
      <w:r w:rsidRPr="00B95796">
        <w:rPr>
          <w:rFonts w:ascii="Arial" w:hAnsi="Arial" w:cs="Arial"/>
          <w:color w:val="404040"/>
          <w:sz w:val="20"/>
          <w:szCs w:val="20"/>
        </w:rPr>
        <w:t> dans le fichier “/</w:t>
      </w:r>
      <w:proofErr w:type="spellStart"/>
      <w:r w:rsidRPr="00B95796">
        <w:rPr>
          <w:rFonts w:ascii="Arial" w:hAnsi="Arial" w:cs="Arial"/>
          <w:color w:val="404040"/>
          <w:sz w:val="20"/>
          <w:szCs w:val="20"/>
        </w:rPr>
        <w:t>etc</w:t>
      </w:r>
      <w:proofErr w:type="spellEnd"/>
      <w:r w:rsidRPr="00B95796">
        <w:rPr>
          <w:rFonts w:ascii="Arial" w:hAnsi="Arial" w:cs="Arial"/>
          <w:color w:val="404040"/>
          <w:sz w:val="20"/>
          <w:szCs w:val="20"/>
        </w:rPr>
        <w:t>/</w:t>
      </w:r>
      <w:proofErr w:type="spellStart"/>
      <w:r w:rsidRPr="00B95796">
        <w:rPr>
          <w:rFonts w:ascii="Arial" w:hAnsi="Arial" w:cs="Arial"/>
          <w:color w:val="404040"/>
          <w:sz w:val="20"/>
          <w:szCs w:val="20"/>
        </w:rPr>
        <w:t>centreon</w:t>
      </w:r>
      <w:proofErr w:type="spellEnd"/>
      <w:r w:rsidRPr="00B95796">
        <w:rPr>
          <w:rFonts w:ascii="Arial" w:hAnsi="Arial" w:cs="Arial"/>
          <w:color w:val="404040"/>
          <w:sz w:val="20"/>
          <w:szCs w:val="20"/>
        </w:rPr>
        <w:t>/conf.pm”.</w:t>
      </w:r>
    </w:p>
    <w:p w14:paraId="5F5CF0A2" w14:textId="77777777" w:rsidR="00934486" w:rsidRPr="00B95796" w:rsidRDefault="00934486" w:rsidP="0093448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0B884D8C" w14:textId="77777777" w:rsidR="00934486" w:rsidRPr="00B95796" w:rsidRDefault="00934486" w:rsidP="0093448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 xml:space="preserve">Par défaut, il n’y a pas de mot de passe pour le compte root de </w:t>
      </w:r>
      <w:proofErr w:type="spellStart"/>
      <w:r w:rsidRPr="00B95796">
        <w:rPr>
          <w:rFonts w:ascii="Arial" w:hAnsi="Arial" w:cs="Arial"/>
          <w:color w:val="404040"/>
          <w:sz w:val="20"/>
          <w:szCs w:val="20"/>
        </w:rPr>
        <w:t>mysql</w:t>
      </w:r>
      <w:proofErr w:type="spellEnd"/>
      <w:r w:rsidRPr="00B95796">
        <w:rPr>
          <w:rFonts w:ascii="Arial" w:hAnsi="Arial" w:cs="Arial"/>
          <w:color w:val="404040"/>
          <w:sz w:val="20"/>
          <w:szCs w:val="20"/>
        </w:rPr>
        <w:t xml:space="preserve"> lors de l’installation d’un serveur via Centreon ISO.</w:t>
      </w:r>
    </w:p>
    <w:p w14:paraId="0713AD68"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 manipulation ci-dessus est valide pour des versions identiques de Centreon.</w:t>
      </w:r>
    </w:p>
    <w:p w14:paraId="18F03571" w14:textId="77777777" w:rsidR="00934486" w:rsidRPr="00B95796" w:rsidRDefault="00934486" w:rsidP="00934486">
      <w:pPr>
        <w:pStyle w:val="Heading3"/>
        <w:shd w:val="clear" w:color="auto" w:fill="FCFCFC"/>
        <w:spacing w:before="0"/>
        <w:rPr>
          <w:rFonts w:ascii="Arial" w:hAnsi="Arial" w:cs="Arial"/>
          <w:color w:val="404040"/>
          <w:sz w:val="20"/>
          <w:szCs w:val="20"/>
        </w:rPr>
      </w:pPr>
      <w:bookmarkStart w:id="113" w:name="_Toc102484903"/>
      <w:r w:rsidRPr="00B95796">
        <w:rPr>
          <w:rFonts w:ascii="Arial" w:hAnsi="Arial" w:cs="Arial"/>
          <w:color w:val="404040"/>
          <w:sz w:val="20"/>
          <w:szCs w:val="20"/>
        </w:rPr>
        <w:t>Restauration des clés SSH</w:t>
      </w:r>
      <w:bookmarkEnd w:id="113"/>
    </w:p>
    <w:p w14:paraId="523EEE8A"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Cette étape consiste à restaurer les clés SSH de l’utilisateur </w:t>
      </w:r>
      <w:proofErr w:type="spellStart"/>
      <w:r w:rsidRPr="00B95796">
        <w:rPr>
          <w:rStyle w:val="Strong"/>
          <w:rFonts w:ascii="Arial" w:eastAsiaTheme="majorEastAsia" w:hAnsi="Arial" w:cs="Arial"/>
          <w:color w:val="404040"/>
          <w:sz w:val="20"/>
          <w:szCs w:val="20"/>
        </w:rPr>
        <w:t>centreon</w:t>
      </w:r>
      <w:proofErr w:type="spellEnd"/>
      <w:r w:rsidRPr="00B95796">
        <w:rPr>
          <w:rFonts w:ascii="Arial" w:hAnsi="Arial" w:cs="Arial"/>
          <w:color w:val="404040"/>
          <w:sz w:val="20"/>
          <w:szCs w:val="20"/>
        </w:rPr>
        <w:t>, voir </w:t>
      </w:r>
      <w:proofErr w:type="spellStart"/>
      <w:r w:rsidRPr="00B95796">
        <w:rPr>
          <w:rStyle w:val="Strong"/>
          <w:rFonts w:ascii="Arial" w:eastAsiaTheme="majorEastAsia" w:hAnsi="Arial" w:cs="Arial"/>
          <w:color w:val="404040"/>
          <w:sz w:val="20"/>
          <w:szCs w:val="20"/>
        </w:rPr>
        <w:t>centreon</w:t>
      </w:r>
      <w:proofErr w:type="spellEnd"/>
      <w:r w:rsidRPr="00B95796">
        <w:rPr>
          <w:rStyle w:val="Strong"/>
          <w:rFonts w:ascii="Arial" w:eastAsiaTheme="majorEastAsia" w:hAnsi="Arial" w:cs="Arial"/>
          <w:color w:val="404040"/>
          <w:sz w:val="20"/>
          <w:szCs w:val="20"/>
        </w:rPr>
        <w:t>-engine</w:t>
      </w:r>
      <w:r w:rsidRPr="00B95796">
        <w:rPr>
          <w:rFonts w:ascii="Arial" w:hAnsi="Arial" w:cs="Arial"/>
          <w:color w:val="404040"/>
          <w:sz w:val="20"/>
          <w:szCs w:val="20"/>
        </w:rPr>
        <w:t> dans le cadre d’un environnement distribué. Leur restauration doit être manuelle. Il faut donc dans un premier temps extraire cette archive dans un répertoire temporaire puis déplacer un à un les fichiers suivant leur emplacement.</w:t>
      </w:r>
    </w:p>
    <w:p w14:paraId="535210B4"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Sur le serveur </w:t>
      </w:r>
      <w:proofErr w:type="gramStart"/>
      <w:r w:rsidRPr="00B95796">
        <w:rPr>
          <w:rFonts w:ascii="Arial" w:hAnsi="Arial" w:cs="Arial"/>
          <w:color w:val="404040"/>
          <w:sz w:val="20"/>
          <w:szCs w:val="20"/>
        </w:rPr>
        <w:t>central:</w:t>
      </w:r>
      <w:proofErr w:type="gramEnd"/>
    </w:p>
    <w:p w14:paraId="0E57AACD"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cd /var/backup</w:t>
      </w:r>
    </w:p>
    <w:p w14:paraId="5440330B"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tar -</w:t>
      </w:r>
      <w:proofErr w:type="spellStart"/>
      <w:r w:rsidRPr="00B95796">
        <w:rPr>
          <w:rStyle w:val="c1"/>
          <w:rFonts w:ascii="Arial" w:hAnsi="Arial" w:cs="Arial"/>
          <w:i/>
          <w:iCs/>
          <w:color w:val="408090"/>
        </w:rPr>
        <w:t>xvf</w:t>
      </w:r>
      <w:proofErr w:type="spellEnd"/>
      <w:r w:rsidRPr="00B95796">
        <w:rPr>
          <w:rStyle w:val="c1"/>
          <w:rFonts w:ascii="Arial" w:hAnsi="Arial" w:cs="Arial"/>
          <w:i/>
          <w:iCs/>
          <w:color w:val="408090"/>
        </w:rPr>
        <w:t xml:space="preserve"> AAAA-MM-JJ-centreon-engine.tar.gz</w:t>
      </w:r>
    </w:p>
    <w:p w14:paraId="3DF30C28"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gramStart"/>
      <w:r w:rsidRPr="00B95796">
        <w:rPr>
          <w:rStyle w:val="c1"/>
          <w:rFonts w:ascii="Arial" w:hAnsi="Arial" w:cs="Arial"/>
          <w:i/>
          <w:iCs/>
          <w:color w:val="408090"/>
          <w:lang w:val="en-US"/>
        </w:rPr>
        <w:t>cd</w:t>
      </w:r>
      <w:proofErr w:type="gramEnd"/>
      <w:r w:rsidRPr="00B95796">
        <w:rPr>
          <w:rStyle w:val="c1"/>
          <w:rFonts w:ascii="Arial" w:hAnsi="Arial" w:cs="Arial"/>
          <w:i/>
          <w:iCs/>
          <w:color w:val="408090"/>
          <w:lang w:val="en-US"/>
        </w:rPr>
        <w:t xml:space="preserve"> backup/</w:t>
      </w:r>
      <w:proofErr w:type="spellStart"/>
      <w:r w:rsidRPr="00B95796">
        <w:rPr>
          <w:rStyle w:val="c1"/>
          <w:rFonts w:ascii="Arial" w:hAnsi="Arial" w:cs="Arial"/>
          <w:i/>
          <w:iCs/>
          <w:color w:val="408090"/>
          <w:lang w:val="en-US"/>
        </w:rPr>
        <w:t>ssh</w:t>
      </w:r>
      <w:proofErr w:type="spellEnd"/>
    </w:p>
    <w:p w14:paraId="3026283C"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spellStart"/>
      <w:proofErr w:type="gramStart"/>
      <w:r w:rsidRPr="00B95796">
        <w:rPr>
          <w:rStyle w:val="c1"/>
          <w:rFonts w:ascii="Arial" w:hAnsi="Arial" w:cs="Arial"/>
          <w:i/>
          <w:iCs/>
          <w:color w:val="408090"/>
          <w:lang w:val="en-US"/>
        </w:rPr>
        <w:t>mkdir</w:t>
      </w:r>
      <w:proofErr w:type="spellEnd"/>
      <w:proofErr w:type="gramEnd"/>
      <w:r w:rsidRPr="00B95796">
        <w:rPr>
          <w:rStyle w:val="c1"/>
          <w:rFonts w:ascii="Arial" w:hAnsi="Arial" w:cs="Arial"/>
          <w:i/>
          <w:iCs/>
          <w:color w:val="408090"/>
          <w:lang w:val="en-US"/>
        </w:rPr>
        <w:t xml:space="preserve"> -p /var/spool/</w:t>
      </w:r>
      <w:proofErr w:type="spellStart"/>
      <w:r w:rsidRPr="00B95796">
        <w:rPr>
          <w:rStyle w:val="c1"/>
          <w:rFonts w:ascii="Arial" w:hAnsi="Arial" w:cs="Arial"/>
          <w:i/>
          <w:iCs/>
          <w:color w:val="408090"/>
          <w:lang w:val="en-US"/>
        </w:rPr>
        <w:t>centreon</w:t>
      </w:r>
      <w:proofErr w:type="spellEnd"/>
      <w:r w:rsidRPr="00B95796">
        <w:rPr>
          <w:rStyle w:val="c1"/>
          <w:rFonts w:ascii="Arial" w:hAnsi="Arial" w:cs="Arial"/>
          <w:i/>
          <w:iCs/>
          <w:color w:val="408090"/>
          <w:lang w:val="en-US"/>
        </w:rPr>
        <w:t>/.</w:t>
      </w:r>
      <w:proofErr w:type="spellStart"/>
      <w:r w:rsidRPr="00B95796">
        <w:rPr>
          <w:rStyle w:val="c1"/>
          <w:rFonts w:ascii="Arial" w:hAnsi="Arial" w:cs="Arial"/>
          <w:i/>
          <w:iCs/>
          <w:color w:val="408090"/>
          <w:lang w:val="en-US"/>
        </w:rPr>
        <w:t>ssh</w:t>
      </w:r>
      <w:proofErr w:type="spellEnd"/>
      <w:r w:rsidRPr="00B95796">
        <w:rPr>
          <w:rStyle w:val="c1"/>
          <w:rFonts w:ascii="Arial" w:hAnsi="Arial" w:cs="Arial"/>
          <w:i/>
          <w:iCs/>
          <w:color w:val="408090"/>
          <w:lang w:val="en-US"/>
        </w:rPr>
        <w:t>/</w:t>
      </w:r>
    </w:p>
    <w:p w14:paraId="42E24722"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spellStart"/>
      <w:proofErr w:type="gramStart"/>
      <w:r w:rsidRPr="00B95796">
        <w:rPr>
          <w:rStyle w:val="c1"/>
          <w:rFonts w:ascii="Arial" w:hAnsi="Arial" w:cs="Arial"/>
          <w:i/>
          <w:iCs/>
          <w:color w:val="408090"/>
          <w:lang w:val="en-US"/>
        </w:rPr>
        <w:t>chmod</w:t>
      </w:r>
      <w:proofErr w:type="spellEnd"/>
      <w:proofErr w:type="gramEnd"/>
      <w:r w:rsidRPr="00B95796">
        <w:rPr>
          <w:rStyle w:val="c1"/>
          <w:rFonts w:ascii="Arial" w:hAnsi="Arial" w:cs="Arial"/>
          <w:i/>
          <w:iCs/>
          <w:color w:val="408090"/>
          <w:lang w:val="en-US"/>
        </w:rPr>
        <w:t xml:space="preserve"> 700 /var/spool/</w:t>
      </w:r>
      <w:proofErr w:type="spellStart"/>
      <w:r w:rsidRPr="00B95796">
        <w:rPr>
          <w:rStyle w:val="c1"/>
          <w:rFonts w:ascii="Arial" w:hAnsi="Arial" w:cs="Arial"/>
          <w:i/>
          <w:iCs/>
          <w:color w:val="408090"/>
          <w:lang w:val="en-US"/>
        </w:rPr>
        <w:t>centreon</w:t>
      </w:r>
      <w:proofErr w:type="spellEnd"/>
      <w:r w:rsidRPr="00B95796">
        <w:rPr>
          <w:rStyle w:val="c1"/>
          <w:rFonts w:ascii="Arial" w:hAnsi="Arial" w:cs="Arial"/>
          <w:i/>
          <w:iCs/>
          <w:color w:val="408090"/>
          <w:lang w:val="en-US"/>
        </w:rPr>
        <w:t>/.</w:t>
      </w:r>
      <w:proofErr w:type="spellStart"/>
      <w:r w:rsidRPr="00B95796">
        <w:rPr>
          <w:rStyle w:val="c1"/>
          <w:rFonts w:ascii="Arial" w:hAnsi="Arial" w:cs="Arial"/>
          <w:i/>
          <w:iCs/>
          <w:color w:val="408090"/>
          <w:lang w:val="en-US"/>
        </w:rPr>
        <w:t>ssh</w:t>
      </w:r>
      <w:proofErr w:type="spellEnd"/>
      <w:r w:rsidRPr="00B95796">
        <w:rPr>
          <w:rStyle w:val="c1"/>
          <w:rFonts w:ascii="Arial" w:hAnsi="Arial" w:cs="Arial"/>
          <w:i/>
          <w:iCs/>
          <w:color w:val="408090"/>
          <w:lang w:val="en-US"/>
        </w:rPr>
        <w:t>/</w:t>
      </w:r>
    </w:p>
    <w:p w14:paraId="7DCFCC2C"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gramStart"/>
      <w:r w:rsidRPr="00B95796">
        <w:rPr>
          <w:rStyle w:val="c1"/>
          <w:rFonts w:ascii="Arial" w:hAnsi="Arial" w:cs="Arial"/>
          <w:i/>
          <w:iCs/>
          <w:color w:val="408090"/>
          <w:lang w:val="en-US"/>
        </w:rPr>
        <w:t>cp</w:t>
      </w:r>
      <w:proofErr w:type="gramEnd"/>
      <w:r w:rsidRPr="00B95796">
        <w:rPr>
          <w:rStyle w:val="c1"/>
          <w:rFonts w:ascii="Arial" w:hAnsi="Arial" w:cs="Arial"/>
          <w:i/>
          <w:iCs/>
          <w:color w:val="408090"/>
          <w:lang w:val="en-US"/>
        </w:rPr>
        <w:t xml:space="preserve"> -p </w:t>
      </w:r>
      <w:proofErr w:type="spellStart"/>
      <w:r w:rsidRPr="00B95796">
        <w:rPr>
          <w:rStyle w:val="c1"/>
          <w:rFonts w:ascii="Arial" w:hAnsi="Arial" w:cs="Arial"/>
          <w:i/>
          <w:iCs/>
          <w:color w:val="408090"/>
          <w:lang w:val="en-US"/>
        </w:rPr>
        <w:t>id_rsa</w:t>
      </w:r>
      <w:proofErr w:type="spellEnd"/>
      <w:r w:rsidRPr="00B95796">
        <w:rPr>
          <w:rStyle w:val="c1"/>
          <w:rFonts w:ascii="Arial" w:hAnsi="Arial" w:cs="Arial"/>
          <w:i/>
          <w:iCs/>
          <w:color w:val="408090"/>
          <w:lang w:val="en-US"/>
        </w:rPr>
        <w:t xml:space="preserve"> /var/spool/</w:t>
      </w:r>
      <w:proofErr w:type="spellStart"/>
      <w:r w:rsidRPr="00B95796">
        <w:rPr>
          <w:rStyle w:val="c1"/>
          <w:rFonts w:ascii="Arial" w:hAnsi="Arial" w:cs="Arial"/>
          <w:i/>
          <w:iCs/>
          <w:color w:val="408090"/>
          <w:lang w:val="en-US"/>
        </w:rPr>
        <w:t>centreon</w:t>
      </w:r>
      <w:proofErr w:type="spellEnd"/>
      <w:r w:rsidRPr="00B95796">
        <w:rPr>
          <w:rStyle w:val="c1"/>
          <w:rFonts w:ascii="Arial" w:hAnsi="Arial" w:cs="Arial"/>
          <w:i/>
          <w:iCs/>
          <w:color w:val="408090"/>
          <w:lang w:val="en-US"/>
        </w:rPr>
        <w:t>/.</w:t>
      </w:r>
      <w:proofErr w:type="spellStart"/>
      <w:r w:rsidRPr="00B95796">
        <w:rPr>
          <w:rStyle w:val="c1"/>
          <w:rFonts w:ascii="Arial" w:hAnsi="Arial" w:cs="Arial"/>
          <w:i/>
          <w:iCs/>
          <w:color w:val="408090"/>
          <w:lang w:val="en-US"/>
        </w:rPr>
        <w:t>ssh</w:t>
      </w:r>
      <w:proofErr w:type="spellEnd"/>
      <w:r w:rsidRPr="00B95796">
        <w:rPr>
          <w:rStyle w:val="c1"/>
          <w:rFonts w:ascii="Arial" w:hAnsi="Arial" w:cs="Arial"/>
          <w:i/>
          <w:iCs/>
          <w:color w:val="408090"/>
          <w:lang w:val="en-US"/>
        </w:rPr>
        <w:t>/</w:t>
      </w:r>
    </w:p>
    <w:p w14:paraId="27D8B89C"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gramStart"/>
      <w:r w:rsidRPr="00B95796">
        <w:rPr>
          <w:rStyle w:val="c1"/>
          <w:rFonts w:ascii="Arial" w:hAnsi="Arial" w:cs="Arial"/>
          <w:i/>
          <w:iCs/>
          <w:color w:val="408090"/>
          <w:lang w:val="en-US"/>
        </w:rPr>
        <w:t>cp</w:t>
      </w:r>
      <w:proofErr w:type="gramEnd"/>
      <w:r w:rsidRPr="00B95796">
        <w:rPr>
          <w:rStyle w:val="c1"/>
          <w:rFonts w:ascii="Arial" w:hAnsi="Arial" w:cs="Arial"/>
          <w:i/>
          <w:iCs/>
          <w:color w:val="408090"/>
          <w:lang w:val="en-US"/>
        </w:rPr>
        <w:t xml:space="preserve"> -p id_rsa.pub /var/spool/</w:t>
      </w:r>
      <w:proofErr w:type="spellStart"/>
      <w:r w:rsidRPr="00B95796">
        <w:rPr>
          <w:rStyle w:val="c1"/>
          <w:rFonts w:ascii="Arial" w:hAnsi="Arial" w:cs="Arial"/>
          <w:i/>
          <w:iCs/>
          <w:color w:val="408090"/>
          <w:lang w:val="en-US"/>
        </w:rPr>
        <w:t>centreon</w:t>
      </w:r>
      <w:proofErr w:type="spellEnd"/>
      <w:r w:rsidRPr="00B95796">
        <w:rPr>
          <w:rStyle w:val="c1"/>
          <w:rFonts w:ascii="Arial" w:hAnsi="Arial" w:cs="Arial"/>
          <w:i/>
          <w:iCs/>
          <w:color w:val="408090"/>
          <w:lang w:val="en-US"/>
        </w:rPr>
        <w:t>/.</w:t>
      </w:r>
      <w:proofErr w:type="spellStart"/>
      <w:r w:rsidRPr="00B95796">
        <w:rPr>
          <w:rStyle w:val="c1"/>
          <w:rFonts w:ascii="Arial" w:hAnsi="Arial" w:cs="Arial"/>
          <w:i/>
          <w:iCs/>
          <w:color w:val="408090"/>
          <w:lang w:val="en-US"/>
        </w:rPr>
        <w:t>ssh</w:t>
      </w:r>
      <w:proofErr w:type="spellEnd"/>
      <w:r w:rsidRPr="00B95796">
        <w:rPr>
          <w:rStyle w:val="c1"/>
          <w:rFonts w:ascii="Arial" w:hAnsi="Arial" w:cs="Arial"/>
          <w:i/>
          <w:iCs/>
          <w:color w:val="408090"/>
          <w:lang w:val="en-US"/>
        </w:rPr>
        <w:t>/</w:t>
      </w:r>
    </w:p>
    <w:p w14:paraId="402EFFA1"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Test de connexion du central </w:t>
      </w:r>
      <w:proofErr w:type="spellStart"/>
      <w:r w:rsidRPr="00B95796">
        <w:rPr>
          <w:rFonts w:ascii="Arial" w:hAnsi="Arial" w:cs="Arial"/>
          <w:color w:val="404040"/>
          <w:sz w:val="20"/>
          <w:szCs w:val="20"/>
        </w:rPr>
        <w:t>central</w:t>
      </w:r>
      <w:proofErr w:type="spellEnd"/>
      <w:r w:rsidRPr="00B95796">
        <w:rPr>
          <w:rFonts w:ascii="Arial" w:hAnsi="Arial" w:cs="Arial"/>
          <w:color w:val="404040"/>
          <w:sz w:val="20"/>
          <w:szCs w:val="20"/>
        </w:rPr>
        <w:t xml:space="preserve"> vers les </w:t>
      </w:r>
      <w:proofErr w:type="gramStart"/>
      <w:r w:rsidRPr="00B95796">
        <w:rPr>
          <w:rFonts w:ascii="Arial" w:hAnsi="Arial" w:cs="Arial"/>
          <w:color w:val="404040"/>
          <w:sz w:val="20"/>
          <w:szCs w:val="20"/>
        </w:rPr>
        <w:t>satellites:</w:t>
      </w:r>
      <w:proofErr w:type="gramEnd"/>
    </w:p>
    <w:p w14:paraId="66119DDA"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xml:space="preserve"># su - </w:t>
      </w:r>
      <w:proofErr w:type="spellStart"/>
      <w:r w:rsidRPr="00B95796">
        <w:rPr>
          <w:rStyle w:val="c1"/>
          <w:rFonts w:ascii="Arial" w:hAnsi="Arial" w:cs="Arial"/>
          <w:i/>
          <w:iCs/>
          <w:color w:val="408090"/>
        </w:rPr>
        <w:t>centreon</w:t>
      </w:r>
      <w:proofErr w:type="spellEnd"/>
    </w:p>
    <w:p w14:paraId="4CE19048"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xml:space="preserve"># </w:t>
      </w:r>
      <w:proofErr w:type="spellStart"/>
      <w:r w:rsidRPr="00B95796">
        <w:rPr>
          <w:rStyle w:val="c1"/>
          <w:rFonts w:ascii="Arial" w:hAnsi="Arial" w:cs="Arial"/>
          <w:i/>
          <w:iCs/>
          <w:color w:val="408090"/>
        </w:rPr>
        <w:t>ssh</w:t>
      </w:r>
      <w:proofErr w:type="spellEnd"/>
      <w:r w:rsidRPr="00B95796">
        <w:rPr>
          <w:rStyle w:val="c1"/>
          <w:rFonts w:ascii="Arial" w:hAnsi="Arial" w:cs="Arial"/>
          <w:i/>
          <w:iCs/>
          <w:color w:val="408090"/>
        </w:rPr>
        <w:t xml:space="preserve"> &lt;</w:t>
      </w:r>
      <w:proofErr w:type="spellStart"/>
      <w:r w:rsidRPr="00B95796">
        <w:rPr>
          <w:rStyle w:val="c1"/>
          <w:rFonts w:ascii="Arial" w:hAnsi="Arial" w:cs="Arial"/>
          <w:i/>
          <w:iCs/>
          <w:color w:val="408090"/>
        </w:rPr>
        <w:t>adresse_ip_poller</w:t>
      </w:r>
      <w:proofErr w:type="spellEnd"/>
      <w:r w:rsidRPr="00B95796">
        <w:rPr>
          <w:rStyle w:val="c1"/>
          <w:rFonts w:ascii="Arial" w:hAnsi="Arial" w:cs="Arial"/>
          <w:i/>
          <w:iCs/>
          <w:color w:val="408090"/>
        </w:rPr>
        <w:t>&gt;</w:t>
      </w:r>
    </w:p>
    <w:p w14:paraId="0468FD11"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Répondre “Oui” à la question.</w:t>
      </w:r>
    </w:p>
    <w:p w14:paraId="4AC11FA9" w14:textId="77777777" w:rsidR="00934486" w:rsidRPr="00B95796" w:rsidRDefault="00934486" w:rsidP="0093448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6DE86FDB" w14:textId="77777777" w:rsidR="00934486" w:rsidRPr="00B95796" w:rsidRDefault="00934486" w:rsidP="0093448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Cette opération est à effectuer si et seulement si votre plate-forme est en mode distribuée.</w:t>
      </w:r>
    </w:p>
    <w:p w14:paraId="0918201E" w14:textId="77777777" w:rsidR="00934486" w:rsidRPr="00B95796" w:rsidRDefault="00934486" w:rsidP="00934486">
      <w:pPr>
        <w:pStyle w:val="Heading3"/>
        <w:shd w:val="clear" w:color="auto" w:fill="FCFCFC"/>
        <w:spacing w:before="0"/>
        <w:rPr>
          <w:rFonts w:ascii="Arial" w:hAnsi="Arial" w:cs="Arial"/>
          <w:color w:val="404040"/>
          <w:sz w:val="20"/>
          <w:szCs w:val="20"/>
        </w:rPr>
      </w:pPr>
      <w:bookmarkStart w:id="114" w:name="_Toc102484904"/>
      <w:r w:rsidRPr="00B95796">
        <w:rPr>
          <w:rFonts w:ascii="Arial" w:hAnsi="Arial" w:cs="Arial"/>
          <w:color w:val="404040"/>
          <w:sz w:val="20"/>
          <w:szCs w:val="20"/>
        </w:rPr>
        <w:t>Restauration des plugins</w:t>
      </w:r>
      <w:bookmarkEnd w:id="114"/>
    </w:p>
    <w:p w14:paraId="7D94E69A"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plugins ont été sauvegardés dans l’archive : “AAAA-MM-JJ-centreon-engine.tar.gz”. Leur restauration doit être manuelle. Il faut donc dans un premier temps extraire cette archive dans un répertoire temporaire puis déplacer un à un les fichiers suivant leur emplacement.</w:t>
      </w:r>
    </w:p>
    <w:p w14:paraId="545F9BA1"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Sur chaque collecteur, il faudra réaliser l’action suivante :</w:t>
      </w:r>
    </w:p>
    <w:p w14:paraId="72E248BA"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cd /var/backup</w:t>
      </w:r>
    </w:p>
    <w:p w14:paraId="6E0CEE38"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gramStart"/>
      <w:r w:rsidRPr="00B95796">
        <w:rPr>
          <w:rStyle w:val="c1"/>
          <w:rFonts w:ascii="Arial" w:hAnsi="Arial" w:cs="Arial"/>
          <w:i/>
          <w:iCs/>
          <w:color w:val="408090"/>
          <w:lang w:val="en-US"/>
        </w:rPr>
        <w:t>tar</w:t>
      </w:r>
      <w:proofErr w:type="gramEnd"/>
      <w:r w:rsidRPr="00B95796">
        <w:rPr>
          <w:rStyle w:val="c1"/>
          <w:rFonts w:ascii="Arial" w:hAnsi="Arial" w:cs="Arial"/>
          <w:i/>
          <w:iCs/>
          <w:color w:val="408090"/>
          <w:lang w:val="en-US"/>
        </w:rPr>
        <w:t xml:space="preserve"> -</w:t>
      </w:r>
      <w:proofErr w:type="spellStart"/>
      <w:r w:rsidRPr="00B95796">
        <w:rPr>
          <w:rStyle w:val="c1"/>
          <w:rFonts w:ascii="Arial" w:hAnsi="Arial" w:cs="Arial"/>
          <w:i/>
          <w:iCs/>
          <w:color w:val="408090"/>
          <w:lang w:val="en-US"/>
        </w:rPr>
        <w:t>xvf</w:t>
      </w:r>
      <w:proofErr w:type="spellEnd"/>
      <w:r w:rsidRPr="00B95796">
        <w:rPr>
          <w:rStyle w:val="c1"/>
          <w:rFonts w:ascii="Arial" w:hAnsi="Arial" w:cs="Arial"/>
          <w:i/>
          <w:iCs/>
          <w:color w:val="408090"/>
          <w:lang w:val="en-US"/>
        </w:rPr>
        <w:t xml:space="preserve"> AAAA-MM-JJ-centreon-engine.tar.gz</w:t>
      </w:r>
    </w:p>
    <w:p w14:paraId="011BD4DB"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cd backup/plugins</w:t>
      </w:r>
    </w:p>
    <w:p w14:paraId="23C18870"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xml:space="preserve"># </w:t>
      </w:r>
      <w:proofErr w:type="spellStart"/>
      <w:r w:rsidRPr="00B95796">
        <w:rPr>
          <w:rStyle w:val="c1"/>
          <w:rFonts w:ascii="Arial" w:hAnsi="Arial" w:cs="Arial"/>
          <w:i/>
          <w:iCs/>
          <w:color w:val="408090"/>
        </w:rPr>
        <w:t>cp</w:t>
      </w:r>
      <w:proofErr w:type="spellEnd"/>
      <w:r w:rsidRPr="00B95796">
        <w:rPr>
          <w:rStyle w:val="c1"/>
          <w:rFonts w:ascii="Arial" w:hAnsi="Arial" w:cs="Arial"/>
          <w:i/>
          <w:iCs/>
          <w:color w:val="408090"/>
        </w:rPr>
        <w:t xml:space="preserve"> -</w:t>
      </w:r>
      <w:proofErr w:type="spellStart"/>
      <w:r w:rsidRPr="00B95796">
        <w:rPr>
          <w:rStyle w:val="c1"/>
          <w:rFonts w:ascii="Arial" w:hAnsi="Arial" w:cs="Arial"/>
          <w:i/>
          <w:iCs/>
          <w:color w:val="408090"/>
        </w:rPr>
        <w:t>pRf</w:t>
      </w:r>
      <w:proofErr w:type="spellEnd"/>
      <w:r w:rsidRPr="00B95796">
        <w:rPr>
          <w:rStyle w:val="c1"/>
          <w:rFonts w:ascii="Arial" w:hAnsi="Arial" w:cs="Arial"/>
          <w:i/>
          <w:iCs/>
          <w:color w:val="408090"/>
        </w:rPr>
        <w:t xml:space="preserve"> * /</w:t>
      </w:r>
      <w:proofErr w:type="spellStart"/>
      <w:r w:rsidRPr="00B95796">
        <w:rPr>
          <w:rStyle w:val="c1"/>
          <w:rFonts w:ascii="Arial" w:hAnsi="Arial" w:cs="Arial"/>
          <w:i/>
          <w:iCs/>
          <w:color w:val="408090"/>
        </w:rPr>
        <w:t>usr</w:t>
      </w:r>
      <w:proofErr w:type="spellEnd"/>
      <w:r w:rsidRPr="00B95796">
        <w:rPr>
          <w:rStyle w:val="c1"/>
          <w:rFonts w:ascii="Arial" w:hAnsi="Arial" w:cs="Arial"/>
          <w:i/>
          <w:iCs/>
          <w:color w:val="408090"/>
        </w:rPr>
        <w:t>/lib/</w:t>
      </w:r>
      <w:proofErr w:type="spellStart"/>
      <w:r w:rsidRPr="00B95796">
        <w:rPr>
          <w:rStyle w:val="c1"/>
          <w:rFonts w:ascii="Arial" w:hAnsi="Arial" w:cs="Arial"/>
          <w:i/>
          <w:iCs/>
          <w:color w:val="408090"/>
        </w:rPr>
        <w:t>nagios</w:t>
      </w:r>
      <w:proofErr w:type="spellEnd"/>
      <w:r w:rsidRPr="00B95796">
        <w:rPr>
          <w:rStyle w:val="c1"/>
          <w:rFonts w:ascii="Arial" w:hAnsi="Arial" w:cs="Arial"/>
          <w:i/>
          <w:iCs/>
          <w:color w:val="408090"/>
        </w:rPr>
        <w:t>/plugins</w:t>
      </w:r>
    </w:p>
    <w:p w14:paraId="529BF0FA" w14:textId="77777777" w:rsidR="00934486" w:rsidRPr="00B95796" w:rsidRDefault="00934486" w:rsidP="00934486">
      <w:pPr>
        <w:pStyle w:val="Heading3"/>
        <w:shd w:val="clear" w:color="auto" w:fill="FCFCFC"/>
        <w:spacing w:before="0"/>
        <w:rPr>
          <w:rFonts w:ascii="Arial" w:hAnsi="Arial" w:cs="Arial"/>
          <w:color w:val="404040"/>
          <w:sz w:val="20"/>
          <w:szCs w:val="20"/>
        </w:rPr>
      </w:pPr>
      <w:bookmarkStart w:id="115" w:name="_Toc102484905"/>
      <w:r w:rsidRPr="00B95796">
        <w:rPr>
          <w:rFonts w:ascii="Arial" w:hAnsi="Arial" w:cs="Arial"/>
          <w:color w:val="404040"/>
          <w:sz w:val="20"/>
          <w:szCs w:val="20"/>
        </w:rPr>
        <w:t>Restauration des scripts d’initialisation</w:t>
      </w:r>
      <w:bookmarkEnd w:id="115"/>
    </w:p>
    <w:p w14:paraId="43788651"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Certains points de contrôles concernant Oracle ou SAP entraînent la modification du script d’initialisation de l’ordonnanceur afin d’y ajouter des variables d’environnements. Si vous avez modifié le script d’initialisation de votre ordonnanceur, il faudra le restaurer.</w:t>
      </w:r>
    </w:p>
    <w:p w14:paraId="01C5AB58"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Dans un premier temps extraire cette archive dans un répertoire temporaire puis déplacer un à un les fichiers suivant leurs </w:t>
      </w:r>
      <w:proofErr w:type="gramStart"/>
      <w:r w:rsidRPr="00B95796">
        <w:rPr>
          <w:rFonts w:ascii="Arial" w:hAnsi="Arial" w:cs="Arial"/>
          <w:color w:val="404040"/>
          <w:sz w:val="20"/>
          <w:szCs w:val="20"/>
        </w:rPr>
        <w:t>emplacements:</w:t>
      </w:r>
      <w:proofErr w:type="gramEnd"/>
    </w:p>
    <w:p w14:paraId="174B0140"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cd /var/backup</w:t>
      </w:r>
    </w:p>
    <w:p w14:paraId="337BA329"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gramStart"/>
      <w:r w:rsidRPr="00B95796">
        <w:rPr>
          <w:rStyle w:val="c1"/>
          <w:rFonts w:ascii="Arial" w:hAnsi="Arial" w:cs="Arial"/>
          <w:i/>
          <w:iCs/>
          <w:color w:val="408090"/>
          <w:lang w:val="en-US"/>
        </w:rPr>
        <w:t>tar</w:t>
      </w:r>
      <w:proofErr w:type="gramEnd"/>
      <w:r w:rsidRPr="00B95796">
        <w:rPr>
          <w:rStyle w:val="c1"/>
          <w:rFonts w:ascii="Arial" w:hAnsi="Arial" w:cs="Arial"/>
          <w:i/>
          <w:iCs/>
          <w:color w:val="408090"/>
          <w:lang w:val="en-US"/>
        </w:rPr>
        <w:t xml:space="preserve"> -</w:t>
      </w:r>
      <w:proofErr w:type="spellStart"/>
      <w:r w:rsidRPr="00B95796">
        <w:rPr>
          <w:rStyle w:val="c1"/>
          <w:rFonts w:ascii="Arial" w:hAnsi="Arial" w:cs="Arial"/>
          <w:i/>
          <w:iCs/>
          <w:color w:val="408090"/>
          <w:lang w:val="en-US"/>
        </w:rPr>
        <w:t>xvf</w:t>
      </w:r>
      <w:proofErr w:type="spellEnd"/>
      <w:r w:rsidRPr="00B95796">
        <w:rPr>
          <w:rStyle w:val="c1"/>
          <w:rFonts w:ascii="Arial" w:hAnsi="Arial" w:cs="Arial"/>
          <w:i/>
          <w:iCs/>
          <w:color w:val="408090"/>
          <w:lang w:val="en-US"/>
        </w:rPr>
        <w:t xml:space="preserve"> AAAA-MM-JJ-centreon-engine.tar.gz</w:t>
      </w:r>
    </w:p>
    <w:p w14:paraId="292F1B23"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cd backup</w:t>
      </w:r>
    </w:p>
    <w:p w14:paraId="0F30CCE2"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xml:space="preserve"># </w:t>
      </w:r>
      <w:proofErr w:type="spellStart"/>
      <w:r w:rsidRPr="00B95796">
        <w:rPr>
          <w:rStyle w:val="c1"/>
          <w:rFonts w:ascii="Arial" w:hAnsi="Arial" w:cs="Arial"/>
          <w:i/>
          <w:iCs/>
          <w:color w:val="408090"/>
        </w:rPr>
        <w:t>cp</w:t>
      </w:r>
      <w:proofErr w:type="spellEnd"/>
      <w:r w:rsidRPr="00B95796">
        <w:rPr>
          <w:rStyle w:val="c1"/>
          <w:rFonts w:ascii="Arial" w:hAnsi="Arial" w:cs="Arial"/>
          <w:i/>
          <w:iCs/>
          <w:color w:val="408090"/>
        </w:rPr>
        <w:t xml:space="preserve"> </w:t>
      </w:r>
      <w:proofErr w:type="spellStart"/>
      <w:r w:rsidRPr="00B95796">
        <w:rPr>
          <w:rStyle w:val="c1"/>
          <w:rFonts w:ascii="Arial" w:hAnsi="Arial" w:cs="Arial"/>
          <w:i/>
          <w:iCs/>
          <w:color w:val="408090"/>
        </w:rPr>
        <w:t>init_d_centengine</w:t>
      </w:r>
      <w:proofErr w:type="spellEnd"/>
      <w:r w:rsidRPr="00B95796">
        <w:rPr>
          <w:rStyle w:val="c1"/>
          <w:rFonts w:ascii="Arial" w:hAnsi="Arial" w:cs="Arial"/>
          <w:i/>
          <w:iCs/>
          <w:color w:val="408090"/>
        </w:rPr>
        <w:t xml:space="preserve"> /</w:t>
      </w:r>
      <w:proofErr w:type="spellStart"/>
      <w:r w:rsidRPr="00B95796">
        <w:rPr>
          <w:rStyle w:val="c1"/>
          <w:rFonts w:ascii="Arial" w:hAnsi="Arial" w:cs="Arial"/>
          <w:i/>
          <w:iCs/>
          <w:color w:val="408090"/>
        </w:rPr>
        <w:t>etc</w:t>
      </w:r>
      <w:proofErr w:type="spellEnd"/>
      <w:r w:rsidRPr="00B95796">
        <w:rPr>
          <w:rStyle w:val="c1"/>
          <w:rFonts w:ascii="Arial" w:hAnsi="Arial" w:cs="Arial"/>
          <w:i/>
          <w:iCs/>
          <w:color w:val="408090"/>
        </w:rPr>
        <w:t>/</w:t>
      </w:r>
      <w:proofErr w:type="spellStart"/>
      <w:proofErr w:type="gramStart"/>
      <w:r w:rsidRPr="00B95796">
        <w:rPr>
          <w:rStyle w:val="c1"/>
          <w:rFonts w:ascii="Arial" w:hAnsi="Arial" w:cs="Arial"/>
          <w:i/>
          <w:iCs/>
          <w:color w:val="408090"/>
        </w:rPr>
        <w:t>init.d</w:t>
      </w:r>
      <w:proofErr w:type="spellEnd"/>
      <w:proofErr w:type="gramEnd"/>
      <w:r w:rsidRPr="00B95796">
        <w:rPr>
          <w:rStyle w:val="c1"/>
          <w:rFonts w:ascii="Arial" w:hAnsi="Arial" w:cs="Arial"/>
          <w:i/>
          <w:iCs/>
          <w:color w:val="408090"/>
        </w:rPr>
        <w:t>/</w:t>
      </w:r>
      <w:proofErr w:type="spellStart"/>
      <w:r w:rsidRPr="00B95796">
        <w:rPr>
          <w:rStyle w:val="c1"/>
          <w:rFonts w:ascii="Arial" w:hAnsi="Arial" w:cs="Arial"/>
          <w:i/>
          <w:iCs/>
          <w:color w:val="408090"/>
        </w:rPr>
        <w:t>centengine</w:t>
      </w:r>
      <w:proofErr w:type="spellEnd"/>
    </w:p>
    <w:p w14:paraId="5E30B24C" w14:textId="77777777" w:rsidR="00934486" w:rsidRPr="00B95796" w:rsidRDefault="00934486" w:rsidP="00934486">
      <w:pPr>
        <w:pStyle w:val="Heading3"/>
        <w:shd w:val="clear" w:color="auto" w:fill="FCFCFC"/>
        <w:spacing w:before="0"/>
        <w:rPr>
          <w:rFonts w:ascii="Arial" w:hAnsi="Arial" w:cs="Arial"/>
          <w:color w:val="404040"/>
          <w:sz w:val="20"/>
          <w:szCs w:val="20"/>
        </w:rPr>
      </w:pPr>
      <w:bookmarkStart w:id="116" w:name="_Toc102484906"/>
      <w:r w:rsidRPr="00B95796">
        <w:rPr>
          <w:rFonts w:ascii="Arial" w:hAnsi="Arial" w:cs="Arial"/>
          <w:color w:val="404040"/>
          <w:sz w:val="20"/>
          <w:szCs w:val="20"/>
        </w:rPr>
        <w:t>Restauration des agents de supervision</w:t>
      </w:r>
      <w:bookmarkEnd w:id="116"/>
    </w:p>
    <w:p w14:paraId="0D34F04B"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Si vous utilisez les agents NRPE, ou NSCA il faudra les réinstaller puis restaurer leur </w:t>
      </w:r>
      <w:proofErr w:type="gramStart"/>
      <w:r w:rsidRPr="00B95796">
        <w:rPr>
          <w:rFonts w:ascii="Arial" w:hAnsi="Arial" w:cs="Arial"/>
          <w:color w:val="404040"/>
          <w:sz w:val="20"/>
          <w:szCs w:val="20"/>
        </w:rPr>
        <w:t>configuration:</w:t>
      </w:r>
      <w:proofErr w:type="gramEnd"/>
    </w:p>
    <w:p w14:paraId="42F32930"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cd /var/backup</w:t>
      </w:r>
    </w:p>
    <w:p w14:paraId="057FFC45"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gramStart"/>
      <w:r w:rsidRPr="00B95796">
        <w:rPr>
          <w:rStyle w:val="c1"/>
          <w:rFonts w:ascii="Arial" w:hAnsi="Arial" w:cs="Arial"/>
          <w:i/>
          <w:iCs/>
          <w:color w:val="408090"/>
          <w:lang w:val="en-US"/>
        </w:rPr>
        <w:t>tar</w:t>
      </w:r>
      <w:proofErr w:type="gramEnd"/>
      <w:r w:rsidRPr="00B95796">
        <w:rPr>
          <w:rStyle w:val="c1"/>
          <w:rFonts w:ascii="Arial" w:hAnsi="Arial" w:cs="Arial"/>
          <w:i/>
          <w:iCs/>
          <w:color w:val="408090"/>
          <w:lang w:val="en-US"/>
        </w:rPr>
        <w:t xml:space="preserve"> -</w:t>
      </w:r>
      <w:proofErr w:type="spellStart"/>
      <w:r w:rsidRPr="00B95796">
        <w:rPr>
          <w:rStyle w:val="c1"/>
          <w:rFonts w:ascii="Arial" w:hAnsi="Arial" w:cs="Arial"/>
          <w:i/>
          <w:iCs/>
          <w:color w:val="408090"/>
          <w:lang w:val="en-US"/>
        </w:rPr>
        <w:t>xvf</w:t>
      </w:r>
      <w:proofErr w:type="spellEnd"/>
      <w:r w:rsidRPr="00B95796">
        <w:rPr>
          <w:rStyle w:val="c1"/>
          <w:rFonts w:ascii="Arial" w:hAnsi="Arial" w:cs="Arial"/>
          <w:i/>
          <w:iCs/>
          <w:color w:val="408090"/>
          <w:lang w:val="en-US"/>
        </w:rPr>
        <w:t xml:space="preserve"> YYYY-MM-DD-centreon-engine.tar.gz</w:t>
      </w:r>
    </w:p>
    <w:p w14:paraId="19FD90C6"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cd backup/</w:t>
      </w:r>
      <w:proofErr w:type="spellStart"/>
      <w:r w:rsidRPr="00B95796">
        <w:rPr>
          <w:rStyle w:val="c1"/>
          <w:rFonts w:ascii="Arial" w:hAnsi="Arial" w:cs="Arial"/>
          <w:i/>
          <w:iCs/>
          <w:color w:val="408090"/>
        </w:rPr>
        <w:t>etc</w:t>
      </w:r>
      <w:proofErr w:type="spellEnd"/>
    </w:p>
    <w:p w14:paraId="2FA7CE21"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xml:space="preserve"># </w:t>
      </w:r>
      <w:proofErr w:type="spellStart"/>
      <w:proofErr w:type="gramStart"/>
      <w:r w:rsidRPr="00B95796">
        <w:rPr>
          <w:rStyle w:val="c1"/>
          <w:rFonts w:ascii="Arial" w:hAnsi="Arial" w:cs="Arial"/>
          <w:i/>
          <w:iCs/>
          <w:color w:val="408090"/>
        </w:rPr>
        <w:t>cp</w:t>
      </w:r>
      <w:proofErr w:type="spellEnd"/>
      <w:r w:rsidRPr="00B95796">
        <w:rPr>
          <w:rStyle w:val="c1"/>
          <w:rFonts w:ascii="Arial" w:hAnsi="Arial" w:cs="Arial"/>
          <w:i/>
          <w:iCs/>
          <w:color w:val="408090"/>
        </w:rPr>
        <w:t xml:space="preserve">  </w:t>
      </w:r>
      <w:proofErr w:type="spellStart"/>
      <w:r w:rsidRPr="00B95796">
        <w:rPr>
          <w:rStyle w:val="c1"/>
          <w:rFonts w:ascii="Arial" w:hAnsi="Arial" w:cs="Arial"/>
          <w:i/>
          <w:iCs/>
          <w:color w:val="408090"/>
        </w:rPr>
        <w:t>nrpe.cfg</w:t>
      </w:r>
      <w:proofErr w:type="spellEnd"/>
      <w:proofErr w:type="gramEnd"/>
      <w:r w:rsidRPr="00B95796">
        <w:rPr>
          <w:rStyle w:val="c1"/>
          <w:rFonts w:ascii="Arial" w:hAnsi="Arial" w:cs="Arial"/>
          <w:i/>
          <w:iCs/>
          <w:color w:val="408090"/>
        </w:rPr>
        <w:t xml:space="preserve"> /</w:t>
      </w:r>
      <w:proofErr w:type="spellStart"/>
      <w:r w:rsidRPr="00B95796">
        <w:rPr>
          <w:rStyle w:val="c1"/>
          <w:rFonts w:ascii="Arial" w:hAnsi="Arial" w:cs="Arial"/>
          <w:i/>
          <w:iCs/>
          <w:color w:val="408090"/>
        </w:rPr>
        <w:t>etc</w:t>
      </w:r>
      <w:proofErr w:type="spellEnd"/>
      <w:r w:rsidRPr="00B95796">
        <w:rPr>
          <w:rStyle w:val="c1"/>
          <w:rFonts w:ascii="Arial" w:hAnsi="Arial" w:cs="Arial"/>
          <w:i/>
          <w:iCs/>
          <w:color w:val="408090"/>
        </w:rPr>
        <w:t>/</w:t>
      </w:r>
      <w:proofErr w:type="spellStart"/>
      <w:r w:rsidRPr="00B95796">
        <w:rPr>
          <w:rStyle w:val="c1"/>
          <w:rFonts w:ascii="Arial" w:hAnsi="Arial" w:cs="Arial"/>
          <w:i/>
          <w:iCs/>
          <w:color w:val="408090"/>
        </w:rPr>
        <w:t>centreon</w:t>
      </w:r>
      <w:proofErr w:type="spellEnd"/>
      <w:r w:rsidRPr="00B95796">
        <w:rPr>
          <w:rStyle w:val="c1"/>
          <w:rFonts w:ascii="Arial" w:hAnsi="Arial" w:cs="Arial"/>
          <w:i/>
          <w:iCs/>
          <w:color w:val="408090"/>
        </w:rPr>
        <w:t>-engine/</w:t>
      </w:r>
    </w:p>
    <w:p w14:paraId="539B856E" w14:textId="77777777" w:rsidR="00934486" w:rsidRPr="00B95796" w:rsidRDefault="00934486" w:rsidP="00934486">
      <w:pPr>
        <w:pStyle w:val="HTMLPreformatted"/>
        <w:shd w:val="clear" w:color="auto" w:fill="FFFFFF"/>
        <w:rPr>
          <w:rFonts w:ascii="Arial" w:hAnsi="Arial" w:cs="Arial"/>
          <w:color w:val="404040"/>
        </w:rPr>
      </w:pPr>
      <w:r w:rsidRPr="00B95796">
        <w:rPr>
          <w:rStyle w:val="c1"/>
          <w:rFonts w:ascii="Arial" w:hAnsi="Arial" w:cs="Arial"/>
          <w:i/>
          <w:iCs/>
          <w:color w:val="408090"/>
        </w:rPr>
        <w:t xml:space="preserve"># </w:t>
      </w:r>
      <w:proofErr w:type="spellStart"/>
      <w:proofErr w:type="gramStart"/>
      <w:r w:rsidRPr="00B95796">
        <w:rPr>
          <w:rStyle w:val="c1"/>
          <w:rFonts w:ascii="Arial" w:hAnsi="Arial" w:cs="Arial"/>
          <w:i/>
          <w:iCs/>
          <w:color w:val="408090"/>
        </w:rPr>
        <w:t>cp</w:t>
      </w:r>
      <w:proofErr w:type="spellEnd"/>
      <w:r w:rsidRPr="00B95796">
        <w:rPr>
          <w:rStyle w:val="c1"/>
          <w:rFonts w:ascii="Arial" w:hAnsi="Arial" w:cs="Arial"/>
          <w:i/>
          <w:iCs/>
          <w:color w:val="408090"/>
        </w:rPr>
        <w:t xml:space="preserve">  </w:t>
      </w:r>
      <w:proofErr w:type="spellStart"/>
      <w:r w:rsidRPr="00B95796">
        <w:rPr>
          <w:rStyle w:val="c1"/>
          <w:rFonts w:ascii="Arial" w:hAnsi="Arial" w:cs="Arial"/>
          <w:i/>
          <w:iCs/>
          <w:color w:val="408090"/>
        </w:rPr>
        <w:t>nsca.cfg</w:t>
      </w:r>
      <w:proofErr w:type="spellEnd"/>
      <w:proofErr w:type="gramEnd"/>
      <w:r w:rsidRPr="00B95796">
        <w:rPr>
          <w:rStyle w:val="c1"/>
          <w:rFonts w:ascii="Arial" w:hAnsi="Arial" w:cs="Arial"/>
          <w:i/>
          <w:iCs/>
          <w:color w:val="408090"/>
        </w:rPr>
        <w:t xml:space="preserve"> /</w:t>
      </w:r>
      <w:proofErr w:type="spellStart"/>
      <w:r w:rsidRPr="00B95796">
        <w:rPr>
          <w:rStyle w:val="c1"/>
          <w:rFonts w:ascii="Arial" w:hAnsi="Arial" w:cs="Arial"/>
          <w:i/>
          <w:iCs/>
          <w:color w:val="408090"/>
        </w:rPr>
        <w:t>etc</w:t>
      </w:r>
      <w:proofErr w:type="spellEnd"/>
      <w:r w:rsidRPr="00B95796">
        <w:rPr>
          <w:rStyle w:val="c1"/>
          <w:rFonts w:ascii="Arial" w:hAnsi="Arial" w:cs="Arial"/>
          <w:i/>
          <w:iCs/>
          <w:color w:val="408090"/>
        </w:rPr>
        <w:t>/</w:t>
      </w:r>
      <w:proofErr w:type="spellStart"/>
      <w:r w:rsidRPr="00B95796">
        <w:rPr>
          <w:rStyle w:val="c1"/>
          <w:rFonts w:ascii="Arial" w:hAnsi="Arial" w:cs="Arial"/>
          <w:i/>
          <w:iCs/>
          <w:color w:val="408090"/>
        </w:rPr>
        <w:t>centreon</w:t>
      </w:r>
      <w:proofErr w:type="spellEnd"/>
      <w:r w:rsidRPr="00B95796">
        <w:rPr>
          <w:rStyle w:val="c1"/>
          <w:rFonts w:ascii="Arial" w:hAnsi="Arial" w:cs="Arial"/>
          <w:i/>
          <w:iCs/>
          <w:color w:val="408090"/>
        </w:rPr>
        <w:t>-engine/</w:t>
      </w:r>
    </w:p>
    <w:p w14:paraId="105AA4B5" w14:textId="77777777" w:rsidR="00934486" w:rsidRPr="00B95796" w:rsidRDefault="00934486" w:rsidP="0093448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006D5BC5" w14:textId="77777777" w:rsidR="00934486" w:rsidRPr="00B95796" w:rsidRDefault="00934486" w:rsidP="0093448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 xml:space="preserve">Cette manipulation est à utiliser si et seulement si vous utilisez les agents NRPE ou NSCA. Si vous utiliser NSCA le fichier de configuration à copier n’est pas </w:t>
      </w:r>
      <w:proofErr w:type="spellStart"/>
      <w:r w:rsidRPr="00B95796">
        <w:rPr>
          <w:rFonts w:ascii="Arial" w:hAnsi="Arial" w:cs="Arial"/>
          <w:color w:val="404040"/>
          <w:sz w:val="20"/>
          <w:szCs w:val="20"/>
        </w:rPr>
        <w:t>nrpe.cfg</w:t>
      </w:r>
      <w:proofErr w:type="spellEnd"/>
      <w:r w:rsidRPr="00B95796">
        <w:rPr>
          <w:rFonts w:ascii="Arial" w:hAnsi="Arial" w:cs="Arial"/>
          <w:color w:val="404040"/>
          <w:sz w:val="20"/>
          <w:szCs w:val="20"/>
        </w:rPr>
        <w:t xml:space="preserve"> mais </w:t>
      </w:r>
      <w:proofErr w:type="spellStart"/>
      <w:r w:rsidRPr="00B95796">
        <w:rPr>
          <w:rFonts w:ascii="Arial" w:hAnsi="Arial" w:cs="Arial"/>
          <w:color w:val="404040"/>
          <w:sz w:val="20"/>
          <w:szCs w:val="20"/>
        </w:rPr>
        <w:t>nsca.cfg</w:t>
      </w:r>
      <w:proofErr w:type="spellEnd"/>
      <w:r w:rsidRPr="00B95796">
        <w:rPr>
          <w:rFonts w:ascii="Arial" w:hAnsi="Arial" w:cs="Arial"/>
          <w:color w:val="404040"/>
          <w:sz w:val="20"/>
          <w:szCs w:val="20"/>
        </w:rPr>
        <w:t>.</w:t>
      </w:r>
    </w:p>
    <w:p w14:paraId="7E6647E4" w14:textId="77777777" w:rsidR="00934486" w:rsidRPr="00B95796" w:rsidRDefault="00934486" w:rsidP="00934486">
      <w:pPr>
        <w:pStyle w:val="Heading3"/>
        <w:shd w:val="clear" w:color="auto" w:fill="FCFCFC"/>
        <w:spacing w:before="0"/>
        <w:rPr>
          <w:rFonts w:ascii="Arial" w:hAnsi="Arial" w:cs="Arial"/>
          <w:color w:val="404040"/>
          <w:sz w:val="20"/>
          <w:szCs w:val="20"/>
        </w:rPr>
      </w:pPr>
      <w:bookmarkStart w:id="117" w:name="_Toc102484907"/>
      <w:r w:rsidRPr="00B95796">
        <w:rPr>
          <w:rFonts w:ascii="Arial" w:hAnsi="Arial" w:cs="Arial"/>
          <w:color w:val="404040"/>
          <w:sz w:val="20"/>
          <w:szCs w:val="20"/>
        </w:rPr>
        <w:t>Génération de la configuration du central</w:t>
      </w:r>
      <w:bookmarkEnd w:id="117"/>
    </w:p>
    <w:p w14:paraId="34E0DFEE"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Une fois toutes les étapes (nécessaires) effectuées, il faudra générer la configuration de chaque collecteur.</w:t>
      </w:r>
    </w:p>
    <w:p w14:paraId="31FB7445" w14:textId="77777777" w:rsidR="00934486" w:rsidRPr="00B95796" w:rsidRDefault="00934486" w:rsidP="00934486">
      <w:pPr>
        <w:pStyle w:val="Heading3"/>
        <w:shd w:val="clear" w:color="auto" w:fill="FCFCFC"/>
        <w:spacing w:before="0"/>
        <w:rPr>
          <w:rFonts w:ascii="Arial" w:hAnsi="Arial" w:cs="Arial"/>
          <w:color w:val="404040"/>
          <w:sz w:val="20"/>
          <w:szCs w:val="20"/>
        </w:rPr>
      </w:pPr>
      <w:bookmarkStart w:id="118" w:name="_Toc102484908"/>
      <w:r w:rsidRPr="00B95796">
        <w:rPr>
          <w:rFonts w:ascii="Arial" w:hAnsi="Arial" w:cs="Arial"/>
          <w:color w:val="404040"/>
          <w:sz w:val="20"/>
          <w:szCs w:val="20"/>
        </w:rPr>
        <w:t>Reconstruction des graphiques</w:t>
      </w:r>
      <w:bookmarkEnd w:id="118"/>
    </w:p>
    <w:p w14:paraId="16A8477F"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Une fois que vous avez restauré votre plate-forme de supervision et que tout est en ordre, il faudra reconstruire les fichiers RRD afin de retrouver tous vos “anciens” graphiques de performance.</w:t>
      </w:r>
    </w:p>
    <w:p w14:paraId="50CB911A"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Pour reconstruire les graphiques de performance, il faudra vous rendre dans le menu </w:t>
      </w:r>
      <w:r w:rsidRPr="00B95796">
        <w:rPr>
          <w:rStyle w:val="Strong"/>
          <w:rFonts w:ascii="Arial" w:eastAsiaTheme="majorEastAsia" w:hAnsi="Arial" w:cs="Arial"/>
          <w:color w:val="404040"/>
          <w:sz w:val="20"/>
          <w:szCs w:val="20"/>
        </w:rPr>
        <w:t xml:space="preserve">Administration &gt; Options &gt; </w:t>
      </w:r>
      <w:proofErr w:type="spellStart"/>
      <w:r w:rsidRPr="00B95796">
        <w:rPr>
          <w:rStyle w:val="Strong"/>
          <w:rFonts w:ascii="Arial" w:eastAsiaTheme="majorEastAsia" w:hAnsi="Arial" w:cs="Arial"/>
          <w:color w:val="404040"/>
          <w:sz w:val="20"/>
          <w:szCs w:val="20"/>
        </w:rPr>
        <w:t>Centstorage</w:t>
      </w:r>
      <w:proofErr w:type="spellEnd"/>
      <w:r w:rsidRPr="00B95796">
        <w:rPr>
          <w:rStyle w:val="Strong"/>
          <w:rFonts w:ascii="Arial" w:eastAsiaTheme="majorEastAsia" w:hAnsi="Arial" w:cs="Arial"/>
          <w:color w:val="404040"/>
          <w:sz w:val="20"/>
          <w:szCs w:val="20"/>
        </w:rPr>
        <w:t xml:space="preserve"> &gt; Manage</w:t>
      </w:r>
      <w:r w:rsidRPr="00B95796">
        <w:rPr>
          <w:rFonts w:ascii="Arial" w:hAnsi="Arial" w:cs="Arial"/>
          <w:color w:val="404040"/>
          <w:sz w:val="20"/>
          <w:szCs w:val="20"/>
        </w:rPr>
        <w:t>. Sur cette page, il faudra sélectionner tous les services et cliquer sur </w:t>
      </w:r>
      <w:proofErr w:type="spellStart"/>
      <w:r w:rsidRPr="00B95796">
        <w:rPr>
          <w:rStyle w:val="Strong"/>
          <w:rFonts w:ascii="Arial" w:eastAsiaTheme="majorEastAsia" w:hAnsi="Arial" w:cs="Arial"/>
          <w:color w:val="404040"/>
          <w:sz w:val="20"/>
          <w:szCs w:val="20"/>
        </w:rPr>
        <w:t>Rebuild</w:t>
      </w:r>
      <w:proofErr w:type="spellEnd"/>
      <w:r w:rsidRPr="00B95796">
        <w:rPr>
          <w:rStyle w:val="Strong"/>
          <w:rFonts w:ascii="Arial" w:eastAsiaTheme="majorEastAsia" w:hAnsi="Arial" w:cs="Arial"/>
          <w:color w:val="404040"/>
          <w:sz w:val="20"/>
          <w:szCs w:val="20"/>
        </w:rPr>
        <w:t xml:space="preserve"> RRD </w:t>
      </w:r>
      <w:proofErr w:type="spellStart"/>
      <w:r w:rsidRPr="00B95796">
        <w:rPr>
          <w:rStyle w:val="Strong"/>
          <w:rFonts w:ascii="Arial" w:eastAsiaTheme="majorEastAsia" w:hAnsi="Arial" w:cs="Arial"/>
          <w:color w:val="404040"/>
          <w:sz w:val="20"/>
          <w:szCs w:val="20"/>
        </w:rPr>
        <w:t>Database</w:t>
      </w:r>
      <w:proofErr w:type="spellEnd"/>
      <w:r w:rsidRPr="00B95796">
        <w:rPr>
          <w:rFonts w:ascii="Arial" w:hAnsi="Arial" w:cs="Arial"/>
          <w:color w:val="404040"/>
          <w:sz w:val="20"/>
          <w:szCs w:val="20"/>
        </w:rPr>
        <w:t>.</w:t>
      </w:r>
    </w:p>
    <w:p w14:paraId="2C8A749A"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Style w:val="Strong"/>
          <w:rFonts w:ascii="Arial" w:eastAsiaTheme="majorEastAsia" w:hAnsi="Arial" w:cs="Arial"/>
          <w:color w:val="404040"/>
          <w:sz w:val="20"/>
          <w:szCs w:val="20"/>
        </w:rPr>
        <w:t>Le serveur central est maintenant restauré.</w:t>
      </w:r>
    </w:p>
    <w:p w14:paraId="75D61E27" w14:textId="77777777" w:rsidR="00934486" w:rsidRPr="00B95796" w:rsidRDefault="00934486" w:rsidP="00934486">
      <w:pPr>
        <w:pStyle w:val="Heading1"/>
        <w:shd w:val="clear" w:color="auto" w:fill="FCFCFC"/>
        <w:spacing w:before="0" w:beforeAutospacing="0"/>
        <w:rPr>
          <w:rFonts w:ascii="Arial" w:hAnsi="Arial" w:cs="Arial"/>
          <w:color w:val="404040"/>
          <w:sz w:val="20"/>
          <w:szCs w:val="20"/>
        </w:rPr>
      </w:pPr>
      <w:bookmarkStart w:id="119" w:name="_Toc102484909"/>
      <w:r w:rsidRPr="00B95796">
        <w:rPr>
          <w:rFonts w:ascii="Arial" w:hAnsi="Arial" w:cs="Arial"/>
          <w:color w:val="404040"/>
          <w:sz w:val="20"/>
          <w:szCs w:val="20"/>
        </w:rPr>
        <w:t>Partitionnement des bases de données</w:t>
      </w:r>
      <w:bookmarkEnd w:id="119"/>
    </w:p>
    <w:p w14:paraId="324FA7E5" w14:textId="77777777" w:rsidR="00934486" w:rsidRPr="00B95796" w:rsidRDefault="00934486" w:rsidP="00934486">
      <w:pPr>
        <w:pStyle w:val="Heading2"/>
        <w:shd w:val="clear" w:color="auto" w:fill="FCFCFC"/>
        <w:spacing w:before="0"/>
        <w:rPr>
          <w:rFonts w:ascii="Arial" w:hAnsi="Arial" w:cs="Arial"/>
          <w:color w:val="404040"/>
          <w:sz w:val="20"/>
          <w:szCs w:val="20"/>
        </w:rPr>
      </w:pPr>
      <w:bookmarkStart w:id="120" w:name="_Toc102484910"/>
      <w:r w:rsidRPr="00B95796">
        <w:rPr>
          <w:rFonts w:ascii="Arial" w:hAnsi="Arial" w:cs="Arial"/>
          <w:color w:val="404040"/>
          <w:sz w:val="20"/>
          <w:szCs w:val="20"/>
        </w:rPr>
        <w:t>Présentation</w:t>
      </w:r>
      <w:bookmarkEnd w:id="120"/>
    </w:p>
    <w:p w14:paraId="34E8BB0F"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Certaines tables de la base de données ‘</w:t>
      </w:r>
      <w:proofErr w:type="spellStart"/>
      <w:r w:rsidRPr="00B95796">
        <w:rPr>
          <w:rFonts w:ascii="Arial" w:hAnsi="Arial" w:cs="Arial"/>
          <w:color w:val="404040"/>
          <w:sz w:val="20"/>
          <w:szCs w:val="20"/>
        </w:rPr>
        <w:t>centreon_storage</w:t>
      </w:r>
      <w:proofErr w:type="spellEnd"/>
      <w:r w:rsidRPr="00B95796">
        <w:rPr>
          <w:rFonts w:ascii="Arial" w:hAnsi="Arial" w:cs="Arial"/>
          <w:color w:val="404040"/>
          <w:sz w:val="20"/>
          <w:szCs w:val="20"/>
        </w:rPr>
        <w:t>’ sont partitionnées afin :</w:t>
      </w:r>
    </w:p>
    <w:p w14:paraId="5F5CF122" w14:textId="77777777" w:rsidR="00934486" w:rsidRPr="00B95796" w:rsidRDefault="00934486" w:rsidP="007E716D">
      <w:pPr>
        <w:pStyle w:val="NormalWeb"/>
        <w:numPr>
          <w:ilvl w:val="0"/>
          <w:numId w:val="9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D’optimiser le temps d’exécution de nombreuses requêtes.</w:t>
      </w:r>
    </w:p>
    <w:p w14:paraId="0B9B9885" w14:textId="77777777" w:rsidR="00934486" w:rsidRPr="00B95796" w:rsidRDefault="00934486" w:rsidP="007E716D">
      <w:pPr>
        <w:pStyle w:val="NormalWeb"/>
        <w:numPr>
          <w:ilvl w:val="0"/>
          <w:numId w:val="9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D’optimiser la purge des données.</w:t>
      </w:r>
    </w:p>
    <w:p w14:paraId="6B36E0C2" w14:textId="77777777" w:rsidR="00934486" w:rsidRPr="00B95796" w:rsidRDefault="00934486" w:rsidP="007E716D">
      <w:pPr>
        <w:pStyle w:val="NormalWeb"/>
        <w:numPr>
          <w:ilvl w:val="0"/>
          <w:numId w:val="96"/>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De minimiser la reconstruction des tables en erreur lors d’un crash du SGBD.</w:t>
      </w:r>
    </w:p>
    <w:p w14:paraId="33596664"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Une partition par jour est créée pour les tables suivantes :</w:t>
      </w:r>
    </w:p>
    <w:p w14:paraId="07B9E42C" w14:textId="77777777" w:rsidR="00934486" w:rsidRPr="00B95796" w:rsidRDefault="00934486" w:rsidP="007E716D">
      <w:pPr>
        <w:pStyle w:val="NormalWeb"/>
        <w:numPr>
          <w:ilvl w:val="0"/>
          <w:numId w:val="97"/>
        </w:numPr>
        <w:shd w:val="clear" w:color="auto" w:fill="FCFCFC"/>
        <w:spacing w:before="0" w:beforeAutospacing="0" w:after="180" w:afterAutospacing="0" w:line="360" w:lineRule="atLeast"/>
        <w:ind w:left="1080"/>
        <w:rPr>
          <w:rFonts w:ascii="Arial" w:hAnsi="Arial" w:cs="Arial"/>
          <w:color w:val="404040"/>
          <w:sz w:val="20"/>
          <w:szCs w:val="20"/>
        </w:rPr>
      </w:pPr>
      <w:proofErr w:type="spellStart"/>
      <w:proofErr w:type="gramStart"/>
      <w:r w:rsidRPr="00B95796">
        <w:rPr>
          <w:rStyle w:val="Strong"/>
          <w:rFonts w:ascii="Arial" w:hAnsi="Arial" w:cs="Arial"/>
          <w:color w:val="404040"/>
          <w:sz w:val="20"/>
          <w:szCs w:val="20"/>
        </w:rPr>
        <w:t>data</w:t>
      </w:r>
      <w:proofErr w:type="gramEnd"/>
      <w:r w:rsidRPr="00B95796">
        <w:rPr>
          <w:rStyle w:val="Strong"/>
          <w:rFonts w:ascii="Arial" w:hAnsi="Arial" w:cs="Arial"/>
          <w:color w:val="404040"/>
          <w:sz w:val="20"/>
          <w:szCs w:val="20"/>
        </w:rPr>
        <w:t>_bin</w:t>
      </w:r>
      <w:proofErr w:type="spellEnd"/>
      <w:r w:rsidRPr="00B95796">
        <w:rPr>
          <w:rFonts w:ascii="Arial" w:hAnsi="Arial" w:cs="Arial"/>
          <w:color w:val="404040"/>
          <w:sz w:val="20"/>
          <w:szCs w:val="20"/>
        </w:rPr>
        <w:t> : données de performance.</w:t>
      </w:r>
    </w:p>
    <w:p w14:paraId="0173174C" w14:textId="77777777" w:rsidR="00934486" w:rsidRPr="00B95796" w:rsidRDefault="00934486" w:rsidP="007E716D">
      <w:pPr>
        <w:pStyle w:val="NormalWeb"/>
        <w:numPr>
          <w:ilvl w:val="0"/>
          <w:numId w:val="97"/>
        </w:numPr>
        <w:shd w:val="clear" w:color="auto" w:fill="FCFCFC"/>
        <w:spacing w:before="0" w:beforeAutospacing="0" w:after="180" w:afterAutospacing="0" w:line="360" w:lineRule="atLeast"/>
        <w:ind w:left="1080"/>
        <w:rPr>
          <w:rFonts w:ascii="Arial" w:hAnsi="Arial" w:cs="Arial"/>
          <w:color w:val="404040"/>
          <w:sz w:val="20"/>
          <w:szCs w:val="20"/>
        </w:rPr>
      </w:pPr>
      <w:proofErr w:type="gramStart"/>
      <w:r w:rsidRPr="00B95796">
        <w:rPr>
          <w:rStyle w:val="Strong"/>
          <w:rFonts w:ascii="Arial" w:hAnsi="Arial" w:cs="Arial"/>
          <w:color w:val="404040"/>
          <w:sz w:val="20"/>
          <w:szCs w:val="20"/>
        </w:rPr>
        <w:t>logs</w:t>
      </w:r>
      <w:proofErr w:type="gramEnd"/>
      <w:r w:rsidRPr="00B95796">
        <w:rPr>
          <w:rFonts w:ascii="Arial" w:hAnsi="Arial" w:cs="Arial"/>
          <w:color w:val="404040"/>
          <w:sz w:val="20"/>
          <w:szCs w:val="20"/>
        </w:rPr>
        <w:t> : journaux d’évènements de la collecte des moteurs de supervision.</w:t>
      </w:r>
    </w:p>
    <w:p w14:paraId="375171A3" w14:textId="77777777" w:rsidR="00934486" w:rsidRPr="00B95796" w:rsidRDefault="00934486" w:rsidP="007E716D">
      <w:pPr>
        <w:pStyle w:val="NormalWeb"/>
        <w:numPr>
          <w:ilvl w:val="0"/>
          <w:numId w:val="97"/>
        </w:numPr>
        <w:shd w:val="clear" w:color="auto" w:fill="FCFCFC"/>
        <w:spacing w:before="0" w:beforeAutospacing="0" w:after="180" w:afterAutospacing="0" w:line="360" w:lineRule="atLeast"/>
        <w:ind w:left="1080"/>
        <w:rPr>
          <w:rFonts w:ascii="Arial" w:hAnsi="Arial" w:cs="Arial"/>
          <w:color w:val="404040"/>
          <w:sz w:val="20"/>
          <w:szCs w:val="20"/>
        </w:rPr>
      </w:pPr>
      <w:proofErr w:type="spellStart"/>
      <w:proofErr w:type="gramStart"/>
      <w:r w:rsidRPr="00B95796">
        <w:rPr>
          <w:rStyle w:val="Strong"/>
          <w:rFonts w:ascii="Arial" w:hAnsi="Arial" w:cs="Arial"/>
          <w:color w:val="404040"/>
          <w:sz w:val="20"/>
          <w:szCs w:val="20"/>
        </w:rPr>
        <w:t>log</w:t>
      </w:r>
      <w:proofErr w:type="gramEnd"/>
      <w:r w:rsidRPr="00B95796">
        <w:rPr>
          <w:rStyle w:val="Strong"/>
          <w:rFonts w:ascii="Arial" w:hAnsi="Arial" w:cs="Arial"/>
          <w:color w:val="404040"/>
          <w:sz w:val="20"/>
          <w:szCs w:val="20"/>
        </w:rPr>
        <w:t>_archive_host</w:t>
      </w:r>
      <w:proofErr w:type="spellEnd"/>
      <w:r w:rsidRPr="00B95796">
        <w:rPr>
          <w:rFonts w:ascii="Arial" w:hAnsi="Arial" w:cs="Arial"/>
          <w:color w:val="404040"/>
          <w:sz w:val="20"/>
          <w:szCs w:val="20"/>
        </w:rPr>
        <w:t> : données de disponibilité des hôtes.</w:t>
      </w:r>
    </w:p>
    <w:p w14:paraId="4A814871" w14:textId="77777777" w:rsidR="00934486" w:rsidRPr="00B95796" w:rsidRDefault="00934486" w:rsidP="007E716D">
      <w:pPr>
        <w:pStyle w:val="NormalWeb"/>
        <w:numPr>
          <w:ilvl w:val="0"/>
          <w:numId w:val="97"/>
        </w:numPr>
        <w:shd w:val="clear" w:color="auto" w:fill="FCFCFC"/>
        <w:spacing w:before="0" w:beforeAutospacing="0" w:after="180" w:afterAutospacing="0" w:line="360" w:lineRule="atLeast"/>
        <w:ind w:left="1080"/>
        <w:rPr>
          <w:rFonts w:ascii="Arial" w:hAnsi="Arial" w:cs="Arial"/>
          <w:color w:val="404040"/>
          <w:sz w:val="20"/>
          <w:szCs w:val="20"/>
        </w:rPr>
      </w:pPr>
      <w:proofErr w:type="spellStart"/>
      <w:proofErr w:type="gramStart"/>
      <w:r w:rsidRPr="00B95796">
        <w:rPr>
          <w:rStyle w:val="Strong"/>
          <w:rFonts w:ascii="Arial" w:hAnsi="Arial" w:cs="Arial"/>
          <w:color w:val="404040"/>
          <w:sz w:val="20"/>
          <w:szCs w:val="20"/>
        </w:rPr>
        <w:t>log</w:t>
      </w:r>
      <w:proofErr w:type="gramEnd"/>
      <w:r w:rsidRPr="00B95796">
        <w:rPr>
          <w:rStyle w:val="Strong"/>
          <w:rFonts w:ascii="Arial" w:hAnsi="Arial" w:cs="Arial"/>
          <w:color w:val="404040"/>
          <w:sz w:val="20"/>
          <w:szCs w:val="20"/>
        </w:rPr>
        <w:t>_archive_service</w:t>
      </w:r>
      <w:proofErr w:type="spellEnd"/>
      <w:r w:rsidRPr="00B95796">
        <w:rPr>
          <w:rFonts w:ascii="Arial" w:hAnsi="Arial" w:cs="Arial"/>
          <w:color w:val="404040"/>
          <w:sz w:val="20"/>
          <w:szCs w:val="20"/>
        </w:rPr>
        <w:t> : données de disponibilité des services.</w:t>
      </w:r>
    </w:p>
    <w:p w14:paraId="5CC4EE44" w14:textId="77777777" w:rsidR="00934486" w:rsidRPr="00B95796" w:rsidRDefault="00934486" w:rsidP="0093448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09F59108" w14:textId="77777777" w:rsidR="00934486" w:rsidRPr="00B95796" w:rsidRDefault="00934486" w:rsidP="00934486">
      <w:pPr>
        <w:pStyle w:val="NormalWeb"/>
        <w:shd w:val="clear" w:color="auto" w:fill="E7F2FA"/>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Ce partitionnement comporte des limitations :</w:t>
      </w:r>
    </w:p>
    <w:p w14:paraId="2CC989B8" w14:textId="77777777" w:rsidR="00934486" w:rsidRPr="00B95796" w:rsidRDefault="00934486" w:rsidP="007E716D">
      <w:pPr>
        <w:pStyle w:val="NormalWeb"/>
        <w:numPr>
          <w:ilvl w:val="0"/>
          <w:numId w:val="98"/>
        </w:numPr>
        <w:shd w:val="clear" w:color="auto" w:fill="E7F2FA"/>
        <w:spacing w:before="0" w:beforeAutospacing="0" w:after="0" w:afterAutospacing="0" w:line="360" w:lineRule="atLeast"/>
        <w:ind w:left="1080"/>
        <w:rPr>
          <w:rFonts w:ascii="Arial" w:hAnsi="Arial" w:cs="Arial"/>
          <w:color w:val="404040"/>
          <w:sz w:val="20"/>
          <w:szCs w:val="20"/>
        </w:rPr>
      </w:pPr>
      <w:r w:rsidRPr="00B95796">
        <w:rPr>
          <w:rFonts w:ascii="Arial" w:hAnsi="Arial" w:cs="Arial"/>
          <w:color w:val="404040"/>
          <w:sz w:val="20"/>
          <w:szCs w:val="20"/>
        </w:rPr>
        <w:t>Le nombre maximal de partitions (pour une table) est 1024</w:t>
      </w:r>
    </w:p>
    <w:p w14:paraId="4AB518F5" w14:textId="77777777" w:rsidR="00934486" w:rsidRPr="00B95796" w:rsidRDefault="00934486" w:rsidP="007E716D">
      <w:pPr>
        <w:pStyle w:val="NormalWeb"/>
        <w:numPr>
          <w:ilvl w:val="0"/>
          <w:numId w:val="98"/>
        </w:numPr>
        <w:shd w:val="clear" w:color="auto" w:fill="E7F2FA"/>
        <w:spacing w:before="0" w:beforeAutospacing="0" w:after="0" w:afterAutospacing="0" w:line="360" w:lineRule="atLeast"/>
        <w:ind w:left="1080"/>
        <w:rPr>
          <w:rFonts w:ascii="Arial" w:hAnsi="Arial" w:cs="Arial"/>
          <w:color w:val="404040"/>
          <w:sz w:val="20"/>
          <w:szCs w:val="20"/>
        </w:rPr>
      </w:pPr>
      <w:r w:rsidRPr="00B95796">
        <w:rPr>
          <w:rFonts w:ascii="Arial" w:hAnsi="Arial" w:cs="Arial"/>
          <w:color w:val="404040"/>
          <w:sz w:val="20"/>
          <w:szCs w:val="20"/>
        </w:rPr>
        <w:t>Les clés étrangères ne sont pas supportées</w:t>
      </w:r>
    </w:p>
    <w:p w14:paraId="208B42ED"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Plus de détails sur le partitionnement MySQL </w:t>
      </w:r>
      <w:hyperlink r:id="rId83" w:history="1">
        <w:r w:rsidRPr="00B95796">
          <w:rPr>
            <w:rStyle w:val="Hyperlink"/>
            <w:rFonts w:ascii="Arial" w:eastAsiaTheme="majorEastAsia" w:hAnsi="Arial" w:cs="Arial"/>
            <w:color w:val="2980B9"/>
            <w:sz w:val="20"/>
            <w:szCs w:val="20"/>
          </w:rPr>
          <w:t>à cette adresse</w:t>
        </w:r>
      </w:hyperlink>
      <w:r w:rsidRPr="00B95796">
        <w:rPr>
          <w:rFonts w:ascii="Arial" w:hAnsi="Arial" w:cs="Arial"/>
          <w:color w:val="404040"/>
          <w:sz w:val="20"/>
          <w:szCs w:val="20"/>
        </w:rPr>
        <w:t>.</w:t>
      </w:r>
    </w:p>
    <w:p w14:paraId="1993425C" w14:textId="77777777" w:rsidR="00934486" w:rsidRPr="00B95796" w:rsidRDefault="00934486" w:rsidP="00934486">
      <w:pPr>
        <w:pStyle w:val="Heading2"/>
        <w:shd w:val="clear" w:color="auto" w:fill="FCFCFC"/>
        <w:spacing w:before="0"/>
        <w:rPr>
          <w:rFonts w:ascii="Arial" w:hAnsi="Arial" w:cs="Arial"/>
          <w:color w:val="404040"/>
          <w:sz w:val="20"/>
          <w:szCs w:val="20"/>
        </w:rPr>
      </w:pPr>
      <w:bookmarkStart w:id="121" w:name="_Toc102484911"/>
      <w:r w:rsidRPr="00B95796">
        <w:rPr>
          <w:rFonts w:ascii="Arial" w:hAnsi="Arial" w:cs="Arial"/>
          <w:color w:val="404040"/>
          <w:sz w:val="20"/>
          <w:szCs w:val="20"/>
        </w:rPr>
        <w:t>Prérequis</w:t>
      </w:r>
      <w:bookmarkEnd w:id="121"/>
    </w:p>
    <w:p w14:paraId="4165891B"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Les prérequis nécessaires pour l’utilisation de ce module sont les suivants :</w:t>
      </w:r>
    </w:p>
    <w:p w14:paraId="6F49A7CC" w14:textId="77777777" w:rsidR="00934486" w:rsidRPr="00B95796" w:rsidRDefault="00934486" w:rsidP="007E716D">
      <w:pPr>
        <w:pStyle w:val="NormalWeb"/>
        <w:numPr>
          <w:ilvl w:val="0"/>
          <w:numId w:val="99"/>
        </w:numPr>
        <w:shd w:val="clear" w:color="auto" w:fill="FCFCFC"/>
        <w:spacing w:before="0" w:beforeAutospacing="0" w:after="180" w:afterAutospacing="0" w:line="360" w:lineRule="atLeast"/>
        <w:ind w:left="1080"/>
        <w:rPr>
          <w:rFonts w:ascii="Arial" w:hAnsi="Arial" w:cs="Arial"/>
          <w:color w:val="404040"/>
          <w:sz w:val="20"/>
          <w:szCs w:val="20"/>
        </w:rPr>
      </w:pPr>
      <w:proofErr w:type="spellStart"/>
      <w:proofErr w:type="gramStart"/>
      <w:r w:rsidRPr="00B95796">
        <w:rPr>
          <w:rFonts w:ascii="Arial" w:hAnsi="Arial" w:cs="Arial"/>
          <w:color w:val="404040"/>
          <w:sz w:val="20"/>
          <w:szCs w:val="20"/>
        </w:rPr>
        <w:t>php</w:t>
      </w:r>
      <w:proofErr w:type="gramEnd"/>
      <w:r w:rsidRPr="00B95796">
        <w:rPr>
          <w:rFonts w:ascii="Arial" w:hAnsi="Arial" w:cs="Arial"/>
          <w:color w:val="404040"/>
          <w:sz w:val="20"/>
          <w:szCs w:val="20"/>
        </w:rPr>
        <w:t>-mysql</w:t>
      </w:r>
      <w:proofErr w:type="spellEnd"/>
    </w:p>
    <w:p w14:paraId="77B738E3" w14:textId="77777777" w:rsidR="00934486" w:rsidRPr="00B95796" w:rsidRDefault="00934486" w:rsidP="007E716D">
      <w:pPr>
        <w:pStyle w:val="NormalWeb"/>
        <w:numPr>
          <w:ilvl w:val="0"/>
          <w:numId w:val="99"/>
        </w:numPr>
        <w:shd w:val="clear" w:color="auto" w:fill="FCFCFC"/>
        <w:spacing w:before="0" w:beforeAutospacing="0" w:after="180" w:afterAutospacing="0" w:line="360" w:lineRule="atLeast"/>
        <w:ind w:left="1080"/>
        <w:rPr>
          <w:rFonts w:ascii="Arial" w:hAnsi="Arial" w:cs="Arial"/>
          <w:color w:val="404040"/>
          <w:sz w:val="20"/>
          <w:szCs w:val="20"/>
        </w:rPr>
      </w:pPr>
      <w:proofErr w:type="spellStart"/>
      <w:r w:rsidRPr="00B95796">
        <w:rPr>
          <w:rFonts w:ascii="Arial" w:hAnsi="Arial" w:cs="Arial"/>
          <w:color w:val="404040"/>
          <w:sz w:val="20"/>
          <w:szCs w:val="20"/>
        </w:rPr>
        <w:t>Pear</w:t>
      </w:r>
      <w:proofErr w:type="spellEnd"/>
      <w:r w:rsidRPr="00B95796">
        <w:rPr>
          <w:rFonts w:ascii="Arial" w:hAnsi="Arial" w:cs="Arial"/>
          <w:color w:val="404040"/>
          <w:sz w:val="20"/>
          <w:szCs w:val="20"/>
        </w:rPr>
        <w:t>-DB</w:t>
      </w:r>
    </w:p>
    <w:p w14:paraId="4B0E5F5D" w14:textId="77777777" w:rsidR="00934486" w:rsidRPr="00B95796" w:rsidRDefault="00934486" w:rsidP="007E716D">
      <w:pPr>
        <w:pStyle w:val="NormalWeb"/>
        <w:numPr>
          <w:ilvl w:val="0"/>
          <w:numId w:val="99"/>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MySQL (&gt;= 5.1.x)</w:t>
      </w:r>
    </w:p>
    <w:p w14:paraId="016D5937"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paramètre MySQL </w:t>
      </w:r>
      <w:proofErr w:type="spellStart"/>
      <w:r w:rsidRPr="00B95796">
        <w:rPr>
          <w:rStyle w:val="Strong"/>
          <w:rFonts w:ascii="Arial" w:hAnsi="Arial" w:cs="Arial"/>
          <w:color w:val="404040"/>
          <w:sz w:val="20"/>
          <w:szCs w:val="20"/>
        </w:rPr>
        <w:t>open_files_limit</w:t>
      </w:r>
      <w:proofErr w:type="spellEnd"/>
      <w:r w:rsidRPr="00B95796">
        <w:rPr>
          <w:rFonts w:ascii="Arial" w:hAnsi="Arial" w:cs="Arial"/>
          <w:color w:val="404040"/>
          <w:sz w:val="20"/>
          <w:szCs w:val="20"/>
        </w:rPr>
        <w:t> doit être fixé à 32000 dans la section [server] :</w:t>
      </w:r>
    </w:p>
    <w:p w14:paraId="5B045212" w14:textId="77777777" w:rsidR="00934486" w:rsidRPr="00B95796" w:rsidRDefault="00934486" w:rsidP="00934486">
      <w:pPr>
        <w:pStyle w:val="HTMLPreformatted"/>
        <w:shd w:val="clear" w:color="auto" w:fill="FFFFFF"/>
        <w:rPr>
          <w:rFonts w:ascii="Arial" w:hAnsi="Arial" w:cs="Arial"/>
          <w:color w:val="404040"/>
        </w:rPr>
      </w:pPr>
      <w:r w:rsidRPr="00B95796">
        <w:rPr>
          <w:rStyle w:val="p"/>
          <w:rFonts w:ascii="Arial" w:hAnsi="Arial" w:cs="Arial"/>
          <w:color w:val="404040"/>
        </w:rPr>
        <w:t>[</w:t>
      </w:r>
      <w:proofErr w:type="gramStart"/>
      <w:r w:rsidRPr="00B95796">
        <w:rPr>
          <w:rStyle w:val="n"/>
          <w:rFonts w:ascii="Arial" w:eastAsiaTheme="majorEastAsia" w:hAnsi="Arial" w:cs="Arial"/>
          <w:color w:val="333333"/>
        </w:rPr>
        <w:t>server</w:t>
      </w:r>
      <w:proofErr w:type="gramEnd"/>
      <w:r w:rsidRPr="00B95796">
        <w:rPr>
          <w:rStyle w:val="p"/>
          <w:rFonts w:ascii="Arial" w:hAnsi="Arial" w:cs="Arial"/>
          <w:color w:val="404040"/>
        </w:rPr>
        <w:t>]</w:t>
      </w:r>
    </w:p>
    <w:p w14:paraId="4FCD5421" w14:textId="77777777" w:rsidR="00934486" w:rsidRPr="00B95796" w:rsidRDefault="00934486" w:rsidP="00934486">
      <w:pPr>
        <w:pStyle w:val="HTMLPreformatted"/>
        <w:shd w:val="clear" w:color="auto" w:fill="FFFFFF"/>
        <w:rPr>
          <w:rFonts w:ascii="Arial" w:hAnsi="Arial" w:cs="Arial"/>
          <w:color w:val="404040"/>
        </w:rPr>
      </w:pPr>
      <w:proofErr w:type="spellStart"/>
      <w:proofErr w:type="gramStart"/>
      <w:r w:rsidRPr="00B95796">
        <w:rPr>
          <w:rStyle w:val="n"/>
          <w:rFonts w:ascii="Arial" w:eastAsiaTheme="majorEastAsia" w:hAnsi="Arial" w:cs="Arial"/>
          <w:color w:val="333333"/>
        </w:rPr>
        <w:t>open</w:t>
      </w:r>
      <w:proofErr w:type="gramEnd"/>
      <w:r w:rsidRPr="00B95796">
        <w:rPr>
          <w:rStyle w:val="n"/>
          <w:rFonts w:ascii="Arial" w:eastAsiaTheme="majorEastAsia" w:hAnsi="Arial" w:cs="Arial"/>
          <w:color w:val="333333"/>
        </w:rPr>
        <w:t>_files_limit</w:t>
      </w:r>
      <w:proofErr w:type="spellEnd"/>
      <w:r w:rsidRPr="00B95796">
        <w:rPr>
          <w:rFonts w:ascii="Arial" w:hAnsi="Arial" w:cs="Arial"/>
          <w:color w:val="404040"/>
        </w:rPr>
        <w:t xml:space="preserve"> </w:t>
      </w:r>
      <w:r w:rsidRPr="00B95796">
        <w:rPr>
          <w:rStyle w:val="o"/>
          <w:rFonts w:ascii="Arial" w:hAnsi="Arial" w:cs="Arial"/>
          <w:b/>
          <w:bCs/>
          <w:color w:val="666666"/>
        </w:rPr>
        <w:t>=</w:t>
      </w:r>
      <w:r w:rsidRPr="00B95796">
        <w:rPr>
          <w:rFonts w:ascii="Arial" w:hAnsi="Arial" w:cs="Arial"/>
          <w:color w:val="404040"/>
        </w:rPr>
        <w:t xml:space="preserve"> </w:t>
      </w:r>
      <w:r w:rsidRPr="00B95796">
        <w:rPr>
          <w:rStyle w:val="mi"/>
          <w:rFonts w:ascii="Arial" w:hAnsi="Arial" w:cs="Arial"/>
          <w:color w:val="208050"/>
        </w:rPr>
        <w:t>32000</w:t>
      </w:r>
    </w:p>
    <w:p w14:paraId="13216842" w14:textId="77777777" w:rsidR="00934486" w:rsidRPr="00B95796" w:rsidRDefault="00934486" w:rsidP="00934486">
      <w:pPr>
        <w:pStyle w:val="admonition-title"/>
        <w:shd w:val="clear" w:color="auto" w:fill="6AB0D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Note</w:t>
      </w:r>
    </w:p>
    <w:p w14:paraId="03A95F88" w14:textId="77777777" w:rsidR="00934486" w:rsidRPr="00B95796" w:rsidRDefault="00934486" w:rsidP="00934486">
      <w:pPr>
        <w:pStyle w:val="NormalWeb"/>
        <w:shd w:val="clear" w:color="auto" w:fill="E7F2FA"/>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 xml:space="preserve">En installant Centreon via l’ISO, ce paramètre est déjà configuré. Si vous installez Centreon via les RPM sur votre propre server </w:t>
      </w:r>
      <w:proofErr w:type="spellStart"/>
      <w:r w:rsidRPr="00B95796">
        <w:rPr>
          <w:rFonts w:ascii="Arial" w:hAnsi="Arial" w:cs="Arial"/>
          <w:color w:val="404040"/>
          <w:sz w:val="20"/>
          <w:szCs w:val="20"/>
        </w:rPr>
        <w:t>RedHat</w:t>
      </w:r>
      <w:proofErr w:type="spellEnd"/>
      <w:r w:rsidRPr="00B95796">
        <w:rPr>
          <w:rFonts w:ascii="Arial" w:hAnsi="Arial" w:cs="Arial"/>
          <w:color w:val="404040"/>
          <w:sz w:val="20"/>
          <w:szCs w:val="20"/>
        </w:rPr>
        <w:t xml:space="preserve"> ou CentOS, vous serez obligé de réaliser cette configuration manuellement. N’oubliez pas de redémarrer le service </w:t>
      </w:r>
      <w:proofErr w:type="spellStart"/>
      <w:r w:rsidRPr="00B95796">
        <w:rPr>
          <w:rFonts w:ascii="Arial" w:hAnsi="Arial" w:cs="Arial"/>
          <w:color w:val="404040"/>
          <w:sz w:val="20"/>
          <w:szCs w:val="20"/>
        </w:rPr>
        <w:t>mysql</w:t>
      </w:r>
      <w:proofErr w:type="spellEnd"/>
      <w:r w:rsidRPr="00B95796">
        <w:rPr>
          <w:rFonts w:ascii="Arial" w:hAnsi="Arial" w:cs="Arial"/>
          <w:color w:val="404040"/>
          <w:sz w:val="20"/>
          <w:szCs w:val="20"/>
        </w:rPr>
        <w:t xml:space="preserve"> / </w:t>
      </w:r>
      <w:proofErr w:type="spellStart"/>
      <w:r w:rsidRPr="00B95796">
        <w:rPr>
          <w:rFonts w:ascii="Arial" w:hAnsi="Arial" w:cs="Arial"/>
          <w:color w:val="404040"/>
          <w:sz w:val="20"/>
          <w:szCs w:val="20"/>
        </w:rPr>
        <w:t>mariadb</w:t>
      </w:r>
      <w:proofErr w:type="spellEnd"/>
      <w:r w:rsidRPr="00B95796">
        <w:rPr>
          <w:rFonts w:ascii="Arial" w:hAnsi="Arial" w:cs="Arial"/>
          <w:color w:val="404040"/>
          <w:sz w:val="20"/>
          <w:szCs w:val="20"/>
        </w:rPr>
        <w:t xml:space="preserve"> si vous avez besoin de configurer ce paramètre dans le fichier </w:t>
      </w:r>
      <w:proofErr w:type="spellStart"/>
      <w:r w:rsidRPr="00B95796">
        <w:rPr>
          <w:rFonts w:ascii="Arial" w:hAnsi="Arial" w:cs="Arial"/>
          <w:color w:val="404040"/>
          <w:sz w:val="20"/>
          <w:szCs w:val="20"/>
        </w:rPr>
        <w:t>my.cnf</w:t>
      </w:r>
      <w:proofErr w:type="spellEnd"/>
      <w:r w:rsidRPr="00B95796">
        <w:rPr>
          <w:rFonts w:ascii="Arial" w:hAnsi="Arial" w:cs="Arial"/>
          <w:color w:val="404040"/>
          <w:sz w:val="20"/>
          <w:szCs w:val="20"/>
        </w:rPr>
        <w:t>.</w:t>
      </w:r>
    </w:p>
    <w:p w14:paraId="13C296B0"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Si vous utilisez </w:t>
      </w:r>
      <w:proofErr w:type="spellStart"/>
      <w:r w:rsidRPr="00B95796">
        <w:rPr>
          <w:rFonts w:ascii="Arial" w:hAnsi="Arial" w:cs="Arial"/>
          <w:color w:val="404040"/>
          <w:sz w:val="20"/>
          <w:szCs w:val="20"/>
        </w:rPr>
        <w:t>systemd</w:t>
      </w:r>
      <w:proofErr w:type="spellEnd"/>
      <w:r w:rsidRPr="00B95796">
        <w:rPr>
          <w:rFonts w:ascii="Arial" w:hAnsi="Arial" w:cs="Arial"/>
          <w:color w:val="404040"/>
          <w:sz w:val="20"/>
          <w:szCs w:val="20"/>
        </w:rPr>
        <w:t>, il est nécessaire de créer le fichier </w:t>
      </w:r>
      <w:r w:rsidRPr="00B95796">
        <w:rPr>
          <w:rStyle w:val="Strong"/>
          <w:rFonts w:ascii="Arial" w:hAnsi="Arial" w:cs="Arial"/>
          <w:color w:val="404040"/>
          <w:sz w:val="20"/>
          <w:szCs w:val="20"/>
        </w:rPr>
        <w:t>/</w:t>
      </w:r>
      <w:proofErr w:type="spellStart"/>
      <w:r w:rsidRPr="00B95796">
        <w:rPr>
          <w:rStyle w:val="Strong"/>
          <w:rFonts w:ascii="Arial" w:hAnsi="Arial" w:cs="Arial"/>
          <w:color w:val="404040"/>
          <w:sz w:val="20"/>
          <w:szCs w:val="20"/>
        </w:rPr>
        <w:t>etc</w:t>
      </w:r>
      <w:proofErr w:type="spellEnd"/>
      <w:r w:rsidRPr="00B95796">
        <w:rPr>
          <w:rStyle w:val="Strong"/>
          <w:rFonts w:ascii="Arial" w:hAnsi="Arial" w:cs="Arial"/>
          <w:color w:val="404040"/>
          <w:sz w:val="20"/>
          <w:szCs w:val="20"/>
        </w:rPr>
        <w:t>/</w:t>
      </w:r>
      <w:proofErr w:type="spellStart"/>
      <w:r w:rsidRPr="00B95796">
        <w:rPr>
          <w:rStyle w:val="Strong"/>
          <w:rFonts w:ascii="Arial" w:hAnsi="Arial" w:cs="Arial"/>
          <w:color w:val="404040"/>
          <w:sz w:val="20"/>
          <w:szCs w:val="20"/>
        </w:rPr>
        <w:t>systemd</w:t>
      </w:r>
      <w:proofErr w:type="spellEnd"/>
      <w:r w:rsidRPr="00B95796">
        <w:rPr>
          <w:rStyle w:val="Strong"/>
          <w:rFonts w:ascii="Arial" w:hAnsi="Arial" w:cs="Arial"/>
          <w:color w:val="404040"/>
          <w:sz w:val="20"/>
          <w:szCs w:val="20"/>
        </w:rPr>
        <w:t>/system/</w:t>
      </w:r>
      <w:proofErr w:type="spellStart"/>
      <w:r w:rsidRPr="00B95796">
        <w:rPr>
          <w:rStyle w:val="Strong"/>
          <w:rFonts w:ascii="Arial" w:hAnsi="Arial" w:cs="Arial"/>
          <w:color w:val="404040"/>
          <w:sz w:val="20"/>
          <w:szCs w:val="20"/>
        </w:rPr>
        <w:t>mariadb.service.d</w:t>
      </w:r>
      <w:proofErr w:type="spellEnd"/>
      <w:r w:rsidRPr="00B95796">
        <w:rPr>
          <w:rStyle w:val="Strong"/>
          <w:rFonts w:ascii="Arial" w:hAnsi="Arial" w:cs="Arial"/>
          <w:color w:val="404040"/>
          <w:sz w:val="20"/>
          <w:szCs w:val="20"/>
        </w:rPr>
        <w:t>/</w:t>
      </w:r>
      <w:proofErr w:type="spellStart"/>
      <w:r w:rsidRPr="00B95796">
        <w:rPr>
          <w:rStyle w:val="Strong"/>
          <w:rFonts w:ascii="Arial" w:hAnsi="Arial" w:cs="Arial"/>
          <w:color w:val="404040"/>
          <w:sz w:val="20"/>
          <w:szCs w:val="20"/>
        </w:rPr>
        <w:t>mariadb.conf</w:t>
      </w:r>
      <w:proofErr w:type="spellEnd"/>
      <w:r w:rsidRPr="00B95796">
        <w:rPr>
          <w:rFonts w:ascii="Arial" w:hAnsi="Arial" w:cs="Arial"/>
          <w:color w:val="404040"/>
          <w:sz w:val="20"/>
          <w:szCs w:val="20"/>
        </w:rPr>
        <w:t> :</w:t>
      </w:r>
    </w:p>
    <w:p w14:paraId="2B1B8CD8" w14:textId="77777777" w:rsidR="00934486" w:rsidRPr="00B95796" w:rsidRDefault="00934486" w:rsidP="00934486">
      <w:pPr>
        <w:pStyle w:val="HTMLPreformatted"/>
        <w:shd w:val="clear" w:color="auto" w:fill="FFFFFF"/>
        <w:rPr>
          <w:rFonts w:ascii="Arial" w:hAnsi="Arial" w:cs="Arial"/>
          <w:color w:val="404040"/>
        </w:rPr>
      </w:pPr>
      <w:r w:rsidRPr="00B95796">
        <w:rPr>
          <w:rStyle w:val="p"/>
          <w:rFonts w:ascii="Arial" w:hAnsi="Arial" w:cs="Arial"/>
          <w:color w:val="404040"/>
        </w:rPr>
        <w:t>[</w:t>
      </w:r>
      <w:r w:rsidRPr="00B95796">
        <w:rPr>
          <w:rStyle w:val="n"/>
          <w:rFonts w:ascii="Arial" w:eastAsiaTheme="majorEastAsia" w:hAnsi="Arial" w:cs="Arial"/>
          <w:color w:val="333333"/>
        </w:rPr>
        <w:t>Service</w:t>
      </w:r>
      <w:r w:rsidRPr="00B95796">
        <w:rPr>
          <w:rStyle w:val="p"/>
          <w:rFonts w:ascii="Arial" w:hAnsi="Arial" w:cs="Arial"/>
          <w:color w:val="404040"/>
        </w:rPr>
        <w:t>]</w:t>
      </w:r>
    </w:p>
    <w:p w14:paraId="5AF70911" w14:textId="77777777" w:rsidR="00934486" w:rsidRPr="00B95796" w:rsidRDefault="00934486" w:rsidP="00934486">
      <w:pPr>
        <w:pStyle w:val="HTMLPreformatted"/>
        <w:shd w:val="clear" w:color="auto" w:fill="FFFFFF"/>
        <w:rPr>
          <w:rFonts w:ascii="Arial" w:hAnsi="Arial" w:cs="Arial"/>
          <w:color w:val="404040"/>
        </w:rPr>
      </w:pPr>
      <w:proofErr w:type="spellStart"/>
      <w:r w:rsidRPr="00B95796">
        <w:rPr>
          <w:rStyle w:val="n"/>
          <w:rFonts w:ascii="Arial" w:eastAsiaTheme="majorEastAsia" w:hAnsi="Arial" w:cs="Arial"/>
          <w:color w:val="333333"/>
        </w:rPr>
        <w:t>LimitNOFILE</w:t>
      </w:r>
      <w:proofErr w:type="spellEnd"/>
      <w:r w:rsidRPr="00B95796">
        <w:rPr>
          <w:rStyle w:val="o"/>
          <w:rFonts w:ascii="Arial" w:hAnsi="Arial" w:cs="Arial"/>
          <w:b/>
          <w:bCs/>
          <w:color w:val="666666"/>
        </w:rPr>
        <w:t>=</w:t>
      </w:r>
      <w:r w:rsidRPr="00B95796">
        <w:rPr>
          <w:rStyle w:val="mi"/>
          <w:rFonts w:ascii="Arial" w:hAnsi="Arial" w:cs="Arial"/>
          <w:color w:val="208050"/>
        </w:rPr>
        <w:t>32000</w:t>
      </w:r>
    </w:p>
    <w:p w14:paraId="5223BFC5"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Puis recharger </w:t>
      </w:r>
      <w:proofErr w:type="spellStart"/>
      <w:r w:rsidRPr="00B95796">
        <w:rPr>
          <w:rFonts w:ascii="Arial" w:hAnsi="Arial" w:cs="Arial"/>
          <w:color w:val="404040"/>
          <w:sz w:val="20"/>
          <w:szCs w:val="20"/>
        </w:rPr>
        <w:t>systemd</w:t>
      </w:r>
      <w:proofErr w:type="spellEnd"/>
      <w:r w:rsidRPr="00B95796">
        <w:rPr>
          <w:rFonts w:ascii="Arial" w:hAnsi="Arial" w:cs="Arial"/>
          <w:color w:val="404040"/>
          <w:sz w:val="20"/>
          <w:szCs w:val="20"/>
        </w:rPr>
        <w:t xml:space="preserve"> et MySQL :</w:t>
      </w:r>
    </w:p>
    <w:p w14:paraId="4080C64D"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spellStart"/>
      <w:proofErr w:type="gramStart"/>
      <w:r w:rsidRPr="00B95796">
        <w:rPr>
          <w:rStyle w:val="c1"/>
          <w:rFonts w:ascii="Arial" w:hAnsi="Arial" w:cs="Arial"/>
          <w:i/>
          <w:iCs/>
          <w:color w:val="408090"/>
          <w:lang w:val="en-US"/>
        </w:rPr>
        <w:t>systemctl</w:t>
      </w:r>
      <w:proofErr w:type="spellEnd"/>
      <w:proofErr w:type="gramEnd"/>
      <w:r w:rsidRPr="00B95796">
        <w:rPr>
          <w:rStyle w:val="c1"/>
          <w:rFonts w:ascii="Arial" w:hAnsi="Arial" w:cs="Arial"/>
          <w:i/>
          <w:iCs/>
          <w:color w:val="408090"/>
          <w:lang w:val="en-US"/>
        </w:rPr>
        <w:t xml:space="preserve"> daemon-reload</w:t>
      </w:r>
    </w:p>
    <w:p w14:paraId="27445ABB"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spellStart"/>
      <w:proofErr w:type="gramStart"/>
      <w:r w:rsidRPr="00B95796">
        <w:rPr>
          <w:rStyle w:val="c1"/>
          <w:rFonts w:ascii="Arial" w:hAnsi="Arial" w:cs="Arial"/>
          <w:i/>
          <w:iCs/>
          <w:color w:val="408090"/>
          <w:lang w:val="en-US"/>
        </w:rPr>
        <w:t>systemctl</w:t>
      </w:r>
      <w:proofErr w:type="spellEnd"/>
      <w:proofErr w:type="gramEnd"/>
      <w:r w:rsidRPr="00B95796">
        <w:rPr>
          <w:rStyle w:val="c1"/>
          <w:rFonts w:ascii="Arial" w:hAnsi="Arial" w:cs="Arial"/>
          <w:i/>
          <w:iCs/>
          <w:color w:val="408090"/>
          <w:lang w:val="en-US"/>
        </w:rPr>
        <w:t xml:space="preserve"> restart </w:t>
      </w:r>
      <w:proofErr w:type="spellStart"/>
      <w:r w:rsidRPr="00B95796">
        <w:rPr>
          <w:rStyle w:val="c1"/>
          <w:rFonts w:ascii="Arial" w:hAnsi="Arial" w:cs="Arial"/>
          <w:i/>
          <w:iCs/>
          <w:color w:val="408090"/>
          <w:lang w:val="en-US"/>
        </w:rPr>
        <w:t>mysql</w:t>
      </w:r>
      <w:proofErr w:type="spellEnd"/>
    </w:p>
    <w:p w14:paraId="04597AD9" w14:textId="77777777" w:rsidR="00934486" w:rsidRPr="00B95796" w:rsidRDefault="00934486" w:rsidP="00934486">
      <w:pPr>
        <w:pStyle w:val="Heading2"/>
        <w:shd w:val="clear" w:color="auto" w:fill="FCFCFC"/>
        <w:spacing w:before="0"/>
        <w:rPr>
          <w:rFonts w:ascii="Arial" w:hAnsi="Arial" w:cs="Arial"/>
          <w:color w:val="404040"/>
          <w:sz w:val="20"/>
          <w:szCs w:val="20"/>
        </w:rPr>
      </w:pPr>
      <w:bookmarkStart w:id="122" w:name="_Toc102484912"/>
      <w:r w:rsidRPr="00B95796">
        <w:rPr>
          <w:rFonts w:ascii="Arial" w:hAnsi="Arial" w:cs="Arial"/>
          <w:color w:val="404040"/>
          <w:sz w:val="20"/>
          <w:szCs w:val="20"/>
        </w:rPr>
        <w:t>Configuration</w:t>
      </w:r>
      <w:bookmarkEnd w:id="122"/>
    </w:p>
    <w:p w14:paraId="77CA922C"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 durée de rétention des données est programmée dans le menu </w:t>
      </w:r>
      <w:r w:rsidRPr="00B95796">
        <w:rPr>
          <w:rStyle w:val="Strong"/>
          <w:rFonts w:ascii="Arial" w:hAnsi="Arial" w:cs="Arial"/>
          <w:color w:val="404040"/>
          <w:sz w:val="20"/>
          <w:szCs w:val="20"/>
        </w:rPr>
        <w:t>Administration &gt; Paramètres &gt; Options</w:t>
      </w:r>
      <w:r w:rsidRPr="00B95796">
        <w:rPr>
          <w:rFonts w:ascii="Arial" w:hAnsi="Arial" w:cs="Arial"/>
          <w:color w:val="404040"/>
          <w:sz w:val="20"/>
          <w:szCs w:val="20"/>
        </w:rPr>
        <w:t> :</w:t>
      </w:r>
    </w:p>
    <w:p w14:paraId="31569CCB" w14:textId="08FB4FDC" w:rsidR="00934486" w:rsidRPr="00B95796" w:rsidRDefault="00934486" w:rsidP="0093448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21B57EE5" wp14:editId="6118A192">
            <wp:extent cx="5760720" cy="10121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1012190"/>
                    </a:xfrm>
                    <a:prstGeom prst="rect">
                      <a:avLst/>
                    </a:prstGeom>
                    <a:noFill/>
                    <a:ln>
                      <a:noFill/>
                    </a:ln>
                  </pic:spPr>
                </pic:pic>
              </a:graphicData>
            </a:graphic>
          </wp:inline>
        </w:drawing>
      </w:r>
    </w:p>
    <w:p w14:paraId="62C9E67E"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paramétrage est le suivant :</w:t>
      </w:r>
    </w:p>
    <w:p w14:paraId="769C6C4D" w14:textId="77777777" w:rsidR="00934486" w:rsidRPr="00B95796" w:rsidRDefault="00934486" w:rsidP="007E716D">
      <w:pPr>
        <w:pStyle w:val="NormalWeb"/>
        <w:numPr>
          <w:ilvl w:val="0"/>
          <w:numId w:val="100"/>
        </w:numPr>
        <w:shd w:val="clear" w:color="auto" w:fill="FCFCFC"/>
        <w:spacing w:before="0" w:beforeAutospacing="0" w:after="180" w:afterAutospacing="0" w:line="360" w:lineRule="atLeast"/>
        <w:ind w:left="1080"/>
        <w:rPr>
          <w:rFonts w:ascii="Arial" w:hAnsi="Arial" w:cs="Arial"/>
          <w:color w:val="404040"/>
          <w:sz w:val="20"/>
          <w:szCs w:val="20"/>
        </w:rPr>
      </w:pPr>
      <w:proofErr w:type="spellStart"/>
      <w:r w:rsidRPr="00B95796">
        <w:rPr>
          <w:rStyle w:val="Strong"/>
          <w:rFonts w:ascii="Arial" w:hAnsi="Arial" w:cs="Arial"/>
          <w:color w:val="404040"/>
          <w:sz w:val="20"/>
          <w:szCs w:val="20"/>
        </w:rPr>
        <w:t>Retention</w:t>
      </w:r>
      <w:proofErr w:type="spellEnd"/>
      <w:r w:rsidRPr="00B95796">
        <w:rPr>
          <w:rStyle w:val="Strong"/>
          <w:rFonts w:ascii="Arial" w:hAnsi="Arial" w:cs="Arial"/>
          <w:color w:val="404040"/>
          <w:sz w:val="20"/>
          <w:szCs w:val="20"/>
        </w:rPr>
        <w:t xml:space="preserve"> duration for </w:t>
      </w:r>
      <w:proofErr w:type="spellStart"/>
      <w:r w:rsidRPr="00B95796">
        <w:rPr>
          <w:rStyle w:val="Strong"/>
          <w:rFonts w:ascii="Arial" w:hAnsi="Arial" w:cs="Arial"/>
          <w:color w:val="404040"/>
          <w:sz w:val="20"/>
          <w:szCs w:val="20"/>
        </w:rPr>
        <w:t>partitioning</w:t>
      </w:r>
      <w:proofErr w:type="spellEnd"/>
      <w:r w:rsidRPr="00B95796">
        <w:rPr>
          <w:rFonts w:ascii="Arial" w:hAnsi="Arial" w:cs="Arial"/>
          <w:color w:val="404040"/>
          <w:sz w:val="20"/>
          <w:szCs w:val="20"/>
        </w:rPr>
        <w:t> : durée de rétention pour les tables partitionnées, par défaut </w:t>
      </w:r>
      <w:r w:rsidRPr="00B95796">
        <w:rPr>
          <w:rStyle w:val="Strong"/>
          <w:rFonts w:ascii="Arial" w:hAnsi="Arial" w:cs="Arial"/>
          <w:color w:val="404040"/>
          <w:sz w:val="20"/>
          <w:szCs w:val="20"/>
        </w:rPr>
        <w:t>365 jours</w:t>
      </w:r>
      <w:r w:rsidRPr="00B95796">
        <w:rPr>
          <w:rFonts w:ascii="Arial" w:hAnsi="Arial" w:cs="Arial"/>
          <w:color w:val="404040"/>
          <w:sz w:val="20"/>
          <w:szCs w:val="20"/>
        </w:rPr>
        <w:t>.</w:t>
      </w:r>
    </w:p>
    <w:p w14:paraId="69F3C1D4" w14:textId="77777777" w:rsidR="00934486" w:rsidRPr="00B95796" w:rsidRDefault="00934486" w:rsidP="007E716D">
      <w:pPr>
        <w:pStyle w:val="NormalWeb"/>
        <w:numPr>
          <w:ilvl w:val="0"/>
          <w:numId w:val="100"/>
        </w:numPr>
        <w:shd w:val="clear" w:color="auto" w:fill="FCFCFC"/>
        <w:spacing w:before="0" w:beforeAutospacing="0" w:after="180" w:afterAutospacing="0" w:line="360" w:lineRule="atLeast"/>
        <w:ind w:left="1080"/>
        <w:rPr>
          <w:rFonts w:ascii="Arial" w:hAnsi="Arial" w:cs="Arial"/>
          <w:color w:val="404040"/>
          <w:sz w:val="20"/>
          <w:szCs w:val="20"/>
        </w:rPr>
      </w:pPr>
      <w:proofErr w:type="spellStart"/>
      <w:r w:rsidRPr="00B95796">
        <w:rPr>
          <w:rStyle w:val="Strong"/>
          <w:rFonts w:ascii="Arial" w:hAnsi="Arial" w:cs="Arial"/>
          <w:color w:val="404040"/>
          <w:sz w:val="20"/>
          <w:szCs w:val="20"/>
        </w:rPr>
        <w:t>Forward</w:t>
      </w:r>
      <w:proofErr w:type="spellEnd"/>
      <w:r w:rsidRPr="00B95796">
        <w:rPr>
          <w:rStyle w:val="Strong"/>
          <w:rFonts w:ascii="Arial" w:hAnsi="Arial" w:cs="Arial"/>
          <w:color w:val="404040"/>
          <w:sz w:val="20"/>
          <w:szCs w:val="20"/>
        </w:rPr>
        <w:t xml:space="preserve"> provisioning</w:t>
      </w:r>
      <w:r w:rsidRPr="00B95796">
        <w:rPr>
          <w:rFonts w:ascii="Arial" w:hAnsi="Arial" w:cs="Arial"/>
          <w:color w:val="404040"/>
          <w:sz w:val="20"/>
          <w:szCs w:val="20"/>
        </w:rPr>
        <w:t> : nombre de partitions créées en avance, par défaut </w:t>
      </w:r>
      <w:r w:rsidRPr="00B95796">
        <w:rPr>
          <w:rStyle w:val="Strong"/>
          <w:rFonts w:ascii="Arial" w:hAnsi="Arial" w:cs="Arial"/>
          <w:color w:val="404040"/>
          <w:sz w:val="20"/>
          <w:szCs w:val="20"/>
        </w:rPr>
        <w:t>10 jours</w:t>
      </w:r>
      <w:r w:rsidRPr="00B95796">
        <w:rPr>
          <w:rFonts w:ascii="Arial" w:hAnsi="Arial" w:cs="Arial"/>
          <w:color w:val="404040"/>
          <w:sz w:val="20"/>
          <w:szCs w:val="20"/>
        </w:rPr>
        <w:t>.</w:t>
      </w:r>
    </w:p>
    <w:p w14:paraId="475FC598" w14:textId="77777777" w:rsidR="00934486" w:rsidRPr="00B95796" w:rsidRDefault="00934486" w:rsidP="007E716D">
      <w:pPr>
        <w:pStyle w:val="NormalWeb"/>
        <w:numPr>
          <w:ilvl w:val="0"/>
          <w:numId w:val="100"/>
        </w:numPr>
        <w:shd w:val="clear" w:color="auto" w:fill="FCFCFC"/>
        <w:spacing w:before="0" w:beforeAutospacing="0" w:after="180" w:afterAutospacing="0" w:line="360" w:lineRule="atLeast"/>
        <w:ind w:left="1080"/>
        <w:rPr>
          <w:rFonts w:ascii="Arial" w:hAnsi="Arial" w:cs="Arial"/>
          <w:color w:val="404040"/>
          <w:sz w:val="20"/>
          <w:szCs w:val="20"/>
        </w:rPr>
      </w:pPr>
      <w:r w:rsidRPr="00B95796">
        <w:rPr>
          <w:rStyle w:val="Strong"/>
          <w:rFonts w:ascii="Arial" w:hAnsi="Arial" w:cs="Arial"/>
          <w:color w:val="404040"/>
          <w:sz w:val="20"/>
          <w:szCs w:val="20"/>
        </w:rPr>
        <w:t xml:space="preserve">Backup directory for </w:t>
      </w:r>
      <w:proofErr w:type="spellStart"/>
      <w:r w:rsidRPr="00B95796">
        <w:rPr>
          <w:rStyle w:val="Strong"/>
          <w:rFonts w:ascii="Arial" w:hAnsi="Arial" w:cs="Arial"/>
          <w:color w:val="404040"/>
          <w:sz w:val="20"/>
          <w:szCs w:val="20"/>
        </w:rPr>
        <w:t>partitioning</w:t>
      </w:r>
      <w:proofErr w:type="spellEnd"/>
      <w:r w:rsidRPr="00B95796">
        <w:rPr>
          <w:rFonts w:ascii="Arial" w:hAnsi="Arial" w:cs="Arial"/>
          <w:color w:val="404040"/>
          <w:sz w:val="20"/>
          <w:szCs w:val="20"/>
        </w:rPr>
        <w:t> : répertoire de sauvegarde des partitions, par défaut </w:t>
      </w:r>
      <w:r w:rsidRPr="00B95796">
        <w:rPr>
          <w:rStyle w:val="Strong"/>
          <w:rFonts w:ascii="Arial" w:hAnsi="Arial" w:cs="Arial"/>
          <w:color w:val="404040"/>
          <w:sz w:val="20"/>
          <w:szCs w:val="20"/>
        </w:rPr>
        <w:t>/var/cache/</w:t>
      </w:r>
      <w:proofErr w:type="spellStart"/>
      <w:r w:rsidRPr="00B95796">
        <w:rPr>
          <w:rStyle w:val="Strong"/>
          <w:rFonts w:ascii="Arial" w:hAnsi="Arial" w:cs="Arial"/>
          <w:color w:val="404040"/>
          <w:sz w:val="20"/>
          <w:szCs w:val="20"/>
        </w:rPr>
        <w:t>centreon</w:t>
      </w:r>
      <w:proofErr w:type="spellEnd"/>
      <w:r w:rsidRPr="00B95796">
        <w:rPr>
          <w:rStyle w:val="Strong"/>
          <w:rFonts w:ascii="Arial" w:hAnsi="Arial" w:cs="Arial"/>
          <w:color w:val="404040"/>
          <w:sz w:val="20"/>
          <w:szCs w:val="20"/>
        </w:rPr>
        <w:t>/backup</w:t>
      </w:r>
      <w:r w:rsidRPr="00B95796">
        <w:rPr>
          <w:rFonts w:ascii="Arial" w:hAnsi="Arial" w:cs="Arial"/>
          <w:color w:val="404040"/>
          <w:sz w:val="20"/>
          <w:szCs w:val="20"/>
        </w:rPr>
        <w:t>.</w:t>
      </w:r>
    </w:p>
    <w:p w14:paraId="402C416B" w14:textId="77777777" w:rsidR="00934486" w:rsidRPr="00B95796" w:rsidRDefault="00934486" w:rsidP="00934486">
      <w:pPr>
        <w:pStyle w:val="Heading2"/>
        <w:shd w:val="clear" w:color="auto" w:fill="FCFCFC"/>
        <w:spacing w:before="0"/>
        <w:rPr>
          <w:rFonts w:ascii="Arial" w:hAnsi="Arial" w:cs="Arial"/>
          <w:color w:val="404040"/>
          <w:sz w:val="20"/>
          <w:szCs w:val="20"/>
        </w:rPr>
      </w:pPr>
      <w:bookmarkStart w:id="123" w:name="_Toc102484913"/>
      <w:r w:rsidRPr="00B95796">
        <w:rPr>
          <w:rFonts w:ascii="Arial" w:hAnsi="Arial" w:cs="Arial"/>
          <w:color w:val="404040"/>
          <w:sz w:val="20"/>
          <w:szCs w:val="20"/>
        </w:rPr>
        <w:t>Fonctionnement</w:t>
      </w:r>
      <w:bookmarkEnd w:id="123"/>
    </w:p>
    <w:p w14:paraId="7CD6809B"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partitionnement utilise des fichiers XML, présents dans le répertoire </w:t>
      </w:r>
      <w:r w:rsidRPr="00B95796">
        <w:rPr>
          <w:rStyle w:val="Strong"/>
          <w:rFonts w:ascii="Arial" w:hAnsi="Arial" w:cs="Arial"/>
          <w:color w:val="404040"/>
          <w:sz w:val="20"/>
          <w:szCs w:val="20"/>
        </w:rPr>
        <w:t>/</w:t>
      </w:r>
      <w:proofErr w:type="spellStart"/>
      <w:r w:rsidRPr="00B95796">
        <w:rPr>
          <w:rStyle w:val="Strong"/>
          <w:rFonts w:ascii="Arial" w:hAnsi="Arial" w:cs="Arial"/>
          <w:color w:val="404040"/>
          <w:sz w:val="20"/>
          <w:szCs w:val="20"/>
        </w:rPr>
        <w:t>usr</w:t>
      </w:r>
      <w:proofErr w:type="spellEnd"/>
      <w:r w:rsidRPr="00B95796">
        <w:rPr>
          <w:rStyle w:val="Strong"/>
          <w:rFonts w:ascii="Arial" w:hAnsi="Arial" w:cs="Arial"/>
          <w:color w:val="404040"/>
          <w:sz w:val="20"/>
          <w:szCs w:val="20"/>
        </w:rPr>
        <w:t>/</w:t>
      </w:r>
      <w:proofErr w:type="spellStart"/>
      <w:r w:rsidRPr="00B95796">
        <w:rPr>
          <w:rStyle w:val="Strong"/>
          <w:rFonts w:ascii="Arial" w:hAnsi="Arial" w:cs="Arial"/>
          <w:color w:val="404040"/>
          <w:sz w:val="20"/>
          <w:szCs w:val="20"/>
        </w:rPr>
        <w:t>share</w:t>
      </w:r>
      <w:proofErr w:type="spellEnd"/>
      <w:r w:rsidRPr="00B95796">
        <w:rPr>
          <w:rStyle w:val="Strong"/>
          <w:rFonts w:ascii="Arial" w:hAnsi="Arial" w:cs="Arial"/>
          <w:color w:val="404040"/>
          <w:sz w:val="20"/>
          <w:szCs w:val="20"/>
        </w:rPr>
        <w:t>/</w:t>
      </w:r>
      <w:proofErr w:type="spellStart"/>
      <w:r w:rsidRPr="00B95796">
        <w:rPr>
          <w:rStyle w:val="Strong"/>
          <w:rFonts w:ascii="Arial" w:hAnsi="Arial" w:cs="Arial"/>
          <w:color w:val="404040"/>
          <w:sz w:val="20"/>
          <w:szCs w:val="20"/>
        </w:rPr>
        <w:t>centreon</w:t>
      </w:r>
      <w:proofErr w:type="spellEnd"/>
      <w:r w:rsidRPr="00B95796">
        <w:rPr>
          <w:rStyle w:val="Strong"/>
          <w:rFonts w:ascii="Arial" w:hAnsi="Arial" w:cs="Arial"/>
          <w:color w:val="404040"/>
          <w:sz w:val="20"/>
          <w:szCs w:val="20"/>
        </w:rPr>
        <w:t>/config/</w:t>
      </w:r>
      <w:proofErr w:type="spellStart"/>
      <w:proofErr w:type="gramStart"/>
      <w:r w:rsidRPr="00B95796">
        <w:rPr>
          <w:rStyle w:val="Strong"/>
          <w:rFonts w:ascii="Arial" w:hAnsi="Arial" w:cs="Arial"/>
          <w:color w:val="404040"/>
          <w:sz w:val="20"/>
          <w:szCs w:val="20"/>
        </w:rPr>
        <w:t>partition.d</w:t>
      </w:r>
      <w:proofErr w:type="spellEnd"/>
      <w:proofErr w:type="gramEnd"/>
      <w:r w:rsidRPr="00B95796">
        <w:rPr>
          <w:rStyle w:val="Strong"/>
          <w:rFonts w:ascii="Arial" w:hAnsi="Arial" w:cs="Arial"/>
          <w:color w:val="404040"/>
          <w:sz w:val="20"/>
          <w:szCs w:val="20"/>
        </w:rPr>
        <w:t>/</w:t>
      </w:r>
      <w:r w:rsidRPr="00B95796">
        <w:rPr>
          <w:rFonts w:ascii="Arial" w:hAnsi="Arial" w:cs="Arial"/>
          <w:color w:val="404040"/>
          <w:sz w:val="20"/>
          <w:szCs w:val="20"/>
        </w:rPr>
        <w:t> pour créer les partitions nécessaires.</w:t>
      </w:r>
    </w:p>
    <w:p w14:paraId="4C10B93D"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 xml:space="preserve">Chaque jour, un script lancé par un </w:t>
      </w:r>
      <w:proofErr w:type="spellStart"/>
      <w:r w:rsidRPr="00B95796">
        <w:rPr>
          <w:rFonts w:ascii="Arial" w:hAnsi="Arial" w:cs="Arial"/>
          <w:color w:val="404040"/>
          <w:sz w:val="20"/>
          <w:szCs w:val="20"/>
        </w:rPr>
        <w:t>cron</w:t>
      </w:r>
      <w:proofErr w:type="spellEnd"/>
      <w:r w:rsidRPr="00B95796">
        <w:rPr>
          <w:rFonts w:ascii="Arial" w:hAnsi="Arial" w:cs="Arial"/>
          <w:color w:val="404040"/>
          <w:sz w:val="20"/>
          <w:szCs w:val="20"/>
        </w:rPr>
        <w:t xml:space="preserve"> réalise la création des tables manquantes ou celles en </w:t>
      </w:r>
      <w:proofErr w:type="gramStart"/>
      <w:r w:rsidRPr="00B95796">
        <w:rPr>
          <w:rFonts w:ascii="Arial" w:hAnsi="Arial" w:cs="Arial"/>
          <w:color w:val="404040"/>
          <w:sz w:val="20"/>
          <w:szCs w:val="20"/>
        </w:rPr>
        <w:t>avance</w:t>
      </w:r>
      <w:proofErr w:type="gramEnd"/>
      <w:r w:rsidRPr="00B95796">
        <w:rPr>
          <w:rFonts w:ascii="Arial" w:hAnsi="Arial" w:cs="Arial"/>
          <w:color w:val="404040"/>
          <w:sz w:val="20"/>
          <w:szCs w:val="20"/>
        </w:rPr>
        <w:t xml:space="preserve"> :</w:t>
      </w:r>
    </w:p>
    <w:p w14:paraId="389F279C" w14:textId="77777777" w:rsidR="00934486" w:rsidRPr="00B95796" w:rsidRDefault="00934486" w:rsidP="00934486">
      <w:pPr>
        <w:pStyle w:val="HTMLPreformatted"/>
        <w:shd w:val="clear" w:color="auto" w:fill="FFFFFF"/>
        <w:rPr>
          <w:rFonts w:ascii="Arial" w:hAnsi="Arial" w:cs="Arial"/>
          <w:color w:val="404040"/>
        </w:rPr>
      </w:pPr>
      <w:r w:rsidRPr="00B95796">
        <w:rPr>
          <w:rStyle w:val="mi"/>
          <w:rFonts w:ascii="Arial" w:hAnsi="Arial" w:cs="Arial"/>
          <w:color w:val="208050"/>
        </w:rPr>
        <w:t>0</w:t>
      </w:r>
      <w:r w:rsidRPr="00B95796">
        <w:rPr>
          <w:rFonts w:ascii="Arial" w:hAnsi="Arial" w:cs="Arial"/>
          <w:color w:val="404040"/>
        </w:rPr>
        <w:t xml:space="preserve"> </w:t>
      </w:r>
      <w:r w:rsidRPr="00B95796">
        <w:rPr>
          <w:rStyle w:val="mi"/>
          <w:rFonts w:ascii="Arial" w:hAnsi="Arial" w:cs="Arial"/>
          <w:color w:val="208050"/>
        </w:rPr>
        <w:t>4</w:t>
      </w:r>
      <w:r w:rsidRPr="00B95796">
        <w:rPr>
          <w:rFonts w:ascii="Arial" w:hAnsi="Arial" w:cs="Arial"/>
          <w:color w:val="404040"/>
        </w:rPr>
        <w:t xml:space="preserve"> </w:t>
      </w:r>
      <w:r w:rsidRPr="00B95796">
        <w:rPr>
          <w:rStyle w:val="o"/>
          <w:rFonts w:ascii="Arial" w:hAnsi="Arial" w:cs="Arial"/>
          <w:b/>
          <w:bCs/>
          <w:color w:val="666666"/>
        </w:rPr>
        <w:t>*</w:t>
      </w:r>
      <w:r w:rsidRPr="00B95796">
        <w:rPr>
          <w:rFonts w:ascii="Arial" w:hAnsi="Arial" w:cs="Arial"/>
          <w:color w:val="404040"/>
        </w:rPr>
        <w:t xml:space="preserve"> </w:t>
      </w:r>
      <w:r w:rsidRPr="00B95796">
        <w:rPr>
          <w:rStyle w:val="o"/>
          <w:rFonts w:ascii="Arial" w:hAnsi="Arial" w:cs="Arial"/>
          <w:b/>
          <w:bCs/>
          <w:color w:val="666666"/>
        </w:rPr>
        <w:t>*</w:t>
      </w:r>
      <w:r w:rsidRPr="00B95796">
        <w:rPr>
          <w:rFonts w:ascii="Arial" w:hAnsi="Arial" w:cs="Arial"/>
          <w:color w:val="404040"/>
        </w:rPr>
        <w:t xml:space="preserve"> </w:t>
      </w:r>
      <w:r w:rsidRPr="00B95796">
        <w:rPr>
          <w:rStyle w:val="o"/>
          <w:rFonts w:ascii="Arial" w:hAnsi="Arial" w:cs="Arial"/>
          <w:b/>
          <w:bCs/>
          <w:color w:val="666666"/>
        </w:rPr>
        <w:t>*</w:t>
      </w:r>
      <w:r w:rsidRPr="00B95796">
        <w:rPr>
          <w:rFonts w:ascii="Arial" w:hAnsi="Arial" w:cs="Arial"/>
          <w:color w:val="404040"/>
        </w:rPr>
        <w:t xml:space="preserve"> </w:t>
      </w:r>
      <w:proofErr w:type="spellStart"/>
      <w:r w:rsidRPr="00B95796">
        <w:rPr>
          <w:rStyle w:val="n"/>
          <w:rFonts w:ascii="Arial" w:eastAsiaTheme="majorEastAsia" w:hAnsi="Arial" w:cs="Arial"/>
          <w:color w:val="333333"/>
        </w:rPr>
        <w:t>centreon</w:t>
      </w:r>
      <w:proofErr w:type="spellEnd"/>
      <w:r w:rsidRPr="00B95796">
        <w:rPr>
          <w:rFonts w:ascii="Arial" w:hAnsi="Arial" w:cs="Arial"/>
          <w:color w:val="404040"/>
        </w:rPr>
        <w:t xml:space="preserve"> </w:t>
      </w:r>
      <w:r w:rsidRPr="00B95796">
        <w:rPr>
          <w:rStyle w:val="o"/>
          <w:rFonts w:ascii="Arial" w:hAnsi="Arial" w:cs="Arial"/>
          <w:b/>
          <w:bCs/>
          <w:color w:val="666666"/>
        </w:rPr>
        <w:t>/</w:t>
      </w:r>
      <w:proofErr w:type="spellStart"/>
      <w:r w:rsidRPr="00B95796">
        <w:rPr>
          <w:rStyle w:val="n"/>
          <w:rFonts w:ascii="Arial" w:eastAsiaTheme="majorEastAsia" w:hAnsi="Arial" w:cs="Arial"/>
          <w:color w:val="333333"/>
        </w:rPr>
        <w:t>opt</w:t>
      </w:r>
      <w:proofErr w:type="spellEnd"/>
      <w:r w:rsidRPr="00B95796">
        <w:rPr>
          <w:rStyle w:val="o"/>
          <w:rFonts w:ascii="Arial" w:hAnsi="Arial" w:cs="Arial"/>
          <w:b/>
          <w:bCs/>
          <w:color w:val="666666"/>
        </w:rPr>
        <w:t>/</w:t>
      </w:r>
      <w:proofErr w:type="spellStart"/>
      <w:r w:rsidRPr="00B95796">
        <w:rPr>
          <w:rStyle w:val="n"/>
          <w:rFonts w:ascii="Arial" w:eastAsiaTheme="majorEastAsia" w:hAnsi="Arial" w:cs="Arial"/>
          <w:color w:val="333333"/>
        </w:rPr>
        <w:t>rh</w:t>
      </w:r>
      <w:proofErr w:type="spellEnd"/>
      <w:r w:rsidRPr="00B95796">
        <w:rPr>
          <w:rStyle w:val="o"/>
          <w:rFonts w:ascii="Arial" w:hAnsi="Arial" w:cs="Arial"/>
          <w:b/>
          <w:bCs/>
          <w:color w:val="666666"/>
        </w:rPr>
        <w:t>/</w:t>
      </w:r>
      <w:r w:rsidRPr="00B95796">
        <w:rPr>
          <w:rStyle w:val="n"/>
          <w:rFonts w:ascii="Arial" w:eastAsiaTheme="majorEastAsia" w:hAnsi="Arial" w:cs="Arial"/>
          <w:color w:val="333333"/>
        </w:rPr>
        <w:t>rh</w:t>
      </w:r>
      <w:r w:rsidRPr="00B95796">
        <w:rPr>
          <w:rStyle w:val="o"/>
          <w:rFonts w:ascii="Arial" w:hAnsi="Arial" w:cs="Arial"/>
          <w:b/>
          <w:bCs/>
          <w:color w:val="666666"/>
        </w:rPr>
        <w:t>-</w:t>
      </w:r>
      <w:r w:rsidRPr="00B95796">
        <w:rPr>
          <w:rStyle w:val="n"/>
          <w:rFonts w:ascii="Arial" w:eastAsiaTheme="majorEastAsia" w:hAnsi="Arial" w:cs="Arial"/>
          <w:color w:val="333333"/>
        </w:rPr>
        <w:t>php72</w:t>
      </w:r>
      <w:r w:rsidRPr="00B95796">
        <w:rPr>
          <w:rStyle w:val="o"/>
          <w:rFonts w:ascii="Arial" w:hAnsi="Arial" w:cs="Arial"/>
          <w:b/>
          <w:bCs/>
          <w:color w:val="666666"/>
        </w:rPr>
        <w:t>/</w:t>
      </w:r>
      <w:r w:rsidRPr="00B95796">
        <w:rPr>
          <w:rStyle w:val="n"/>
          <w:rFonts w:ascii="Arial" w:eastAsiaTheme="majorEastAsia" w:hAnsi="Arial" w:cs="Arial"/>
          <w:color w:val="333333"/>
        </w:rPr>
        <w:t>root</w:t>
      </w:r>
      <w:r w:rsidRPr="00B95796">
        <w:rPr>
          <w:rStyle w:val="o"/>
          <w:rFonts w:ascii="Arial" w:hAnsi="Arial" w:cs="Arial"/>
          <w:b/>
          <w:bCs/>
          <w:color w:val="666666"/>
        </w:rPr>
        <w:t>/</w:t>
      </w:r>
      <w:r w:rsidRPr="00B95796">
        <w:rPr>
          <w:rStyle w:val="nb"/>
          <w:rFonts w:ascii="Arial" w:hAnsi="Arial" w:cs="Arial"/>
          <w:color w:val="007020"/>
        </w:rPr>
        <w:t>bin</w:t>
      </w:r>
      <w:r w:rsidRPr="00B95796">
        <w:rPr>
          <w:rStyle w:val="o"/>
          <w:rFonts w:ascii="Arial" w:hAnsi="Arial" w:cs="Arial"/>
          <w:b/>
          <w:bCs/>
          <w:color w:val="666666"/>
        </w:rPr>
        <w:t>/</w:t>
      </w:r>
      <w:proofErr w:type="spellStart"/>
      <w:r w:rsidRPr="00B95796">
        <w:rPr>
          <w:rStyle w:val="n"/>
          <w:rFonts w:ascii="Arial" w:eastAsiaTheme="majorEastAsia" w:hAnsi="Arial" w:cs="Arial"/>
          <w:color w:val="333333"/>
        </w:rPr>
        <w:t>php</w:t>
      </w:r>
      <w:proofErr w:type="spellEnd"/>
      <w:r w:rsidRPr="00B95796">
        <w:rPr>
          <w:rFonts w:ascii="Arial" w:hAnsi="Arial" w:cs="Arial"/>
          <w:color w:val="404040"/>
        </w:rPr>
        <w:t xml:space="preserve"> </w:t>
      </w:r>
      <w:r w:rsidRPr="00B95796">
        <w:rPr>
          <w:rStyle w:val="o"/>
          <w:rFonts w:ascii="Arial" w:hAnsi="Arial" w:cs="Arial"/>
          <w:b/>
          <w:bCs/>
          <w:color w:val="666666"/>
        </w:rPr>
        <w:t>/</w:t>
      </w:r>
      <w:proofErr w:type="spellStart"/>
      <w:r w:rsidRPr="00B95796">
        <w:rPr>
          <w:rStyle w:val="n"/>
          <w:rFonts w:ascii="Arial" w:eastAsiaTheme="majorEastAsia" w:hAnsi="Arial" w:cs="Arial"/>
          <w:color w:val="333333"/>
        </w:rPr>
        <w:t>usr</w:t>
      </w:r>
      <w:proofErr w:type="spellEnd"/>
      <w:r w:rsidRPr="00B95796">
        <w:rPr>
          <w:rStyle w:val="o"/>
          <w:rFonts w:ascii="Arial" w:hAnsi="Arial" w:cs="Arial"/>
          <w:b/>
          <w:bCs/>
          <w:color w:val="666666"/>
        </w:rPr>
        <w:t>/</w:t>
      </w:r>
      <w:proofErr w:type="spellStart"/>
      <w:r w:rsidRPr="00B95796">
        <w:rPr>
          <w:rStyle w:val="n"/>
          <w:rFonts w:ascii="Arial" w:eastAsiaTheme="majorEastAsia" w:hAnsi="Arial" w:cs="Arial"/>
          <w:color w:val="333333"/>
        </w:rPr>
        <w:t>share</w:t>
      </w:r>
      <w:proofErr w:type="spellEnd"/>
      <w:r w:rsidRPr="00B95796">
        <w:rPr>
          <w:rStyle w:val="o"/>
          <w:rFonts w:ascii="Arial" w:hAnsi="Arial" w:cs="Arial"/>
          <w:b/>
          <w:bCs/>
          <w:color w:val="666666"/>
        </w:rPr>
        <w:t>/</w:t>
      </w:r>
      <w:proofErr w:type="spellStart"/>
      <w:r w:rsidRPr="00B95796">
        <w:rPr>
          <w:rStyle w:val="n"/>
          <w:rFonts w:ascii="Arial" w:eastAsiaTheme="majorEastAsia" w:hAnsi="Arial" w:cs="Arial"/>
          <w:color w:val="333333"/>
        </w:rPr>
        <w:t>centreon</w:t>
      </w:r>
      <w:proofErr w:type="spellEnd"/>
      <w:r w:rsidRPr="00B95796">
        <w:rPr>
          <w:rStyle w:val="o"/>
          <w:rFonts w:ascii="Arial" w:hAnsi="Arial" w:cs="Arial"/>
          <w:b/>
          <w:bCs/>
          <w:color w:val="666666"/>
        </w:rPr>
        <w:t>/</w:t>
      </w:r>
      <w:proofErr w:type="spellStart"/>
      <w:r w:rsidRPr="00B95796">
        <w:rPr>
          <w:rStyle w:val="n"/>
          <w:rFonts w:ascii="Arial" w:eastAsiaTheme="majorEastAsia" w:hAnsi="Arial" w:cs="Arial"/>
          <w:color w:val="333333"/>
        </w:rPr>
        <w:t>cron</w:t>
      </w:r>
      <w:proofErr w:type="spellEnd"/>
      <w:r w:rsidRPr="00B95796">
        <w:rPr>
          <w:rStyle w:val="o"/>
          <w:rFonts w:ascii="Arial" w:hAnsi="Arial" w:cs="Arial"/>
          <w:b/>
          <w:bCs/>
          <w:color w:val="666666"/>
        </w:rPr>
        <w:t>/</w:t>
      </w:r>
      <w:proofErr w:type="spellStart"/>
      <w:r w:rsidRPr="00B95796">
        <w:rPr>
          <w:rStyle w:val="n"/>
          <w:rFonts w:ascii="Arial" w:eastAsiaTheme="majorEastAsia" w:hAnsi="Arial" w:cs="Arial"/>
          <w:color w:val="333333"/>
        </w:rPr>
        <w:t>centreon</w:t>
      </w:r>
      <w:r w:rsidRPr="00B95796">
        <w:rPr>
          <w:rStyle w:val="o"/>
          <w:rFonts w:ascii="Arial" w:hAnsi="Arial" w:cs="Arial"/>
          <w:b/>
          <w:bCs/>
          <w:color w:val="666666"/>
        </w:rPr>
        <w:t>-</w:t>
      </w:r>
      <w:r w:rsidRPr="00B95796">
        <w:rPr>
          <w:rStyle w:val="n"/>
          <w:rFonts w:ascii="Arial" w:eastAsiaTheme="majorEastAsia" w:hAnsi="Arial" w:cs="Arial"/>
          <w:color w:val="333333"/>
        </w:rPr>
        <w:t>partitioning</w:t>
      </w:r>
      <w:r w:rsidRPr="00B95796">
        <w:rPr>
          <w:rStyle w:val="o"/>
          <w:rFonts w:ascii="Arial" w:hAnsi="Arial" w:cs="Arial"/>
          <w:b/>
          <w:bCs/>
          <w:color w:val="666666"/>
        </w:rPr>
        <w:t>.</w:t>
      </w:r>
      <w:r w:rsidRPr="00B95796">
        <w:rPr>
          <w:rStyle w:val="n"/>
          <w:rFonts w:ascii="Arial" w:eastAsiaTheme="majorEastAsia" w:hAnsi="Arial" w:cs="Arial"/>
          <w:color w:val="333333"/>
        </w:rPr>
        <w:t>php</w:t>
      </w:r>
      <w:proofErr w:type="spellEnd"/>
      <w:r w:rsidRPr="00B95796">
        <w:rPr>
          <w:rFonts w:ascii="Arial" w:hAnsi="Arial" w:cs="Arial"/>
          <w:color w:val="404040"/>
        </w:rPr>
        <w:t xml:space="preserve"> </w:t>
      </w:r>
      <w:r w:rsidRPr="00B95796">
        <w:rPr>
          <w:rStyle w:val="o"/>
          <w:rFonts w:ascii="Arial" w:hAnsi="Arial" w:cs="Arial"/>
          <w:b/>
          <w:bCs/>
          <w:color w:val="666666"/>
        </w:rPr>
        <w:t>&gt;&gt;</w:t>
      </w:r>
      <w:r w:rsidRPr="00B95796">
        <w:rPr>
          <w:rFonts w:ascii="Arial" w:hAnsi="Arial" w:cs="Arial"/>
          <w:color w:val="404040"/>
        </w:rPr>
        <w:t xml:space="preserve"> </w:t>
      </w:r>
      <w:r w:rsidRPr="00B95796">
        <w:rPr>
          <w:rStyle w:val="o"/>
          <w:rFonts w:ascii="Arial" w:hAnsi="Arial" w:cs="Arial"/>
          <w:b/>
          <w:bCs/>
          <w:color w:val="666666"/>
        </w:rPr>
        <w:t>/</w:t>
      </w:r>
      <w:r w:rsidRPr="00B95796">
        <w:rPr>
          <w:rStyle w:val="n"/>
          <w:rFonts w:ascii="Arial" w:eastAsiaTheme="majorEastAsia" w:hAnsi="Arial" w:cs="Arial"/>
          <w:color w:val="333333"/>
        </w:rPr>
        <w:t>var</w:t>
      </w:r>
      <w:r w:rsidRPr="00B95796">
        <w:rPr>
          <w:rStyle w:val="o"/>
          <w:rFonts w:ascii="Arial" w:hAnsi="Arial" w:cs="Arial"/>
          <w:b/>
          <w:bCs/>
          <w:color w:val="666666"/>
        </w:rPr>
        <w:t>/</w:t>
      </w:r>
      <w:r w:rsidRPr="00B95796">
        <w:rPr>
          <w:rStyle w:val="n"/>
          <w:rFonts w:ascii="Arial" w:eastAsiaTheme="majorEastAsia" w:hAnsi="Arial" w:cs="Arial"/>
          <w:color w:val="333333"/>
        </w:rPr>
        <w:t>log</w:t>
      </w:r>
      <w:r w:rsidRPr="00B95796">
        <w:rPr>
          <w:rStyle w:val="o"/>
          <w:rFonts w:ascii="Arial" w:hAnsi="Arial" w:cs="Arial"/>
          <w:b/>
          <w:bCs/>
          <w:color w:val="666666"/>
        </w:rPr>
        <w:t>/</w:t>
      </w:r>
      <w:proofErr w:type="spellStart"/>
      <w:r w:rsidRPr="00B95796">
        <w:rPr>
          <w:rStyle w:val="n"/>
          <w:rFonts w:ascii="Arial" w:eastAsiaTheme="majorEastAsia" w:hAnsi="Arial" w:cs="Arial"/>
          <w:color w:val="333333"/>
        </w:rPr>
        <w:t>centreon</w:t>
      </w:r>
      <w:proofErr w:type="spellEnd"/>
      <w:r w:rsidRPr="00B95796">
        <w:rPr>
          <w:rStyle w:val="o"/>
          <w:rFonts w:ascii="Arial" w:hAnsi="Arial" w:cs="Arial"/>
          <w:b/>
          <w:bCs/>
          <w:color w:val="666666"/>
        </w:rPr>
        <w:t>/</w:t>
      </w:r>
      <w:r w:rsidRPr="00B95796">
        <w:rPr>
          <w:rStyle w:val="n"/>
          <w:rFonts w:ascii="Arial" w:eastAsiaTheme="majorEastAsia" w:hAnsi="Arial" w:cs="Arial"/>
          <w:color w:val="333333"/>
        </w:rPr>
        <w:t>centreon</w:t>
      </w:r>
      <w:r w:rsidRPr="00B95796">
        <w:rPr>
          <w:rStyle w:val="o"/>
          <w:rFonts w:ascii="Arial" w:hAnsi="Arial" w:cs="Arial"/>
          <w:b/>
          <w:bCs/>
          <w:color w:val="666666"/>
        </w:rPr>
        <w:t>-</w:t>
      </w:r>
      <w:r w:rsidRPr="00B95796">
        <w:rPr>
          <w:rStyle w:val="n"/>
          <w:rFonts w:ascii="Arial" w:eastAsiaTheme="majorEastAsia" w:hAnsi="Arial" w:cs="Arial"/>
          <w:color w:val="333333"/>
        </w:rPr>
        <w:t>partitioning</w:t>
      </w:r>
      <w:r w:rsidRPr="00B95796">
        <w:rPr>
          <w:rStyle w:val="o"/>
          <w:rFonts w:ascii="Arial" w:hAnsi="Arial" w:cs="Arial"/>
          <w:b/>
          <w:bCs/>
          <w:color w:val="666666"/>
        </w:rPr>
        <w:t>.</w:t>
      </w:r>
      <w:r w:rsidRPr="00B95796">
        <w:rPr>
          <w:rStyle w:val="n"/>
          <w:rFonts w:ascii="Arial" w:eastAsiaTheme="majorEastAsia" w:hAnsi="Arial" w:cs="Arial"/>
          <w:color w:val="333333"/>
        </w:rPr>
        <w:t>log</w:t>
      </w:r>
      <w:r w:rsidRPr="00B95796">
        <w:rPr>
          <w:rFonts w:ascii="Arial" w:hAnsi="Arial" w:cs="Arial"/>
          <w:color w:val="404040"/>
        </w:rPr>
        <w:t xml:space="preserve"> </w:t>
      </w:r>
      <w:r w:rsidRPr="00B95796">
        <w:rPr>
          <w:rStyle w:val="mi"/>
          <w:rFonts w:ascii="Arial" w:hAnsi="Arial" w:cs="Arial"/>
          <w:color w:val="208050"/>
        </w:rPr>
        <w:t>2</w:t>
      </w:r>
      <w:r w:rsidRPr="00B95796">
        <w:rPr>
          <w:rStyle w:val="o"/>
          <w:rFonts w:ascii="Arial" w:hAnsi="Arial" w:cs="Arial"/>
          <w:b/>
          <w:bCs/>
          <w:color w:val="666666"/>
        </w:rPr>
        <w:t>&gt;&amp;</w:t>
      </w:r>
      <w:r w:rsidRPr="00B95796">
        <w:rPr>
          <w:rStyle w:val="mi"/>
          <w:rFonts w:ascii="Arial" w:hAnsi="Arial" w:cs="Arial"/>
          <w:color w:val="208050"/>
        </w:rPr>
        <w:t>1</w:t>
      </w:r>
    </w:p>
    <w:p w14:paraId="4CBF6C54"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Exemple de fichier de partitionnement </w:t>
      </w:r>
      <w:r w:rsidRPr="00B95796">
        <w:rPr>
          <w:rStyle w:val="Strong"/>
          <w:rFonts w:ascii="Arial" w:hAnsi="Arial" w:cs="Arial"/>
          <w:color w:val="404040"/>
          <w:sz w:val="20"/>
          <w:szCs w:val="20"/>
        </w:rPr>
        <w:t>partitioning-data_bin.xml</w:t>
      </w:r>
      <w:r w:rsidRPr="00B95796">
        <w:rPr>
          <w:rFonts w:ascii="Arial" w:hAnsi="Arial" w:cs="Arial"/>
          <w:color w:val="404040"/>
          <w:sz w:val="20"/>
          <w:szCs w:val="20"/>
        </w:rPr>
        <w:t> :</w:t>
      </w:r>
    </w:p>
    <w:p w14:paraId="66ABB87E"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&lt;?xml version="1.0" encoding="UTF-8"?&gt;</w:t>
      </w:r>
    </w:p>
    <w:p w14:paraId="64D19BC7"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&lt;</w:t>
      </w:r>
      <w:proofErr w:type="spellStart"/>
      <w:r w:rsidRPr="00B95796">
        <w:rPr>
          <w:rFonts w:ascii="Arial" w:hAnsi="Arial" w:cs="Arial"/>
          <w:color w:val="404040"/>
          <w:lang w:val="en-US"/>
        </w:rPr>
        <w:t>centreon</w:t>
      </w:r>
      <w:proofErr w:type="spellEnd"/>
      <w:r w:rsidRPr="00B95796">
        <w:rPr>
          <w:rFonts w:ascii="Arial" w:hAnsi="Arial" w:cs="Arial"/>
          <w:color w:val="404040"/>
          <w:lang w:val="en-US"/>
        </w:rPr>
        <w:t>-partitioning&gt;</w:t>
      </w:r>
    </w:p>
    <w:p w14:paraId="5852119C"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 xml:space="preserve">    &lt;table name="</w:t>
      </w:r>
      <w:proofErr w:type="spellStart"/>
      <w:r w:rsidRPr="00B95796">
        <w:rPr>
          <w:rFonts w:ascii="Arial" w:hAnsi="Arial" w:cs="Arial"/>
          <w:color w:val="404040"/>
          <w:lang w:val="en-US"/>
        </w:rPr>
        <w:t>data_bin</w:t>
      </w:r>
      <w:proofErr w:type="spellEnd"/>
      <w:r w:rsidRPr="00B95796">
        <w:rPr>
          <w:rFonts w:ascii="Arial" w:hAnsi="Arial" w:cs="Arial"/>
          <w:color w:val="404040"/>
          <w:lang w:val="en-US"/>
        </w:rPr>
        <w:t>" schema="</w:t>
      </w:r>
      <w:proofErr w:type="spellStart"/>
      <w:r w:rsidRPr="00B95796">
        <w:rPr>
          <w:rFonts w:ascii="Arial" w:hAnsi="Arial" w:cs="Arial"/>
          <w:color w:val="404040"/>
          <w:lang w:val="en-US"/>
        </w:rPr>
        <w:t>centreon_storage</w:t>
      </w:r>
      <w:proofErr w:type="spellEnd"/>
      <w:r w:rsidRPr="00B95796">
        <w:rPr>
          <w:rFonts w:ascii="Arial" w:hAnsi="Arial" w:cs="Arial"/>
          <w:color w:val="404040"/>
          <w:lang w:val="en-US"/>
        </w:rPr>
        <w:t>"&gt;</w:t>
      </w:r>
    </w:p>
    <w:p w14:paraId="5F7A7239"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 xml:space="preserve">        &lt;activate&gt;1&lt;/activate&gt;</w:t>
      </w:r>
    </w:p>
    <w:p w14:paraId="777CEBC4"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 xml:space="preserve">        &lt;column&gt;</w:t>
      </w:r>
      <w:proofErr w:type="spellStart"/>
      <w:r w:rsidRPr="00B95796">
        <w:rPr>
          <w:rFonts w:ascii="Arial" w:hAnsi="Arial" w:cs="Arial"/>
          <w:color w:val="404040"/>
          <w:lang w:val="en-US"/>
        </w:rPr>
        <w:t>ctime</w:t>
      </w:r>
      <w:proofErr w:type="spellEnd"/>
      <w:r w:rsidRPr="00B95796">
        <w:rPr>
          <w:rFonts w:ascii="Arial" w:hAnsi="Arial" w:cs="Arial"/>
          <w:color w:val="404040"/>
          <w:lang w:val="en-US"/>
        </w:rPr>
        <w:t>&lt;/column&gt;</w:t>
      </w:r>
    </w:p>
    <w:p w14:paraId="0E6DB019"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 xml:space="preserve">        &lt;type&gt;date&lt;/type&gt;</w:t>
      </w:r>
    </w:p>
    <w:p w14:paraId="21096628"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 xml:space="preserve">        &lt;</w:t>
      </w:r>
      <w:proofErr w:type="spellStart"/>
      <w:r w:rsidRPr="00B95796">
        <w:rPr>
          <w:rFonts w:ascii="Arial" w:hAnsi="Arial" w:cs="Arial"/>
          <w:color w:val="404040"/>
          <w:lang w:val="en-US"/>
        </w:rPr>
        <w:t>createstmt</w:t>
      </w:r>
      <w:proofErr w:type="spellEnd"/>
      <w:r w:rsidRPr="00B95796">
        <w:rPr>
          <w:rFonts w:ascii="Arial" w:hAnsi="Arial" w:cs="Arial"/>
          <w:color w:val="404040"/>
          <w:lang w:val="en-US"/>
        </w:rPr>
        <w:t>&gt;</w:t>
      </w:r>
    </w:p>
    <w:p w14:paraId="00A0D36B"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CREATE TABLE IF NOT EXISTS `</w:t>
      </w:r>
      <w:proofErr w:type="spellStart"/>
      <w:r w:rsidRPr="00B95796">
        <w:rPr>
          <w:rFonts w:ascii="Arial" w:hAnsi="Arial" w:cs="Arial"/>
          <w:color w:val="404040"/>
          <w:lang w:val="en-US"/>
        </w:rPr>
        <w:t>data_bin</w:t>
      </w:r>
      <w:proofErr w:type="spellEnd"/>
      <w:r w:rsidRPr="00B95796">
        <w:rPr>
          <w:rFonts w:ascii="Arial" w:hAnsi="Arial" w:cs="Arial"/>
          <w:color w:val="404040"/>
          <w:lang w:val="en-US"/>
        </w:rPr>
        <w:t>` (</w:t>
      </w:r>
    </w:p>
    <w:p w14:paraId="34DB5CE7"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 xml:space="preserve">  `</w:t>
      </w:r>
      <w:proofErr w:type="spellStart"/>
      <w:r w:rsidRPr="00B95796">
        <w:rPr>
          <w:rFonts w:ascii="Arial" w:hAnsi="Arial" w:cs="Arial"/>
          <w:color w:val="404040"/>
          <w:lang w:val="en-US"/>
        </w:rPr>
        <w:t>id_metric</w:t>
      </w:r>
      <w:proofErr w:type="spellEnd"/>
      <w:r w:rsidRPr="00B95796">
        <w:rPr>
          <w:rFonts w:ascii="Arial" w:hAnsi="Arial" w:cs="Arial"/>
          <w:color w:val="404040"/>
          <w:lang w:val="en-US"/>
        </w:rPr>
        <w:t xml:space="preserve">` </w:t>
      </w:r>
      <w:proofErr w:type="gramStart"/>
      <w:r w:rsidRPr="00B95796">
        <w:rPr>
          <w:rFonts w:ascii="Arial" w:hAnsi="Arial" w:cs="Arial"/>
          <w:color w:val="404040"/>
          <w:lang w:val="en-US"/>
        </w:rPr>
        <w:t>int(</w:t>
      </w:r>
      <w:proofErr w:type="gramEnd"/>
      <w:r w:rsidRPr="00B95796">
        <w:rPr>
          <w:rFonts w:ascii="Arial" w:hAnsi="Arial" w:cs="Arial"/>
          <w:color w:val="404040"/>
          <w:lang w:val="en-US"/>
        </w:rPr>
        <w:t>11) DEFAULT NULL,</w:t>
      </w:r>
    </w:p>
    <w:p w14:paraId="5E87EA20"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 xml:space="preserve">  `</w:t>
      </w:r>
      <w:proofErr w:type="spellStart"/>
      <w:r w:rsidRPr="00B95796">
        <w:rPr>
          <w:rFonts w:ascii="Arial" w:hAnsi="Arial" w:cs="Arial"/>
          <w:color w:val="404040"/>
          <w:lang w:val="en-US"/>
        </w:rPr>
        <w:t>ctime</w:t>
      </w:r>
      <w:proofErr w:type="spellEnd"/>
      <w:r w:rsidRPr="00B95796">
        <w:rPr>
          <w:rFonts w:ascii="Arial" w:hAnsi="Arial" w:cs="Arial"/>
          <w:color w:val="404040"/>
          <w:lang w:val="en-US"/>
        </w:rPr>
        <w:t xml:space="preserve">` </w:t>
      </w:r>
      <w:proofErr w:type="gramStart"/>
      <w:r w:rsidRPr="00B95796">
        <w:rPr>
          <w:rFonts w:ascii="Arial" w:hAnsi="Arial" w:cs="Arial"/>
          <w:color w:val="404040"/>
          <w:lang w:val="en-US"/>
        </w:rPr>
        <w:t>int(</w:t>
      </w:r>
      <w:proofErr w:type="gramEnd"/>
      <w:r w:rsidRPr="00B95796">
        <w:rPr>
          <w:rFonts w:ascii="Arial" w:hAnsi="Arial" w:cs="Arial"/>
          <w:color w:val="404040"/>
          <w:lang w:val="en-US"/>
        </w:rPr>
        <w:t>11) DEFAULT NULL,</w:t>
      </w:r>
    </w:p>
    <w:p w14:paraId="1F2DBBA9"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 xml:space="preserve">  `value` float DEFAULT NULL,</w:t>
      </w:r>
    </w:p>
    <w:p w14:paraId="3884FF16"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 xml:space="preserve">  `status` </w:t>
      </w:r>
      <w:proofErr w:type="spellStart"/>
      <w:proofErr w:type="gramStart"/>
      <w:r w:rsidRPr="00B95796">
        <w:rPr>
          <w:rFonts w:ascii="Arial" w:hAnsi="Arial" w:cs="Arial"/>
          <w:color w:val="404040"/>
          <w:lang w:val="en-US"/>
        </w:rPr>
        <w:t>enum</w:t>
      </w:r>
      <w:proofErr w:type="spellEnd"/>
      <w:r w:rsidRPr="00B95796">
        <w:rPr>
          <w:rFonts w:ascii="Arial" w:hAnsi="Arial" w:cs="Arial"/>
          <w:color w:val="404040"/>
          <w:lang w:val="en-US"/>
        </w:rPr>
        <w:t>(</w:t>
      </w:r>
      <w:proofErr w:type="gramEnd"/>
      <w:r w:rsidRPr="00B95796">
        <w:rPr>
          <w:rFonts w:ascii="Arial" w:hAnsi="Arial" w:cs="Arial"/>
          <w:color w:val="404040"/>
          <w:lang w:val="en-US"/>
        </w:rPr>
        <w:t>'0','1','2','3','4') DEFAULT NULL,</w:t>
      </w:r>
    </w:p>
    <w:p w14:paraId="613ACDC6"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 xml:space="preserve">  KEY `</w:t>
      </w:r>
      <w:proofErr w:type="spellStart"/>
      <w:r w:rsidRPr="00B95796">
        <w:rPr>
          <w:rFonts w:ascii="Arial" w:hAnsi="Arial" w:cs="Arial"/>
          <w:color w:val="404040"/>
          <w:lang w:val="en-US"/>
        </w:rPr>
        <w:t>index_metric</w:t>
      </w:r>
      <w:proofErr w:type="spellEnd"/>
      <w:r w:rsidRPr="00B95796">
        <w:rPr>
          <w:rFonts w:ascii="Arial" w:hAnsi="Arial" w:cs="Arial"/>
          <w:color w:val="404040"/>
          <w:lang w:val="en-US"/>
        </w:rPr>
        <w:t>` (`</w:t>
      </w:r>
      <w:proofErr w:type="spellStart"/>
      <w:r w:rsidRPr="00B95796">
        <w:rPr>
          <w:rFonts w:ascii="Arial" w:hAnsi="Arial" w:cs="Arial"/>
          <w:color w:val="404040"/>
          <w:lang w:val="en-US"/>
        </w:rPr>
        <w:t>id_metric</w:t>
      </w:r>
      <w:proofErr w:type="spellEnd"/>
      <w:r w:rsidRPr="00B95796">
        <w:rPr>
          <w:rFonts w:ascii="Arial" w:hAnsi="Arial" w:cs="Arial"/>
          <w:color w:val="404040"/>
          <w:lang w:val="en-US"/>
        </w:rPr>
        <w:t>`)</w:t>
      </w:r>
    </w:p>
    <w:p w14:paraId="27F51C84" w14:textId="77777777" w:rsidR="00934486" w:rsidRPr="00B95796" w:rsidRDefault="00934486" w:rsidP="00934486">
      <w:pPr>
        <w:pStyle w:val="HTMLPreformatted"/>
        <w:shd w:val="clear" w:color="auto" w:fill="FFFFFF"/>
        <w:rPr>
          <w:rFonts w:ascii="Arial" w:hAnsi="Arial" w:cs="Arial"/>
          <w:color w:val="404040"/>
          <w:lang w:val="en-US"/>
        </w:rPr>
      </w:pPr>
      <w:r w:rsidRPr="00B95796">
        <w:rPr>
          <w:rFonts w:ascii="Arial" w:hAnsi="Arial" w:cs="Arial"/>
          <w:color w:val="404040"/>
          <w:lang w:val="en-US"/>
        </w:rPr>
        <w:t>) ENGINE=</w:t>
      </w:r>
      <w:proofErr w:type="spellStart"/>
      <w:r w:rsidRPr="00B95796">
        <w:rPr>
          <w:rFonts w:ascii="Arial" w:hAnsi="Arial" w:cs="Arial"/>
          <w:color w:val="404040"/>
          <w:lang w:val="en-US"/>
        </w:rPr>
        <w:t>InnoDB</w:t>
      </w:r>
      <w:proofErr w:type="spellEnd"/>
      <w:r w:rsidRPr="00B95796">
        <w:rPr>
          <w:rFonts w:ascii="Arial" w:hAnsi="Arial" w:cs="Arial"/>
          <w:color w:val="404040"/>
          <w:lang w:val="en-US"/>
        </w:rPr>
        <w:t xml:space="preserve"> DEFAULT CHARSET=utf8;</w:t>
      </w:r>
    </w:p>
    <w:p w14:paraId="0153C9E6" w14:textId="77777777" w:rsidR="00934486" w:rsidRPr="00B95796" w:rsidRDefault="00934486" w:rsidP="00934486">
      <w:pPr>
        <w:pStyle w:val="HTMLPreformatted"/>
        <w:shd w:val="clear" w:color="auto" w:fill="FFFFFF"/>
        <w:rPr>
          <w:rFonts w:ascii="Arial" w:hAnsi="Arial" w:cs="Arial"/>
          <w:color w:val="404040"/>
        </w:rPr>
      </w:pPr>
      <w:r w:rsidRPr="00B95796">
        <w:rPr>
          <w:rFonts w:ascii="Arial" w:hAnsi="Arial" w:cs="Arial"/>
          <w:color w:val="404040"/>
          <w:lang w:val="en-US"/>
        </w:rPr>
        <w:t xml:space="preserve">        </w:t>
      </w:r>
      <w:r w:rsidRPr="00B95796">
        <w:rPr>
          <w:rFonts w:ascii="Arial" w:hAnsi="Arial" w:cs="Arial"/>
          <w:color w:val="404040"/>
        </w:rPr>
        <w:t>&lt;/</w:t>
      </w:r>
      <w:proofErr w:type="spellStart"/>
      <w:r w:rsidRPr="00B95796">
        <w:rPr>
          <w:rFonts w:ascii="Arial" w:hAnsi="Arial" w:cs="Arial"/>
          <w:color w:val="404040"/>
        </w:rPr>
        <w:t>createstmt</w:t>
      </w:r>
      <w:proofErr w:type="spellEnd"/>
      <w:r w:rsidRPr="00B95796">
        <w:rPr>
          <w:rFonts w:ascii="Arial" w:hAnsi="Arial" w:cs="Arial"/>
          <w:color w:val="404040"/>
        </w:rPr>
        <w:t>&gt;</w:t>
      </w:r>
    </w:p>
    <w:p w14:paraId="06753D26" w14:textId="77777777" w:rsidR="00934486" w:rsidRPr="00B95796" w:rsidRDefault="00934486" w:rsidP="00934486">
      <w:pPr>
        <w:pStyle w:val="HTMLPreformatted"/>
        <w:shd w:val="clear" w:color="auto" w:fill="FFFFFF"/>
        <w:rPr>
          <w:rFonts w:ascii="Arial" w:hAnsi="Arial" w:cs="Arial"/>
          <w:color w:val="404040"/>
        </w:rPr>
      </w:pPr>
      <w:r w:rsidRPr="00B95796">
        <w:rPr>
          <w:rFonts w:ascii="Arial" w:hAnsi="Arial" w:cs="Arial"/>
          <w:color w:val="404040"/>
        </w:rPr>
        <w:t xml:space="preserve">    &lt;/table&gt;</w:t>
      </w:r>
    </w:p>
    <w:p w14:paraId="5AB77DF2" w14:textId="77777777" w:rsidR="00934486" w:rsidRPr="00B95796" w:rsidRDefault="00934486" w:rsidP="00934486">
      <w:pPr>
        <w:pStyle w:val="HTMLPreformatted"/>
        <w:shd w:val="clear" w:color="auto" w:fill="FFFFFF"/>
        <w:rPr>
          <w:rFonts w:ascii="Arial" w:hAnsi="Arial" w:cs="Arial"/>
          <w:color w:val="404040"/>
        </w:rPr>
      </w:pPr>
      <w:r w:rsidRPr="00B95796">
        <w:rPr>
          <w:rFonts w:ascii="Arial" w:hAnsi="Arial" w:cs="Arial"/>
          <w:color w:val="404040"/>
        </w:rPr>
        <w:t>&lt;/</w:t>
      </w:r>
      <w:proofErr w:type="spellStart"/>
      <w:r w:rsidRPr="00B95796">
        <w:rPr>
          <w:rFonts w:ascii="Arial" w:hAnsi="Arial" w:cs="Arial"/>
          <w:color w:val="404040"/>
        </w:rPr>
        <w:t>centreon-partitioning</w:t>
      </w:r>
      <w:proofErr w:type="spellEnd"/>
      <w:r w:rsidRPr="00B95796">
        <w:rPr>
          <w:rFonts w:ascii="Arial" w:hAnsi="Arial" w:cs="Arial"/>
          <w:color w:val="404040"/>
        </w:rPr>
        <w:t>&gt;</w:t>
      </w:r>
    </w:p>
    <w:p w14:paraId="4C679984" w14:textId="77777777" w:rsidR="00934486" w:rsidRPr="00B95796" w:rsidRDefault="00934486" w:rsidP="00934486">
      <w:pPr>
        <w:pStyle w:val="Heading2"/>
        <w:shd w:val="clear" w:color="auto" w:fill="FCFCFC"/>
        <w:spacing w:before="0"/>
        <w:rPr>
          <w:rFonts w:ascii="Arial" w:hAnsi="Arial" w:cs="Arial"/>
          <w:color w:val="404040"/>
          <w:sz w:val="20"/>
          <w:szCs w:val="20"/>
        </w:rPr>
      </w:pPr>
      <w:bookmarkStart w:id="124" w:name="_Toc102484914"/>
      <w:r w:rsidRPr="00B95796">
        <w:rPr>
          <w:rFonts w:ascii="Arial" w:hAnsi="Arial" w:cs="Arial"/>
          <w:color w:val="404040"/>
          <w:sz w:val="20"/>
          <w:szCs w:val="20"/>
        </w:rPr>
        <w:t>Migration des tables non partitionnées</w:t>
      </w:r>
      <w:bookmarkEnd w:id="124"/>
    </w:p>
    <w:p w14:paraId="3D794D6C"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 ligne de commande exécute la procédure suivante :</w:t>
      </w:r>
    </w:p>
    <w:p w14:paraId="719BF45C" w14:textId="77777777" w:rsidR="00934486" w:rsidRPr="00B95796" w:rsidRDefault="00934486" w:rsidP="007E716D">
      <w:pPr>
        <w:pStyle w:val="NormalWeb"/>
        <w:numPr>
          <w:ilvl w:val="0"/>
          <w:numId w:val="10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Renomme la table existante (‘xxx’ devient ‘</w:t>
      </w:r>
      <w:proofErr w:type="spellStart"/>
      <w:r w:rsidRPr="00B95796">
        <w:rPr>
          <w:rFonts w:ascii="Arial" w:hAnsi="Arial" w:cs="Arial"/>
          <w:color w:val="404040"/>
          <w:sz w:val="20"/>
          <w:szCs w:val="20"/>
        </w:rPr>
        <w:t>xxx_old</w:t>
      </w:r>
      <w:proofErr w:type="spellEnd"/>
      <w:r w:rsidRPr="00B95796">
        <w:rPr>
          <w:rFonts w:ascii="Arial" w:hAnsi="Arial" w:cs="Arial"/>
          <w:color w:val="404040"/>
          <w:sz w:val="20"/>
          <w:szCs w:val="20"/>
        </w:rPr>
        <w:t>’)</w:t>
      </w:r>
    </w:p>
    <w:p w14:paraId="06FA5C3F" w14:textId="77777777" w:rsidR="00934486" w:rsidRPr="00B95796" w:rsidRDefault="00934486" w:rsidP="007E716D">
      <w:pPr>
        <w:pStyle w:val="NormalWeb"/>
        <w:numPr>
          <w:ilvl w:val="0"/>
          <w:numId w:val="10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Crée une table partitionnée vide</w:t>
      </w:r>
    </w:p>
    <w:p w14:paraId="4DB182E0" w14:textId="77777777" w:rsidR="00934486" w:rsidRPr="00B95796" w:rsidRDefault="00934486" w:rsidP="007E716D">
      <w:pPr>
        <w:pStyle w:val="NormalWeb"/>
        <w:numPr>
          <w:ilvl w:val="0"/>
          <w:numId w:val="101"/>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Migre les données dans la table partitionnée (instructions ‘SELECT INSERT’)</w:t>
      </w:r>
    </w:p>
    <w:p w14:paraId="2DF6A8BD"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Des vérifications doivent être faites avant :</w:t>
      </w:r>
    </w:p>
    <w:p w14:paraId="6AB41A92" w14:textId="77777777" w:rsidR="00934486" w:rsidRPr="00B95796" w:rsidRDefault="00934486" w:rsidP="007E716D">
      <w:pPr>
        <w:pStyle w:val="NormalWeb"/>
        <w:numPr>
          <w:ilvl w:val="0"/>
          <w:numId w:val="10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L’espace disponible sur le volume sur lequel se trouvent les bases MySQL doit être suffisant pour contenir deux fois la taille des tables traitées (Index + données).</w:t>
      </w:r>
    </w:p>
    <w:p w14:paraId="1A6C50EC" w14:textId="77777777" w:rsidR="00934486" w:rsidRPr="00B95796" w:rsidRDefault="00934486" w:rsidP="007E716D">
      <w:pPr>
        <w:pStyle w:val="NormalWeb"/>
        <w:numPr>
          <w:ilvl w:val="0"/>
          <w:numId w:val="10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Les tables ne doivent pas contenir de données dans le futur (le temps est un facteur clé pour la mise en place du partitionnement).</w:t>
      </w:r>
    </w:p>
    <w:p w14:paraId="48692734" w14:textId="77777777" w:rsidR="00934486" w:rsidRPr="00B95796" w:rsidRDefault="00934486" w:rsidP="007E716D">
      <w:pPr>
        <w:pStyle w:val="NormalWeb"/>
        <w:numPr>
          <w:ilvl w:val="0"/>
          <w:numId w:val="102"/>
        </w:numPr>
        <w:shd w:val="clear" w:color="auto" w:fill="FCFCFC"/>
        <w:spacing w:before="0" w:beforeAutospacing="0" w:after="180" w:afterAutospacing="0" w:line="360" w:lineRule="atLeast"/>
        <w:ind w:left="1080"/>
        <w:rPr>
          <w:rFonts w:ascii="Arial" w:hAnsi="Arial" w:cs="Arial"/>
          <w:color w:val="404040"/>
          <w:sz w:val="20"/>
          <w:szCs w:val="20"/>
        </w:rPr>
      </w:pPr>
      <w:r w:rsidRPr="00B95796">
        <w:rPr>
          <w:rFonts w:ascii="Arial" w:hAnsi="Arial" w:cs="Arial"/>
          <w:color w:val="404040"/>
          <w:sz w:val="20"/>
          <w:szCs w:val="20"/>
        </w:rPr>
        <w:t>La mémoire sur le serveur MySQL doit être suffisante.</w:t>
      </w:r>
    </w:p>
    <w:p w14:paraId="0511DBF2" w14:textId="77777777" w:rsidR="00934486" w:rsidRPr="00B95796" w:rsidRDefault="00934486" w:rsidP="00934486">
      <w:pPr>
        <w:pStyle w:val="admonition-title"/>
        <w:shd w:val="clear" w:color="auto" w:fill="F0B37E"/>
        <w:spacing w:before="0" w:beforeAutospacing="0" w:after="180" w:afterAutospacing="0"/>
        <w:ind w:left="-180" w:right="-180"/>
        <w:rPr>
          <w:rFonts w:ascii="Arial" w:hAnsi="Arial" w:cs="Arial"/>
          <w:b/>
          <w:bCs/>
          <w:color w:val="FFFFFF"/>
          <w:sz w:val="20"/>
          <w:szCs w:val="20"/>
        </w:rPr>
      </w:pPr>
      <w:r w:rsidRPr="00B95796">
        <w:rPr>
          <w:rFonts w:ascii="Arial" w:hAnsi="Arial" w:cs="Arial"/>
          <w:b/>
          <w:bCs/>
          <w:color w:val="FFFFFF"/>
          <w:sz w:val="20"/>
          <w:szCs w:val="20"/>
        </w:rPr>
        <w:t>Warning</w:t>
      </w:r>
    </w:p>
    <w:p w14:paraId="192F9587" w14:textId="77777777" w:rsidR="00934486" w:rsidRPr="00B95796" w:rsidRDefault="00934486" w:rsidP="00934486">
      <w:pPr>
        <w:pStyle w:val="NormalWeb"/>
        <w:shd w:val="clear" w:color="auto" w:fill="FFEDCC"/>
        <w:spacing w:before="0" w:beforeAutospacing="0" w:after="0" w:afterAutospacing="0" w:line="360" w:lineRule="atLeast"/>
        <w:rPr>
          <w:rFonts w:ascii="Arial" w:hAnsi="Arial" w:cs="Arial"/>
          <w:color w:val="404040"/>
          <w:sz w:val="20"/>
          <w:szCs w:val="20"/>
        </w:rPr>
      </w:pPr>
      <w:r w:rsidRPr="00B95796">
        <w:rPr>
          <w:rFonts w:ascii="Arial" w:hAnsi="Arial" w:cs="Arial"/>
          <w:color w:val="404040"/>
          <w:sz w:val="20"/>
          <w:szCs w:val="20"/>
        </w:rPr>
        <w:t>Les requêtes/instructions ‘SELECT INSERT’ vont verrouiller la table et probablement certains traitements.</w:t>
      </w:r>
    </w:p>
    <w:p w14:paraId="518821E0"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La migration de la table est effectuée en utilisant l’option </w:t>
      </w:r>
      <w:r w:rsidRPr="00B95796">
        <w:rPr>
          <w:rStyle w:val="Strong"/>
          <w:rFonts w:ascii="Arial" w:hAnsi="Arial" w:cs="Arial"/>
          <w:color w:val="404040"/>
          <w:sz w:val="20"/>
          <w:szCs w:val="20"/>
        </w:rPr>
        <w:t>-m</w:t>
      </w:r>
      <w:r w:rsidRPr="00B95796">
        <w:rPr>
          <w:rFonts w:ascii="Arial" w:hAnsi="Arial" w:cs="Arial"/>
          <w:color w:val="404040"/>
          <w:sz w:val="20"/>
          <w:szCs w:val="20"/>
        </w:rPr>
        <w:t> et en précisant le nom de la table à migrer :</w:t>
      </w:r>
    </w:p>
    <w:p w14:paraId="6E88734D"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/opt/rh/rh-php72/root/bin/</w:t>
      </w:r>
      <w:proofErr w:type="spellStart"/>
      <w:r w:rsidRPr="00B95796">
        <w:rPr>
          <w:rStyle w:val="c1"/>
          <w:rFonts w:ascii="Arial" w:hAnsi="Arial" w:cs="Arial"/>
          <w:i/>
          <w:iCs/>
          <w:color w:val="408090"/>
          <w:lang w:val="en-US"/>
        </w:rPr>
        <w:t>php</w:t>
      </w:r>
      <w:proofErr w:type="spellEnd"/>
      <w:r w:rsidRPr="00B95796">
        <w:rPr>
          <w:rStyle w:val="c1"/>
          <w:rFonts w:ascii="Arial" w:hAnsi="Arial" w:cs="Arial"/>
          <w:i/>
          <w:iCs/>
          <w:color w:val="408090"/>
          <w:lang w:val="en-US"/>
        </w:rPr>
        <w:t xml:space="preserve"> /</w:t>
      </w:r>
      <w:proofErr w:type="spellStart"/>
      <w:r w:rsidRPr="00B95796">
        <w:rPr>
          <w:rStyle w:val="c1"/>
          <w:rFonts w:ascii="Arial" w:hAnsi="Arial" w:cs="Arial"/>
          <w:i/>
          <w:iCs/>
          <w:color w:val="408090"/>
          <w:lang w:val="en-US"/>
        </w:rPr>
        <w:t>usr</w:t>
      </w:r>
      <w:proofErr w:type="spellEnd"/>
      <w:r w:rsidRPr="00B95796">
        <w:rPr>
          <w:rStyle w:val="c1"/>
          <w:rFonts w:ascii="Arial" w:hAnsi="Arial" w:cs="Arial"/>
          <w:i/>
          <w:iCs/>
          <w:color w:val="408090"/>
          <w:lang w:val="en-US"/>
        </w:rPr>
        <w:t>/share/</w:t>
      </w:r>
      <w:proofErr w:type="spellStart"/>
      <w:r w:rsidRPr="00B95796">
        <w:rPr>
          <w:rStyle w:val="c1"/>
          <w:rFonts w:ascii="Arial" w:hAnsi="Arial" w:cs="Arial"/>
          <w:i/>
          <w:iCs/>
          <w:color w:val="408090"/>
          <w:lang w:val="en-US"/>
        </w:rPr>
        <w:t>centreon</w:t>
      </w:r>
      <w:proofErr w:type="spellEnd"/>
      <w:r w:rsidRPr="00B95796">
        <w:rPr>
          <w:rStyle w:val="c1"/>
          <w:rFonts w:ascii="Arial" w:hAnsi="Arial" w:cs="Arial"/>
          <w:i/>
          <w:iCs/>
          <w:color w:val="408090"/>
          <w:lang w:val="en-US"/>
        </w:rPr>
        <w:t>/bin/</w:t>
      </w:r>
      <w:proofErr w:type="spellStart"/>
      <w:r w:rsidRPr="00B95796">
        <w:rPr>
          <w:rStyle w:val="c1"/>
          <w:rFonts w:ascii="Arial" w:hAnsi="Arial" w:cs="Arial"/>
          <w:i/>
          <w:iCs/>
          <w:color w:val="408090"/>
          <w:lang w:val="en-US"/>
        </w:rPr>
        <w:t>centreon-partitioning.php</w:t>
      </w:r>
      <w:proofErr w:type="spellEnd"/>
      <w:r w:rsidRPr="00B95796">
        <w:rPr>
          <w:rStyle w:val="c1"/>
          <w:rFonts w:ascii="Arial" w:hAnsi="Arial" w:cs="Arial"/>
          <w:i/>
          <w:iCs/>
          <w:color w:val="408090"/>
          <w:lang w:val="en-US"/>
        </w:rPr>
        <w:t xml:space="preserve"> -m </w:t>
      </w:r>
      <w:proofErr w:type="spellStart"/>
      <w:r w:rsidRPr="00B95796">
        <w:rPr>
          <w:rStyle w:val="c1"/>
          <w:rFonts w:ascii="Arial" w:hAnsi="Arial" w:cs="Arial"/>
          <w:i/>
          <w:iCs/>
          <w:color w:val="408090"/>
          <w:lang w:val="en-US"/>
        </w:rPr>
        <w:t>data_bin</w:t>
      </w:r>
      <w:proofErr w:type="spellEnd"/>
    </w:p>
    <w:p w14:paraId="03BC4484"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Si la migration de la table est ok l’ancienne table peut être supprimée avec la commande suivante :</w:t>
      </w:r>
    </w:p>
    <w:p w14:paraId="689D3306"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c1"/>
          <w:rFonts w:ascii="Arial" w:hAnsi="Arial" w:cs="Arial"/>
          <w:i/>
          <w:iCs/>
          <w:color w:val="408090"/>
          <w:lang w:val="en-US"/>
        </w:rPr>
        <w:t xml:space="preserve"># </w:t>
      </w:r>
      <w:proofErr w:type="spellStart"/>
      <w:proofErr w:type="gramStart"/>
      <w:r w:rsidRPr="00B95796">
        <w:rPr>
          <w:rStyle w:val="c1"/>
          <w:rFonts w:ascii="Arial" w:hAnsi="Arial" w:cs="Arial"/>
          <w:i/>
          <w:iCs/>
          <w:color w:val="408090"/>
          <w:lang w:val="en-US"/>
        </w:rPr>
        <w:t>mysql</w:t>
      </w:r>
      <w:proofErr w:type="spellEnd"/>
      <w:proofErr w:type="gramEnd"/>
      <w:r w:rsidRPr="00B95796">
        <w:rPr>
          <w:rStyle w:val="c1"/>
          <w:rFonts w:ascii="Arial" w:hAnsi="Arial" w:cs="Arial"/>
          <w:i/>
          <w:iCs/>
          <w:color w:val="408090"/>
          <w:lang w:val="en-US"/>
        </w:rPr>
        <w:t xml:space="preserve"> -u root </w:t>
      </w:r>
      <w:proofErr w:type="spellStart"/>
      <w:r w:rsidRPr="00B95796">
        <w:rPr>
          <w:rStyle w:val="c1"/>
          <w:rFonts w:ascii="Arial" w:hAnsi="Arial" w:cs="Arial"/>
          <w:i/>
          <w:iCs/>
          <w:color w:val="408090"/>
          <w:lang w:val="en-US"/>
        </w:rPr>
        <w:t>centreon_storage</w:t>
      </w:r>
      <w:proofErr w:type="spellEnd"/>
    </w:p>
    <w:p w14:paraId="71BB5A6C" w14:textId="77777777" w:rsidR="00934486" w:rsidRPr="00B95796" w:rsidRDefault="00934486" w:rsidP="00934486">
      <w:pPr>
        <w:pStyle w:val="HTMLPreformatted"/>
        <w:shd w:val="clear" w:color="auto" w:fill="FFFFFF"/>
        <w:rPr>
          <w:rFonts w:ascii="Arial" w:hAnsi="Arial" w:cs="Arial"/>
          <w:color w:val="404040"/>
          <w:lang w:val="en-US"/>
        </w:rPr>
      </w:pPr>
      <w:r w:rsidRPr="00B95796">
        <w:rPr>
          <w:rStyle w:val="n"/>
          <w:rFonts w:ascii="Arial" w:eastAsiaTheme="majorEastAsia" w:hAnsi="Arial" w:cs="Arial"/>
          <w:color w:val="333333"/>
          <w:lang w:val="en-US"/>
        </w:rPr>
        <w:t>MariaDB</w:t>
      </w:r>
      <w:r w:rsidRPr="00B95796">
        <w:rPr>
          <w:rFonts w:ascii="Arial" w:hAnsi="Arial" w:cs="Arial"/>
          <w:color w:val="404040"/>
          <w:lang w:val="en-US"/>
        </w:rPr>
        <w:t xml:space="preserve"> </w:t>
      </w:r>
      <w:r w:rsidRPr="00B95796">
        <w:rPr>
          <w:rStyle w:val="p"/>
          <w:rFonts w:ascii="Arial" w:hAnsi="Arial" w:cs="Arial"/>
          <w:color w:val="404040"/>
          <w:lang w:val="en-US"/>
        </w:rPr>
        <w:t>[</w:t>
      </w:r>
      <w:proofErr w:type="spellStart"/>
      <w:r w:rsidRPr="00B95796">
        <w:rPr>
          <w:rStyle w:val="n"/>
          <w:rFonts w:ascii="Arial" w:eastAsiaTheme="majorEastAsia" w:hAnsi="Arial" w:cs="Arial"/>
          <w:color w:val="333333"/>
          <w:lang w:val="en-US"/>
        </w:rPr>
        <w:t>centreon_storage</w:t>
      </w:r>
      <w:proofErr w:type="spellEnd"/>
      <w:r w:rsidRPr="00B95796">
        <w:rPr>
          <w:rStyle w:val="p"/>
          <w:rFonts w:ascii="Arial" w:hAnsi="Arial" w:cs="Arial"/>
          <w:color w:val="404040"/>
          <w:lang w:val="en-US"/>
        </w:rPr>
        <w:t>]</w:t>
      </w:r>
      <w:r w:rsidRPr="00B95796">
        <w:rPr>
          <w:rStyle w:val="o"/>
          <w:rFonts w:ascii="Arial" w:hAnsi="Arial" w:cs="Arial"/>
          <w:b/>
          <w:bCs/>
          <w:color w:val="666666"/>
          <w:lang w:val="en-US"/>
        </w:rPr>
        <w:t>&gt;</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DROP</w:t>
      </w:r>
      <w:r w:rsidRPr="00B95796">
        <w:rPr>
          <w:rFonts w:ascii="Arial" w:hAnsi="Arial" w:cs="Arial"/>
          <w:color w:val="404040"/>
          <w:lang w:val="en-US"/>
        </w:rPr>
        <w:t xml:space="preserve"> </w:t>
      </w:r>
      <w:r w:rsidRPr="00B95796">
        <w:rPr>
          <w:rStyle w:val="n"/>
          <w:rFonts w:ascii="Arial" w:eastAsiaTheme="majorEastAsia" w:hAnsi="Arial" w:cs="Arial"/>
          <w:color w:val="333333"/>
          <w:lang w:val="en-US"/>
        </w:rPr>
        <w:t>TABLE</w:t>
      </w:r>
      <w:r w:rsidRPr="00B95796">
        <w:rPr>
          <w:rFonts w:ascii="Arial" w:hAnsi="Arial" w:cs="Arial"/>
          <w:color w:val="404040"/>
          <w:lang w:val="en-US"/>
        </w:rPr>
        <w:t xml:space="preserve"> </w:t>
      </w:r>
      <w:proofErr w:type="spellStart"/>
      <w:r w:rsidRPr="00B95796">
        <w:rPr>
          <w:rStyle w:val="n"/>
          <w:rFonts w:ascii="Arial" w:eastAsiaTheme="majorEastAsia" w:hAnsi="Arial" w:cs="Arial"/>
          <w:color w:val="333333"/>
          <w:lang w:val="en-US"/>
        </w:rPr>
        <w:t>data_bin_old</w:t>
      </w:r>
      <w:proofErr w:type="spellEnd"/>
      <w:r w:rsidRPr="00B95796">
        <w:rPr>
          <w:rStyle w:val="p"/>
          <w:rFonts w:ascii="Arial" w:hAnsi="Arial" w:cs="Arial"/>
          <w:color w:val="404040"/>
          <w:lang w:val="en-US"/>
        </w:rPr>
        <w:t>;</w:t>
      </w:r>
    </w:p>
    <w:p w14:paraId="3B88DAFE" w14:textId="77777777" w:rsidR="00934486" w:rsidRPr="00B95796" w:rsidRDefault="00934486" w:rsidP="00934486">
      <w:pPr>
        <w:pStyle w:val="Heading2"/>
        <w:shd w:val="clear" w:color="auto" w:fill="FCFCFC"/>
        <w:spacing w:before="0"/>
        <w:rPr>
          <w:rFonts w:ascii="Arial" w:hAnsi="Arial" w:cs="Arial"/>
          <w:color w:val="404040"/>
          <w:sz w:val="20"/>
          <w:szCs w:val="20"/>
        </w:rPr>
      </w:pPr>
      <w:bookmarkStart w:id="125" w:name="_Toc102484915"/>
      <w:r w:rsidRPr="00B95796">
        <w:rPr>
          <w:rFonts w:ascii="Arial" w:hAnsi="Arial" w:cs="Arial"/>
          <w:color w:val="404040"/>
          <w:sz w:val="20"/>
          <w:szCs w:val="20"/>
        </w:rPr>
        <w:t>Supervision du fonctionnement du partitionnement</w:t>
      </w:r>
      <w:bookmarkEnd w:id="125"/>
    </w:p>
    <w:p w14:paraId="0C46228F"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Le Plugin Pack </w:t>
      </w:r>
      <w:r w:rsidRPr="00B95796">
        <w:rPr>
          <w:rStyle w:val="Strong"/>
          <w:rFonts w:ascii="Arial" w:hAnsi="Arial" w:cs="Arial"/>
          <w:color w:val="404040"/>
          <w:sz w:val="20"/>
          <w:szCs w:val="20"/>
        </w:rPr>
        <w:t xml:space="preserve">Centreon </w:t>
      </w:r>
      <w:proofErr w:type="spellStart"/>
      <w:r w:rsidRPr="00B95796">
        <w:rPr>
          <w:rStyle w:val="Strong"/>
          <w:rFonts w:ascii="Arial" w:hAnsi="Arial" w:cs="Arial"/>
          <w:color w:val="404040"/>
          <w:sz w:val="20"/>
          <w:szCs w:val="20"/>
        </w:rPr>
        <w:t>Database</w:t>
      </w:r>
      <w:proofErr w:type="spellEnd"/>
      <w:r w:rsidRPr="00B95796">
        <w:rPr>
          <w:rFonts w:ascii="Arial" w:hAnsi="Arial" w:cs="Arial"/>
          <w:color w:val="404040"/>
          <w:sz w:val="20"/>
          <w:szCs w:val="20"/>
        </w:rPr>
        <w:t> permet de contrôler que le nombre de partitions créées en avances est suffisant. Il est recommandé d’installer et de déployer ce dernier.</w:t>
      </w:r>
    </w:p>
    <w:p w14:paraId="79A88B15"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Il est également possible de visualiser les tables partitionnées et la consommation associée à chaque partition via le menu </w:t>
      </w:r>
      <w:r w:rsidRPr="00B95796">
        <w:rPr>
          <w:rStyle w:val="Strong"/>
          <w:rFonts w:ascii="Arial" w:hAnsi="Arial" w:cs="Arial"/>
          <w:color w:val="404040"/>
          <w:sz w:val="20"/>
          <w:szCs w:val="20"/>
        </w:rPr>
        <w:t>Administration &gt; Statut de la plateforme &gt; Bases de données</w:t>
      </w:r>
      <w:r w:rsidRPr="00B95796">
        <w:rPr>
          <w:rFonts w:ascii="Arial" w:hAnsi="Arial" w:cs="Arial"/>
          <w:color w:val="404040"/>
          <w:sz w:val="20"/>
          <w:szCs w:val="20"/>
        </w:rPr>
        <w:t> :</w:t>
      </w:r>
    </w:p>
    <w:p w14:paraId="51EC9B3D" w14:textId="64E93143" w:rsidR="00934486" w:rsidRPr="00B95796" w:rsidRDefault="00934486" w:rsidP="0093448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4AD1D023" wp14:editId="21E4E31A">
            <wp:extent cx="5760720" cy="30651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720" cy="3065145"/>
                    </a:xfrm>
                    <a:prstGeom prst="rect">
                      <a:avLst/>
                    </a:prstGeom>
                    <a:noFill/>
                    <a:ln>
                      <a:noFill/>
                    </a:ln>
                  </pic:spPr>
                </pic:pic>
              </a:graphicData>
            </a:graphic>
          </wp:inline>
        </w:drawing>
      </w:r>
    </w:p>
    <w:p w14:paraId="7D0C61AD" w14:textId="77777777" w:rsidR="00934486" w:rsidRPr="00B95796" w:rsidRDefault="00934486" w:rsidP="00934486">
      <w:pPr>
        <w:pStyle w:val="NormalWeb"/>
        <w:shd w:val="clear" w:color="auto" w:fill="FCFCFC"/>
        <w:spacing w:before="0" w:beforeAutospacing="0" w:after="360" w:afterAutospacing="0" w:line="360" w:lineRule="atLeast"/>
        <w:rPr>
          <w:rFonts w:ascii="Arial" w:hAnsi="Arial" w:cs="Arial"/>
          <w:color w:val="404040"/>
          <w:sz w:val="20"/>
          <w:szCs w:val="20"/>
        </w:rPr>
      </w:pPr>
      <w:r w:rsidRPr="00B95796">
        <w:rPr>
          <w:rFonts w:ascii="Arial" w:hAnsi="Arial" w:cs="Arial"/>
          <w:color w:val="404040"/>
          <w:sz w:val="20"/>
          <w:szCs w:val="20"/>
        </w:rPr>
        <w:t>Des informations plus globales sur l’état de santé des bases de données sont également présentes :</w:t>
      </w:r>
    </w:p>
    <w:p w14:paraId="5F0C26FA" w14:textId="6CBDE08F" w:rsidR="00934486" w:rsidRPr="00B95796" w:rsidRDefault="00934486" w:rsidP="00934486">
      <w:pPr>
        <w:shd w:val="clear" w:color="auto" w:fill="FCFCFC"/>
        <w:rPr>
          <w:rFonts w:ascii="Arial" w:hAnsi="Arial" w:cs="Arial"/>
          <w:color w:val="404040"/>
          <w:sz w:val="20"/>
          <w:szCs w:val="20"/>
        </w:rPr>
      </w:pPr>
      <w:r w:rsidRPr="00B95796">
        <w:rPr>
          <w:rFonts w:ascii="Arial" w:hAnsi="Arial" w:cs="Arial"/>
          <w:noProof/>
          <w:color w:val="404040"/>
          <w:sz w:val="20"/>
          <w:szCs w:val="20"/>
        </w:rPr>
        <w:drawing>
          <wp:inline distT="0" distB="0" distL="0" distR="0" wp14:anchorId="6E2AAA5A" wp14:editId="311E26A9">
            <wp:extent cx="5760720" cy="26904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2690495"/>
                    </a:xfrm>
                    <a:prstGeom prst="rect">
                      <a:avLst/>
                    </a:prstGeom>
                    <a:noFill/>
                    <a:ln>
                      <a:noFill/>
                    </a:ln>
                  </pic:spPr>
                </pic:pic>
              </a:graphicData>
            </a:graphic>
          </wp:inline>
        </w:drawing>
      </w:r>
    </w:p>
    <w:p w14:paraId="5331A86E" w14:textId="77777777" w:rsidR="00934486" w:rsidRPr="00B95796" w:rsidRDefault="00934486" w:rsidP="00945F03">
      <w:pPr>
        <w:rPr>
          <w:rFonts w:ascii="Arial" w:hAnsi="Arial" w:cs="Arial"/>
          <w:sz w:val="20"/>
          <w:szCs w:val="20"/>
        </w:rPr>
      </w:pPr>
    </w:p>
    <w:p w14:paraId="4DFADEBE" w14:textId="77777777" w:rsidR="00945F03" w:rsidRPr="00B95796" w:rsidRDefault="00945F03">
      <w:pPr>
        <w:rPr>
          <w:rFonts w:ascii="Arial" w:hAnsi="Arial" w:cs="Arial"/>
          <w:sz w:val="20"/>
          <w:szCs w:val="20"/>
        </w:rPr>
      </w:pPr>
    </w:p>
    <w:sectPr w:rsidR="00945F03" w:rsidRPr="00B95796" w:rsidSect="00B9579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C605B" w14:textId="77777777" w:rsidR="007E716D" w:rsidRDefault="007E716D" w:rsidP="00B95796">
      <w:pPr>
        <w:spacing w:after="0" w:line="240" w:lineRule="auto"/>
      </w:pPr>
      <w:r>
        <w:separator/>
      </w:r>
    </w:p>
  </w:endnote>
  <w:endnote w:type="continuationSeparator" w:id="0">
    <w:p w14:paraId="3EBA2D78" w14:textId="77777777" w:rsidR="007E716D" w:rsidRDefault="007E716D" w:rsidP="00B95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59F82" w14:textId="77777777" w:rsidR="007E716D" w:rsidRDefault="007E716D" w:rsidP="00B95796">
      <w:pPr>
        <w:spacing w:after="0" w:line="240" w:lineRule="auto"/>
      </w:pPr>
      <w:r>
        <w:separator/>
      </w:r>
    </w:p>
  </w:footnote>
  <w:footnote w:type="continuationSeparator" w:id="0">
    <w:p w14:paraId="29B22770" w14:textId="77777777" w:rsidR="007E716D" w:rsidRDefault="007E716D" w:rsidP="00B957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C6F"/>
    <w:multiLevelType w:val="multilevel"/>
    <w:tmpl w:val="12FEED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BD0351"/>
    <w:multiLevelType w:val="multilevel"/>
    <w:tmpl w:val="C1402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C70CA0"/>
    <w:multiLevelType w:val="multilevel"/>
    <w:tmpl w:val="239697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6313981"/>
    <w:multiLevelType w:val="multilevel"/>
    <w:tmpl w:val="B0BCBF0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FA4F30"/>
    <w:multiLevelType w:val="multilevel"/>
    <w:tmpl w:val="77101C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F45542"/>
    <w:multiLevelType w:val="multilevel"/>
    <w:tmpl w:val="0D76AD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735CF7"/>
    <w:multiLevelType w:val="multilevel"/>
    <w:tmpl w:val="55A630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F55990"/>
    <w:multiLevelType w:val="multilevel"/>
    <w:tmpl w:val="4596F0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564F68"/>
    <w:multiLevelType w:val="multilevel"/>
    <w:tmpl w:val="2A78A9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A7001F"/>
    <w:multiLevelType w:val="multilevel"/>
    <w:tmpl w:val="8B860A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9B119B"/>
    <w:multiLevelType w:val="multilevel"/>
    <w:tmpl w:val="3C061A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BC94410"/>
    <w:multiLevelType w:val="multilevel"/>
    <w:tmpl w:val="CD8613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0C636E13"/>
    <w:multiLevelType w:val="multilevel"/>
    <w:tmpl w:val="459497F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FD026A"/>
    <w:multiLevelType w:val="multilevel"/>
    <w:tmpl w:val="BAC6BF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0D8152E7"/>
    <w:multiLevelType w:val="multilevel"/>
    <w:tmpl w:val="55202E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0EA63076"/>
    <w:multiLevelType w:val="multilevel"/>
    <w:tmpl w:val="A268EF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F1B2EA2"/>
    <w:multiLevelType w:val="multilevel"/>
    <w:tmpl w:val="69F0A5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093A89"/>
    <w:multiLevelType w:val="multilevel"/>
    <w:tmpl w:val="A7FCE0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1674147"/>
    <w:multiLevelType w:val="multilevel"/>
    <w:tmpl w:val="E76CD1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12765C5B"/>
    <w:multiLevelType w:val="multilevel"/>
    <w:tmpl w:val="C0A654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5382FE2"/>
    <w:multiLevelType w:val="multilevel"/>
    <w:tmpl w:val="6412A3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153A1301"/>
    <w:multiLevelType w:val="multilevel"/>
    <w:tmpl w:val="8FF635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5423FE2"/>
    <w:multiLevelType w:val="multilevel"/>
    <w:tmpl w:val="11DA59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89F2F0F"/>
    <w:multiLevelType w:val="multilevel"/>
    <w:tmpl w:val="3A2651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9EF1415"/>
    <w:multiLevelType w:val="multilevel"/>
    <w:tmpl w:val="23EA3B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1ADA44BF"/>
    <w:multiLevelType w:val="multilevel"/>
    <w:tmpl w:val="1E808A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AE27A8C"/>
    <w:multiLevelType w:val="multilevel"/>
    <w:tmpl w:val="4A1C77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B0B37EB"/>
    <w:multiLevelType w:val="multilevel"/>
    <w:tmpl w:val="F4CCB7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C40030F"/>
    <w:multiLevelType w:val="multilevel"/>
    <w:tmpl w:val="1DC69E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1EA83BF3"/>
    <w:multiLevelType w:val="multilevel"/>
    <w:tmpl w:val="1E6C84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F4E2C56"/>
    <w:multiLevelType w:val="multilevel"/>
    <w:tmpl w:val="1F0A4B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13518FD"/>
    <w:multiLevelType w:val="multilevel"/>
    <w:tmpl w:val="9D16E7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9A055A"/>
    <w:multiLevelType w:val="multilevel"/>
    <w:tmpl w:val="DA8A90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27DF6351"/>
    <w:multiLevelType w:val="multilevel"/>
    <w:tmpl w:val="A7EC7D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8352A20"/>
    <w:multiLevelType w:val="multilevel"/>
    <w:tmpl w:val="6B1A63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89D44BF"/>
    <w:multiLevelType w:val="multilevel"/>
    <w:tmpl w:val="137273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8D77E34"/>
    <w:multiLevelType w:val="multilevel"/>
    <w:tmpl w:val="B4BE61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8D82A12"/>
    <w:multiLevelType w:val="multilevel"/>
    <w:tmpl w:val="635C581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9154955"/>
    <w:multiLevelType w:val="multilevel"/>
    <w:tmpl w:val="F21CC0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B435CC0"/>
    <w:multiLevelType w:val="multilevel"/>
    <w:tmpl w:val="E9D400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21A5D15"/>
    <w:multiLevelType w:val="multilevel"/>
    <w:tmpl w:val="52C6FC5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30866B8"/>
    <w:multiLevelType w:val="multilevel"/>
    <w:tmpl w:val="FB3CF6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33D777C9"/>
    <w:multiLevelType w:val="multilevel"/>
    <w:tmpl w:val="3F18C71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8FA1575"/>
    <w:multiLevelType w:val="multilevel"/>
    <w:tmpl w:val="B31E133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9D558EC"/>
    <w:multiLevelType w:val="multilevel"/>
    <w:tmpl w:val="3D9862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3C5E0FA5"/>
    <w:multiLevelType w:val="multilevel"/>
    <w:tmpl w:val="A4A25D8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CC21357"/>
    <w:multiLevelType w:val="multilevel"/>
    <w:tmpl w:val="5E4E50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CC45B70"/>
    <w:multiLevelType w:val="multilevel"/>
    <w:tmpl w:val="3A2877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3E3F32C3"/>
    <w:multiLevelType w:val="multilevel"/>
    <w:tmpl w:val="596CDE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ECB2106"/>
    <w:multiLevelType w:val="multilevel"/>
    <w:tmpl w:val="49C0DA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F17053C"/>
    <w:multiLevelType w:val="multilevel"/>
    <w:tmpl w:val="232EFD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F8220AF"/>
    <w:multiLevelType w:val="multilevel"/>
    <w:tmpl w:val="24007FD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F874DA5"/>
    <w:multiLevelType w:val="multilevel"/>
    <w:tmpl w:val="D2082A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11A54AC"/>
    <w:multiLevelType w:val="multilevel"/>
    <w:tmpl w:val="1B86494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2656BD9"/>
    <w:multiLevelType w:val="multilevel"/>
    <w:tmpl w:val="7BBC52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31B2FDC"/>
    <w:multiLevelType w:val="multilevel"/>
    <w:tmpl w:val="6BF294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6C779FE"/>
    <w:multiLevelType w:val="multilevel"/>
    <w:tmpl w:val="D1AC58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7746119"/>
    <w:multiLevelType w:val="multilevel"/>
    <w:tmpl w:val="7CC4DC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8522A6C"/>
    <w:multiLevelType w:val="multilevel"/>
    <w:tmpl w:val="4342C2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9" w15:restartNumberingAfterBreak="0">
    <w:nsid w:val="4860457B"/>
    <w:multiLevelType w:val="multilevel"/>
    <w:tmpl w:val="6B96C3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0" w15:restartNumberingAfterBreak="0">
    <w:nsid w:val="48B800D4"/>
    <w:multiLevelType w:val="multilevel"/>
    <w:tmpl w:val="044044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8B92A8A"/>
    <w:multiLevelType w:val="multilevel"/>
    <w:tmpl w:val="4F82A6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9062DF3"/>
    <w:multiLevelType w:val="multilevel"/>
    <w:tmpl w:val="F53825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9E806E9"/>
    <w:multiLevelType w:val="multilevel"/>
    <w:tmpl w:val="707CDC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C551565"/>
    <w:multiLevelType w:val="multilevel"/>
    <w:tmpl w:val="F9D4C8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5" w15:restartNumberingAfterBreak="0">
    <w:nsid w:val="4D934219"/>
    <w:multiLevelType w:val="multilevel"/>
    <w:tmpl w:val="F0FA69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6" w15:restartNumberingAfterBreak="0">
    <w:nsid w:val="4E600901"/>
    <w:multiLevelType w:val="multilevel"/>
    <w:tmpl w:val="29F4DC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F634DAC"/>
    <w:multiLevelType w:val="multilevel"/>
    <w:tmpl w:val="E67A7E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8" w15:restartNumberingAfterBreak="0">
    <w:nsid w:val="50911DEB"/>
    <w:multiLevelType w:val="multilevel"/>
    <w:tmpl w:val="F628E8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0EA7A9D"/>
    <w:multiLevelType w:val="multilevel"/>
    <w:tmpl w:val="4EDA946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0FA5233"/>
    <w:multiLevelType w:val="multilevel"/>
    <w:tmpl w:val="5B5430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1D402E9"/>
    <w:multiLevelType w:val="multilevel"/>
    <w:tmpl w:val="A20636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2" w15:restartNumberingAfterBreak="0">
    <w:nsid w:val="54160AF4"/>
    <w:multiLevelType w:val="multilevel"/>
    <w:tmpl w:val="B49432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7977EC4"/>
    <w:multiLevelType w:val="multilevel"/>
    <w:tmpl w:val="E7A8C9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8805C9F"/>
    <w:multiLevelType w:val="multilevel"/>
    <w:tmpl w:val="1C52E7B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9317201"/>
    <w:multiLevelType w:val="multilevel"/>
    <w:tmpl w:val="DF6847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B8C4E47"/>
    <w:multiLevelType w:val="multilevel"/>
    <w:tmpl w:val="6BE8194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DBF345C"/>
    <w:multiLevelType w:val="multilevel"/>
    <w:tmpl w:val="BE9C0D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DD50DE8"/>
    <w:multiLevelType w:val="multilevel"/>
    <w:tmpl w:val="693231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ED26D5B"/>
    <w:multiLevelType w:val="multilevel"/>
    <w:tmpl w:val="380480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0" w15:restartNumberingAfterBreak="0">
    <w:nsid w:val="5EE12D8F"/>
    <w:multiLevelType w:val="multilevel"/>
    <w:tmpl w:val="14A6A3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0852361"/>
    <w:multiLevelType w:val="multilevel"/>
    <w:tmpl w:val="F2AEB9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21B7573"/>
    <w:multiLevelType w:val="multilevel"/>
    <w:tmpl w:val="086200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26B7E23"/>
    <w:multiLevelType w:val="multilevel"/>
    <w:tmpl w:val="B616F1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5EE2E4B"/>
    <w:multiLevelType w:val="multilevel"/>
    <w:tmpl w:val="40BCF5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63266BB"/>
    <w:multiLevelType w:val="multilevel"/>
    <w:tmpl w:val="D9AC4F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6" w15:restartNumberingAfterBreak="0">
    <w:nsid w:val="67142703"/>
    <w:multiLevelType w:val="multilevel"/>
    <w:tmpl w:val="B4F2551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7421447"/>
    <w:multiLevelType w:val="multilevel"/>
    <w:tmpl w:val="1318FE6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90A7CAD"/>
    <w:multiLevelType w:val="multilevel"/>
    <w:tmpl w:val="B0B486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9" w15:restartNumberingAfterBreak="0">
    <w:nsid w:val="6A9179B8"/>
    <w:multiLevelType w:val="multilevel"/>
    <w:tmpl w:val="D6AE79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0" w15:restartNumberingAfterBreak="0">
    <w:nsid w:val="6E045C5C"/>
    <w:multiLevelType w:val="multilevel"/>
    <w:tmpl w:val="E8C8FC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E4A62E4"/>
    <w:multiLevelType w:val="multilevel"/>
    <w:tmpl w:val="4112DC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F80569D"/>
    <w:multiLevelType w:val="multilevel"/>
    <w:tmpl w:val="2A36C2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1BA4D5E"/>
    <w:multiLevelType w:val="multilevel"/>
    <w:tmpl w:val="C4E2C9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629578F"/>
    <w:multiLevelType w:val="multilevel"/>
    <w:tmpl w:val="996C60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543DBF"/>
    <w:multiLevelType w:val="multilevel"/>
    <w:tmpl w:val="F39072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CF241B"/>
    <w:multiLevelType w:val="multilevel"/>
    <w:tmpl w:val="CB7C0BA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8524529"/>
    <w:multiLevelType w:val="multilevel"/>
    <w:tmpl w:val="E0EA06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C9F3DCB"/>
    <w:multiLevelType w:val="multilevel"/>
    <w:tmpl w:val="AEDE1F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9" w15:restartNumberingAfterBreak="0">
    <w:nsid w:val="7D782574"/>
    <w:multiLevelType w:val="multilevel"/>
    <w:tmpl w:val="02F0F7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E1B1938"/>
    <w:multiLevelType w:val="multilevel"/>
    <w:tmpl w:val="5EB4A2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1" w15:restartNumberingAfterBreak="0">
    <w:nsid w:val="7E89232D"/>
    <w:multiLevelType w:val="multilevel"/>
    <w:tmpl w:val="5D784F6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815177484">
    <w:abstractNumId w:val="86"/>
  </w:num>
  <w:num w:numId="2" w16cid:durableId="1289820311">
    <w:abstractNumId w:val="89"/>
  </w:num>
  <w:num w:numId="3" w16cid:durableId="2120683357">
    <w:abstractNumId w:val="83"/>
  </w:num>
  <w:num w:numId="4" w16cid:durableId="307171709">
    <w:abstractNumId w:val="88"/>
  </w:num>
  <w:num w:numId="5" w16cid:durableId="504249290">
    <w:abstractNumId w:val="24"/>
  </w:num>
  <w:num w:numId="6" w16cid:durableId="4210538">
    <w:abstractNumId w:val="10"/>
  </w:num>
  <w:num w:numId="7" w16cid:durableId="2108648959">
    <w:abstractNumId w:val="40"/>
  </w:num>
  <w:num w:numId="8" w16cid:durableId="750389872">
    <w:abstractNumId w:val="11"/>
  </w:num>
  <w:num w:numId="9" w16cid:durableId="768552060">
    <w:abstractNumId w:val="16"/>
  </w:num>
  <w:num w:numId="10" w16cid:durableId="268121746">
    <w:abstractNumId w:val="8"/>
  </w:num>
  <w:num w:numId="11" w16cid:durableId="959187363">
    <w:abstractNumId w:val="94"/>
  </w:num>
  <w:num w:numId="12" w16cid:durableId="1606034628">
    <w:abstractNumId w:val="33"/>
  </w:num>
  <w:num w:numId="13" w16cid:durableId="672076430">
    <w:abstractNumId w:val="0"/>
  </w:num>
  <w:num w:numId="14" w16cid:durableId="1919627459">
    <w:abstractNumId w:val="49"/>
  </w:num>
  <w:num w:numId="15" w16cid:durableId="1748574369">
    <w:abstractNumId w:val="66"/>
  </w:num>
  <w:num w:numId="16" w16cid:durableId="2077388387">
    <w:abstractNumId w:val="31"/>
  </w:num>
  <w:num w:numId="17" w16cid:durableId="710763821">
    <w:abstractNumId w:val="5"/>
  </w:num>
  <w:num w:numId="18" w16cid:durableId="903415429">
    <w:abstractNumId w:val="7"/>
  </w:num>
  <w:num w:numId="19" w16cid:durableId="1121070898">
    <w:abstractNumId w:val="92"/>
  </w:num>
  <w:num w:numId="20" w16cid:durableId="1286429581">
    <w:abstractNumId w:val="51"/>
  </w:num>
  <w:num w:numId="21" w16cid:durableId="2043360740">
    <w:abstractNumId w:val="23"/>
  </w:num>
  <w:num w:numId="22" w16cid:durableId="857818903">
    <w:abstractNumId w:val="93"/>
  </w:num>
  <w:num w:numId="23" w16cid:durableId="267008564">
    <w:abstractNumId w:val="90"/>
  </w:num>
  <w:num w:numId="24" w16cid:durableId="346253628">
    <w:abstractNumId w:val="37"/>
  </w:num>
  <w:num w:numId="25" w16cid:durableId="2098020390">
    <w:abstractNumId w:val="91"/>
  </w:num>
  <w:num w:numId="26" w16cid:durableId="831795759">
    <w:abstractNumId w:val="69"/>
  </w:num>
  <w:num w:numId="27" w16cid:durableId="4140610">
    <w:abstractNumId w:val="50"/>
  </w:num>
  <w:num w:numId="28" w16cid:durableId="1714885707">
    <w:abstractNumId w:val="101"/>
  </w:num>
  <w:num w:numId="29" w16cid:durableId="731928639">
    <w:abstractNumId w:val="26"/>
  </w:num>
  <w:num w:numId="30" w16cid:durableId="989096611">
    <w:abstractNumId w:val="85"/>
  </w:num>
  <w:num w:numId="31" w16cid:durableId="403527582">
    <w:abstractNumId w:val="36"/>
  </w:num>
  <w:num w:numId="32" w16cid:durableId="355545524">
    <w:abstractNumId w:val="15"/>
  </w:num>
  <w:num w:numId="33" w16cid:durableId="15277638">
    <w:abstractNumId w:val="71"/>
  </w:num>
  <w:num w:numId="34" w16cid:durableId="626862075">
    <w:abstractNumId w:val="13"/>
  </w:num>
  <w:num w:numId="35" w16cid:durableId="154034518">
    <w:abstractNumId w:val="56"/>
  </w:num>
  <w:num w:numId="36" w16cid:durableId="1490635613">
    <w:abstractNumId w:val="45"/>
  </w:num>
  <w:num w:numId="37" w16cid:durableId="1788155759">
    <w:abstractNumId w:val="39"/>
  </w:num>
  <w:num w:numId="38" w16cid:durableId="568542044">
    <w:abstractNumId w:val="70"/>
  </w:num>
  <w:num w:numId="39" w16cid:durableId="1764571209">
    <w:abstractNumId w:val="63"/>
  </w:num>
  <w:num w:numId="40" w16cid:durableId="2145542591">
    <w:abstractNumId w:val="74"/>
  </w:num>
  <w:num w:numId="41" w16cid:durableId="1798790798">
    <w:abstractNumId w:val="12"/>
  </w:num>
  <w:num w:numId="42" w16cid:durableId="1248226558">
    <w:abstractNumId w:val="6"/>
  </w:num>
  <w:num w:numId="43" w16cid:durableId="700669419">
    <w:abstractNumId w:val="96"/>
  </w:num>
  <w:num w:numId="44" w16cid:durableId="1083533311">
    <w:abstractNumId w:val="19"/>
  </w:num>
  <w:num w:numId="45" w16cid:durableId="2007974825">
    <w:abstractNumId w:val="72"/>
  </w:num>
  <w:num w:numId="46" w16cid:durableId="1521968750">
    <w:abstractNumId w:val="20"/>
  </w:num>
  <w:num w:numId="47" w16cid:durableId="1558128866">
    <w:abstractNumId w:val="81"/>
  </w:num>
  <w:num w:numId="48" w16cid:durableId="848446379">
    <w:abstractNumId w:val="47"/>
  </w:num>
  <w:num w:numId="49" w16cid:durableId="1167400800">
    <w:abstractNumId w:val="55"/>
  </w:num>
  <w:num w:numId="50" w16cid:durableId="1578319979">
    <w:abstractNumId w:val="44"/>
  </w:num>
  <w:num w:numId="51" w16cid:durableId="2081907268">
    <w:abstractNumId w:val="34"/>
  </w:num>
  <w:num w:numId="52" w16cid:durableId="2071414136">
    <w:abstractNumId w:val="65"/>
  </w:num>
  <w:num w:numId="53" w16cid:durableId="1650596346">
    <w:abstractNumId w:val="46"/>
  </w:num>
  <w:num w:numId="54" w16cid:durableId="1084718871">
    <w:abstractNumId w:val="2"/>
  </w:num>
  <w:num w:numId="55" w16cid:durableId="1920406550">
    <w:abstractNumId w:val="22"/>
  </w:num>
  <w:num w:numId="56" w16cid:durableId="121966583">
    <w:abstractNumId w:val="35"/>
  </w:num>
  <w:num w:numId="57" w16cid:durableId="807283052">
    <w:abstractNumId w:val="4"/>
  </w:num>
  <w:num w:numId="58" w16cid:durableId="1592664128">
    <w:abstractNumId w:val="53"/>
  </w:num>
  <w:num w:numId="59" w16cid:durableId="2120879858">
    <w:abstractNumId w:val="32"/>
  </w:num>
  <w:num w:numId="60" w16cid:durableId="2078816068">
    <w:abstractNumId w:val="79"/>
  </w:num>
  <w:num w:numId="61" w16cid:durableId="1783914731">
    <w:abstractNumId w:val="52"/>
  </w:num>
  <w:num w:numId="62" w16cid:durableId="1446383667">
    <w:abstractNumId w:val="57"/>
  </w:num>
  <w:num w:numId="63" w16cid:durableId="502747703">
    <w:abstractNumId w:val="100"/>
  </w:num>
  <w:num w:numId="64" w16cid:durableId="1322004717">
    <w:abstractNumId w:val="25"/>
  </w:num>
  <w:num w:numId="65" w16cid:durableId="636498258">
    <w:abstractNumId w:val="1"/>
  </w:num>
  <w:num w:numId="66" w16cid:durableId="1211264489">
    <w:abstractNumId w:val="48"/>
  </w:num>
  <w:num w:numId="67" w16cid:durableId="1146122449">
    <w:abstractNumId w:val="18"/>
  </w:num>
  <w:num w:numId="68" w16cid:durableId="1533105156">
    <w:abstractNumId w:val="64"/>
  </w:num>
  <w:num w:numId="69" w16cid:durableId="1907302649">
    <w:abstractNumId w:val="60"/>
  </w:num>
  <w:num w:numId="70" w16cid:durableId="365757740">
    <w:abstractNumId w:val="97"/>
  </w:num>
  <w:num w:numId="71" w16cid:durableId="142502010">
    <w:abstractNumId w:val="41"/>
  </w:num>
  <w:num w:numId="72" w16cid:durableId="370082987">
    <w:abstractNumId w:val="42"/>
  </w:num>
  <w:num w:numId="73" w16cid:durableId="964775402">
    <w:abstractNumId w:val="77"/>
  </w:num>
  <w:num w:numId="74" w16cid:durableId="1191577400">
    <w:abstractNumId w:val="28"/>
  </w:num>
  <w:num w:numId="75" w16cid:durableId="531306271">
    <w:abstractNumId w:val="68"/>
  </w:num>
  <w:num w:numId="76" w16cid:durableId="841044001">
    <w:abstractNumId w:val="98"/>
  </w:num>
  <w:num w:numId="77" w16cid:durableId="1497695211">
    <w:abstractNumId w:val="30"/>
  </w:num>
  <w:num w:numId="78" w16cid:durableId="1852648080">
    <w:abstractNumId w:val="9"/>
  </w:num>
  <w:num w:numId="79" w16cid:durableId="193541680">
    <w:abstractNumId w:val="3"/>
  </w:num>
  <w:num w:numId="80" w16cid:durableId="461459431">
    <w:abstractNumId w:val="38"/>
  </w:num>
  <w:num w:numId="81" w16cid:durableId="667366128">
    <w:abstractNumId w:val="67"/>
  </w:num>
  <w:num w:numId="82" w16cid:durableId="1623267285">
    <w:abstractNumId w:val="29"/>
  </w:num>
  <w:num w:numId="83" w16cid:durableId="14160488">
    <w:abstractNumId w:val="58"/>
  </w:num>
  <w:num w:numId="84" w16cid:durableId="1494642255">
    <w:abstractNumId w:val="27"/>
  </w:num>
  <w:num w:numId="85" w16cid:durableId="276916850">
    <w:abstractNumId w:val="84"/>
  </w:num>
  <w:num w:numId="86" w16cid:durableId="1660838841">
    <w:abstractNumId w:val="59"/>
  </w:num>
  <w:num w:numId="87" w16cid:durableId="1478112044">
    <w:abstractNumId w:val="76"/>
  </w:num>
  <w:num w:numId="88" w16cid:durableId="1738431038">
    <w:abstractNumId w:val="75"/>
  </w:num>
  <w:num w:numId="89" w16cid:durableId="1024945576">
    <w:abstractNumId w:val="61"/>
  </w:num>
  <w:num w:numId="90" w16cid:durableId="2035493769">
    <w:abstractNumId w:val="17"/>
  </w:num>
  <w:num w:numId="91" w16cid:durableId="1484196344">
    <w:abstractNumId w:val="73"/>
  </w:num>
  <w:num w:numId="92" w16cid:durableId="654341198">
    <w:abstractNumId w:val="80"/>
  </w:num>
  <w:num w:numId="93" w16cid:durableId="753745898">
    <w:abstractNumId w:val="14"/>
  </w:num>
  <w:num w:numId="94" w16cid:durableId="1139885542">
    <w:abstractNumId w:val="82"/>
  </w:num>
  <w:num w:numId="95" w16cid:durableId="1575705313">
    <w:abstractNumId w:val="43"/>
  </w:num>
  <w:num w:numId="96" w16cid:durableId="2109887475">
    <w:abstractNumId w:val="95"/>
  </w:num>
  <w:num w:numId="97" w16cid:durableId="1716391006">
    <w:abstractNumId w:val="62"/>
  </w:num>
  <w:num w:numId="98" w16cid:durableId="283662786">
    <w:abstractNumId w:val="99"/>
  </w:num>
  <w:num w:numId="99" w16cid:durableId="997659811">
    <w:abstractNumId w:val="87"/>
  </w:num>
  <w:num w:numId="100" w16cid:durableId="1668556543">
    <w:abstractNumId w:val="78"/>
  </w:num>
  <w:num w:numId="101" w16cid:durableId="1219440727">
    <w:abstractNumId w:val="54"/>
  </w:num>
  <w:num w:numId="102" w16cid:durableId="967708218">
    <w:abstractNumId w:val="21"/>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611"/>
    <w:rsid w:val="00194BE7"/>
    <w:rsid w:val="001D284D"/>
    <w:rsid w:val="007E716D"/>
    <w:rsid w:val="008079C9"/>
    <w:rsid w:val="00841BB6"/>
    <w:rsid w:val="00934486"/>
    <w:rsid w:val="00945F03"/>
    <w:rsid w:val="00A30276"/>
    <w:rsid w:val="00AF1611"/>
    <w:rsid w:val="00B95796"/>
    <w:rsid w:val="00F43B53"/>
    <w:rsid w:val="00F571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F0E45"/>
  <w15:chartTrackingRefBased/>
  <w15:docId w15:val="{03630C62-6EFD-43E7-81E6-0A8594B1E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161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semiHidden/>
    <w:unhideWhenUsed/>
    <w:qFormat/>
    <w:rsid w:val="00945F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45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302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611"/>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semiHidden/>
    <w:unhideWhenUsed/>
    <w:rsid w:val="00AF161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AF1611"/>
    <w:rPr>
      <w:color w:val="0000FF"/>
      <w:u w:val="single"/>
    </w:rPr>
  </w:style>
  <w:style w:type="character" w:customStyle="1" w:styleId="std">
    <w:name w:val="std"/>
    <w:basedOn w:val="DefaultParagraphFont"/>
    <w:rsid w:val="00AF1611"/>
  </w:style>
  <w:style w:type="paragraph" w:customStyle="1" w:styleId="toctree-l1">
    <w:name w:val="toctree-l1"/>
    <w:basedOn w:val="Normal"/>
    <w:rsid w:val="00AF161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2Char">
    <w:name w:val="Heading 2 Char"/>
    <w:basedOn w:val="DefaultParagraphFont"/>
    <w:link w:val="Heading2"/>
    <w:uiPriority w:val="9"/>
    <w:semiHidden/>
    <w:rsid w:val="00945F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45F0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45F03"/>
    <w:rPr>
      <w:b/>
      <w:bCs/>
    </w:rPr>
  </w:style>
  <w:style w:type="paragraph" w:customStyle="1" w:styleId="admonition-title">
    <w:name w:val="admonition-title"/>
    <w:basedOn w:val="Normal"/>
    <w:rsid w:val="00945F0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semiHidden/>
    <w:unhideWhenUsed/>
    <w:rsid w:val="0094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945F03"/>
    <w:rPr>
      <w:rFonts w:ascii="Courier New" w:eastAsia="Times New Roman" w:hAnsi="Courier New" w:cs="Courier New"/>
      <w:sz w:val="20"/>
      <w:szCs w:val="20"/>
      <w:lang w:eastAsia="fr-FR"/>
    </w:rPr>
  </w:style>
  <w:style w:type="character" w:customStyle="1" w:styleId="Heading4Char">
    <w:name w:val="Heading 4 Char"/>
    <w:basedOn w:val="DefaultParagraphFont"/>
    <w:link w:val="Heading4"/>
    <w:uiPriority w:val="9"/>
    <w:semiHidden/>
    <w:rsid w:val="00A30276"/>
    <w:rPr>
      <w:rFonts w:asciiTheme="majorHAnsi" w:eastAsiaTheme="majorEastAsia" w:hAnsiTheme="majorHAnsi" w:cstheme="majorBidi"/>
      <w:i/>
      <w:iCs/>
      <w:color w:val="2F5496" w:themeColor="accent1" w:themeShade="BF"/>
    </w:rPr>
  </w:style>
  <w:style w:type="character" w:customStyle="1" w:styleId="c1">
    <w:name w:val="c1"/>
    <w:basedOn w:val="DefaultParagraphFont"/>
    <w:rsid w:val="00934486"/>
  </w:style>
  <w:style w:type="character" w:customStyle="1" w:styleId="mi">
    <w:name w:val="mi"/>
    <w:basedOn w:val="DefaultParagraphFont"/>
    <w:rsid w:val="00934486"/>
  </w:style>
  <w:style w:type="character" w:customStyle="1" w:styleId="o">
    <w:name w:val="o"/>
    <w:basedOn w:val="DefaultParagraphFont"/>
    <w:rsid w:val="00934486"/>
  </w:style>
  <w:style w:type="character" w:customStyle="1" w:styleId="n">
    <w:name w:val="n"/>
    <w:basedOn w:val="DefaultParagraphFont"/>
    <w:rsid w:val="00934486"/>
  </w:style>
  <w:style w:type="character" w:customStyle="1" w:styleId="p">
    <w:name w:val="p"/>
    <w:basedOn w:val="DefaultParagraphFont"/>
    <w:rsid w:val="00934486"/>
  </w:style>
  <w:style w:type="character" w:customStyle="1" w:styleId="s1">
    <w:name w:val="s1"/>
    <w:basedOn w:val="DefaultParagraphFont"/>
    <w:rsid w:val="00934486"/>
  </w:style>
  <w:style w:type="character" w:customStyle="1" w:styleId="nb">
    <w:name w:val="nb"/>
    <w:basedOn w:val="DefaultParagraphFont"/>
    <w:rsid w:val="00934486"/>
  </w:style>
  <w:style w:type="paragraph" w:styleId="Header">
    <w:name w:val="header"/>
    <w:basedOn w:val="Normal"/>
    <w:link w:val="HeaderChar"/>
    <w:uiPriority w:val="99"/>
    <w:unhideWhenUsed/>
    <w:rsid w:val="00B9579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5796"/>
  </w:style>
  <w:style w:type="paragraph" w:styleId="Footer">
    <w:name w:val="footer"/>
    <w:basedOn w:val="Normal"/>
    <w:link w:val="FooterChar"/>
    <w:uiPriority w:val="99"/>
    <w:unhideWhenUsed/>
    <w:rsid w:val="00B9579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5796"/>
  </w:style>
  <w:style w:type="paragraph" w:styleId="NoSpacing">
    <w:name w:val="No Spacing"/>
    <w:link w:val="NoSpacingChar"/>
    <w:uiPriority w:val="1"/>
    <w:qFormat/>
    <w:rsid w:val="00B9579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95796"/>
    <w:rPr>
      <w:rFonts w:eastAsiaTheme="minorEastAsia"/>
      <w:lang w:val="en-US"/>
    </w:rPr>
  </w:style>
  <w:style w:type="paragraph" w:styleId="TOCHeading">
    <w:name w:val="TOC Heading"/>
    <w:basedOn w:val="Heading1"/>
    <w:next w:val="Normal"/>
    <w:uiPriority w:val="39"/>
    <w:unhideWhenUsed/>
    <w:qFormat/>
    <w:rsid w:val="001D284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1D284D"/>
    <w:pPr>
      <w:spacing w:after="100"/>
    </w:pPr>
  </w:style>
  <w:style w:type="paragraph" w:styleId="TOC2">
    <w:name w:val="toc 2"/>
    <w:basedOn w:val="Normal"/>
    <w:next w:val="Normal"/>
    <w:autoRedefine/>
    <w:uiPriority w:val="39"/>
    <w:unhideWhenUsed/>
    <w:rsid w:val="001D284D"/>
    <w:pPr>
      <w:spacing w:after="100"/>
      <w:ind w:left="220"/>
    </w:pPr>
  </w:style>
  <w:style w:type="paragraph" w:styleId="TOC3">
    <w:name w:val="toc 3"/>
    <w:basedOn w:val="Normal"/>
    <w:next w:val="Normal"/>
    <w:autoRedefine/>
    <w:uiPriority w:val="39"/>
    <w:unhideWhenUsed/>
    <w:rsid w:val="001D284D"/>
    <w:pPr>
      <w:spacing w:after="100"/>
      <w:ind w:left="440"/>
    </w:pPr>
  </w:style>
  <w:style w:type="paragraph" w:styleId="TOC4">
    <w:name w:val="toc 4"/>
    <w:basedOn w:val="Normal"/>
    <w:next w:val="Normal"/>
    <w:autoRedefine/>
    <w:uiPriority w:val="39"/>
    <w:unhideWhenUsed/>
    <w:rsid w:val="001D284D"/>
    <w:pPr>
      <w:spacing w:after="100"/>
      <w:ind w:left="660"/>
    </w:pPr>
    <w:rPr>
      <w:rFonts w:eastAsiaTheme="minorEastAsia"/>
      <w:lang w:eastAsia="fr-FR"/>
    </w:rPr>
  </w:style>
  <w:style w:type="paragraph" w:styleId="TOC5">
    <w:name w:val="toc 5"/>
    <w:basedOn w:val="Normal"/>
    <w:next w:val="Normal"/>
    <w:autoRedefine/>
    <w:uiPriority w:val="39"/>
    <w:unhideWhenUsed/>
    <w:rsid w:val="001D284D"/>
    <w:pPr>
      <w:spacing w:after="100"/>
      <w:ind w:left="880"/>
    </w:pPr>
    <w:rPr>
      <w:rFonts w:eastAsiaTheme="minorEastAsia"/>
      <w:lang w:eastAsia="fr-FR"/>
    </w:rPr>
  </w:style>
  <w:style w:type="paragraph" w:styleId="TOC6">
    <w:name w:val="toc 6"/>
    <w:basedOn w:val="Normal"/>
    <w:next w:val="Normal"/>
    <w:autoRedefine/>
    <w:uiPriority w:val="39"/>
    <w:unhideWhenUsed/>
    <w:rsid w:val="001D284D"/>
    <w:pPr>
      <w:spacing w:after="100"/>
      <w:ind w:left="1100"/>
    </w:pPr>
    <w:rPr>
      <w:rFonts w:eastAsiaTheme="minorEastAsia"/>
      <w:lang w:eastAsia="fr-FR"/>
    </w:rPr>
  </w:style>
  <w:style w:type="paragraph" w:styleId="TOC7">
    <w:name w:val="toc 7"/>
    <w:basedOn w:val="Normal"/>
    <w:next w:val="Normal"/>
    <w:autoRedefine/>
    <w:uiPriority w:val="39"/>
    <w:unhideWhenUsed/>
    <w:rsid w:val="001D284D"/>
    <w:pPr>
      <w:spacing w:after="100"/>
      <w:ind w:left="1320"/>
    </w:pPr>
    <w:rPr>
      <w:rFonts w:eastAsiaTheme="minorEastAsia"/>
      <w:lang w:eastAsia="fr-FR"/>
    </w:rPr>
  </w:style>
  <w:style w:type="paragraph" w:styleId="TOC8">
    <w:name w:val="toc 8"/>
    <w:basedOn w:val="Normal"/>
    <w:next w:val="Normal"/>
    <w:autoRedefine/>
    <w:uiPriority w:val="39"/>
    <w:unhideWhenUsed/>
    <w:rsid w:val="001D284D"/>
    <w:pPr>
      <w:spacing w:after="100"/>
      <w:ind w:left="1540"/>
    </w:pPr>
    <w:rPr>
      <w:rFonts w:eastAsiaTheme="minorEastAsia"/>
      <w:lang w:eastAsia="fr-FR"/>
    </w:rPr>
  </w:style>
  <w:style w:type="paragraph" w:styleId="TOC9">
    <w:name w:val="toc 9"/>
    <w:basedOn w:val="Normal"/>
    <w:next w:val="Normal"/>
    <w:autoRedefine/>
    <w:uiPriority w:val="39"/>
    <w:unhideWhenUsed/>
    <w:rsid w:val="001D284D"/>
    <w:pPr>
      <w:spacing w:after="100"/>
      <w:ind w:left="1760"/>
    </w:pPr>
    <w:rPr>
      <w:rFonts w:eastAsiaTheme="minorEastAsia"/>
      <w:lang w:eastAsia="fr-FR"/>
    </w:rPr>
  </w:style>
  <w:style w:type="character" w:styleId="UnresolvedMention">
    <w:name w:val="Unresolved Mention"/>
    <w:basedOn w:val="DefaultParagraphFont"/>
    <w:uiPriority w:val="99"/>
    <w:semiHidden/>
    <w:unhideWhenUsed/>
    <w:rsid w:val="001D28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27500">
      <w:bodyDiv w:val="1"/>
      <w:marLeft w:val="0"/>
      <w:marRight w:val="0"/>
      <w:marTop w:val="0"/>
      <w:marBottom w:val="0"/>
      <w:divBdr>
        <w:top w:val="none" w:sz="0" w:space="0" w:color="auto"/>
        <w:left w:val="none" w:sz="0" w:space="0" w:color="auto"/>
        <w:bottom w:val="none" w:sz="0" w:space="0" w:color="auto"/>
        <w:right w:val="none" w:sz="0" w:space="0" w:color="auto"/>
      </w:divBdr>
      <w:divsChild>
        <w:div w:id="2110807795">
          <w:marLeft w:val="0"/>
          <w:marRight w:val="0"/>
          <w:marTop w:val="0"/>
          <w:marBottom w:val="0"/>
          <w:divBdr>
            <w:top w:val="none" w:sz="0" w:space="0" w:color="auto"/>
            <w:left w:val="none" w:sz="0" w:space="0" w:color="auto"/>
            <w:bottom w:val="none" w:sz="0" w:space="0" w:color="auto"/>
            <w:right w:val="none" w:sz="0" w:space="0" w:color="auto"/>
          </w:divBdr>
          <w:divsChild>
            <w:div w:id="114175086">
              <w:marLeft w:val="0"/>
              <w:marRight w:val="0"/>
              <w:marTop w:val="0"/>
              <w:marBottom w:val="0"/>
              <w:divBdr>
                <w:top w:val="none" w:sz="0" w:space="0" w:color="auto"/>
                <w:left w:val="none" w:sz="0" w:space="0" w:color="auto"/>
                <w:bottom w:val="none" w:sz="0" w:space="0" w:color="auto"/>
                <w:right w:val="none" w:sz="0" w:space="0" w:color="auto"/>
              </w:divBdr>
              <w:divsChild>
                <w:div w:id="1340741570">
                  <w:marLeft w:val="0"/>
                  <w:marRight w:val="0"/>
                  <w:marTop w:val="0"/>
                  <w:marBottom w:val="0"/>
                  <w:divBdr>
                    <w:top w:val="none" w:sz="0" w:space="0" w:color="auto"/>
                    <w:left w:val="none" w:sz="0" w:space="0" w:color="auto"/>
                    <w:bottom w:val="none" w:sz="0" w:space="0" w:color="auto"/>
                    <w:right w:val="none" w:sz="0" w:space="0" w:color="auto"/>
                  </w:divBdr>
                  <w:divsChild>
                    <w:div w:id="705716145">
                      <w:marLeft w:val="0"/>
                      <w:marRight w:val="0"/>
                      <w:marTop w:val="0"/>
                      <w:marBottom w:val="0"/>
                      <w:divBdr>
                        <w:top w:val="none" w:sz="0" w:space="0" w:color="auto"/>
                        <w:left w:val="none" w:sz="0" w:space="0" w:color="auto"/>
                        <w:bottom w:val="none" w:sz="0" w:space="0" w:color="auto"/>
                        <w:right w:val="none" w:sz="0" w:space="0" w:color="auto"/>
                      </w:divBdr>
                      <w:divsChild>
                        <w:div w:id="132909264">
                          <w:marLeft w:val="0"/>
                          <w:marRight w:val="0"/>
                          <w:marTop w:val="0"/>
                          <w:marBottom w:val="0"/>
                          <w:divBdr>
                            <w:top w:val="none" w:sz="0" w:space="0" w:color="auto"/>
                            <w:left w:val="none" w:sz="0" w:space="0" w:color="auto"/>
                            <w:bottom w:val="none" w:sz="0" w:space="0" w:color="auto"/>
                            <w:right w:val="none" w:sz="0" w:space="0" w:color="auto"/>
                          </w:divBdr>
                          <w:divsChild>
                            <w:div w:id="94790879">
                              <w:blockQuote w:val="1"/>
                              <w:marLeft w:val="360"/>
                              <w:marRight w:val="0"/>
                              <w:marTop w:val="0"/>
                              <w:marBottom w:val="360"/>
                              <w:divBdr>
                                <w:top w:val="none" w:sz="0" w:space="0" w:color="auto"/>
                                <w:left w:val="none" w:sz="0" w:space="0" w:color="auto"/>
                                <w:bottom w:val="none" w:sz="0" w:space="0" w:color="auto"/>
                                <w:right w:val="none" w:sz="0" w:space="0" w:color="auto"/>
                              </w:divBdr>
                              <w:divsChild>
                                <w:div w:id="5173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39790">
                          <w:marLeft w:val="0"/>
                          <w:marRight w:val="0"/>
                          <w:marTop w:val="0"/>
                          <w:marBottom w:val="0"/>
                          <w:divBdr>
                            <w:top w:val="none" w:sz="0" w:space="0" w:color="auto"/>
                            <w:left w:val="none" w:sz="0" w:space="0" w:color="auto"/>
                            <w:bottom w:val="none" w:sz="0" w:space="0" w:color="auto"/>
                            <w:right w:val="none" w:sz="0" w:space="0" w:color="auto"/>
                          </w:divBdr>
                        </w:div>
                        <w:div w:id="1558856340">
                          <w:marLeft w:val="0"/>
                          <w:marRight w:val="0"/>
                          <w:marTop w:val="0"/>
                          <w:marBottom w:val="0"/>
                          <w:divBdr>
                            <w:top w:val="none" w:sz="0" w:space="0" w:color="auto"/>
                            <w:left w:val="none" w:sz="0" w:space="0" w:color="auto"/>
                            <w:bottom w:val="none" w:sz="0" w:space="0" w:color="auto"/>
                            <w:right w:val="none" w:sz="0" w:space="0" w:color="auto"/>
                          </w:divBdr>
                        </w:div>
                        <w:div w:id="1399673946">
                          <w:marLeft w:val="0"/>
                          <w:marRight w:val="0"/>
                          <w:marTop w:val="0"/>
                          <w:marBottom w:val="0"/>
                          <w:divBdr>
                            <w:top w:val="none" w:sz="0" w:space="0" w:color="auto"/>
                            <w:left w:val="none" w:sz="0" w:space="0" w:color="auto"/>
                            <w:bottom w:val="none" w:sz="0" w:space="0" w:color="auto"/>
                            <w:right w:val="none" w:sz="0" w:space="0" w:color="auto"/>
                          </w:divBdr>
                        </w:div>
                      </w:divsChild>
                    </w:div>
                    <w:div w:id="1233345823">
                      <w:marLeft w:val="0"/>
                      <w:marRight w:val="0"/>
                      <w:marTop w:val="0"/>
                      <w:marBottom w:val="0"/>
                      <w:divBdr>
                        <w:top w:val="none" w:sz="0" w:space="0" w:color="auto"/>
                        <w:left w:val="none" w:sz="0" w:space="0" w:color="auto"/>
                        <w:bottom w:val="none" w:sz="0" w:space="0" w:color="auto"/>
                        <w:right w:val="none" w:sz="0" w:space="0" w:color="auto"/>
                      </w:divBdr>
                    </w:div>
                    <w:div w:id="441729859">
                      <w:marLeft w:val="0"/>
                      <w:marRight w:val="0"/>
                      <w:marTop w:val="0"/>
                      <w:marBottom w:val="0"/>
                      <w:divBdr>
                        <w:top w:val="none" w:sz="0" w:space="0" w:color="auto"/>
                        <w:left w:val="none" w:sz="0" w:space="0" w:color="auto"/>
                        <w:bottom w:val="none" w:sz="0" w:space="0" w:color="auto"/>
                        <w:right w:val="none" w:sz="0" w:space="0" w:color="auto"/>
                      </w:divBdr>
                    </w:div>
                    <w:div w:id="1865511829">
                      <w:marLeft w:val="0"/>
                      <w:marRight w:val="0"/>
                      <w:marTop w:val="0"/>
                      <w:marBottom w:val="0"/>
                      <w:divBdr>
                        <w:top w:val="none" w:sz="0" w:space="0" w:color="auto"/>
                        <w:left w:val="none" w:sz="0" w:space="0" w:color="auto"/>
                        <w:bottom w:val="none" w:sz="0" w:space="0" w:color="auto"/>
                        <w:right w:val="none" w:sz="0" w:space="0" w:color="auto"/>
                      </w:divBdr>
                      <w:divsChild>
                        <w:div w:id="1286043194">
                          <w:marLeft w:val="0"/>
                          <w:marRight w:val="0"/>
                          <w:marTop w:val="0"/>
                          <w:marBottom w:val="0"/>
                          <w:divBdr>
                            <w:top w:val="none" w:sz="0" w:space="0" w:color="auto"/>
                            <w:left w:val="none" w:sz="0" w:space="0" w:color="auto"/>
                            <w:bottom w:val="none" w:sz="0" w:space="0" w:color="auto"/>
                            <w:right w:val="none" w:sz="0" w:space="0" w:color="auto"/>
                          </w:divBdr>
                        </w:div>
                        <w:div w:id="1654334140">
                          <w:marLeft w:val="0"/>
                          <w:marRight w:val="0"/>
                          <w:marTop w:val="0"/>
                          <w:marBottom w:val="0"/>
                          <w:divBdr>
                            <w:top w:val="none" w:sz="0" w:space="0" w:color="auto"/>
                            <w:left w:val="none" w:sz="0" w:space="0" w:color="auto"/>
                            <w:bottom w:val="none" w:sz="0" w:space="0" w:color="auto"/>
                            <w:right w:val="none" w:sz="0" w:space="0" w:color="auto"/>
                          </w:divBdr>
                        </w:div>
                        <w:div w:id="15794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456909">
          <w:marLeft w:val="0"/>
          <w:marRight w:val="0"/>
          <w:marTop w:val="0"/>
          <w:marBottom w:val="0"/>
          <w:divBdr>
            <w:top w:val="none" w:sz="0" w:space="0" w:color="auto"/>
            <w:left w:val="none" w:sz="0" w:space="0" w:color="auto"/>
            <w:bottom w:val="none" w:sz="0" w:space="0" w:color="auto"/>
            <w:right w:val="none" w:sz="0" w:space="0" w:color="auto"/>
          </w:divBdr>
        </w:div>
      </w:divsChild>
    </w:div>
    <w:div w:id="302664798">
      <w:bodyDiv w:val="1"/>
      <w:marLeft w:val="0"/>
      <w:marRight w:val="0"/>
      <w:marTop w:val="0"/>
      <w:marBottom w:val="0"/>
      <w:divBdr>
        <w:top w:val="none" w:sz="0" w:space="0" w:color="auto"/>
        <w:left w:val="none" w:sz="0" w:space="0" w:color="auto"/>
        <w:bottom w:val="none" w:sz="0" w:space="0" w:color="auto"/>
        <w:right w:val="none" w:sz="0" w:space="0" w:color="auto"/>
      </w:divBdr>
      <w:divsChild>
        <w:div w:id="52243461">
          <w:marLeft w:val="0"/>
          <w:marRight w:val="0"/>
          <w:marTop w:val="0"/>
          <w:marBottom w:val="0"/>
          <w:divBdr>
            <w:top w:val="none" w:sz="0" w:space="0" w:color="auto"/>
            <w:left w:val="none" w:sz="0" w:space="0" w:color="auto"/>
            <w:bottom w:val="none" w:sz="0" w:space="0" w:color="auto"/>
            <w:right w:val="none" w:sz="0" w:space="0" w:color="auto"/>
          </w:divBdr>
        </w:div>
        <w:div w:id="1628467143">
          <w:marLeft w:val="0"/>
          <w:marRight w:val="0"/>
          <w:marTop w:val="0"/>
          <w:marBottom w:val="0"/>
          <w:divBdr>
            <w:top w:val="none" w:sz="0" w:space="0" w:color="auto"/>
            <w:left w:val="none" w:sz="0" w:space="0" w:color="auto"/>
            <w:bottom w:val="none" w:sz="0" w:space="0" w:color="auto"/>
            <w:right w:val="none" w:sz="0" w:space="0" w:color="auto"/>
          </w:divBdr>
          <w:divsChild>
            <w:div w:id="1726370354">
              <w:marLeft w:val="0"/>
              <w:marRight w:val="0"/>
              <w:marTop w:val="0"/>
              <w:marBottom w:val="0"/>
              <w:divBdr>
                <w:top w:val="none" w:sz="0" w:space="0" w:color="auto"/>
                <w:left w:val="none" w:sz="0" w:space="0" w:color="auto"/>
                <w:bottom w:val="none" w:sz="0" w:space="0" w:color="auto"/>
                <w:right w:val="none" w:sz="0" w:space="0" w:color="auto"/>
              </w:divBdr>
            </w:div>
            <w:div w:id="1255018546">
              <w:marLeft w:val="0"/>
              <w:marRight w:val="0"/>
              <w:marTop w:val="0"/>
              <w:marBottom w:val="0"/>
              <w:divBdr>
                <w:top w:val="none" w:sz="0" w:space="0" w:color="auto"/>
                <w:left w:val="none" w:sz="0" w:space="0" w:color="auto"/>
                <w:bottom w:val="none" w:sz="0" w:space="0" w:color="auto"/>
                <w:right w:val="none" w:sz="0" w:space="0" w:color="auto"/>
              </w:divBdr>
            </w:div>
          </w:divsChild>
        </w:div>
        <w:div w:id="98069118">
          <w:marLeft w:val="0"/>
          <w:marRight w:val="0"/>
          <w:marTop w:val="0"/>
          <w:marBottom w:val="0"/>
          <w:divBdr>
            <w:top w:val="none" w:sz="0" w:space="0" w:color="auto"/>
            <w:left w:val="none" w:sz="0" w:space="0" w:color="auto"/>
            <w:bottom w:val="none" w:sz="0" w:space="0" w:color="auto"/>
            <w:right w:val="none" w:sz="0" w:space="0" w:color="auto"/>
          </w:divBdr>
          <w:divsChild>
            <w:div w:id="1574585509">
              <w:marLeft w:val="0"/>
              <w:marRight w:val="0"/>
              <w:marTop w:val="0"/>
              <w:marBottom w:val="0"/>
              <w:divBdr>
                <w:top w:val="none" w:sz="0" w:space="0" w:color="auto"/>
                <w:left w:val="none" w:sz="0" w:space="0" w:color="auto"/>
                <w:bottom w:val="none" w:sz="0" w:space="0" w:color="auto"/>
                <w:right w:val="none" w:sz="0" w:space="0" w:color="auto"/>
              </w:divBdr>
            </w:div>
            <w:div w:id="45640952">
              <w:marLeft w:val="0"/>
              <w:marRight w:val="0"/>
              <w:marTop w:val="0"/>
              <w:marBottom w:val="0"/>
              <w:divBdr>
                <w:top w:val="none" w:sz="0" w:space="0" w:color="auto"/>
                <w:left w:val="none" w:sz="0" w:space="0" w:color="auto"/>
                <w:bottom w:val="none" w:sz="0" w:space="0" w:color="auto"/>
                <w:right w:val="none" w:sz="0" w:space="0" w:color="auto"/>
              </w:divBdr>
            </w:div>
          </w:divsChild>
        </w:div>
        <w:div w:id="442268014">
          <w:marLeft w:val="0"/>
          <w:marRight w:val="0"/>
          <w:marTop w:val="0"/>
          <w:marBottom w:val="0"/>
          <w:divBdr>
            <w:top w:val="none" w:sz="0" w:space="0" w:color="auto"/>
            <w:left w:val="none" w:sz="0" w:space="0" w:color="auto"/>
            <w:bottom w:val="none" w:sz="0" w:space="0" w:color="auto"/>
            <w:right w:val="none" w:sz="0" w:space="0" w:color="auto"/>
          </w:divBdr>
          <w:divsChild>
            <w:div w:id="2138789237">
              <w:marLeft w:val="0"/>
              <w:marRight w:val="0"/>
              <w:marTop w:val="0"/>
              <w:marBottom w:val="0"/>
              <w:divBdr>
                <w:top w:val="none" w:sz="0" w:space="0" w:color="auto"/>
                <w:left w:val="none" w:sz="0" w:space="0" w:color="auto"/>
                <w:bottom w:val="none" w:sz="0" w:space="0" w:color="auto"/>
                <w:right w:val="none" w:sz="0" w:space="0" w:color="auto"/>
              </w:divBdr>
            </w:div>
            <w:div w:id="198863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6817">
      <w:bodyDiv w:val="1"/>
      <w:marLeft w:val="0"/>
      <w:marRight w:val="0"/>
      <w:marTop w:val="0"/>
      <w:marBottom w:val="0"/>
      <w:divBdr>
        <w:top w:val="none" w:sz="0" w:space="0" w:color="auto"/>
        <w:left w:val="none" w:sz="0" w:space="0" w:color="auto"/>
        <w:bottom w:val="none" w:sz="0" w:space="0" w:color="auto"/>
        <w:right w:val="none" w:sz="0" w:space="0" w:color="auto"/>
      </w:divBdr>
      <w:divsChild>
        <w:div w:id="2111076058">
          <w:marLeft w:val="0"/>
          <w:marRight w:val="0"/>
          <w:marTop w:val="0"/>
          <w:marBottom w:val="0"/>
          <w:divBdr>
            <w:top w:val="none" w:sz="0" w:space="0" w:color="auto"/>
            <w:left w:val="none" w:sz="0" w:space="0" w:color="auto"/>
            <w:bottom w:val="none" w:sz="0" w:space="0" w:color="auto"/>
            <w:right w:val="none" w:sz="0" w:space="0" w:color="auto"/>
          </w:divBdr>
          <w:divsChild>
            <w:div w:id="262498364">
              <w:marLeft w:val="0"/>
              <w:marRight w:val="0"/>
              <w:marTop w:val="0"/>
              <w:marBottom w:val="0"/>
              <w:divBdr>
                <w:top w:val="none" w:sz="0" w:space="0" w:color="auto"/>
                <w:left w:val="none" w:sz="0" w:space="0" w:color="auto"/>
                <w:bottom w:val="none" w:sz="0" w:space="0" w:color="auto"/>
                <w:right w:val="none" w:sz="0" w:space="0" w:color="auto"/>
              </w:divBdr>
              <w:divsChild>
                <w:div w:id="157697456">
                  <w:marLeft w:val="0"/>
                  <w:marRight w:val="0"/>
                  <w:marTop w:val="0"/>
                  <w:marBottom w:val="0"/>
                  <w:divBdr>
                    <w:top w:val="none" w:sz="0" w:space="0" w:color="auto"/>
                    <w:left w:val="none" w:sz="0" w:space="0" w:color="auto"/>
                    <w:bottom w:val="none" w:sz="0" w:space="0" w:color="auto"/>
                    <w:right w:val="none" w:sz="0" w:space="0" w:color="auto"/>
                  </w:divBdr>
                  <w:divsChild>
                    <w:div w:id="10187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996446">
          <w:marLeft w:val="0"/>
          <w:marRight w:val="0"/>
          <w:marTop w:val="0"/>
          <w:marBottom w:val="0"/>
          <w:divBdr>
            <w:top w:val="none" w:sz="0" w:space="0" w:color="auto"/>
            <w:left w:val="none" w:sz="0" w:space="0" w:color="auto"/>
            <w:bottom w:val="none" w:sz="0" w:space="0" w:color="auto"/>
            <w:right w:val="none" w:sz="0" w:space="0" w:color="auto"/>
          </w:divBdr>
        </w:div>
      </w:divsChild>
    </w:div>
    <w:div w:id="377634806">
      <w:bodyDiv w:val="1"/>
      <w:marLeft w:val="0"/>
      <w:marRight w:val="0"/>
      <w:marTop w:val="0"/>
      <w:marBottom w:val="0"/>
      <w:divBdr>
        <w:top w:val="none" w:sz="0" w:space="0" w:color="auto"/>
        <w:left w:val="none" w:sz="0" w:space="0" w:color="auto"/>
        <w:bottom w:val="none" w:sz="0" w:space="0" w:color="auto"/>
        <w:right w:val="none" w:sz="0" w:space="0" w:color="auto"/>
      </w:divBdr>
      <w:divsChild>
        <w:div w:id="288978565">
          <w:marLeft w:val="0"/>
          <w:marRight w:val="0"/>
          <w:marTop w:val="0"/>
          <w:marBottom w:val="0"/>
          <w:divBdr>
            <w:top w:val="none" w:sz="0" w:space="0" w:color="auto"/>
            <w:left w:val="none" w:sz="0" w:space="0" w:color="auto"/>
            <w:bottom w:val="none" w:sz="0" w:space="0" w:color="auto"/>
            <w:right w:val="none" w:sz="0" w:space="0" w:color="auto"/>
          </w:divBdr>
          <w:divsChild>
            <w:div w:id="72169958">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7501923">
                  <w:marLeft w:val="0"/>
                  <w:marRight w:val="0"/>
                  <w:marTop w:val="0"/>
                  <w:marBottom w:val="0"/>
                  <w:divBdr>
                    <w:top w:val="none" w:sz="0" w:space="0" w:color="auto"/>
                    <w:left w:val="none" w:sz="0" w:space="0" w:color="auto"/>
                    <w:bottom w:val="none" w:sz="0" w:space="0" w:color="auto"/>
                    <w:right w:val="none" w:sz="0" w:space="0" w:color="auto"/>
                  </w:divBdr>
                </w:div>
              </w:divsChild>
            </w:div>
            <w:div w:id="1294750082">
              <w:blockQuote w:val="1"/>
              <w:marLeft w:val="360"/>
              <w:marRight w:val="0"/>
              <w:marTop w:val="0"/>
              <w:marBottom w:val="360"/>
              <w:divBdr>
                <w:top w:val="none" w:sz="0" w:space="0" w:color="auto"/>
                <w:left w:val="none" w:sz="0" w:space="0" w:color="auto"/>
                <w:bottom w:val="none" w:sz="0" w:space="0" w:color="auto"/>
                <w:right w:val="none" w:sz="0" w:space="0" w:color="auto"/>
              </w:divBdr>
              <w:divsChild>
                <w:div w:id="802385049">
                  <w:marLeft w:val="0"/>
                  <w:marRight w:val="0"/>
                  <w:marTop w:val="0"/>
                  <w:marBottom w:val="0"/>
                  <w:divBdr>
                    <w:top w:val="none" w:sz="0" w:space="0" w:color="auto"/>
                    <w:left w:val="none" w:sz="0" w:space="0" w:color="auto"/>
                    <w:bottom w:val="none" w:sz="0" w:space="0" w:color="auto"/>
                    <w:right w:val="none" w:sz="0" w:space="0" w:color="auto"/>
                  </w:divBdr>
                </w:div>
              </w:divsChild>
            </w:div>
            <w:div w:id="72237818">
              <w:marLeft w:val="0"/>
              <w:marRight w:val="0"/>
              <w:marTop w:val="0"/>
              <w:marBottom w:val="360"/>
              <w:divBdr>
                <w:top w:val="none" w:sz="0" w:space="0" w:color="auto"/>
                <w:left w:val="none" w:sz="0" w:space="0" w:color="auto"/>
                <w:bottom w:val="none" w:sz="0" w:space="0" w:color="auto"/>
                <w:right w:val="none" w:sz="0" w:space="0" w:color="auto"/>
              </w:divBdr>
            </w:div>
          </w:divsChild>
        </w:div>
        <w:div w:id="1689597344">
          <w:marLeft w:val="0"/>
          <w:marRight w:val="0"/>
          <w:marTop w:val="0"/>
          <w:marBottom w:val="0"/>
          <w:divBdr>
            <w:top w:val="none" w:sz="0" w:space="0" w:color="auto"/>
            <w:left w:val="none" w:sz="0" w:space="0" w:color="auto"/>
            <w:bottom w:val="none" w:sz="0" w:space="0" w:color="auto"/>
            <w:right w:val="none" w:sz="0" w:space="0" w:color="auto"/>
          </w:divBdr>
          <w:divsChild>
            <w:div w:id="1262372027">
              <w:marLeft w:val="0"/>
              <w:marRight w:val="0"/>
              <w:marTop w:val="0"/>
              <w:marBottom w:val="360"/>
              <w:divBdr>
                <w:top w:val="none" w:sz="0" w:space="0" w:color="auto"/>
                <w:left w:val="none" w:sz="0" w:space="0" w:color="auto"/>
                <w:bottom w:val="none" w:sz="0" w:space="0" w:color="auto"/>
                <w:right w:val="none" w:sz="0" w:space="0" w:color="auto"/>
              </w:divBdr>
            </w:div>
          </w:divsChild>
        </w:div>
        <w:div w:id="860244253">
          <w:marLeft w:val="0"/>
          <w:marRight w:val="0"/>
          <w:marTop w:val="0"/>
          <w:marBottom w:val="0"/>
          <w:divBdr>
            <w:top w:val="none" w:sz="0" w:space="0" w:color="auto"/>
            <w:left w:val="none" w:sz="0" w:space="0" w:color="auto"/>
            <w:bottom w:val="none" w:sz="0" w:space="0" w:color="auto"/>
            <w:right w:val="none" w:sz="0" w:space="0" w:color="auto"/>
          </w:divBdr>
        </w:div>
        <w:div w:id="858811156">
          <w:marLeft w:val="0"/>
          <w:marRight w:val="0"/>
          <w:marTop w:val="0"/>
          <w:marBottom w:val="0"/>
          <w:divBdr>
            <w:top w:val="none" w:sz="0" w:space="0" w:color="auto"/>
            <w:left w:val="none" w:sz="0" w:space="0" w:color="auto"/>
            <w:bottom w:val="none" w:sz="0" w:space="0" w:color="auto"/>
            <w:right w:val="none" w:sz="0" w:space="0" w:color="auto"/>
          </w:divBdr>
          <w:divsChild>
            <w:div w:id="6082953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27429622">
      <w:bodyDiv w:val="1"/>
      <w:marLeft w:val="0"/>
      <w:marRight w:val="0"/>
      <w:marTop w:val="0"/>
      <w:marBottom w:val="0"/>
      <w:divBdr>
        <w:top w:val="none" w:sz="0" w:space="0" w:color="auto"/>
        <w:left w:val="none" w:sz="0" w:space="0" w:color="auto"/>
        <w:bottom w:val="none" w:sz="0" w:space="0" w:color="auto"/>
        <w:right w:val="none" w:sz="0" w:space="0" w:color="auto"/>
      </w:divBdr>
      <w:divsChild>
        <w:div w:id="1491631659">
          <w:marLeft w:val="0"/>
          <w:marRight w:val="0"/>
          <w:marTop w:val="0"/>
          <w:marBottom w:val="0"/>
          <w:divBdr>
            <w:top w:val="none" w:sz="0" w:space="0" w:color="auto"/>
            <w:left w:val="none" w:sz="0" w:space="0" w:color="auto"/>
            <w:bottom w:val="none" w:sz="0" w:space="0" w:color="auto"/>
            <w:right w:val="none" w:sz="0" w:space="0" w:color="auto"/>
          </w:divBdr>
        </w:div>
        <w:div w:id="814637630">
          <w:marLeft w:val="0"/>
          <w:marRight w:val="0"/>
          <w:marTop w:val="0"/>
          <w:marBottom w:val="0"/>
          <w:divBdr>
            <w:top w:val="none" w:sz="0" w:space="0" w:color="auto"/>
            <w:left w:val="none" w:sz="0" w:space="0" w:color="auto"/>
            <w:bottom w:val="none" w:sz="0" w:space="0" w:color="auto"/>
            <w:right w:val="none" w:sz="0" w:space="0" w:color="auto"/>
          </w:divBdr>
          <w:divsChild>
            <w:div w:id="1885556283">
              <w:marLeft w:val="0"/>
              <w:marRight w:val="0"/>
              <w:marTop w:val="0"/>
              <w:marBottom w:val="360"/>
              <w:divBdr>
                <w:top w:val="none" w:sz="0" w:space="0" w:color="auto"/>
                <w:left w:val="none" w:sz="0" w:space="0" w:color="auto"/>
                <w:bottom w:val="none" w:sz="0" w:space="0" w:color="auto"/>
                <w:right w:val="none" w:sz="0" w:space="0" w:color="auto"/>
              </w:divBdr>
            </w:div>
            <w:div w:id="62260285">
              <w:marLeft w:val="0"/>
              <w:marRight w:val="0"/>
              <w:marTop w:val="0"/>
              <w:marBottom w:val="360"/>
              <w:divBdr>
                <w:top w:val="none" w:sz="0" w:space="0" w:color="auto"/>
                <w:left w:val="none" w:sz="0" w:space="0" w:color="auto"/>
                <w:bottom w:val="none" w:sz="0" w:space="0" w:color="auto"/>
                <w:right w:val="none" w:sz="0" w:space="0" w:color="auto"/>
              </w:divBdr>
            </w:div>
          </w:divsChild>
        </w:div>
        <w:div w:id="129637979">
          <w:marLeft w:val="0"/>
          <w:marRight w:val="0"/>
          <w:marTop w:val="0"/>
          <w:marBottom w:val="0"/>
          <w:divBdr>
            <w:top w:val="none" w:sz="0" w:space="0" w:color="auto"/>
            <w:left w:val="none" w:sz="0" w:space="0" w:color="auto"/>
            <w:bottom w:val="none" w:sz="0" w:space="0" w:color="auto"/>
            <w:right w:val="none" w:sz="0" w:space="0" w:color="auto"/>
          </w:divBdr>
        </w:div>
      </w:divsChild>
    </w:div>
    <w:div w:id="623318061">
      <w:bodyDiv w:val="1"/>
      <w:marLeft w:val="0"/>
      <w:marRight w:val="0"/>
      <w:marTop w:val="0"/>
      <w:marBottom w:val="0"/>
      <w:divBdr>
        <w:top w:val="none" w:sz="0" w:space="0" w:color="auto"/>
        <w:left w:val="none" w:sz="0" w:space="0" w:color="auto"/>
        <w:bottom w:val="none" w:sz="0" w:space="0" w:color="auto"/>
        <w:right w:val="none" w:sz="0" w:space="0" w:color="auto"/>
      </w:divBdr>
      <w:divsChild>
        <w:div w:id="10038027">
          <w:marLeft w:val="0"/>
          <w:marRight w:val="0"/>
          <w:marTop w:val="0"/>
          <w:marBottom w:val="0"/>
          <w:divBdr>
            <w:top w:val="none" w:sz="0" w:space="0" w:color="auto"/>
            <w:left w:val="none" w:sz="0" w:space="0" w:color="auto"/>
            <w:bottom w:val="none" w:sz="0" w:space="0" w:color="auto"/>
            <w:right w:val="none" w:sz="0" w:space="0" w:color="auto"/>
          </w:divBdr>
          <w:divsChild>
            <w:div w:id="1507480235">
              <w:marLeft w:val="0"/>
              <w:marRight w:val="0"/>
              <w:marTop w:val="0"/>
              <w:marBottom w:val="0"/>
              <w:divBdr>
                <w:top w:val="none" w:sz="0" w:space="0" w:color="auto"/>
                <w:left w:val="none" w:sz="0" w:space="0" w:color="auto"/>
                <w:bottom w:val="none" w:sz="0" w:space="0" w:color="auto"/>
                <w:right w:val="none" w:sz="0" w:space="0" w:color="auto"/>
              </w:divBdr>
              <w:divsChild>
                <w:div w:id="701588339">
                  <w:marLeft w:val="0"/>
                  <w:marRight w:val="0"/>
                  <w:marTop w:val="0"/>
                  <w:marBottom w:val="0"/>
                  <w:divBdr>
                    <w:top w:val="none" w:sz="0" w:space="0" w:color="auto"/>
                    <w:left w:val="none" w:sz="0" w:space="0" w:color="auto"/>
                    <w:bottom w:val="none" w:sz="0" w:space="0" w:color="auto"/>
                    <w:right w:val="none" w:sz="0" w:space="0" w:color="auto"/>
                  </w:divBdr>
                  <w:divsChild>
                    <w:div w:id="144015001">
                      <w:marLeft w:val="0"/>
                      <w:marRight w:val="0"/>
                      <w:marTop w:val="0"/>
                      <w:marBottom w:val="0"/>
                      <w:divBdr>
                        <w:top w:val="none" w:sz="0" w:space="0" w:color="auto"/>
                        <w:left w:val="none" w:sz="0" w:space="0" w:color="auto"/>
                        <w:bottom w:val="none" w:sz="0" w:space="0" w:color="auto"/>
                        <w:right w:val="none" w:sz="0" w:space="0" w:color="auto"/>
                      </w:divBdr>
                      <w:divsChild>
                        <w:div w:id="1734693390">
                          <w:marLeft w:val="0"/>
                          <w:marRight w:val="0"/>
                          <w:marTop w:val="0"/>
                          <w:marBottom w:val="0"/>
                          <w:divBdr>
                            <w:top w:val="none" w:sz="0" w:space="0" w:color="auto"/>
                            <w:left w:val="none" w:sz="0" w:space="0" w:color="auto"/>
                            <w:bottom w:val="none" w:sz="0" w:space="0" w:color="auto"/>
                            <w:right w:val="none" w:sz="0" w:space="0" w:color="auto"/>
                          </w:divBdr>
                          <w:divsChild>
                            <w:div w:id="106012953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45818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6355">
                          <w:marLeft w:val="0"/>
                          <w:marRight w:val="0"/>
                          <w:marTop w:val="0"/>
                          <w:marBottom w:val="0"/>
                          <w:divBdr>
                            <w:top w:val="none" w:sz="0" w:space="0" w:color="auto"/>
                            <w:left w:val="none" w:sz="0" w:space="0" w:color="auto"/>
                            <w:bottom w:val="none" w:sz="0" w:space="0" w:color="auto"/>
                            <w:right w:val="none" w:sz="0" w:space="0" w:color="auto"/>
                          </w:divBdr>
                        </w:div>
                        <w:div w:id="547450773">
                          <w:marLeft w:val="0"/>
                          <w:marRight w:val="0"/>
                          <w:marTop w:val="0"/>
                          <w:marBottom w:val="0"/>
                          <w:divBdr>
                            <w:top w:val="none" w:sz="0" w:space="0" w:color="auto"/>
                            <w:left w:val="none" w:sz="0" w:space="0" w:color="auto"/>
                            <w:bottom w:val="none" w:sz="0" w:space="0" w:color="auto"/>
                            <w:right w:val="none" w:sz="0" w:space="0" w:color="auto"/>
                          </w:divBdr>
                        </w:div>
                        <w:div w:id="1154299438">
                          <w:marLeft w:val="0"/>
                          <w:marRight w:val="0"/>
                          <w:marTop w:val="0"/>
                          <w:marBottom w:val="0"/>
                          <w:divBdr>
                            <w:top w:val="none" w:sz="0" w:space="0" w:color="auto"/>
                            <w:left w:val="none" w:sz="0" w:space="0" w:color="auto"/>
                            <w:bottom w:val="none" w:sz="0" w:space="0" w:color="auto"/>
                            <w:right w:val="none" w:sz="0" w:space="0" w:color="auto"/>
                          </w:divBdr>
                        </w:div>
                      </w:divsChild>
                    </w:div>
                    <w:div w:id="1227060485">
                      <w:marLeft w:val="0"/>
                      <w:marRight w:val="0"/>
                      <w:marTop w:val="0"/>
                      <w:marBottom w:val="0"/>
                      <w:divBdr>
                        <w:top w:val="none" w:sz="0" w:space="0" w:color="auto"/>
                        <w:left w:val="none" w:sz="0" w:space="0" w:color="auto"/>
                        <w:bottom w:val="none" w:sz="0" w:space="0" w:color="auto"/>
                        <w:right w:val="none" w:sz="0" w:space="0" w:color="auto"/>
                      </w:divBdr>
                    </w:div>
                    <w:div w:id="1141774514">
                      <w:marLeft w:val="0"/>
                      <w:marRight w:val="0"/>
                      <w:marTop w:val="0"/>
                      <w:marBottom w:val="0"/>
                      <w:divBdr>
                        <w:top w:val="none" w:sz="0" w:space="0" w:color="auto"/>
                        <w:left w:val="none" w:sz="0" w:space="0" w:color="auto"/>
                        <w:bottom w:val="none" w:sz="0" w:space="0" w:color="auto"/>
                        <w:right w:val="none" w:sz="0" w:space="0" w:color="auto"/>
                      </w:divBdr>
                    </w:div>
                    <w:div w:id="799416740">
                      <w:marLeft w:val="0"/>
                      <w:marRight w:val="0"/>
                      <w:marTop w:val="0"/>
                      <w:marBottom w:val="0"/>
                      <w:divBdr>
                        <w:top w:val="none" w:sz="0" w:space="0" w:color="auto"/>
                        <w:left w:val="none" w:sz="0" w:space="0" w:color="auto"/>
                        <w:bottom w:val="none" w:sz="0" w:space="0" w:color="auto"/>
                        <w:right w:val="none" w:sz="0" w:space="0" w:color="auto"/>
                      </w:divBdr>
                      <w:divsChild>
                        <w:div w:id="1073742571">
                          <w:marLeft w:val="0"/>
                          <w:marRight w:val="0"/>
                          <w:marTop w:val="0"/>
                          <w:marBottom w:val="0"/>
                          <w:divBdr>
                            <w:top w:val="none" w:sz="0" w:space="0" w:color="auto"/>
                            <w:left w:val="none" w:sz="0" w:space="0" w:color="auto"/>
                            <w:bottom w:val="none" w:sz="0" w:space="0" w:color="auto"/>
                            <w:right w:val="none" w:sz="0" w:space="0" w:color="auto"/>
                          </w:divBdr>
                        </w:div>
                        <w:div w:id="127869297">
                          <w:marLeft w:val="0"/>
                          <w:marRight w:val="0"/>
                          <w:marTop w:val="0"/>
                          <w:marBottom w:val="0"/>
                          <w:divBdr>
                            <w:top w:val="none" w:sz="0" w:space="0" w:color="auto"/>
                            <w:left w:val="none" w:sz="0" w:space="0" w:color="auto"/>
                            <w:bottom w:val="none" w:sz="0" w:space="0" w:color="auto"/>
                            <w:right w:val="none" w:sz="0" w:space="0" w:color="auto"/>
                          </w:divBdr>
                        </w:div>
                        <w:div w:id="64037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884170">
          <w:marLeft w:val="0"/>
          <w:marRight w:val="0"/>
          <w:marTop w:val="0"/>
          <w:marBottom w:val="0"/>
          <w:divBdr>
            <w:top w:val="none" w:sz="0" w:space="0" w:color="auto"/>
            <w:left w:val="none" w:sz="0" w:space="0" w:color="auto"/>
            <w:bottom w:val="none" w:sz="0" w:space="0" w:color="auto"/>
            <w:right w:val="none" w:sz="0" w:space="0" w:color="auto"/>
          </w:divBdr>
        </w:div>
      </w:divsChild>
    </w:div>
    <w:div w:id="719327186">
      <w:bodyDiv w:val="1"/>
      <w:marLeft w:val="0"/>
      <w:marRight w:val="0"/>
      <w:marTop w:val="0"/>
      <w:marBottom w:val="0"/>
      <w:divBdr>
        <w:top w:val="none" w:sz="0" w:space="0" w:color="auto"/>
        <w:left w:val="none" w:sz="0" w:space="0" w:color="auto"/>
        <w:bottom w:val="none" w:sz="0" w:space="0" w:color="auto"/>
        <w:right w:val="none" w:sz="0" w:space="0" w:color="auto"/>
      </w:divBdr>
      <w:divsChild>
        <w:div w:id="508254654">
          <w:marLeft w:val="0"/>
          <w:marRight w:val="0"/>
          <w:marTop w:val="0"/>
          <w:marBottom w:val="0"/>
          <w:divBdr>
            <w:top w:val="none" w:sz="0" w:space="0" w:color="auto"/>
            <w:left w:val="none" w:sz="0" w:space="0" w:color="auto"/>
            <w:bottom w:val="none" w:sz="0" w:space="0" w:color="auto"/>
            <w:right w:val="none" w:sz="0" w:space="0" w:color="auto"/>
          </w:divBdr>
          <w:divsChild>
            <w:div w:id="722632290">
              <w:marLeft w:val="0"/>
              <w:marRight w:val="0"/>
              <w:marTop w:val="0"/>
              <w:marBottom w:val="360"/>
              <w:divBdr>
                <w:top w:val="none" w:sz="0" w:space="0" w:color="auto"/>
                <w:left w:val="none" w:sz="0" w:space="0" w:color="auto"/>
                <w:bottom w:val="none" w:sz="0" w:space="0" w:color="auto"/>
                <w:right w:val="none" w:sz="0" w:space="0" w:color="auto"/>
              </w:divBdr>
            </w:div>
          </w:divsChild>
        </w:div>
        <w:div w:id="1502357836">
          <w:marLeft w:val="0"/>
          <w:marRight w:val="0"/>
          <w:marTop w:val="0"/>
          <w:marBottom w:val="0"/>
          <w:divBdr>
            <w:top w:val="none" w:sz="0" w:space="0" w:color="auto"/>
            <w:left w:val="none" w:sz="0" w:space="0" w:color="auto"/>
            <w:bottom w:val="none" w:sz="0" w:space="0" w:color="auto"/>
            <w:right w:val="none" w:sz="0" w:space="0" w:color="auto"/>
          </w:divBdr>
          <w:divsChild>
            <w:div w:id="1359620278">
              <w:marLeft w:val="0"/>
              <w:marRight w:val="0"/>
              <w:marTop w:val="15"/>
              <w:marBottom w:val="360"/>
              <w:divBdr>
                <w:top w:val="single" w:sz="6" w:space="0" w:color="E1E4E5"/>
                <w:left w:val="single" w:sz="6" w:space="0" w:color="E1E4E5"/>
                <w:bottom w:val="single" w:sz="6" w:space="0" w:color="E1E4E5"/>
                <w:right w:val="single" w:sz="6" w:space="0" w:color="E1E4E5"/>
              </w:divBdr>
              <w:divsChild>
                <w:div w:id="1287926733">
                  <w:marLeft w:val="0"/>
                  <w:marRight w:val="0"/>
                  <w:marTop w:val="0"/>
                  <w:marBottom w:val="0"/>
                  <w:divBdr>
                    <w:top w:val="none" w:sz="0" w:space="0" w:color="auto"/>
                    <w:left w:val="none" w:sz="0" w:space="0" w:color="auto"/>
                    <w:bottom w:val="none" w:sz="0" w:space="0" w:color="auto"/>
                    <w:right w:val="none" w:sz="0" w:space="0" w:color="auto"/>
                  </w:divBdr>
                </w:div>
              </w:divsChild>
            </w:div>
            <w:div w:id="1583291537">
              <w:marLeft w:val="0"/>
              <w:marRight w:val="0"/>
              <w:marTop w:val="0"/>
              <w:marBottom w:val="360"/>
              <w:divBdr>
                <w:top w:val="none" w:sz="0" w:space="0" w:color="auto"/>
                <w:left w:val="none" w:sz="0" w:space="0" w:color="auto"/>
                <w:bottom w:val="none" w:sz="0" w:space="0" w:color="auto"/>
                <w:right w:val="none" w:sz="0" w:space="0" w:color="auto"/>
              </w:divBdr>
            </w:div>
            <w:div w:id="1981617322">
              <w:marLeft w:val="0"/>
              <w:marRight w:val="0"/>
              <w:marTop w:val="15"/>
              <w:marBottom w:val="360"/>
              <w:divBdr>
                <w:top w:val="single" w:sz="6" w:space="0" w:color="E1E4E5"/>
                <w:left w:val="single" w:sz="6" w:space="0" w:color="E1E4E5"/>
                <w:bottom w:val="single" w:sz="6" w:space="0" w:color="E1E4E5"/>
                <w:right w:val="single" w:sz="6" w:space="0" w:color="E1E4E5"/>
              </w:divBdr>
              <w:divsChild>
                <w:div w:id="1850825541">
                  <w:marLeft w:val="0"/>
                  <w:marRight w:val="0"/>
                  <w:marTop w:val="0"/>
                  <w:marBottom w:val="0"/>
                  <w:divBdr>
                    <w:top w:val="none" w:sz="0" w:space="0" w:color="auto"/>
                    <w:left w:val="none" w:sz="0" w:space="0" w:color="auto"/>
                    <w:bottom w:val="none" w:sz="0" w:space="0" w:color="auto"/>
                    <w:right w:val="none" w:sz="0" w:space="0" w:color="auto"/>
                  </w:divBdr>
                </w:div>
              </w:divsChild>
            </w:div>
            <w:div w:id="1537743039">
              <w:marLeft w:val="0"/>
              <w:marRight w:val="0"/>
              <w:marTop w:val="15"/>
              <w:marBottom w:val="360"/>
              <w:divBdr>
                <w:top w:val="single" w:sz="6" w:space="0" w:color="E1E4E5"/>
                <w:left w:val="single" w:sz="6" w:space="0" w:color="E1E4E5"/>
                <w:bottom w:val="single" w:sz="6" w:space="0" w:color="E1E4E5"/>
                <w:right w:val="single" w:sz="6" w:space="0" w:color="E1E4E5"/>
              </w:divBdr>
              <w:divsChild>
                <w:div w:id="131217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3523">
          <w:marLeft w:val="0"/>
          <w:marRight w:val="0"/>
          <w:marTop w:val="0"/>
          <w:marBottom w:val="0"/>
          <w:divBdr>
            <w:top w:val="none" w:sz="0" w:space="0" w:color="auto"/>
            <w:left w:val="none" w:sz="0" w:space="0" w:color="auto"/>
            <w:bottom w:val="none" w:sz="0" w:space="0" w:color="auto"/>
            <w:right w:val="none" w:sz="0" w:space="0" w:color="auto"/>
          </w:divBdr>
        </w:div>
        <w:div w:id="358698498">
          <w:marLeft w:val="0"/>
          <w:marRight w:val="0"/>
          <w:marTop w:val="0"/>
          <w:marBottom w:val="0"/>
          <w:divBdr>
            <w:top w:val="none" w:sz="0" w:space="0" w:color="auto"/>
            <w:left w:val="none" w:sz="0" w:space="0" w:color="auto"/>
            <w:bottom w:val="none" w:sz="0" w:space="0" w:color="auto"/>
            <w:right w:val="none" w:sz="0" w:space="0" w:color="auto"/>
          </w:divBdr>
          <w:divsChild>
            <w:div w:id="240992748">
              <w:marLeft w:val="0"/>
              <w:marRight w:val="0"/>
              <w:marTop w:val="15"/>
              <w:marBottom w:val="360"/>
              <w:divBdr>
                <w:top w:val="single" w:sz="6" w:space="0" w:color="E1E4E5"/>
                <w:left w:val="single" w:sz="6" w:space="0" w:color="E1E4E5"/>
                <w:bottom w:val="single" w:sz="6" w:space="0" w:color="E1E4E5"/>
                <w:right w:val="single" w:sz="6" w:space="0" w:color="E1E4E5"/>
              </w:divBdr>
              <w:divsChild>
                <w:div w:id="253712304">
                  <w:marLeft w:val="0"/>
                  <w:marRight w:val="0"/>
                  <w:marTop w:val="0"/>
                  <w:marBottom w:val="0"/>
                  <w:divBdr>
                    <w:top w:val="none" w:sz="0" w:space="0" w:color="auto"/>
                    <w:left w:val="none" w:sz="0" w:space="0" w:color="auto"/>
                    <w:bottom w:val="none" w:sz="0" w:space="0" w:color="auto"/>
                    <w:right w:val="none" w:sz="0" w:space="0" w:color="auto"/>
                  </w:divBdr>
                </w:div>
              </w:divsChild>
            </w:div>
            <w:div w:id="1205096050">
              <w:marLeft w:val="0"/>
              <w:marRight w:val="0"/>
              <w:marTop w:val="15"/>
              <w:marBottom w:val="360"/>
              <w:divBdr>
                <w:top w:val="single" w:sz="6" w:space="0" w:color="E1E4E5"/>
                <w:left w:val="single" w:sz="6" w:space="0" w:color="E1E4E5"/>
                <w:bottom w:val="single" w:sz="6" w:space="0" w:color="E1E4E5"/>
                <w:right w:val="single" w:sz="6" w:space="0" w:color="E1E4E5"/>
              </w:divBdr>
              <w:divsChild>
                <w:div w:id="2156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50322">
          <w:marLeft w:val="0"/>
          <w:marRight w:val="0"/>
          <w:marTop w:val="0"/>
          <w:marBottom w:val="0"/>
          <w:divBdr>
            <w:top w:val="none" w:sz="0" w:space="0" w:color="auto"/>
            <w:left w:val="none" w:sz="0" w:space="0" w:color="auto"/>
            <w:bottom w:val="none" w:sz="0" w:space="0" w:color="auto"/>
            <w:right w:val="none" w:sz="0" w:space="0" w:color="auto"/>
          </w:divBdr>
          <w:divsChild>
            <w:div w:id="1803956027">
              <w:marLeft w:val="0"/>
              <w:marRight w:val="0"/>
              <w:marTop w:val="0"/>
              <w:marBottom w:val="360"/>
              <w:divBdr>
                <w:top w:val="none" w:sz="0" w:space="0" w:color="auto"/>
                <w:left w:val="none" w:sz="0" w:space="0" w:color="auto"/>
                <w:bottom w:val="none" w:sz="0" w:space="0" w:color="auto"/>
                <w:right w:val="none" w:sz="0" w:space="0" w:color="auto"/>
              </w:divBdr>
            </w:div>
            <w:div w:id="548961070">
              <w:marLeft w:val="0"/>
              <w:marRight w:val="0"/>
              <w:marTop w:val="15"/>
              <w:marBottom w:val="360"/>
              <w:divBdr>
                <w:top w:val="single" w:sz="6" w:space="0" w:color="E1E4E5"/>
                <w:left w:val="single" w:sz="6" w:space="0" w:color="E1E4E5"/>
                <w:bottom w:val="single" w:sz="6" w:space="0" w:color="E1E4E5"/>
                <w:right w:val="single" w:sz="6" w:space="0" w:color="E1E4E5"/>
              </w:divBdr>
              <w:divsChild>
                <w:div w:id="2042896023">
                  <w:marLeft w:val="0"/>
                  <w:marRight w:val="0"/>
                  <w:marTop w:val="0"/>
                  <w:marBottom w:val="0"/>
                  <w:divBdr>
                    <w:top w:val="none" w:sz="0" w:space="0" w:color="auto"/>
                    <w:left w:val="none" w:sz="0" w:space="0" w:color="auto"/>
                    <w:bottom w:val="none" w:sz="0" w:space="0" w:color="auto"/>
                    <w:right w:val="none" w:sz="0" w:space="0" w:color="auto"/>
                  </w:divBdr>
                </w:div>
              </w:divsChild>
            </w:div>
            <w:div w:id="608977112">
              <w:marLeft w:val="0"/>
              <w:marRight w:val="0"/>
              <w:marTop w:val="15"/>
              <w:marBottom w:val="360"/>
              <w:divBdr>
                <w:top w:val="single" w:sz="6" w:space="0" w:color="E1E4E5"/>
                <w:left w:val="single" w:sz="6" w:space="0" w:color="E1E4E5"/>
                <w:bottom w:val="single" w:sz="6" w:space="0" w:color="E1E4E5"/>
                <w:right w:val="single" w:sz="6" w:space="0" w:color="E1E4E5"/>
              </w:divBdr>
              <w:divsChild>
                <w:div w:id="9633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961">
          <w:marLeft w:val="0"/>
          <w:marRight w:val="0"/>
          <w:marTop w:val="0"/>
          <w:marBottom w:val="0"/>
          <w:divBdr>
            <w:top w:val="none" w:sz="0" w:space="0" w:color="auto"/>
            <w:left w:val="none" w:sz="0" w:space="0" w:color="auto"/>
            <w:bottom w:val="none" w:sz="0" w:space="0" w:color="auto"/>
            <w:right w:val="none" w:sz="0" w:space="0" w:color="auto"/>
          </w:divBdr>
        </w:div>
      </w:divsChild>
    </w:div>
    <w:div w:id="728236764">
      <w:bodyDiv w:val="1"/>
      <w:marLeft w:val="0"/>
      <w:marRight w:val="0"/>
      <w:marTop w:val="0"/>
      <w:marBottom w:val="0"/>
      <w:divBdr>
        <w:top w:val="none" w:sz="0" w:space="0" w:color="auto"/>
        <w:left w:val="none" w:sz="0" w:space="0" w:color="auto"/>
        <w:bottom w:val="none" w:sz="0" w:space="0" w:color="auto"/>
        <w:right w:val="none" w:sz="0" w:space="0" w:color="auto"/>
      </w:divBdr>
      <w:divsChild>
        <w:div w:id="1657416836">
          <w:marLeft w:val="0"/>
          <w:marRight w:val="0"/>
          <w:marTop w:val="0"/>
          <w:marBottom w:val="0"/>
          <w:divBdr>
            <w:top w:val="none" w:sz="0" w:space="0" w:color="auto"/>
            <w:left w:val="none" w:sz="0" w:space="0" w:color="auto"/>
            <w:bottom w:val="none" w:sz="0" w:space="0" w:color="auto"/>
            <w:right w:val="none" w:sz="0" w:space="0" w:color="auto"/>
          </w:divBdr>
          <w:divsChild>
            <w:div w:id="1234195618">
              <w:marLeft w:val="0"/>
              <w:marRight w:val="0"/>
              <w:marTop w:val="0"/>
              <w:marBottom w:val="0"/>
              <w:divBdr>
                <w:top w:val="none" w:sz="0" w:space="0" w:color="auto"/>
                <w:left w:val="none" w:sz="0" w:space="0" w:color="auto"/>
                <w:bottom w:val="none" w:sz="0" w:space="0" w:color="auto"/>
                <w:right w:val="none" w:sz="0" w:space="0" w:color="auto"/>
              </w:divBdr>
              <w:divsChild>
                <w:div w:id="571502441">
                  <w:marLeft w:val="0"/>
                  <w:marRight w:val="0"/>
                  <w:marTop w:val="0"/>
                  <w:marBottom w:val="0"/>
                  <w:divBdr>
                    <w:top w:val="none" w:sz="0" w:space="0" w:color="auto"/>
                    <w:left w:val="none" w:sz="0" w:space="0" w:color="auto"/>
                    <w:bottom w:val="none" w:sz="0" w:space="0" w:color="auto"/>
                    <w:right w:val="none" w:sz="0" w:space="0" w:color="auto"/>
                  </w:divBdr>
                  <w:divsChild>
                    <w:div w:id="116766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42493">
          <w:marLeft w:val="0"/>
          <w:marRight w:val="0"/>
          <w:marTop w:val="0"/>
          <w:marBottom w:val="0"/>
          <w:divBdr>
            <w:top w:val="none" w:sz="0" w:space="0" w:color="auto"/>
            <w:left w:val="none" w:sz="0" w:space="0" w:color="auto"/>
            <w:bottom w:val="none" w:sz="0" w:space="0" w:color="auto"/>
            <w:right w:val="none" w:sz="0" w:space="0" w:color="auto"/>
          </w:divBdr>
        </w:div>
      </w:divsChild>
    </w:div>
    <w:div w:id="793863792">
      <w:bodyDiv w:val="1"/>
      <w:marLeft w:val="0"/>
      <w:marRight w:val="0"/>
      <w:marTop w:val="0"/>
      <w:marBottom w:val="0"/>
      <w:divBdr>
        <w:top w:val="none" w:sz="0" w:space="0" w:color="auto"/>
        <w:left w:val="none" w:sz="0" w:space="0" w:color="auto"/>
        <w:bottom w:val="none" w:sz="0" w:space="0" w:color="auto"/>
        <w:right w:val="none" w:sz="0" w:space="0" w:color="auto"/>
      </w:divBdr>
      <w:divsChild>
        <w:div w:id="9381846">
          <w:marLeft w:val="0"/>
          <w:marRight w:val="0"/>
          <w:marTop w:val="0"/>
          <w:marBottom w:val="0"/>
          <w:divBdr>
            <w:top w:val="none" w:sz="0" w:space="0" w:color="auto"/>
            <w:left w:val="none" w:sz="0" w:space="0" w:color="auto"/>
            <w:bottom w:val="none" w:sz="0" w:space="0" w:color="auto"/>
            <w:right w:val="none" w:sz="0" w:space="0" w:color="auto"/>
          </w:divBdr>
          <w:divsChild>
            <w:div w:id="184052370">
              <w:marLeft w:val="0"/>
              <w:marRight w:val="0"/>
              <w:marTop w:val="0"/>
              <w:marBottom w:val="0"/>
              <w:divBdr>
                <w:top w:val="none" w:sz="0" w:space="0" w:color="auto"/>
                <w:left w:val="none" w:sz="0" w:space="0" w:color="auto"/>
                <w:bottom w:val="none" w:sz="0" w:space="0" w:color="auto"/>
                <w:right w:val="none" w:sz="0" w:space="0" w:color="auto"/>
              </w:divBdr>
              <w:divsChild>
                <w:div w:id="2116318066">
                  <w:marLeft w:val="0"/>
                  <w:marRight w:val="0"/>
                  <w:marTop w:val="0"/>
                  <w:marBottom w:val="0"/>
                  <w:divBdr>
                    <w:top w:val="none" w:sz="0" w:space="0" w:color="auto"/>
                    <w:left w:val="none" w:sz="0" w:space="0" w:color="auto"/>
                    <w:bottom w:val="none" w:sz="0" w:space="0" w:color="auto"/>
                    <w:right w:val="none" w:sz="0" w:space="0" w:color="auto"/>
                  </w:divBdr>
                  <w:divsChild>
                    <w:div w:id="18684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03789">
          <w:marLeft w:val="0"/>
          <w:marRight w:val="0"/>
          <w:marTop w:val="0"/>
          <w:marBottom w:val="0"/>
          <w:divBdr>
            <w:top w:val="none" w:sz="0" w:space="0" w:color="auto"/>
            <w:left w:val="none" w:sz="0" w:space="0" w:color="auto"/>
            <w:bottom w:val="none" w:sz="0" w:space="0" w:color="auto"/>
            <w:right w:val="none" w:sz="0" w:space="0" w:color="auto"/>
          </w:divBdr>
        </w:div>
      </w:divsChild>
    </w:div>
    <w:div w:id="846990485">
      <w:bodyDiv w:val="1"/>
      <w:marLeft w:val="0"/>
      <w:marRight w:val="0"/>
      <w:marTop w:val="0"/>
      <w:marBottom w:val="0"/>
      <w:divBdr>
        <w:top w:val="none" w:sz="0" w:space="0" w:color="auto"/>
        <w:left w:val="none" w:sz="0" w:space="0" w:color="auto"/>
        <w:bottom w:val="none" w:sz="0" w:space="0" w:color="auto"/>
        <w:right w:val="none" w:sz="0" w:space="0" w:color="auto"/>
      </w:divBdr>
      <w:divsChild>
        <w:div w:id="794451066">
          <w:marLeft w:val="0"/>
          <w:marRight w:val="0"/>
          <w:marTop w:val="0"/>
          <w:marBottom w:val="0"/>
          <w:divBdr>
            <w:top w:val="none" w:sz="0" w:space="0" w:color="auto"/>
            <w:left w:val="none" w:sz="0" w:space="0" w:color="auto"/>
            <w:bottom w:val="none" w:sz="0" w:space="0" w:color="auto"/>
            <w:right w:val="none" w:sz="0" w:space="0" w:color="auto"/>
          </w:divBdr>
          <w:divsChild>
            <w:div w:id="367293356">
              <w:marLeft w:val="0"/>
              <w:marRight w:val="0"/>
              <w:marTop w:val="0"/>
              <w:marBottom w:val="0"/>
              <w:divBdr>
                <w:top w:val="none" w:sz="0" w:space="0" w:color="auto"/>
                <w:left w:val="none" w:sz="0" w:space="0" w:color="auto"/>
                <w:bottom w:val="none" w:sz="0" w:space="0" w:color="auto"/>
                <w:right w:val="none" w:sz="0" w:space="0" w:color="auto"/>
              </w:divBdr>
              <w:divsChild>
                <w:div w:id="262080693">
                  <w:marLeft w:val="0"/>
                  <w:marRight w:val="0"/>
                  <w:marTop w:val="0"/>
                  <w:marBottom w:val="0"/>
                  <w:divBdr>
                    <w:top w:val="none" w:sz="0" w:space="0" w:color="auto"/>
                    <w:left w:val="none" w:sz="0" w:space="0" w:color="auto"/>
                    <w:bottom w:val="none" w:sz="0" w:space="0" w:color="auto"/>
                    <w:right w:val="none" w:sz="0" w:space="0" w:color="auto"/>
                  </w:divBdr>
                  <w:divsChild>
                    <w:div w:id="894437198">
                      <w:marLeft w:val="0"/>
                      <w:marRight w:val="0"/>
                      <w:marTop w:val="0"/>
                      <w:marBottom w:val="360"/>
                      <w:divBdr>
                        <w:top w:val="none" w:sz="0" w:space="0" w:color="auto"/>
                        <w:left w:val="none" w:sz="0" w:space="0" w:color="auto"/>
                        <w:bottom w:val="none" w:sz="0" w:space="0" w:color="auto"/>
                        <w:right w:val="none" w:sz="0" w:space="0" w:color="auto"/>
                      </w:divBdr>
                    </w:div>
                    <w:div w:id="1546986404">
                      <w:marLeft w:val="0"/>
                      <w:marRight w:val="0"/>
                      <w:marTop w:val="0"/>
                      <w:marBottom w:val="360"/>
                      <w:divBdr>
                        <w:top w:val="none" w:sz="0" w:space="0" w:color="auto"/>
                        <w:left w:val="none" w:sz="0" w:space="0" w:color="auto"/>
                        <w:bottom w:val="none" w:sz="0" w:space="0" w:color="auto"/>
                        <w:right w:val="none" w:sz="0" w:space="0" w:color="auto"/>
                      </w:divBdr>
                    </w:div>
                    <w:div w:id="1371107894">
                      <w:marLeft w:val="0"/>
                      <w:marRight w:val="0"/>
                      <w:marTop w:val="0"/>
                      <w:marBottom w:val="360"/>
                      <w:divBdr>
                        <w:top w:val="none" w:sz="0" w:space="0" w:color="auto"/>
                        <w:left w:val="none" w:sz="0" w:space="0" w:color="auto"/>
                        <w:bottom w:val="none" w:sz="0" w:space="0" w:color="auto"/>
                        <w:right w:val="none" w:sz="0" w:space="0" w:color="auto"/>
                      </w:divBdr>
                    </w:div>
                    <w:div w:id="1355766760">
                      <w:marLeft w:val="0"/>
                      <w:marRight w:val="0"/>
                      <w:marTop w:val="0"/>
                      <w:marBottom w:val="0"/>
                      <w:divBdr>
                        <w:top w:val="none" w:sz="0" w:space="0" w:color="auto"/>
                        <w:left w:val="none" w:sz="0" w:space="0" w:color="auto"/>
                        <w:bottom w:val="none" w:sz="0" w:space="0" w:color="auto"/>
                        <w:right w:val="none" w:sz="0" w:space="0" w:color="auto"/>
                      </w:divBdr>
                      <w:divsChild>
                        <w:div w:id="87427777">
                          <w:marLeft w:val="0"/>
                          <w:marRight w:val="0"/>
                          <w:marTop w:val="0"/>
                          <w:marBottom w:val="0"/>
                          <w:divBdr>
                            <w:top w:val="none" w:sz="0" w:space="0" w:color="auto"/>
                            <w:left w:val="none" w:sz="0" w:space="0" w:color="auto"/>
                            <w:bottom w:val="none" w:sz="0" w:space="0" w:color="auto"/>
                            <w:right w:val="none" w:sz="0" w:space="0" w:color="auto"/>
                          </w:divBdr>
                          <w:divsChild>
                            <w:div w:id="409163125">
                              <w:marLeft w:val="0"/>
                              <w:marRight w:val="0"/>
                              <w:marTop w:val="0"/>
                              <w:marBottom w:val="360"/>
                              <w:divBdr>
                                <w:top w:val="none" w:sz="0" w:space="0" w:color="auto"/>
                                <w:left w:val="none" w:sz="0" w:space="0" w:color="auto"/>
                                <w:bottom w:val="none" w:sz="0" w:space="0" w:color="auto"/>
                                <w:right w:val="none" w:sz="0" w:space="0" w:color="auto"/>
                              </w:divBdr>
                            </w:div>
                          </w:divsChild>
                        </w:div>
                        <w:div w:id="176971675">
                          <w:marLeft w:val="0"/>
                          <w:marRight w:val="0"/>
                          <w:marTop w:val="0"/>
                          <w:marBottom w:val="0"/>
                          <w:divBdr>
                            <w:top w:val="none" w:sz="0" w:space="0" w:color="auto"/>
                            <w:left w:val="none" w:sz="0" w:space="0" w:color="auto"/>
                            <w:bottom w:val="none" w:sz="0" w:space="0" w:color="auto"/>
                            <w:right w:val="none" w:sz="0" w:space="0" w:color="auto"/>
                          </w:divBdr>
                        </w:div>
                      </w:divsChild>
                    </w:div>
                    <w:div w:id="915438708">
                      <w:marLeft w:val="0"/>
                      <w:marRight w:val="0"/>
                      <w:marTop w:val="0"/>
                      <w:marBottom w:val="0"/>
                      <w:divBdr>
                        <w:top w:val="none" w:sz="0" w:space="0" w:color="auto"/>
                        <w:left w:val="none" w:sz="0" w:space="0" w:color="auto"/>
                        <w:bottom w:val="none" w:sz="0" w:space="0" w:color="auto"/>
                        <w:right w:val="none" w:sz="0" w:space="0" w:color="auto"/>
                      </w:divBdr>
                      <w:divsChild>
                        <w:div w:id="554583993">
                          <w:marLeft w:val="0"/>
                          <w:marRight w:val="0"/>
                          <w:marTop w:val="0"/>
                          <w:marBottom w:val="360"/>
                          <w:divBdr>
                            <w:top w:val="none" w:sz="0" w:space="0" w:color="auto"/>
                            <w:left w:val="none" w:sz="0" w:space="0" w:color="auto"/>
                            <w:bottom w:val="none" w:sz="0" w:space="0" w:color="auto"/>
                            <w:right w:val="none" w:sz="0" w:space="0" w:color="auto"/>
                          </w:divBdr>
                        </w:div>
                        <w:div w:id="1740134416">
                          <w:marLeft w:val="0"/>
                          <w:marRight w:val="0"/>
                          <w:marTop w:val="0"/>
                          <w:marBottom w:val="0"/>
                          <w:divBdr>
                            <w:top w:val="none" w:sz="0" w:space="0" w:color="auto"/>
                            <w:left w:val="none" w:sz="0" w:space="0" w:color="auto"/>
                            <w:bottom w:val="none" w:sz="0" w:space="0" w:color="auto"/>
                            <w:right w:val="none" w:sz="0" w:space="0" w:color="auto"/>
                          </w:divBdr>
                        </w:div>
                        <w:div w:id="568657126">
                          <w:marLeft w:val="0"/>
                          <w:marRight w:val="0"/>
                          <w:marTop w:val="0"/>
                          <w:marBottom w:val="0"/>
                          <w:divBdr>
                            <w:top w:val="none" w:sz="0" w:space="0" w:color="auto"/>
                            <w:left w:val="none" w:sz="0" w:space="0" w:color="auto"/>
                            <w:bottom w:val="none" w:sz="0" w:space="0" w:color="auto"/>
                            <w:right w:val="none" w:sz="0" w:space="0" w:color="auto"/>
                          </w:divBdr>
                          <w:divsChild>
                            <w:div w:id="1453593112">
                              <w:marLeft w:val="0"/>
                              <w:marRight w:val="0"/>
                              <w:marTop w:val="0"/>
                              <w:marBottom w:val="360"/>
                              <w:divBdr>
                                <w:top w:val="none" w:sz="0" w:space="0" w:color="auto"/>
                                <w:left w:val="none" w:sz="0" w:space="0" w:color="auto"/>
                                <w:bottom w:val="none" w:sz="0" w:space="0" w:color="auto"/>
                                <w:right w:val="none" w:sz="0" w:space="0" w:color="auto"/>
                              </w:divBdr>
                            </w:div>
                          </w:divsChild>
                        </w:div>
                        <w:div w:id="1660570196">
                          <w:marLeft w:val="0"/>
                          <w:marRight w:val="0"/>
                          <w:marTop w:val="0"/>
                          <w:marBottom w:val="0"/>
                          <w:divBdr>
                            <w:top w:val="none" w:sz="0" w:space="0" w:color="auto"/>
                            <w:left w:val="none" w:sz="0" w:space="0" w:color="auto"/>
                            <w:bottom w:val="none" w:sz="0" w:space="0" w:color="auto"/>
                            <w:right w:val="none" w:sz="0" w:space="0" w:color="auto"/>
                          </w:divBdr>
                        </w:div>
                        <w:div w:id="196895564">
                          <w:marLeft w:val="0"/>
                          <w:marRight w:val="0"/>
                          <w:marTop w:val="0"/>
                          <w:marBottom w:val="0"/>
                          <w:divBdr>
                            <w:top w:val="none" w:sz="0" w:space="0" w:color="auto"/>
                            <w:left w:val="none" w:sz="0" w:space="0" w:color="auto"/>
                            <w:bottom w:val="none" w:sz="0" w:space="0" w:color="auto"/>
                            <w:right w:val="none" w:sz="0" w:space="0" w:color="auto"/>
                          </w:divBdr>
                        </w:div>
                        <w:div w:id="424425677">
                          <w:marLeft w:val="0"/>
                          <w:marRight w:val="0"/>
                          <w:marTop w:val="0"/>
                          <w:marBottom w:val="0"/>
                          <w:divBdr>
                            <w:top w:val="none" w:sz="0" w:space="0" w:color="auto"/>
                            <w:left w:val="none" w:sz="0" w:space="0" w:color="auto"/>
                            <w:bottom w:val="none" w:sz="0" w:space="0" w:color="auto"/>
                            <w:right w:val="none" w:sz="0" w:space="0" w:color="auto"/>
                          </w:divBdr>
                          <w:divsChild>
                            <w:div w:id="67719779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1407414">
                      <w:marLeft w:val="0"/>
                      <w:marRight w:val="0"/>
                      <w:marTop w:val="0"/>
                      <w:marBottom w:val="0"/>
                      <w:divBdr>
                        <w:top w:val="none" w:sz="0" w:space="0" w:color="auto"/>
                        <w:left w:val="none" w:sz="0" w:space="0" w:color="auto"/>
                        <w:bottom w:val="none" w:sz="0" w:space="0" w:color="auto"/>
                        <w:right w:val="none" w:sz="0" w:space="0" w:color="auto"/>
                      </w:divBdr>
                      <w:divsChild>
                        <w:div w:id="1491873844">
                          <w:marLeft w:val="0"/>
                          <w:marRight w:val="0"/>
                          <w:marTop w:val="0"/>
                          <w:marBottom w:val="360"/>
                          <w:divBdr>
                            <w:top w:val="none" w:sz="0" w:space="0" w:color="auto"/>
                            <w:left w:val="none" w:sz="0" w:space="0" w:color="auto"/>
                            <w:bottom w:val="none" w:sz="0" w:space="0" w:color="auto"/>
                            <w:right w:val="none" w:sz="0" w:space="0" w:color="auto"/>
                          </w:divBdr>
                        </w:div>
                        <w:div w:id="1451239010">
                          <w:marLeft w:val="0"/>
                          <w:marRight w:val="0"/>
                          <w:marTop w:val="0"/>
                          <w:marBottom w:val="360"/>
                          <w:divBdr>
                            <w:top w:val="none" w:sz="0" w:space="0" w:color="auto"/>
                            <w:left w:val="none" w:sz="0" w:space="0" w:color="auto"/>
                            <w:bottom w:val="none" w:sz="0" w:space="0" w:color="auto"/>
                            <w:right w:val="none" w:sz="0" w:space="0" w:color="auto"/>
                          </w:divBdr>
                        </w:div>
                        <w:div w:id="274211561">
                          <w:marLeft w:val="0"/>
                          <w:marRight w:val="0"/>
                          <w:marTop w:val="0"/>
                          <w:marBottom w:val="360"/>
                          <w:divBdr>
                            <w:top w:val="none" w:sz="0" w:space="0" w:color="auto"/>
                            <w:left w:val="none" w:sz="0" w:space="0" w:color="auto"/>
                            <w:bottom w:val="none" w:sz="0" w:space="0" w:color="auto"/>
                            <w:right w:val="none" w:sz="0" w:space="0" w:color="auto"/>
                          </w:divBdr>
                        </w:div>
                        <w:div w:id="1766654276">
                          <w:marLeft w:val="0"/>
                          <w:marRight w:val="0"/>
                          <w:marTop w:val="0"/>
                          <w:marBottom w:val="360"/>
                          <w:divBdr>
                            <w:top w:val="none" w:sz="0" w:space="0" w:color="auto"/>
                            <w:left w:val="none" w:sz="0" w:space="0" w:color="auto"/>
                            <w:bottom w:val="none" w:sz="0" w:space="0" w:color="auto"/>
                            <w:right w:val="none" w:sz="0" w:space="0" w:color="auto"/>
                          </w:divBdr>
                        </w:div>
                        <w:div w:id="497501699">
                          <w:marLeft w:val="0"/>
                          <w:marRight w:val="0"/>
                          <w:marTop w:val="0"/>
                          <w:marBottom w:val="360"/>
                          <w:divBdr>
                            <w:top w:val="none" w:sz="0" w:space="0" w:color="auto"/>
                            <w:left w:val="none" w:sz="0" w:space="0" w:color="auto"/>
                            <w:bottom w:val="none" w:sz="0" w:space="0" w:color="auto"/>
                            <w:right w:val="none" w:sz="0" w:space="0" w:color="auto"/>
                          </w:divBdr>
                        </w:div>
                      </w:divsChild>
                    </w:div>
                    <w:div w:id="1873227901">
                      <w:marLeft w:val="0"/>
                      <w:marRight w:val="0"/>
                      <w:marTop w:val="0"/>
                      <w:marBottom w:val="0"/>
                      <w:divBdr>
                        <w:top w:val="none" w:sz="0" w:space="0" w:color="auto"/>
                        <w:left w:val="none" w:sz="0" w:space="0" w:color="auto"/>
                        <w:bottom w:val="none" w:sz="0" w:space="0" w:color="auto"/>
                        <w:right w:val="none" w:sz="0" w:space="0" w:color="auto"/>
                      </w:divBdr>
                      <w:divsChild>
                        <w:div w:id="1819414034">
                          <w:marLeft w:val="0"/>
                          <w:marRight w:val="0"/>
                          <w:marTop w:val="0"/>
                          <w:marBottom w:val="360"/>
                          <w:divBdr>
                            <w:top w:val="none" w:sz="0" w:space="0" w:color="auto"/>
                            <w:left w:val="none" w:sz="0" w:space="0" w:color="auto"/>
                            <w:bottom w:val="none" w:sz="0" w:space="0" w:color="auto"/>
                            <w:right w:val="none" w:sz="0" w:space="0" w:color="auto"/>
                          </w:divBdr>
                        </w:div>
                        <w:div w:id="1062942651">
                          <w:marLeft w:val="0"/>
                          <w:marRight w:val="0"/>
                          <w:marTop w:val="0"/>
                          <w:marBottom w:val="360"/>
                          <w:divBdr>
                            <w:top w:val="none" w:sz="0" w:space="0" w:color="auto"/>
                            <w:left w:val="none" w:sz="0" w:space="0" w:color="auto"/>
                            <w:bottom w:val="none" w:sz="0" w:space="0" w:color="auto"/>
                            <w:right w:val="none" w:sz="0" w:space="0" w:color="auto"/>
                          </w:divBdr>
                        </w:div>
                        <w:div w:id="1675499592">
                          <w:marLeft w:val="0"/>
                          <w:marRight w:val="0"/>
                          <w:marTop w:val="0"/>
                          <w:marBottom w:val="360"/>
                          <w:divBdr>
                            <w:top w:val="none" w:sz="0" w:space="0" w:color="auto"/>
                            <w:left w:val="none" w:sz="0" w:space="0" w:color="auto"/>
                            <w:bottom w:val="none" w:sz="0" w:space="0" w:color="auto"/>
                            <w:right w:val="none" w:sz="0" w:space="0" w:color="auto"/>
                          </w:divBdr>
                        </w:div>
                        <w:div w:id="2067213672">
                          <w:marLeft w:val="0"/>
                          <w:marRight w:val="0"/>
                          <w:marTop w:val="0"/>
                          <w:marBottom w:val="360"/>
                          <w:divBdr>
                            <w:top w:val="none" w:sz="0" w:space="0" w:color="auto"/>
                            <w:left w:val="none" w:sz="0" w:space="0" w:color="auto"/>
                            <w:bottom w:val="none" w:sz="0" w:space="0" w:color="auto"/>
                            <w:right w:val="none" w:sz="0" w:space="0" w:color="auto"/>
                          </w:divBdr>
                        </w:div>
                        <w:div w:id="440685069">
                          <w:marLeft w:val="0"/>
                          <w:marRight w:val="0"/>
                          <w:marTop w:val="0"/>
                          <w:marBottom w:val="360"/>
                          <w:divBdr>
                            <w:top w:val="none" w:sz="0" w:space="0" w:color="auto"/>
                            <w:left w:val="none" w:sz="0" w:space="0" w:color="auto"/>
                            <w:bottom w:val="none" w:sz="0" w:space="0" w:color="auto"/>
                            <w:right w:val="none" w:sz="0" w:space="0" w:color="auto"/>
                          </w:divBdr>
                        </w:div>
                      </w:divsChild>
                    </w:div>
                    <w:div w:id="7128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58181">
          <w:marLeft w:val="0"/>
          <w:marRight w:val="0"/>
          <w:marTop w:val="0"/>
          <w:marBottom w:val="0"/>
          <w:divBdr>
            <w:top w:val="none" w:sz="0" w:space="0" w:color="auto"/>
            <w:left w:val="none" w:sz="0" w:space="0" w:color="auto"/>
            <w:bottom w:val="none" w:sz="0" w:space="0" w:color="auto"/>
            <w:right w:val="none" w:sz="0" w:space="0" w:color="auto"/>
          </w:divBdr>
        </w:div>
      </w:divsChild>
    </w:div>
    <w:div w:id="860237948">
      <w:bodyDiv w:val="1"/>
      <w:marLeft w:val="0"/>
      <w:marRight w:val="0"/>
      <w:marTop w:val="0"/>
      <w:marBottom w:val="0"/>
      <w:divBdr>
        <w:top w:val="none" w:sz="0" w:space="0" w:color="auto"/>
        <w:left w:val="none" w:sz="0" w:space="0" w:color="auto"/>
        <w:bottom w:val="none" w:sz="0" w:space="0" w:color="auto"/>
        <w:right w:val="none" w:sz="0" w:space="0" w:color="auto"/>
      </w:divBdr>
      <w:divsChild>
        <w:div w:id="458495905">
          <w:marLeft w:val="0"/>
          <w:marRight w:val="0"/>
          <w:marTop w:val="0"/>
          <w:marBottom w:val="0"/>
          <w:divBdr>
            <w:top w:val="none" w:sz="0" w:space="0" w:color="auto"/>
            <w:left w:val="none" w:sz="0" w:space="0" w:color="auto"/>
            <w:bottom w:val="none" w:sz="0" w:space="0" w:color="auto"/>
            <w:right w:val="none" w:sz="0" w:space="0" w:color="auto"/>
          </w:divBdr>
        </w:div>
        <w:div w:id="1464035790">
          <w:marLeft w:val="0"/>
          <w:marRight w:val="0"/>
          <w:marTop w:val="0"/>
          <w:marBottom w:val="0"/>
          <w:divBdr>
            <w:top w:val="none" w:sz="0" w:space="0" w:color="auto"/>
            <w:left w:val="none" w:sz="0" w:space="0" w:color="auto"/>
            <w:bottom w:val="none" w:sz="0" w:space="0" w:color="auto"/>
            <w:right w:val="none" w:sz="0" w:space="0" w:color="auto"/>
          </w:divBdr>
          <w:divsChild>
            <w:div w:id="113452430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80428041">
      <w:bodyDiv w:val="1"/>
      <w:marLeft w:val="0"/>
      <w:marRight w:val="0"/>
      <w:marTop w:val="0"/>
      <w:marBottom w:val="0"/>
      <w:divBdr>
        <w:top w:val="none" w:sz="0" w:space="0" w:color="auto"/>
        <w:left w:val="none" w:sz="0" w:space="0" w:color="auto"/>
        <w:bottom w:val="none" w:sz="0" w:space="0" w:color="auto"/>
        <w:right w:val="none" w:sz="0" w:space="0" w:color="auto"/>
      </w:divBdr>
      <w:divsChild>
        <w:div w:id="460148982">
          <w:marLeft w:val="0"/>
          <w:marRight w:val="0"/>
          <w:marTop w:val="0"/>
          <w:marBottom w:val="0"/>
          <w:divBdr>
            <w:top w:val="none" w:sz="0" w:space="0" w:color="auto"/>
            <w:left w:val="none" w:sz="0" w:space="0" w:color="auto"/>
            <w:bottom w:val="none" w:sz="0" w:space="0" w:color="auto"/>
            <w:right w:val="none" w:sz="0" w:space="0" w:color="auto"/>
          </w:divBdr>
          <w:divsChild>
            <w:div w:id="599677152">
              <w:marLeft w:val="0"/>
              <w:marRight w:val="0"/>
              <w:marTop w:val="0"/>
              <w:marBottom w:val="0"/>
              <w:divBdr>
                <w:top w:val="none" w:sz="0" w:space="0" w:color="auto"/>
                <w:left w:val="none" w:sz="0" w:space="0" w:color="auto"/>
                <w:bottom w:val="none" w:sz="0" w:space="0" w:color="auto"/>
                <w:right w:val="none" w:sz="0" w:space="0" w:color="auto"/>
              </w:divBdr>
              <w:divsChild>
                <w:div w:id="1685279527">
                  <w:marLeft w:val="0"/>
                  <w:marRight w:val="0"/>
                  <w:marTop w:val="0"/>
                  <w:marBottom w:val="0"/>
                  <w:divBdr>
                    <w:top w:val="none" w:sz="0" w:space="0" w:color="auto"/>
                    <w:left w:val="none" w:sz="0" w:space="0" w:color="auto"/>
                    <w:bottom w:val="none" w:sz="0" w:space="0" w:color="auto"/>
                    <w:right w:val="none" w:sz="0" w:space="0" w:color="auto"/>
                  </w:divBdr>
                  <w:divsChild>
                    <w:div w:id="906261994">
                      <w:marLeft w:val="0"/>
                      <w:marRight w:val="0"/>
                      <w:marTop w:val="0"/>
                      <w:marBottom w:val="0"/>
                      <w:divBdr>
                        <w:top w:val="none" w:sz="0" w:space="0" w:color="auto"/>
                        <w:left w:val="none" w:sz="0" w:space="0" w:color="auto"/>
                        <w:bottom w:val="none" w:sz="0" w:space="0" w:color="auto"/>
                        <w:right w:val="none" w:sz="0" w:space="0" w:color="auto"/>
                      </w:divBdr>
                    </w:div>
                    <w:div w:id="868490447">
                      <w:marLeft w:val="0"/>
                      <w:marRight w:val="0"/>
                      <w:marTop w:val="0"/>
                      <w:marBottom w:val="0"/>
                      <w:divBdr>
                        <w:top w:val="none" w:sz="0" w:space="0" w:color="auto"/>
                        <w:left w:val="none" w:sz="0" w:space="0" w:color="auto"/>
                        <w:bottom w:val="none" w:sz="0" w:space="0" w:color="auto"/>
                        <w:right w:val="none" w:sz="0" w:space="0" w:color="auto"/>
                      </w:divBdr>
                      <w:divsChild>
                        <w:div w:id="555556760">
                          <w:marLeft w:val="0"/>
                          <w:marRight w:val="0"/>
                          <w:marTop w:val="0"/>
                          <w:marBottom w:val="0"/>
                          <w:divBdr>
                            <w:top w:val="none" w:sz="0" w:space="0" w:color="auto"/>
                            <w:left w:val="none" w:sz="0" w:space="0" w:color="auto"/>
                            <w:bottom w:val="none" w:sz="0" w:space="0" w:color="auto"/>
                            <w:right w:val="none" w:sz="0" w:space="0" w:color="auto"/>
                          </w:divBdr>
                          <w:divsChild>
                            <w:div w:id="1420910950">
                              <w:marLeft w:val="0"/>
                              <w:marRight w:val="0"/>
                              <w:marTop w:val="0"/>
                              <w:marBottom w:val="0"/>
                              <w:divBdr>
                                <w:top w:val="none" w:sz="0" w:space="0" w:color="auto"/>
                                <w:left w:val="none" w:sz="0" w:space="0" w:color="auto"/>
                                <w:bottom w:val="none" w:sz="0" w:space="0" w:color="auto"/>
                                <w:right w:val="none" w:sz="0" w:space="0" w:color="auto"/>
                              </w:divBdr>
                            </w:div>
                            <w:div w:id="1021053366">
                              <w:marLeft w:val="0"/>
                              <w:marRight w:val="0"/>
                              <w:marTop w:val="0"/>
                              <w:marBottom w:val="0"/>
                              <w:divBdr>
                                <w:top w:val="none" w:sz="0" w:space="0" w:color="auto"/>
                                <w:left w:val="none" w:sz="0" w:space="0" w:color="auto"/>
                                <w:bottom w:val="none" w:sz="0" w:space="0" w:color="auto"/>
                                <w:right w:val="none" w:sz="0" w:space="0" w:color="auto"/>
                              </w:divBdr>
                            </w:div>
                          </w:divsChild>
                        </w:div>
                        <w:div w:id="1666350440">
                          <w:marLeft w:val="0"/>
                          <w:marRight w:val="0"/>
                          <w:marTop w:val="0"/>
                          <w:marBottom w:val="0"/>
                          <w:divBdr>
                            <w:top w:val="none" w:sz="0" w:space="0" w:color="auto"/>
                            <w:left w:val="none" w:sz="0" w:space="0" w:color="auto"/>
                            <w:bottom w:val="none" w:sz="0" w:space="0" w:color="auto"/>
                            <w:right w:val="none" w:sz="0" w:space="0" w:color="auto"/>
                          </w:divBdr>
                          <w:divsChild>
                            <w:div w:id="1907182716">
                              <w:marLeft w:val="0"/>
                              <w:marRight w:val="0"/>
                              <w:marTop w:val="0"/>
                              <w:marBottom w:val="360"/>
                              <w:divBdr>
                                <w:top w:val="none" w:sz="0" w:space="0" w:color="auto"/>
                                <w:left w:val="none" w:sz="0" w:space="0" w:color="auto"/>
                                <w:bottom w:val="none" w:sz="0" w:space="0" w:color="auto"/>
                                <w:right w:val="none" w:sz="0" w:space="0" w:color="auto"/>
                              </w:divBdr>
                            </w:div>
                            <w:div w:id="148592512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45121051">
                      <w:marLeft w:val="0"/>
                      <w:marRight w:val="0"/>
                      <w:marTop w:val="0"/>
                      <w:marBottom w:val="0"/>
                      <w:divBdr>
                        <w:top w:val="none" w:sz="0" w:space="0" w:color="auto"/>
                        <w:left w:val="none" w:sz="0" w:space="0" w:color="auto"/>
                        <w:bottom w:val="none" w:sz="0" w:space="0" w:color="auto"/>
                        <w:right w:val="none" w:sz="0" w:space="0" w:color="auto"/>
                      </w:divBdr>
                      <w:divsChild>
                        <w:div w:id="1192497759">
                          <w:marLeft w:val="0"/>
                          <w:marRight w:val="0"/>
                          <w:marTop w:val="0"/>
                          <w:marBottom w:val="0"/>
                          <w:divBdr>
                            <w:top w:val="none" w:sz="0" w:space="0" w:color="auto"/>
                            <w:left w:val="none" w:sz="0" w:space="0" w:color="auto"/>
                            <w:bottom w:val="none" w:sz="0" w:space="0" w:color="auto"/>
                            <w:right w:val="none" w:sz="0" w:space="0" w:color="auto"/>
                          </w:divBdr>
                        </w:div>
                        <w:div w:id="2097053090">
                          <w:marLeft w:val="0"/>
                          <w:marRight w:val="0"/>
                          <w:marTop w:val="0"/>
                          <w:marBottom w:val="0"/>
                          <w:divBdr>
                            <w:top w:val="none" w:sz="0" w:space="0" w:color="auto"/>
                            <w:left w:val="none" w:sz="0" w:space="0" w:color="auto"/>
                            <w:bottom w:val="none" w:sz="0" w:space="0" w:color="auto"/>
                            <w:right w:val="none" w:sz="0" w:space="0" w:color="auto"/>
                          </w:divBdr>
                          <w:divsChild>
                            <w:div w:id="72891537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91664698">
                      <w:marLeft w:val="0"/>
                      <w:marRight w:val="0"/>
                      <w:marTop w:val="0"/>
                      <w:marBottom w:val="0"/>
                      <w:divBdr>
                        <w:top w:val="none" w:sz="0" w:space="0" w:color="auto"/>
                        <w:left w:val="none" w:sz="0" w:space="0" w:color="auto"/>
                        <w:bottom w:val="none" w:sz="0" w:space="0" w:color="auto"/>
                        <w:right w:val="none" w:sz="0" w:space="0" w:color="auto"/>
                      </w:divBdr>
                      <w:divsChild>
                        <w:div w:id="1292396193">
                          <w:marLeft w:val="0"/>
                          <w:marRight w:val="0"/>
                          <w:marTop w:val="0"/>
                          <w:marBottom w:val="0"/>
                          <w:divBdr>
                            <w:top w:val="none" w:sz="0" w:space="0" w:color="auto"/>
                            <w:left w:val="none" w:sz="0" w:space="0" w:color="auto"/>
                            <w:bottom w:val="none" w:sz="0" w:space="0" w:color="auto"/>
                            <w:right w:val="none" w:sz="0" w:space="0" w:color="auto"/>
                          </w:divBdr>
                        </w:div>
                        <w:div w:id="1236473115">
                          <w:marLeft w:val="0"/>
                          <w:marRight w:val="0"/>
                          <w:marTop w:val="0"/>
                          <w:marBottom w:val="0"/>
                          <w:divBdr>
                            <w:top w:val="none" w:sz="0" w:space="0" w:color="auto"/>
                            <w:left w:val="none" w:sz="0" w:space="0" w:color="auto"/>
                            <w:bottom w:val="none" w:sz="0" w:space="0" w:color="auto"/>
                            <w:right w:val="none" w:sz="0" w:space="0" w:color="auto"/>
                          </w:divBdr>
                          <w:divsChild>
                            <w:div w:id="126819713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63130046">
                      <w:marLeft w:val="0"/>
                      <w:marRight w:val="0"/>
                      <w:marTop w:val="0"/>
                      <w:marBottom w:val="0"/>
                      <w:divBdr>
                        <w:top w:val="none" w:sz="0" w:space="0" w:color="auto"/>
                        <w:left w:val="none" w:sz="0" w:space="0" w:color="auto"/>
                        <w:bottom w:val="none" w:sz="0" w:space="0" w:color="auto"/>
                        <w:right w:val="none" w:sz="0" w:space="0" w:color="auto"/>
                      </w:divBdr>
                      <w:divsChild>
                        <w:div w:id="1283998094">
                          <w:marLeft w:val="0"/>
                          <w:marRight w:val="0"/>
                          <w:marTop w:val="0"/>
                          <w:marBottom w:val="0"/>
                          <w:divBdr>
                            <w:top w:val="none" w:sz="0" w:space="0" w:color="auto"/>
                            <w:left w:val="none" w:sz="0" w:space="0" w:color="auto"/>
                            <w:bottom w:val="none" w:sz="0" w:space="0" w:color="auto"/>
                            <w:right w:val="none" w:sz="0" w:space="0" w:color="auto"/>
                          </w:divBdr>
                          <w:divsChild>
                            <w:div w:id="16104667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158732794">
          <w:marLeft w:val="0"/>
          <w:marRight w:val="0"/>
          <w:marTop w:val="0"/>
          <w:marBottom w:val="0"/>
          <w:divBdr>
            <w:top w:val="none" w:sz="0" w:space="0" w:color="auto"/>
            <w:left w:val="none" w:sz="0" w:space="0" w:color="auto"/>
            <w:bottom w:val="none" w:sz="0" w:space="0" w:color="auto"/>
            <w:right w:val="none" w:sz="0" w:space="0" w:color="auto"/>
          </w:divBdr>
        </w:div>
      </w:divsChild>
    </w:div>
    <w:div w:id="1226334378">
      <w:bodyDiv w:val="1"/>
      <w:marLeft w:val="0"/>
      <w:marRight w:val="0"/>
      <w:marTop w:val="0"/>
      <w:marBottom w:val="0"/>
      <w:divBdr>
        <w:top w:val="none" w:sz="0" w:space="0" w:color="auto"/>
        <w:left w:val="none" w:sz="0" w:space="0" w:color="auto"/>
        <w:bottom w:val="none" w:sz="0" w:space="0" w:color="auto"/>
        <w:right w:val="none" w:sz="0" w:space="0" w:color="auto"/>
      </w:divBdr>
      <w:divsChild>
        <w:div w:id="322972901">
          <w:marLeft w:val="0"/>
          <w:marRight w:val="0"/>
          <w:marTop w:val="0"/>
          <w:marBottom w:val="0"/>
          <w:divBdr>
            <w:top w:val="none" w:sz="0" w:space="0" w:color="auto"/>
            <w:left w:val="none" w:sz="0" w:space="0" w:color="auto"/>
            <w:bottom w:val="none" w:sz="0" w:space="0" w:color="auto"/>
            <w:right w:val="none" w:sz="0" w:space="0" w:color="auto"/>
          </w:divBdr>
          <w:divsChild>
            <w:div w:id="219445197">
              <w:blockQuote w:val="1"/>
              <w:marLeft w:val="360"/>
              <w:marRight w:val="0"/>
              <w:marTop w:val="0"/>
              <w:marBottom w:val="360"/>
              <w:divBdr>
                <w:top w:val="none" w:sz="0" w:space="0" w:color="auto"/>
                <w:left w:val="none" w:sz="0" w:space="0" w:color="auto"/>
                <w:bottom w:val="none" w:sz="0" w:space="0" w:color="auto"/>
                <w:right w:val="none" w:sz="0" w:space="0" w:color="auto"/>
              </w:divBdr>
              <w:divsChild>
                <w:div w:id="1151288819">
                  <w:marLeft w:val="0"/>
                  <w:marRight w:val="0"/>
                  <w:marTop w:val="0"/>
                  <w:marBottom w:val="0"/>
                  <w:divBdr>
                    <w:top w:val="none" w:sz="0" w:space="0" w:color="auto"/>
                    <w:left w:val="none" w:sz="0" w:space="0" w:color="auto"/>
                    <w:bottom w:val="none" w:sz="0" w:space="0" w:color="auto"/>
                    <w:right w:val="none" w:sz="0" w:space="0" w:color="auto"/>
                  </w:divBdr>
                </w:div>
              </w:divsChild>
            </w:div>
            <w:div w:id="1129661331">
              <w:blockQuote w:val="1"/>
              <w:marLeft w:val="360"/>
              <w:marRight w:val="0"/>
              <w:marTop w:val="0"/>
              <w:marBottom w:val="360"/>
              <w:divBdr>
                <w:top w:val="none" w:sz="0" w:space="0" w:color="auto"/>
                <w:left w:val="none" w:sz="0" w:space="0" w:color="auto"/>
                <w:bottom w:val="none" w:sz="0" w:space="0" w:color="auto"/>
                <w:right w:val="none" w:sz="0" w:space="0" w:color="auto"/>
              </w:divBdr>
              <w:divsChild>
                <w:div w:id="575478334">
                  <w:marLeft w:val="0"/>
                  <w:marRight w:val="0"/>
                  <w:marTop w:val="0"/>
                  <w:marBottom w:val="0"/>
                  <w:divBdr>
                    <w:top w:val="none" w:sz="0" w:space="0" w:color="auto"/>
                    <w:left w:val="none" w:sz="0" w:space="0" w:color="auto"/>
                    <w:bottom w:val="none" w:sz="0" w:space="0" w:color="auto"/>
                    <w:right w:val="none" w:sz="0" w:space="0" w:color="auto"/>
                  </w:divBdr>
                </w:div>
              </w:divsChild>
            </w:div>
            <w:div w:id="2144888559">
              <w:marLeft w:val="0"/>
              <w:marRight w:val="0"/>
              <w:marTop w:val="0"/>
              <w:marBottom w:val="360"/>
              <w:divBdr>
                <w:top w:val="none" w:sz="0" w:space="0" w:color="auto"/>
                <w:left w:val="none" w:sz="0" w:space="0" w:color="auto"/>
                <w:bottom w:val="none" w:sz="0" w:space="0" w:color="auto"/>
                <w:right w:val="none" w:sz="0" w:space="0" w:color="auto"/>
              </w:divBdr>
            </w:div>
          </w:divsChild>
        </w:div>
        <w:div w:id="928149764">
          <w:marLeft w:val="0"/>
          <w:marRight w:val="0"/>
          <w:marTop w:val="0"/>
          <w:marBottom w:val="0"/>
          <w:divBdr>
            <w:top w:val="none" w:sz="0" w:space="0" w:color="auto"/>
            <w:left w:val="none" w:sz="0" w:space="0" w:color="auto"/>
            <w:bottom w:val="none" w:sz="0" w:space="0" w:color="auto"/>
            <w:right w:val="none" w:sz="0" w:space="0" w:color="auto"/>
          </w:divBdr>
          <w:divsChild>
            <w:div w:id="2067793545">
              <w:marLeft w:val="0"/>
              <w:marRight w:val="0"/>
              <w:marTop w:val="0"/>
              <w:marBottom w:val="360"/>
              <w:divBdr>
                <w:top w:val="none" w:sz="0" w:space="0" w:color="auto"/>
                <w:left w:val="none" w:sz="0" w:space="0" w:color="auto"/>
                <w:bottom w:val="none" w:sz="0" w:space="0" w:color="auto"/>
                <w:right w:val="none" w:sz="0" w:space="0" w:color="auto"/>
              </w:divBdr>
            </w:div>
          </w:divsChild>
        </w:div>
        <w:div w:id="343018345">
          <w:marLeft w:val="0"/>
          <w:marRight w:val="0"/>
          <w:marTop w:val="0"/>
          <w:marBottom w:val="0"/>
          <w:divBdr>
            <w:top w:val="none" w:sz="0" w:space="0" w:color="auto"/>
            <w:left w:val="none" w:sz="0" w:space="0" w:color="auto"/>
            <w:bottom w:val="none" w:sz="0" w:space="0" w:color="auto"/>
            <w:right w:val="none" w:sz="0" w:space="0" w:color="auto"/>
          </w:divBdr>
        </w:div>
        <w:div w:id="185604463">
          <w:marLeft w:val="0"/>
          <w:marRight w:val="0"/>
          <w:marTop w:val="0"/>
          <w:marBottom w:val="0"/>
          <w:divBdr>
            <w:top w:val="none" w:sz="0" w:space="0" w:color="auto"/>
            <w:left w:val="none" w:sz="0" w:space="0" w:color="auto"/>
            <w:bottom w:val="none" w:sz="0" w:space="0" w:color="auto"/>
            <w:right w:val="none" w:sz="0" w:space="0" w:color="auto"/>
          </w:divBdr>
          <w:divsChild>
            <w:div w:id="100093412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20111455">
      <w:bodyDiv w:val="1"/>
      <w:marLeft w:val="0"/>
      <w:marRight w:val="0"/>
      <w:marTop w:val="0"/>
      <w:marBottom w:val="0"/>
      <w:divBdr>
        <w:top w:val="none" w:sz="0" w:space="0" w:color="auto"/>
        <w:left w:val="none" w:sz="0" w:space="0" w:color="auto"/>
        <w:bottom w:val="none" w:sz="0" w:space="0" w:color="auto"/>
        <w:right w:val="none" w:sz="0" w:space="0" w:color="auto"/>
      </w:divBdr>
      <w:divsChild>
        <w:div w:id="1589539652">
          <w:marLeft w:val="0"/>
          <w:marRight w:val="0"/>
          <w:marTop w:val="0"/>
          <w:marBottom w:val="0"/>
          <w:divBdr>
            <w:top w:val="none" w:sz="0" w:space="0" w:color="auto"/>
            <w:left w:val="none" w:sz="0" w:space="0" w:color="auto"/>
            <w:bottom w:val="none" w:sz="0" w:space="0" w:color="auto"/>
            <w:right w:val="none" w:sz="0" w:space="0" w:color="auto"/>
          </w:divBdr>
          <w:divsChild>
            <w:div w:id="846865139">
              <w:marLeft w:val="0"/>
              <w:marRight w:val="0"/>
              <w:marTop w:val="0"/>
              <w:marBottom w:val="0"/>
              <w:divBdr>
                <w:top w:val="none" w:sz="0" w:space="0" w:color="auto"/>
                <w:left w:val="none" w:sz="0" w:space="0" w:color="auto"/>
                <w:bottom w:val="none" w:sz="0" w:space="0" w:color="auto"/>
                <w:right w:val="none" w:sz="0" w:space="0" w:color="auto"/>
              </w:divBdr>
              <w:divsChild>
                <w:div w:id="765998645">
                  <w:marLeft w:val="0"/>
                  <w:marRight w:val="0"/>
                  <w:marTop w:val="0"/>
                  <w:marBottom w:val="0"/>
                  <w:divBdr>
                    <w:top w:val="none" w:sz="0" w:space="0" w:color="auto"/>
                    <w:left w:val="none" w:sz="0" w:space="0" w:color="auto"/>
                    <w:bottom w:val="none" w:sz="0" w:space="0" w:color="auto"/>
                    <w:right w:val="none" w:sz="0" w:space="0" w:color="auto"/>
                  </w:divBdr>
                  <w:divsChild>
                    <w:div w:id="59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468046">
          <w:marLeft w:val="0"/>
          <w:marRight w:val="0"/>
          <w:marTop w:val="0"/>
          <w:marBottom w:val="0"/>
          <w:divBdr>
            <w:top w:val="none" w:sz="0" w:space="0" w:color="auto"/>
            <w:left w:val="none" w:sz="0" w:space="0" w:color="auto"/>
            <w:bottom w:val="none" w:sz="0" w:space="0" w:color="auto"/>
            <w:right w:val="none" w:sz="0" w:space="0" w:color="auto"/>
          </w:divBdr>
        </w:div>
      </w:divsChild>
    </w:div>
    <w:div w:id="1565676372">
      <w:bodyDiv w:val="1"/>
      <w:marLeft w:val="0"/>
      <w:marRight w:val="0"/>
      <w:marTop w:val="0"/>
      <w:marBottom w:val="0"/>
      <w:divBdr>
        <w:top w:val="none" w:sz="0" w:space="0" w:color="auto"/>
        <w:left w:val="none" w:sz="0" w:space="0" w:color="auto"/>
        <w:bottom w:val="none" w:sz="0" w:space="0" w:color="auto"/>
        <w:right w:val="none" w:sz="0" w:space="0" w:color="auto"/>
      </w:divBdr>
      <w:divsChild>
        <w:div w:id="1995139586">
          <w:marLeft w:val="0"/>
          <w:marRight w:val="0"/>
          <w:marTop w:val="0"/>
          <w:marBottom w:val="0"/>
          <w:divBdr>
            <w:top w:val="none" w:sz="0" w:space="0" w:color="auto"/>
            <w:left w:val="none" w:sz="0" w:space="0" w:color="auto"/>
            <w:bottom w:val="none" w:sz="0" w:space="0" w:color="auto"/>
            <w:right w:val="none" w:sz="0" w:space="0" w:color="auto"/>
          </w:divBdr>
          <w:divsChild>
            <w:div w:id="1318848769">
              <w:marLeft w:val="0"/>
              <w:marRight w:val="0"/>
              <w:marTop w:val="0"/>
              <w:marBottom w:val="0"/>
              <w:divBdr>
                <w:top w:val="none" w:sz="0" w:space="0" w:color="auto"/>
                <w:left w:val="none" w:sz="0" w:space="0" w:color="auto"/>
                <w:bottom w:val="none" w:sz="0" w:space="0" w:color="auto"/>
                <w:right w:val="none" w:sz="0" w:space="0" w:color="auto"/>
              </w:divBdr>
            </w:div>
            <w:div w:id="1151019664">
              <w:marLeft w:val="0"/>
              <w:marRight w:val="0"/>
              <w:marTop w:val="0"/>
              <w:marBottom w:val="0"/>
              <w:divBdr>
                <w:top w:val="none" w:sz="0" w:space="0" w:color="auto"/>
                <w:left w:val="none" w:sz="0" w:space="0" w:color="auto"/>
                <w:bottom w:val="none" w:sz="0" w:space="0" w:color="auto"/>
                <w:right w:val="none" w:sz="0" w:space="0" w:color="auto"/>
              </w:divBdr>
            </w:div>
            <w:div w:id="1695692398">
              <w:marLeft w:val="0"/>
              <w:marRight w:val="0"/>
              <w:marTop w:val="0"/>
              <w:marBottom w:val="0"/>
              <w:divBdr>
                <w:top w:val="none" w:sz="0" w:space="0" w:color="auto"/>
                <w:left w:val="none" w:sz="0" w:space="0" w:color="auto"/>
                <w:bottom w:val="none" w:sz="0" w:space="0" w:color="auto"/>
                <w:right w:val="none" w:sz="0" w:space="0" w:color="auto"/>
              </w:divBdr>
            </w:div>
            <w:div w:id="523709983">
              <w:marLeft w:val="0"/>
              <w:marRight w:val="0"/>
              <w:marTop w:val="0"/>
              <w:marBottom w:val="0"/>
              <w:divBdr>
                <w:top w:val="none" w:sz="0" w:space="0" w:color="auto"/>
                <w:left w:val="none" w:sz="0" w:space="0" w:color="auto"/>
                <w:bottom w:val="none" w:sz="0" w:space="0" w:color="auto"/>
                <w:right w:val="none" w:sz="0" w:space="0" w:color="auto"/>
              </w:divBdr>
            </w:div>
          </w:divsChild>
        </w:div>
        <w:div w:id="496724928">
          <w:marLeft w:val="0"/>
          <w:marRight w:val="0"/>
          <w:marTop w:val="0"/>
          <w:marBottom w:val="0"/>
          <w:divBdr>
            <w:top w:val="none" w:sz="0" w:space="0" w:color="auto"/>
            <w:left w:val="none" w:sz="0" w:space="0" w:color="auto"/>
            <w:bottom w:val="none" w:sz="0" w:space="0" w:color="auto"/>
            <w:right w:val="none" w:sz="0" w:space="0" w:color="auto"/>
          </w:divBdr>
          <w:divsChild>
            <w:div w:id="671684978">
              <w:marLeft w:val="0"/>
              <w:marRight w:val="0"/>
              <w:marTop w:val="0"/>
              <w:marBottom w:val="0"/>
              <w:divBdr>
                <w:top w:val="none" w:sz="0" w:space="0" w:color="auto"/>
                <w:left w:val="none" w:sz="0" w:space="0" w:color="auto"/>
                <w:bottom w:val="none" w:sz="0" w:space="0" w:color="auto"/>
                <w:right w:val="none" w:sz="0" w:space="0" w:color="auto"/>
              </w:divBdr>
            </w:div>
            <w:div w:id="929972463">
              <w:marLeft w:val="0"/>
              <w:marRight w:val="0"/>
              <w:marTop w:val="0"/>
              <w:marBottom w:val="0"/>
              <w:divBdr>
                <w:top w:val="none" w:sz="0" w:space="0" w:color="auto"/>
                <w:left w:val="none" w:sz="0" w:space="0" w:color="auto"/>
                <w:bottom w:val="none" w:sz="0" w:space="0" w:color="auto"/>
                <w:right w:val="none" w:sz="0" w:space="0" w:color="auto"/>
              </w:divBdr>
            </w:div>
          </w:divsChild>
        </w:div>
        <w:div w:id="970983866">
          <w:marLeft w:val="0"/>
          <w:marRight w:val="0"/>
          <w:marTop w:val="0"/>
          <w:marBottom w:val="0"/>
          <w:divBdr>
            <w:top w:val="none" w:sz="0" w:space="0" w:color="auto"/>
            <w:left w:val="none" w:sz="0" w:space="0" w:color="auto"/>
            <w:bottom w:val="none" w:sz="0" w:space="0" w:color="auto"/>
            <w:right w:val="none" w:sz="0" w:space="0" w:color="auto"/>
          </w:divBdr>
        </w:div>
        <w:div w:id="109713412">
          <w:marLeft w:val="0"/>
          <w:marRight w:val="0"/>
          <w:marTop w:val="0"/>
          <w:marBottom w:val="0"/>
          <w:divBdr>
            <w:top w:val="none" w:sz="0" w:space="0" w:color="auto"/>
            <w:left w:val="none" w:sz="0" w:space="0" w:color="auto"/>
            <w:bottom w:val="none" w:sz="0" w:space="0" w:color="auto"/>
            <w:right w:val="none" w:sz="0" w:space="0" w:color="auto"/>
          </w:divBdr>
          <w:divsChild>
            <w:div w:id="1022514165">
              <w:marLeft w:val="0"/>
              <w:marRight w:val="0"/>
              <w:marTop w:val="0"/>
              <w:marBottom w:val="0"/>
              <w:divBdr>
                <w:top w:val="none" w:sz="0" w:space="0" w:color="auto"/>
                <w:left w:val="none" w:sz="0" w:space="0" w:color="auto"/>
                <w:bottom w:val="none" w:sz="0" w:space="0" w:color="auto"/>
                <w:right w:val="none" w:sz="0" w:space="0" w:color="auto"/>
              </w:divBdr>
            </w:div>
            <w:div w:id="104421963">
              <w:marLeft w:val="0"/>
              <w:marRight w:val="0"/>
              <w:marTop w:val="0"/>
              <w:marBottom w:val="0"/>
              <w:divBdr>
                <w:top w:val="none" w:sz="0" w:space="0" w:color="auto"/>
                <w:left w:val="none" w:sz="0" w:space="0" w:color="auto"/>
                <w:bottom w:val="none" w:sz="0" w:space="0" w:color="auto"/>
                <w:right w:val="none" w:sz="0" w:space="0" w:color="auto"/>
              </w:divBdr>
            </w:div>
            <w:div w:id="1642617679">
              <w:marLeft w:val="0"/>
              <w:marRight w:val="0"/>
              <w:marTop w:val="0"/>
              <w:marBottom w:val="0"/>
              <w:divBdr>
                <w:top w:val="none" w:sz="0" w:space="0" w:color="auto"/>
                <w:left w:val="none" w:sz="0" w:space="0" w:color="auto"/>
                <w:bottom w:val="none" w:sz="0" w:space="0" w:color="auto"/>
                <w:right w:val="none" w:sz="0" w:space="0" w:color="auto"/>
              </w:divBdr>
            </w:div>
          </w:divsChild>
        </w:div>
        <w:div w:id="98723249">
          <w:marLeft w:val="0"/>
          <w:marRight w:val="0"/>
          <w:marTop w:val="0"/>
          <w:marBottom w:val="0"/>
          <w:divBdr>
            <w:top w:val="none" w:sz="0" w:space="0" w:color="auto"/>
            <w:left w:val="none" w:sz="0" w:space="0" w:color="auto"/>
            <w:bottom w:val="none" w:sz="0" w:space="0" w:color="auto"/>
            <w:right w:val="none" w:sz="0" w:space="0" w:color="auto"/>
          </w:divBdr>
        </w:div>
      </w:divsChild>
    </w:div>
    <w:div w:id="1572886849">
      <w:bodyDiv w:val="1"/>
      <w:marLeft w:val="0"/>
      <w:marRight w:val="0"/>
      <w:marTop w:val="0"/>
      <w:marBottom w:val="0"/>
      <w:divBdr>
        <w:top w:val="none" w:sz="0" w:space="0" w:color="auto"/>
        <w:left w:val="none" w:sz="0" w:space="0" w:color="auto"/>
        <w:bottom w:val="none" w:sz="0" w:space="0" w:color="auto"/>
        <w:right w:val="none" w:sz="0" w:space="0" w:color="auto"/>
      </w:divBdr>
      <w:divsChild>
        <w:div w:id="809595654">
          <w:marLeft w:val="0"/>
          <w:marRight w:val="0"/>
          <w:marTop w:val="0"/>
          <w:marBottom w:val="0"/>
          <w:divBdr>
            <w:top w:val="none" w:sz="0" w:space="0" w:color="auto"/>
            <w:left w:val="none" w:sz="0" w:space="0" w:color="auto"/>
            <w:bottom w:val="none" w:sz="0" w:space="0" w:color="auto"/>
            <w:right w:val="none" w:sz="0" w:space="0" w:color="auto"/>
          </w:divBdr>
          <w:divsChild>
            <w:div w:id="253244975">
              <w:marLeft w:val="0"/>
              <w:marRight w:val="0"/>
              <w:marTop w:val="0"/>
              <w:marBottom w:val="0"/>
              <w:divBdr>
                <w:top w:val="none" w:sz="0" w:space="0" w:color="auto"/>
                <w:left w:val="none" w:sz="0" w:space="0" w:color="auto"/>
                <w:bottom w:val="none" w:sz="0" w:space="0" w:color="auto"/>
                <w:right w:val="none" w:sz="0" w:space="0" w:color="auto"/>
              </w:divBdr>
              <w:divsChild>
                <w:div w:id="1496261805">
                  <w:marLeft w:val="0"/>
                  <w:marRight w:val="0"/>
                  <w:marTop w:val="0"/>
                  <w:marBottom w:val="0"/>
                  <w:divBdr>
                    <w:top w:val="none" w:sz="0" w:space="0" w:color="auto"/>
                    <w:left w:val="none" w:sz="0" w:space="0" w:color="auto"/>
                    <w:bottom w:val="none" w:sz="0" w:space="0" w:color="auto"/>
                    <w:right w:val="none" w:sz="0" w:space="0" w:color="auto"/>
                  </w:divBdr>
                  <w:divsChild>
                    <w:div w:id="735399103">
                      <w:marLeft w:val="0"/>
                      <w:marRight w:val="0"/>
                      <w:marTop w:val="0"/>
                      <w:marBottom w:val="360"/>
                      <w:divBdr>
                        <w:top w:val="none" w:sz="0" w:space="0" w:color="auto"/>
                        <w:left w:val="none" w:sz="0" w:space="0" w:color="auto"/>
                        <w:bottom w:val="none" w:sz="0" w:space="0" w:color="auto"/>
                        <w:right w:val="none" w:sz="0" w:space="0" w:color="auto"/>
                      </w:divBdr>
                    </w:div>
                    <w:div w:id="1446264798">
                      <w:marLeft w:val="0"/>
                      <w:marRight w:val="0"/>
                      <w:marTop w:val="0"/>
                      <w:marBottom w:val="360"/>
                      <w:divBdr>
                        <w:top w:val="none" w:sz="0" w:space="0" w:color="auto"/>
                        <w:left w:val="none" w:sz="0" w:space="0" w:color="auto"/>
                        <w:bottom w:val="none" w:sz="0" w:space="0" w:color="auto"/>
                        <w:right w:val="none" w:sz="0" w:space="0" w:color="auto"/>
                      </w:divBdr>
                    </w:div>
                    <w:div w:id="1261136189">
                      <w:marLeft w:val="0"/>
                      <w:marRight w:val="0"/>
                      <w:marTop w:val="0"/>
                      <w:marBottom w:val="360"/>
                      <w:divBdr>
                        <w:top w:val="none" w:sz="0" w:space="0" w:color="auto"/>
                        <w:left w:val="none" w:sz="0" w:space="0" w:color="auto"/>
                        <w:bottom w:val="none" w:sz="0" w:space="0" w:color="auto"/>
                        <w:right w:val="none" w:sz="0" w:space="0" w:color="auto"/>
                      </w:divBdr>
                    </w:div>
                    <w:div w:id="1574923477">
                      <w:marLeft w:val="0"/>
                      <w:marRight w:val="0"/>
                      <w:marTop w:val="0"/>
                      <w:marBottom w:val="0"/>
                      <w:divBdr>
                        <w:top w:val="none" w:sz="0" w:space="0" w:color="auto"/>
                        <w:left w:val="none" w:sz="0" w:space="0" w:color="auto"/>
                        <w:bottom w:val="none" w:sz="0" w:space="0" w:color="auto"/>
                        <w:right w:val="none" w:sz="0" w:space="0" w:color="auto"/>
                      </w:divBdr>
                      <w:divsChild>
                        <w:div w:id="1749502977">
                          <w:marLeft w:val="0"/>
                          <w:marRight w:val="0"/>
                          <w:marTop w:val="0"/>
                          <w:marBottom w:val="0"/>
                          <w:divBdr>
                            <w:top w:val="none" w:sz="0" w:space="0" w:color="auto"/>
                            <w:left w:val="none" w:sz="0" w:space="0" w:color="auto"/>
                            <w:bottom w:val="none" w:sz="0" w:space="0" w:color="auto"/>
                            <w:right w:val="none" w:sz="0" w:space="0" w:color="auto"/>
                          </w:divBdr>
                          <w:divsChild>
                            <w:div w:id="441463377">
                              <w:marLeft w:val="0"/>
                              <w:marRight w:val="0"/>
                              <w:marTop w:val="0"/>
                              <w:marBottom w:val="360"/>
                              <w:divBdr>
                                <w:top w:val="none" w:sz="0" w:space="0" w:color="auto"/>
                                <w:left w:val="none" w:sz="0" w:space="0" w:color="auto"/>
                                <w:bottom w:val="none" w:sz="0" w:space="0" w:color="auto"/>
                                <w:right w:val="none" w:sz="0" w:space="0" w:color="auto"/>
                              </w:divBdr>
                            </w:div>
                          </w:divsChild>
                        </w:div>
                        <w:div w:id="1423720999">
                          <w:marLeft w:val="0"/>
                          <w:marRight w:val="0"/>
                          <w:marTop w:val="0"/>
                          <w:marBottom w:val="0"/>
                          <w:divBdr>
                            <w:top w:val="none" w:sz="0" w:space="0" w:color="auto"/>
                            <w:left w:val="none" w:sz="0" w:space="0" w:color="auto"/>
                            <w:bottom w:val="none" w:sz="0" w:space="0" w:color="auto"/>
                            <w:right w:val="none" w:sz="0" w:space="0" w:color="auto"/>
                          </w:divBdr>
                        </w:div>
                      </w:divsChild>
                    </w:div>
                    <w:div w:id="949047787">
                      <w:marLeft w:val="0"/>
                      <w:marRight w:val="0"/>
                      <w:marTop w:val="0"/>
                      <w:marBottom w:val="0"/>
                      <w:divBdr>
                        <w:top w:val="none" w:sz="0" w:space="0" w:color="auto"/>
                        <w:left w:val="none" w:sz="0" w:space="0" w:color="auto"/>
                        <w:bottom w:val="none" w:sz="0" w:space="0" w:color="auto"/>
                        <w:right w:val="none" w:sz="0" w:space="0" w:color="auto"/>
                      </w:divBdr>
                      <w:divsChild>
                        <w:div w:id="1577128770">
                          <w:marLeft w:val="0"/>
                          <w:marRight w:val="0"/>
                          <w:marTop w:val="0"/>
                          <w:marBottom w:val="360"/>
                          <w:divBdr>
                            <w:top w:val="none" w:sz="0" w:space="0" w:color="auto"/>
                            <w:left w:val="none" w:sz="0" w:space="0" w:color="auto"/>
                            <w:bottom w:val="none" w:sz="0" w:space="0" w:color="auto"/>
                            <w:right w:val="none" w:sz="0" w:space="0" w:color="auto"/>
                          </w:divBdr>
                        </w:div>
                        <w:div w:id="706181223">
                          <w:marLeft w:val="0"/>
                          <w:marRight w:val="0"/>
                          <w:marTop w:val="0"/>
                          <w:marBottom w:val="0"/>
                          <w:divBdr>
                            <w:top w:val="none" w:sz="0" w:space="0" w:color="auto"/>
                            <w:left w:val="none" w:sz="0" w:space="0" w:color="auto"/>
                            <w:bottom w:val="none" w:sz="0" w:space="0" w:color="auto"/>
                            <w:right w:val="none" w:sz="0" w:space="0" w:color="auto"/>
                          </w:divBdr>
                        </w:div>
                        <w:div w:id="1880555557">
                          <w:marLeft w:val="0"/>
                          <w:marRight w:val="0"/>
                          <w:marTop w:val="0"/>
                          <w:marBottom w:val="0"/>
                          <w:divBdr>
                            <w:top w:val="none" w:sz="0" w:space="0" w:color="auto"/>
                            <w:left w:val="none" w:sz="0" w:space="0" w:color="auto"/>
                            <w:bottom w:val="none" w:sz="0" w:space="0" w:color="auto"/>
                            <w:right w:val="none" w:sz="0" w:space="0" w:color="auto"/>
                          </w:divBdr>
                          <w:divsChild>
                            <w:div w:id="938676868">
                              <w:marLeft w:val="0"/>
                              <w:marRight w:val="0"/>
                              <w:marTop w:val="0"/>
                              <w:marBottom w:val="360"/>
                              <w:divBdr>
                                <w:top w:val="none" w:sz="0" w:space="0" w:color="auto"/>
                                <w:left w:val="none" w:sz="0" w:space="0" w:color="auto"/>
                                <w:bottom w:val="none" w:sz="0" w:space="0" w:color="auto"/>
                                <w:right w:val="none" w:sz="0" w:space="0" w:color="auto"/>
                              </w:divBdr>
                            </w:div>
                          </w:divsChild>
                        </w:div>
                        <w:div w:id="130292958">
                          <w:marLeft w:val="0"/>
                          <w:marRight w:val="0"/>
                          <w:marTop w:val="0"/>
                          <w:marBottom w:val="0"/>
                          <w:divBdr>
                            <w:top w:val="none" w:sz="0" w:space="0" w:color="auto"/>
                            <w:left w:val="none" w:sz="0" w:space="0" w:color="auto"/>
                            <w:bottom w:val="none" w:sz="0" w:space="0" w:color="auto"/>
                            <w:right w:val="none" w:sz="0" w:space="0" w:color="auto"/>
                          </w:divBdr>
                        </w:div>
                        <w:div w:id="183174453">
                          <w:marLeft w:val="0"/>
                          <w:marRight w:val="0"/>
                          <w:marTop w:val="0"/>
                          <w:marBottom w:val="0"/>
                          <w:divBdr>
                            <w:top w:val="none" w:sz="0" w:space="0" w:color="auto"/>
                            <w:left w:val="none" w:sz="0" w:space="0" w:color="auto"/>
                            <w:bottom w:val="none" w:sz="0" w:space="0" w:color="auto"/>
                            <w:right w:val="none" w:sz="0" w:space="0" w:color="auto"/>
                          </w:divBdr>
                        </w:div>
                        <w:div w:id="2112897931">
                          <w:marLeft w:val="0"/>
                          <w:marRight w:val="0"/>
                          <w:marTop w:val="0"/>
                          <w:marBottom w:val="0"/>
                          <w:divBdr>
                            <w:top w:val="none" w:sz="0" w:space="0" w:color="auto"/>
                            <w:left w:val="none" w:sz="0" w:space="0" w:color="auto"/>
                            <w:bottom w:val="none" w:sz="0" w:space="0" w:color="auto"/>
                            <w:right w:val="none" w:sz="0" w:space="0" w:color="auto"/>
                          </w:divBdr>
                          <w:divsChild>
                            <w:div w:id="42056551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96918617">
                      <w:marLeft w:val="0"/>
                      <w:marRight w:val="0"/>
                      <w:marTop w:val="0"/>
                      <w:marBottom w:val="0"/>
                      <w:divBdr>
                        <w:top w:val="none" w:sz="0" w:space="0" w:color="auto"/>
                        <w:left w:val="none" w:sz="0" w:space="0" w:color="auto"/>
                        <w:bottom w:val="none" w:sz="0" w:space="0" w:color="auto"/>
                        <w:right w:val="none" w:sz="0" w:space="0" w:color="auto"/>
                      </w:divBdr>
                      <w:divsChild>
                        <w:div w:id="1413509215">
                          <w:marLeft w:val="0"/>
                          <w:marRight w:val="0"/>
                          <w:marTop w:val="0"/>
                          <w:marBottom w:val="360"/>
                          <w:divBdr>
                            <w:top w:val="none" w:sz="0" w:space="0" w:color="auto"/>
                            <w:left w:val="none" w:sz="0" w:space="0" w:color="auto"/>
                            <w:bottom w:val="none" w:sz="0" w:space="0" w:color="auto"/>
                            <w:right w:val="none" w:sz="0" w:space="0" w:color="auto"/>
                          </w:divBdr>
                        </w:div>
                        <w:div w:id="680088914">
                          <w:marLeft w:val="0"/>
                          <w:marRight w:val="0"/>
                          <w:marTop w:val="0"/>
                          <w:marBottom w:val="360"/>
                          <w:divBdr>
                            <w:top w:val="none" w:sz="0" w:space="0" w:color="auto"/>
                            <w:left w:val="none" w:sz="0" w:space="0" w:color="auto"/>
                            <w:bottom w:val="none" w:sz="0" w:space="0" w:color="auto"/>
                            <w:right w:val="none" w:sz="0" w:space="0" w:color="auto"/>
                          </w:divBdr>
                        </w:div>
                        <w:div w:id="1380519451">
                          <w:marLeft w:val="0"/>
                          <w:marRight w:val="0"/>
                          <w:marTop w:val="0"/>
                          <w:marBottom w:val="360"/>
                          <w:divBdr>
                            <w:top w:val="none" w:sz="0" w:space="0" w:color="auto"/>
                            <w:left w:val="none" w:sz="0" w:space="0" w:color="auto"/>
                            <w:bottom w:val="none" w:sz="0" w:space="0" w:color="auto"/>
                            <w:right w:val="none" w:sz="0" w:space="0" w:color="auto"/>
                          </w:divBdr>
                        </w:div>
                        <w:div w:id="130446935">
                          <w:marLeft w:val="0"/>
                          <w:marRight w:val="0"/>
                          <w:marTop w:val="0"/>
                          <w:marBottom w:val="360"/>
                          <w:divBdr>
                            <w:top w:val="none" w:sz="0" w:space="0" w:color="auto"/>
                            <w:left w:val="none" w:sz="0" w:space="0" w:color="auto"/>
                            <w:bottom w:val="none" w:sz="0" w:space="0" w:color="auto"/>
                            <w:right w:val="none" w:sz="0" w:space="0" w:color="auto"/>
                          </w:divBdr>
                        </w:div>
                        <w:div w:id="259414176">
                          <w:marLeft w:val="0"/>
                          <w:marRight w:val="0"/>
                          <w:marTop w:val="0"/>
                          <w:marBottom w:val="360"/>
                          <w:divBdr>
                            <w:top w:val="none" w:sz="0" w:space="0" w:color="auto"/>
                            <w:left w:val="none" w:sz="0" w:space="0" w:color="auto"/>
                            <w:bottom w:val="none" w:sz="0" w:space="0" w:color="auto"/>
                            <w:right w:val="none" w:sz="0" w:space="0" w:color="auto"/>
                          </w:divBdr>
                        </w:div>
                      </w:divsChild>
                    </w:div>
                    <w:div w:id="589696969">
                      <w:marLeft w:val="0"/>
                      <w:marRight w:val="0"/>
                      <w:marTop w:val="0"/>
                      <w:marBottom w:val="0"/>
                      <w:divBdr>
                        <w:top w:val="none" w:sz="0" w:space="0" w:color="auto"/>
                        <w:left w:val="none" w:sz="0" w:space="0" w:color="auto"/>
                        <w:bottom w:val="none" w:sz="0" w:space="0" w:color="auto"/>
                        <w:right w:val="none" w:sz="0" w:space="0" w:color="auto"/>
                      </w:divBdr>
                      <w:divsChild>
                        <w:div w:id="805120998">
                          <w:marLeft w:val="0"/>
                          <w:marRight w:val="0"/>
                          <w:marTop w:val="0"/>
                          <w:marBottom w:val="360"/>
                          <w:divBdr>
                            <w:top w:val="none" w:sz="0" w:space="0" w:color="auto"/>
                            <w:left w:val="none" w:sz="0" w:space="0" w:color="auto"/>
                            <w:bottom w:val="none" w:sz="0" w:space="0" w:color="auto"/>
                            <w:right w:val="none" w:sz="0" w:space="0" w:color="auto"/>
                          </w:divBdr>
                        </w:div>
                        <w:div w:id="1638489052">
                          <w:marLeft w:val="0"/>
                          <w:marRight w:val="0"/>
                          <w:marTop w:val="0"/>
                          <w:marBottom w:val="360"/>
                          <w:divBdr>
                            <w:top w:val="none" w:sz="0" w:space="0" w:color="auto"/>
                            <w:left w:val="none" w:sz="0" w:space="0" w:color="auto"/>
                            <w:bottom w:val="none" w:sz="0" w:space="0" w:color="auto"/>
                            <w:right w:val="none" w:sz="0" w:space="0" w:color="auto"/>
                          </w:divBdr>
                        </w:div>
                        <w:div w:id="1048802132">
                          <w:marLeft w:val="0"/>
                          <w:marRight w:val="0"/>
                          <w:marTop w:val="0"/>
                          <w:marBottom w:val="360"/>
                          <w:divBdr>
                            <w:top w:val="none" w:sz="0" w:space="0" w:color="auto"/>
                            <w:left w:val="none" w:sz="0" w:space="0" w:color="auto"/>
                            <w:bottom w:val="none" w:sz="0" w:space="0" w:color="auto"/>
                            <w:right w:val="none" w:sz="0" w:space="0" w:color="auto"/>
                          </w:divBdr>
                        </w:div>
                        <w:div w:id="1272669005">
                          <w:marLeft w:val="0"/>
                          <w:marRight w:val="0"/>
                          <w:marTop w:val="0"/>
                          <w:marBottom w:val="360"/>
                          <w:divBdr>
                            <w:top w:val="none" w:sz="0" w:space="0" w:color="auto"/>
                            <w:left w:val="none" w:sz="0" w:space="0" w:color="auto"/>
                            <w:bottom w:val="none" w:sz="0" w:space="0" w:color="auto"/>
                            <w:right w:val="none" w:sz="0" w:space="0" w:color="auto"/>
                          </w:divBdr>
                        </w:div>
                        <w:div w:id="1291859369">
                          <w:marLeft w:val="0"/>
                          <w:marRight w:val="0"/>
                          <w:marTop w:val="0"/>
                          <w:marBottom w:val="360"/>
                          <w:divBdr>
                            <w:top w:val="none" w:sz="0" w:space="0" w:color="auto"/>
                            <w:left w:val="none" w:sz="0" w:space="0" w:color="auto"/>
                            <w:bottom w:val="none" w:sz="0" w:space="0" w:color="auto"/>
                            <w:right w:val="none" w:sz="0" w:space="0" w:color="auto"/>
                          </w:divBdr>
                        </w:div>
                      </w:divsChild>
                    </w:div>
                    <w:div w:id="191608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939770">
          <w:marLeft w:val="0"/>
          <w:marRight w:val="0"/>
          <w:marTop w:val="0"/>
          <w:marBottom w:val="0"/>
          <w:divBdr>
            <w:top w:val="none" w:sz="0" w:space="0" w:color="auto"/>
            <w:left w:val="none" w:sz="0" w:space="0" w:color="auto"/>
            <w:bottom w:val="none" w:sz="0" w:space="0" w:color="auto"/>
            <w:right w:val="none" w:sz="0" w:space="0" w:color="auto"/>
          </w:divBdr>
        </w:div>
      </w:divsChild>
    </w:div>
    <w:div w:id="1726224620">
      <w:bodyDiv w:val="1"/>
      <w:marLeft w:val="0"/>
      <w:marRight w:val="0"/>
      <w:marTop w:val="0"/>
      <w:marBottom w:val="0"/>
      <w:divBdr>
        <w:top w:val="none" w:sz="0" w:space="0" w:color="auto"/>
        <w:left w:val="none" w:sz="0" w:space="0" w:color="auto"/>
        <w:bottom w:val="none" w:sz="0" w:space="0" w:color="auto"/>
        <w:right w:val="none" w:sz="0" w:space="0" w:color="auto"/>
      </w:divBdr>
      <w:divsChild>
        <w:div w:id="521670094">
          <w:marLeft w:val="0"/>
          <w:marRight w:val="0"/>
          <w:marTop w:val="0"/>
          <w:marBottom w:val="0"/>
          <w:divBdr>
            <w:top w:val="none" w:sz="0" w:space="0" w:color="auto"/>
            <w:left w:val="none" w:sz="0" w:space="0" w:color="auto"/>
            <w:bottom w:val="none" w:sz="0" w:space="0" w:color="auto"/>
            <w:right w:val="none" w:sz="0" w:space="0" w:color="auto"/>
          </w:divBdr>
          <w:divsChild>
            <w:div w:id="1592085323">
              <w:marLeft w:val="0"/>
              <w:marRight w:val="0"/>
              <w:marTop w:val="0"/>
              <w:marBottom w:val="0"/>
              <w:divBdr>
                <w:top w:val="none" w:sz="0" w:space="0" w:color="auto"/>
                <w:left w:val="none" w:sz="0" w:space="0" w:color="auto"/>
                <w:bottom w:val="none" w:sz="0" w:space="0" w:color="auto"/>
                <w:right w:val="none" w:sz="0" w:space="0" w:color="auto"/>
              </w:divBdr>
              <w:divsChild>
                <w:div w:id="2117168965">
                  <w:marLeft w:val="0"/>
                  <w:marRight w:val="0"/>
                  <w:marTop w:val="0"/>
                  <w:marBottom w:val="0"/>
                  <w:divBdr>
                    <w:top w:val="none" w:sz="0" w:space="0" w:color="auto"/>
                    <w:left w:val="none" w:sz="0" w:space="0" w:color="auto"/>
                    <w:bottom w:val="none" w:sz="0" w:space="0" w:color="auto"/>
                    <w:right w:val="none" w:sz="0" w:space="0" w:color="auto"/>
                  </w:divBdr>
                  <w:divsChild>
                    <w:div w:id="1702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85534">
          <w:marLeft w:val="0"/>
          <w:marRight w:val="0"/>
          <w:marTop w:val="0"/>
          <w:marBottom w:val="0"/>
          <w:divBdr>
            <w:top w:val="none" w:sz="0" w:space="0" w:color="auto"/>
            <w:left w:val="none" w:sz="0" w:space="0" w:color="auto"/>
            <w:bottom w:val="none" w:sz="0" w:space="0" w:color="auto"/>
            <w:right w:val="none" w:sz="0" w:space="0" w:color="auto"/>
          </w:divBdr>
        </w:div>
      </w:divsChild>
    </w:div>
    <w:div w:id="1754741993">
      <w:bodyDiv w:val="1"/>
      <w:marLeft w:val="0"/>
      <w:marRight w:val="0"/>
      <w:marTop w:val="0"/>
      <w:marBottom w:val="0"/>
      <w:divBdr>
        <w:top w:val="none" w:sz="0" w:space="0" w:color="auto"/>
        <w:left w:val="none" w:sz="0" w:space="0" w:color="auto"/>
        <w:bottom w:val="none" w:sz="0" w:space="0" w:color="auto"/>
        <w:right w:val="none" w:sz="0" w:space="0" w:color="auto"/>
      </w:divBdr>
      <w:divsChild>
        <w:div w:id="535655467">
          <w:marLeft w:val="0"/>
          <w:marRight w:val="0"/>
          <w:marTop w:val="0"/>
          <w:marBottom w:val="0"/>
          <w:divBdr>
            <w:top w:val="none" w:sz="0" w:space="0" w:color="auto"/>
            <w:left w:val="none" w:sz="0" w:space="0" w:color="auto"/>
            <w:bottom w:val="none" w:sz="0" w:space="0" w:color="auto"/>
            <w:right w:val="none" w:sz="0" w:space="0" w:color="auto"/>
          </w:divBdr>
        </w:div>
        <w:div w:id="1451708346">
          <w:marLeft w:val="0"/>
          <w:marRight w:val="0"/>
          <w:marTop w:val="0"/>
          <w:marBottom w:val="0"/>
          <w:divBdr>
            <w:top w:val="none" w:sz="0" w:space="0" w:color="auto"/>
            <w:left w:val="none" w:sz="0" w:space="0" w:color="auto"/>
            <w:bottom w:val="none" w:sz="0" w:space="0" w:color="auto"/>
            <w:right w:val="none" w:sz="0" w:space="0" w:color="auto"/>
          </w:divBdr>
        </w:div>
        <w:div w:id="331446240">
          <w:marLeft w:val="0"/>
          <w:marRight w:val="0"/>
          <w:marTop w:val="0"/>
          <w:marBottom w:val="0"/>
          <w:divBdr>
            <w:top w:val="none" w:sz="0" w:space="0" w:color="auto"/>
            <w:left w:val="none" w:sz="0" w:space="0" w:color="auto"/>
            <w:bottom w:val="none" w:sz="0" w:space="0" w:color="auto"/>
            <w:right w:val="none" w:sz="0" w:space="0" w:color="auto"/>
          </w:divBdr>
          <w:divsChild>
            <w:div w:id="117021429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62024707">
      <w:bodyDiv w:val="1"/>
      <w:marLeft w:val="0"/>
      <w:marRight w:val="0"/>
      <w:marTop w:val="0"/>
      <w:marBottom w:val="0"/>
      <w:divBdr>
        <w:top w:val="none" w:sz="0" w:space="0" w:color="auto"/>
        <w:left w:val="none" w:sz="0" w:space="0" w:color="auto"/>
        <w:bottom w:val="none" w:sz="0" w:space="0" w:color="auto"/>
        <w:right w:val="none" w:sz="0" w:space="0" w:color="auto"/>
      </w:divBdr>
      <w:divsChild>
        <w:div w:id="79563510">
          <w:marLeft w:val="0"/>
          <w:marRight w:val="0"/>
          <w:marTop w:val="0"/>
          <w:marBottom w:val="0"/>
          <w:divBdr>
            <w:top w:val="none" w:sz="0" w:space="0" w:color="auto"/>
            <w:left w:val="none" w:sz="0" w:space="0" w:color="auto"/>
            <w:bottom w:val="none" w:sz="0" w:space="0" w:color="auto"/>
            <w:right w:val="none" w:sz="0" w:space="0" w:color="auto"/>
          </w:divBdr>
        </w:div>
        <w:div w:id="587152965">
          <w:marLeft w:val="0"/>
          <w:marRight w:val="0"/>
          <w:marTop w:val="0"/>
          <w:marBottom w:val="0"/>
          <w:divBdr>
            <w:top w:val="none" w:sz="0" w:space="0" w:color="auto"/>
            <w:left w:val="none" w:sz="0" w:space="0" w:color="auto"/>
            <w:bottom w:val="none" w:sz="0" w:space="0" w:color="auto"/>
            <w:right w:val="none" w:sz="0" w:space="0" w:color="auto"/>
          </w:divBdr>
        </w:div>
        <w:div w:id="1630629634">
          <w:marLeft w:val="0"/>
          <w:marRight w:val="0"/>
          <w:marTop w:val="0"/>
          <w:marBottom w:val="0"/>
          <w:divBdr>
            <w:top w:val="none" w:sz="0" w:space="0" w:color="auto"/>
            <w:left w:val="none" w:sz="0" w:space="0" w:color="auto"/>
            <w:bottom w:val="none" w:sz="0" w:space="0" w:color="auto"/>
            <w:right w:val="none" w:sz="0" w:space="0" w:color="auto"/>
          </w:divBdr>
          <w:divsChild>
            <w:div w:id="938293658">
              <w:marLeft w:val="0"/>
              <w:marRight w:val="0"/>
              <w:marTop w:val="15"/>
              <w:marBottom w:val="360"/>
              <w:divBdr>
                <w:top w:val="single" w:sz="6" w:space="0" w:color="E1E4E5"/>
                <w:left w:val="single" w:sz="6" w:space="0" w:color="E1E4E5"/>
                <w:bottom w:val="single" w:sz="6" w:space="0" w:color="E1E4E5"/>
                <w:right w:val="single" w:sz="6" w:space="0" w:color="E1E4E5"/>
              </w:divBdr>
              <w:divsChild>
                <w:div w:id="1904830309">
                  <w:marLeft w:val="0"/>
                  <w:marRight w:val="0"/>
                  <w:marTop w:val="0"/>
                  <w:marBottom w:val="0"/>
                  <w:divBdr>
                    <w:top w:val="none" w:sz="0" w:space="0" w:color="auto"/>
                    <w:left w:val="none" w:sz="0" w:space="0" w:color="auto"/>
                    <w:bottom w:val="none" w:sz="0" w:space="0" w:color="auto"/>
                    <w:right w:val="none" w:sz="0" w:space="0" w:color="auto"/>
                  </w:divBdr>
                </w:div>
              </w:divsChild>
            </w:div>
            <w:div w:id="1519275057">
              <w:marLeft w:val="0"/>
              <w:marRight w:val="0"/>
              <w:marTop w:val="0"/>
              <w:marBottom w:val="360"/>
              <w:divBdr>
                <w:top w:val="none" w:sz="0" w:space="0" w:color="auto"/>
                <w:left w:val="none" w:sz="0" w:space="0" w:color="auto"/>
                <w:bottom w:val="none" w:sz="0" w:space="0" w:color="auto"/>
                <w:right w:val="none" w:sz="0" w:space="0" w:color="auto"/>
              </w:divBdr>
            </w:div>
            <w:div w:id="52852360">
              <w:marLeft w:val="0"/>
              <w:marRight w:val="0"/>
              <w:marTop w:val="0"/>
              <w:marBottom w:val="360"/>
              <w:divBdr>
                <w:top w:val="none" w:sz="0" w:space="0" w:color="auto"/>
                <w:left w:val="none" w:sz="0" w:space="0" w:color="auto"/>
                <w:bottom w:val="none" w:sz="0" w:space="0" w:color="auto"/>
                <w:right w:val="none" w:sz="0" w:space="0" w:color="auto"/>
              </w:divBdr>
            </w:div>
          </w:divsChild>
        </w:div>
        <w:div w:id="1220936917">
          <w:marLeft w:val="0"/>
          <w:marRight w:val="0"/>
          <w:marTop w:val="0"/>
          <w:marBottom w:val="0"/>
          <w:divBdr>
            <w:top w:val="none" w:sz="0" w:space="0" w:color="auto"/>
            <w:left w:val="none" w:sz="0" w:space="0" w:color="auto"/>
            <w:bottom w:val="none" w:sz="0" w:space="0" w:color="auto"/>
            <w:right w:val="none" w:sz="0" w:space="0" w:color="auto"/>
          </w:divBdr>
        </w:div>
      </w:divsChild>
    </w:div>
    <w:div w:id="1865290650">
      <w:bodyDiv w:val="1"/>
      <w:marLeft w:val="0"/>
      <w:marRight w:val="0"/>
      <w:marTop w:val="0"/>
      <w:marBottom w:val="0"/>
      <w:divBdr>
        <w:top w:val="none" w:sz="0" w:space="0" w:color="auto"/>
        <w:left w:val="none" w:sz="0" w:space="0" w:color="auto"/>
        <w:bottom w:val="none" w:sz="0" w:space="0" w:color="auto"/>
        <w:right w:val="none" w:sz="0" w:space="0" w:color="auto"/>
      </w:divBdr>
      <w:divsChild>
        <w:div w:id="1577663964">
          <w:marLeft w:val="0"/>
          <w:marRight w:val="0"/>
          <w:marTop w:val="0"/>
          <w:marBottom w:val="0"/>
          <w:divBdr>
            <w:top w:val="none" w:sz="0" w:space="0" w:color="auto"/>
            <w:left w:val="none" w:sz="0" w:space="0" w:color="auto"/>
            <w:bottom w:val="none" w:sz="0" w:space="0" w:color="auto"/>
            <w:right w:val="none" w:sz="0" w:space="0" w:color="auto"/>
          </w:divBdr>
          <w:divsChild>
            <w:div w:id="1206601208">
              <w:marLeft w:val="0"/>
              <w:marRight w:val="0"/>
              <w:marTop w:val="0"/>
              <w:marBottom w:val="0"/>
              <w:divBdr>
                <w:top w:val="none" w:sz="0" w:space="0" w:color="auto"/>
                <w:left w:val="none" w:sz="0" w:space="0" w:color="auto"/>
                <w:bottom w:val="none" w:sz="0" w:space="0" w:color="auto"/>
                <w:right w:val="none" w:sz="0" w:space="0" w:color="auto"/>
              </w:divBdr>
              <w:divsChild>
                <w:div w:id="1291979412">
                  <w:marLeft w:val="0"/>
                  <w:marRight w:val="0"/>
                  <w:marTop w:val="0"/>
                  <w:marBottom w:val="0"/>
                  <w:divBdr>
                    <w:top w:val="none" w:sz="0" w:space="0" w:color="auto"/>
                    <w:left w:val="none" w:sz="0" w:space="0" w:color="auto"/>
                    <w:bottom w:val="none" w:sz="0" w:space="0" w:color="auto"/>
                    <w:right w:val="none" w:sz="0" w:space="0" w:color="auto"/>
                  </w:divBdr>
                  <w:divsChild>
                    <w:div w:id="1359622696">
                      <w:marLeft w:val="0"/>
                      <w:marRight w:val="0"/>
                      <w:marTop w:val="0"/>
                      <w:marBottom w:val="0"/>
                      <w:divBdr>
                        <w:top w:val="none" w:sz="0" w:space="0" w:color="auto"/>
                        <w:left w:val="none" w:sz="0" w:space="0" w:color="auto"/>
                        <w:bottom w:val="none" w:sz="0" w:space="0" w:color="auto"/>
                        <w:right w:val="none" w:sz="0" w:space="0" w:color="auto"/>
                      </w:divBdr>
                    </w:div>
                    <w:div w:id="1578392831">
                      <w:marLeft w:val="0"/>
                      <w:marRight w:val="0"/>
                      <w:marTop w:val="0"/>
                      <w:marBottom w:val="0"/>
                      <w:divBdr>
                        <w:top w:val="none" w:sz="0" w:space="0" w:color="auto"/>
                        <w:left w:val="none" w:sz="0" w:space="0" w:color="auto"/>
                        <w:bottom w:val="none" w:sz="0" w:space="0" w:color="auto"/>
                        <w:right w:val="none" w:sz="0" w:space="0" w:color="auto"/>
                      </w:divBdr>
                      <w:divsChild>
                        <w:div w:id="271472506">
                          <w:marLeft w:val="0"/>
                          <w:marRight w:val="0"/>
                          <w:marTop w:val="0"/>
                          <w:marBottom w:val="0"/>
                          <w:divBdr>
                            <w:top w:val="none" w:sz="0" w:space="0" w:color="auto"/>
                            <w:left w:val="none" w:sz="0" w:space="0" w:color="auto"/>
                            <w:bottom w:val="none" w:sz="0" w:space="0" w:color="auto"/>
                            <w:right w:val="none" w:sz="0" w:space="0" w:color="auto"/>
                          </w:divBdr>
                          <w:divsChild>
                            <w:div w:id="1492060177">
                              <w:marLeft w:val="0"/>
                              <w:marRight w:val="0"/>
                              <w:marTop w:val="0"/>
                              <w:marBottom w:val="0"/>
                              <w:divBdr>
                                <w:top w:val="none" w:sz="0" w:space="0" w:color="auto"/>
                                <w:left w:val="none" w:sz="0" w:space="0" w:color="auto"/>
                                <w:bottom w:val="none" w:sz="0" w:space="0" w:color="auto"/>
                                <w:right w:val="none" w:sz="0" w:space="0" w:color="auto"/>
                              </w:divBdr>
                            </w:div>
                            <w:div w:id="96142080">
                              <w:marLeft w:val="0"/>
                              <w:marRight w:val="0"/>
                              <w:marTop w:val="0"/>
                              <w:marBottom w:val="0"/>
                              <w:divBdr>
                                <w:top w:val="none" w:sz="0" w:space="0" w:color="auto"/>
                                <w:left w:val="none" w:sz="0" w:space="0" w:color="auto"/>
                                <w:bottom w:val="none" w:sz="0" w:space="0" w:color="auto"/>
                                <w:right w:val="none" w:sz="0" w:space="0" w:color="auto"/>
                              </w:divBdr>
                            </w:div>
                          </w:divsChild>
                        </w:div>
                        <w:div w:id="1447388900">
                          <w:marLeft w:val="0"/>
                          <w:marRight w:val="0"/>
                          <w:marTop w:val="0"/>
                          <w:marBottom w:val="0"/>
                          <w:divBdr>
                            <w:top w:val="none" w:sz="0" w:space="0" w:color="auto"/>
                            <w:left w:val="none" w:sz="0" w:space="0" w:color="auto"/>
                            <w:bottom w:val="none" w:sz="0" w:space="0" w:color="auto"/>
                            <w:right w:val="none" w:sz="0" w:space="0" w:color="auto"/>
                          </w:divBdr>
                          <w:divsChild>
                            <w:div w:id="574782976">
                              <w:marLeft w:val="0"/>
                              <w:marRight w:val="0"/>
                              <w:marTop w:val="0"/>
                              <w:marBottom w:val="360"/>
                              <w:divBdr>
                                <w:top w:val="none" w:sz="0" w:space="0" w:color="auto"/>
                                <w:left w:val="none" w:sz="0" w:space="0" w:color="auto"/>
                                <w:bottom w:val="none" w:sz="0" w:space="0" w:color="auto"/>
                                <w:right w:val="none" w:sz="0" w:space="0" w:color="auto"/>
                              </w:divBdr>
                            </w:div>
                            <w:div w:id="163220671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44892186">
                      <w:marLeft w:val="0"/>
                      <w:marRight w:val="0"/>
                      <w:marTop w:val="0"/>
                      <w:marBottom w:val="0"/>
                      <w:divBdr>
                        <w:top w:val="none" w:sz="0" w:space="0" w:color="auto"/>
                        <w:left w:val="none" w:sz="0" w:space="0" w:color="auto"/>
                        <w:bottom w:val="none" w:sz="0" w:space="0" w:color="auto"/>
                        <w:right w:val="none" w:sz="0" w:space="0" w:color="auto"/>
                      </w:divBdr>
                      <w:divsChild>
                        <w:div w:id="953708824">
                          <w:marLeft w:val="0"/>
                          <w:marRight w:val="0"/>
                          <w:marTop w:val="0"/>
                          <w:marBottom w:val="0"/>
                          <w:divBdr>
                            <w:top w:val="none" w:sz="0" w:space="0" w:color="auto"/>
                            <w:left w:val="none" w:sz="0" w:space="0" w:color="auto"/>
                            <w:bottom w:val="none" w:sz="0" w:space="0" w:color="auto"/>
                            <w:right w:val="none" w:sz="0" w:space="0" w:color="auto"/>
                          </w:divBdr>
                        </w:div>
                        <w:div w:id="1262953677">
                          <w:marLeft w:val="0"/>
                          <w:marRight w:val="0"/>
                          <w:marTop w:val="0"/>
                          <w:marBottom w:val="0"/>
                          <w:divBdr>
                            <w:top w:val="none" w:sz="0" w:space="0" w:color="auto"/>
                            <w:left w:val="none" w:sz="0" w:space="0" w:color="auto"/>
                            <w:bottom w:val="none" w:sz="0" w:space="0" w:color="auto"/>
                            <w:right w:val="none" w:sz="0" w:space="0" w:color="auto"/>
                          </w:divBdr>
                          <w:divsChild>
                            <w:div w:id="121963087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31361116">
                      <w:marLeft w:val="0"/>
                      <w:marRight w:val="0"/>
                      <w:marTop w:val="0"/>
                      <w:marBottom w:val="0"/>
                      <w:divBdr>
                        <w:top w:val="none" w:sz="0" w:space="0" w:color="auto"/>
                        <w:left w:val="none" w:sz="0" w:space="0" w:color="auto"/>
                        <w:bottom w:val="none" w:sz="0" w:space="0" w:color="auto"/>
                        <w:right w:val="none" w:sz="0" w:space="0" w:color="auto"/>
                      </w:divBdr>
                      <w:divsChild>
                        <w:div w:id="859317638">
                          <w:marLeft w:val="0"/>
                          <w:marRight w:val="0"/>
                          <w:marTop w:val="0"/>
                          <w:marBottom w:val="0"/>
                          <w:divBdr>
                            <w:top w:val="none" w:sz="0" w:space="0" w:color="auto"/>
                            <w:left w:val="none" w:sz="0" w:space="0" w:color="auto"/>
                            <w:bottom w:val="none" w:sz="0" w:space="0" w:color="auto"/>
                            <w:right w:val="none" w:sz="0" w:space="0" w:color="auto"/>
                          </w:divBdr>
                        </w:div>
                        <w:div w:id="1957827286">
                          <w:marLeft w:val="0"/>
                          <w:marRight w:val="0"/>
                          <w:marTop w:val="0"/>
                          <w:marBottom w:val="0"/>
                          <w:divBdr>
                            <w:top w:val="none" w:sz="0" w:space="0" w:color="auto"/>
                            <w:left w:val="none" w:sz="0" w:space="0" w:color="auto"/>
                            <w:bottom w:val="none" w:sz="0" w:space="0" w:color="auto"/>
                            <w:right w:val="none" w:sz="0" w:space="0" w:color="auto"/>
                          </w:divBdr>
                          <w:divsChild>
                            <w:div w:id="29487503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35974960">
                      <w:marLeft w:val="0"/>
                      <w:marRight w:val="0"/>
                      <w:marTop w:val="0"/>
                      <w:marBottom w:val="0"/>
                      <w:divBdr>
                        <w:top w:val="none" w:sz="0" w:space="0" w:color="auto"/>
                        <w:left w:val="none" w:sz="0" w:space="0" w:color="auto"/>
                        <w:bottom w:val="none" w:sz="0" w:space="0" w:color="auto"/>
                        <w:right w:val="none" w:sz="0" w:space="0" w:color="auto"/>
                      </w:divBdr>
                      <w:divsChild>
                        <w:div w:id="36054250">
                          <w:marLeft w:val="0"/>
                          <w:marRight w:val="0"/>
                          <w:marTop w:val="0"/>
                          <w:marBottom w:val="0"/>
                          <w:divBdr>
                            <w:top w:val="none" w:sz="0" w:space="0" w:color="auto"/>
                            <w:left w:val="none" w:sz="0" w:space="0" w:color="auto"/>
                            <w:bottom w:val="none" w:sz="0" w:space="0" w:color="auto"/>
                            <w:right w:val="none" w:sz="0" w:space="0" w:color="auto"/>
                          </w:divBdr>
                          <w:divsChild>
                            <w:div w:id="188783337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767039025">
          <w:marLeft w:val="0"/>
          <w:marRight w:val="0"/>
          <w:marTop w:val="0"/>
          <w:marBottom w:val="0"/>
          <w:divBdr>
            <w:top w:val="none" w:sz="0" w:space="0" w:color="auto"/>
            <w:left w:val="none" w:sz="0" w:space="0" w:color="auto"/>
            <w:bottom w:val="none" w:sz="0" w:space="0" w:color="auto"/>
            <w:right w:val="none" w:sz="0" w:space="0" w:color="auto"/>
          </w:divBdr>
        </w:div>
      </w:divsChild>
    </w:div>
    <w:div w:id="2062902753">
      <w:bodyDiv w:val="1"/>
      <w:marLeft w:val="0"/>
      <w:marRight w:val="0"/>
      <w:marTop w:val="0"/>
      <w:marBottom w:val="0"/>
      <w:divBdr>
        <w:top w:val="none" w:sz="0" w:space="0" w:color="auto"/>
        <w:left w:val="none" w:sz="0" w:space="0" w:color="auto"/>
        <w:bottom w:val="none" w:sz="0" w:space="0" w:color="auto"/>
        <w:right w:val="none" w:sz="0" w:space="0" w:color="auto"/>
      </w:divBdr>
      <w:divsChild>
        <w:div w:id="376052391">
          <w:marLeft w:val="0"/>
          <w:marRight w:val="0"/>
          <w:marTop w:val="0"/>
          <w:marBottom w:val="0"/>
          <w:divBdr>
            <w:top w:val="none" w:sz="0" w:space="0" w:color="auto"/>
            <w:left w:val="none" w:sz="0" w:space="0" w:color="auto"/>
            <w:bottom w:val="none" w:sz="0" w:space="0" w:color="auto"/>
            <w:right w:val="none" w:sz="0" w:space="0" w:color="auto"/>
          </w:divBdr>
          <w:divsChild>
            <w:div w:id="692078627">
              <w:marLeft w:val="0"/>
              <w:marRight w:val="0"/>
              <w:marTop w:val="0"/>
              <w:marBottom w:val="0"/>
              <w:divBdr>
                <w:top w:val="none" w:sz="0" w:space="0" w:color="auto"/>
                <w:left w:val="none" w:sz="0" w:space="0" w:color="auto"/>
                <w:bottom w:val="none" w:sz="0" w:space="0" w:color="auto"/>
                <w:right w:val="none" w:sz="0" w:space="0" w:color="auto"/>
              </w:divBdr>
              <w:divsChild>
                <w:div w:id="1545411890">
                  <w:marLeft w:val="0"/>
                  <w:marRight w:val="0"/>
                  <w:marTop w:val="15"/>
                  <w:marBottom w:val="360"/>
                  <w:divBdr>
                    <w:top w:val="single" w:sz="6" w:space="0" w:color="E1E4E5"/>
                    <w:left w:val="single" w:sz="6" w:space="0" w:color="E1E4E5"/>
                    <w:bottom w:val="single" w:sz="6" w:space="0" w:color="E1E4E5"/>
                    <w:right w:val="single" w:sz="6" w:space="0" w:color="E1E4E5"/>
                  </w:divBdr>
                  <w:divsChild>
                    <w:div w:id="4802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8169">
              <w:marLeft w:val="0"/>
              <w:marRight w:val="0"/>
              <w:marTop w:val="0"/>
              <w:marBottom w:val="0"/>
              <w:divBdr>
                <w:top w:val="none" w:sz="0" w:space="0" w:color="auto"/>
                <w:left w:val="none" w:sz="0" w:space="0" w:color="auto"/>
                <w:bottom w:val="none" w:sz="0" w:space="0" w:color="auto"/>
                <w:right w:val="none" w:sz="0" w:space="0" w:color="auto"/>
              </w:divBdr>
              <w:divsChild>
                <w:div w:id="2008441765">
                  <w:marLeft w:val="0"/>
                  <w:marRight w:val="0"/>
                  <w:marTop w:val="0"/>
                  <w:marBottom w:val="0"/>
                  <w:divBdr>
                    <w:top w:val="none" w:sz="0" w:space="0" w:color="auto"/>
                    <w:left w:val="none" w:sz="0" w:space="0" w:color="auto"/>
                    <w:bottom w:val="none" w:sz="0" w:space="0" w:color="auto"/>
                    <w:right w:val="none" w:sz="0" w:space="0" w:color="auto"/>
                  </w:divBdr>
                </w:div>
                <w:div w:id="164692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49776">
          <w:marLeft w:val="0"/>
          <w:marRight w:val="0"/>
          <w:marTop w:val="0"/>
          <w:marBottom w:val="0"/>
          <w:divBdr>
            <w:top w:val="none" w:sz="0" w:space="0" w:color="auto"/>
            <w:left w:val="none" w:sz="0" w:space="0" w:color="auto"/>
            <w:bottom w:val="none" w:sz="0" w:space="0" w:color="auto"/>
            <w:right w:val="none" w:sz="0" w:space="0" w:color="auto"/>
          </w:divBdr>
          <w:divsChild>
            <w:div w:id="158615226">
              <w:marLeft w:val="0"/>
              <w:marRight w:val="0"/>
              <w:marTop w:val="0"/>
              <w:marBottom w:val="360"/>
              <w:divBdr>
                <w:top w:val="none" w:sz="0" w:space="0" w:color="auto"/>
                <w:left w:val="none" w:sz="0" w:space="0" w:color="auto"/>
                <w:bottom w:val="none" w:sz="0" w:space="0" w:color="auto"/>
                <w:right w:val="none" w:sz="0" w:space="0" w:color="auto"/>
              </w:divBdr>
            </w:div>
          </w:divsChild>
        </w:div>
        <w:div w:id="1630282070">
          <w:marLeft w:val="0"/>
          <w:marRight w:val="0"/>
          <w:marTop w:val="0"/>
          <w:marBottom w:val="0"/>
          <w:divBdr>
            <w:top w:val="none" w:sz="0" w:space="0" w:color="auto"/>
            <w:left w:val="none" w:sz="0" w:space="0" w:color="auto"/>
            <w:bottom w:val="none" w:sz="0" w:space="0" w:color="auto"/>
            <w:right w:val="none" w:sz="0" w:space="0" w:color="auto"/>
          </w:divBdr>
          <w:divsChild>
            <w:div w:id="576984218">
              <w:marLeft w:val="0"/>
              <w:marRight w:val="0"/>
              <w:marTop w:val="0"/>
              <w:marBottom w:val="0"/>
              <w:divBdr>
                <w:top w:val="none" w:sz="0" w:space="0" w:color="auto"/>
                <w:left w:val="none" w:sz="0" w:space="0" w:color="auto"/>
                <w:bottom w:val="none" w:sz="0" w:space="0" w:color="auto"/>
                <w:right w:val="none" w:sz="0" w:space="0" w:color="auto"/>
              </w:divBdr>
              <w:divsChild>
                <w:div w:id="1029380218">
                  <w:marLeft w:val="0"/>
                  <w:marRight w:val="0"/>
                  <w:marTop w:val="15"/>
                  <w:marBottom w:val="360"/>
                  <w:divBdr>
                    <w:top w:val="single" w:sz="6" w:space="0" w:color="E1E4E5"/>
                    <w:left w:val="single" w:sz="6" w:space="0" w:color="E1E4E5"/>
                    <w:bottom w:val="single" w:sz="6" w:space="0" w:color="E1E4E5"/>
                    <w:right w:val="single" w:sz="6" w:space="0" w:color="E1E4E5"/>
                  </w:divBdr>
                  <w:divsChild>
                    <w:div w:id="4386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9257">
              <w:marLeft w:val="0"/>
              <w:marRight w:val="0"/>
              <w:marTop w:val="0"/>
              <w:marBottom w:val="0"/>
              <w:divBdr>
                <w:top w:val="none" w:sz="0" w:space="0" w:color="auto"/>
                <w:left w:val="none" w:sz="0" w:space="0" w:color="auto"/>
                <w:bottom w:val="none" w:sz="0" w:space="0" w:color="auto"/>
                <w:right w:val="none" w:sz="0" w:space="0" w:color="auto"/>
              </w:divBdr>
              <w:divsChild>
                <w:div w:id="392235766">
                  <w:marLeft w:val="0"/>
                  <w:marRight w:val="0"/>
                  <w:marTop w:val="15"/>
                  <w:marBottom w:val="360"/>
                  <w:divBdr>
                    <w:top w:val="single" w:sz="6" w:space="0" w:color="E1E4E5"/>
                    <w:left w:val="single" w:sz="6" w:space="0" w:color="E1E4E5"/>
                    <w:bottom w:val="single" w:sz="6" w:space="0" w:color="E1E4E5"/>
                    <w:right w:val="single" w:sz="6" w:space="0" w:color="E1E4E5"/>
                  </w:divBdr>
                  <w:divsChild>
                    <w:div w:id="1793861609">
                      <w:marLeft w:val="0"/>
                      <w:marRight w:val="0"/>
                      <w:marTop w:val="0"/>
                      <w:marBottom w:val="0"/>
                      <w:divBdr>
                        <w:top w:val="none" w:sz="0" w:space="0" w:color="auto"/>
                        <w:left w:val="none" w:sz="0" w:space="0" w:color="auto"/>
                        <w:bottom w:val="none" w:sz="0" w:space="0" w:color="auto"/>
                        <w:right w:val="none" w:sz="0" w:space="0" w:color="auto"/>
                      </w:divBdr>
                    </w:div>
                  </w:divsChild>
                </w:div>
                <w:div w:id="451826179">
                  <w:marLeft w:val="0"/>
                  <w:marRight w:val="0"/>
                  <w:marTop w:val="0"/>
                  <w:marBottom w:val="360"/>
                  <w:divBdr>
                    <w:top w:val="none" w:sz="0" w:space="0" w:color="auto"/>
                    <w:left w:val="none" w:sz="0" w:space="0" w:color="auto"/>
                    <w:bottom w:val="none" w:sz="0" w:space="0" w:color="auto"/>
                    <w:right w:val="none" w:sz="0" w:space="0" w:color="auto"/>
                  </w:divBdr>
                </w:div>
                <w:div w:id="1359814009">
                  <w:marLeft w:val="0"/>
                  <w:marRight w:val="0"/>
                  <w:marTop w:val="0"/>
                  <w:marBottom w:val="360"/>
                  <w:divBdr>
                    <w:top w:val="none" w:sz="0" w:space="0" w:color="auto"/>
                    <w:left w:val="none" w:sz="0" w:space="0" w:color="auto"/>
                    <w:bottom w:val="none" w:sz="0" w:space="0" w:color="auto"/>
                    <w:right w:val="none" w:sz="0" w:space="0" w:color="auto"/>
                  </w:divBdr>
                </w:div>
              </w:divsChild>
            </w:div>
            <w:div w:id="1693993258">
              <w:marLeft w:val="0"/>
              <w:marRight w:val="0"/>
              <w:marTop w:val="0"/>
              <w:marBottom w:val="0"/>
              <w:divBdr>
                <w:top w:val="none" w:sz="0" w:space="0" w:color="auto"/>
                <w:left w:val="none" w:sz="0" w:space="0" w:color="auto"/>
                <w:bottom w:val="none" w:sz="0" w:space="0" w:color="auto"/>
                <w:right w:val="none" w:sz="0" w:space="0" w:color="auto"/>
              </w:divBdr>
              <w:divsChild>
                <w:div w:id="428736588">
                  <w:marLeft w:val="0"/>
                  <w:marRight w:val="0"/>
                  <w:marTop w:val="15"/>
                  <w:marBottom w:val="360"/>
                  <w:divBdr>
                    <w:top w:val="single" w:sz="6" w:space="0" w:color="E1E4E5"/>
                    <w:left w:val="single" w:sz="6" w:space="0" w:color="E1E4E5"/>
                    <w:bottom w:val="single" w:sz="6" w:space="0" w:color="E1E4E5"/>
                    <w:right w:val="single" w:sz="6" w:space="0" w:color="E1E4E5"/>
                  </w:divBdr>
                  <w:divsChild>
                    <w:div w:id="1973099052">
                      <w:marLeft w:val="0"/>
                      <w:marRight w:val="0"/>
                      <w:marTop w:val="0"/>
                      <w:marBottom w:val="0"/>
                      <w:divBdr>
                        <w:top w:val="none" w:sz="0" w:space="0" w:color="auto"/>
                        <w:left w:val="none" w:sz="0" w:space="0" w:color="auto"/>
                        <w:bottom w:val="none" w:sz="0" w:space="0" w:color="auto"/>
                        <w:right w:val="none" w:sz="0" w:space="0" w:color="auto"/>
                      </w:divBdr>
                    </w:div>
                  </w:divsChild>
                </w:div>
                <w:div w:id="1418789435">
                  <w:marLeft w:val="0"/>
                  <w:marRight w:val="0"/>
                  <w:marTop w:val="15"/>
                  <w:marBottom w:val="360"/>
                  <w:divBdr>
                    <w:top w:val="single" w:sz="6" w:space="0" w:color="E1E4E5"/>
                    <w:left w:val="single" w:sz="6" w:space="0" w:color="E1E4E5"/>
                    <w:bottom w:val="single" w:sz="6" w:space="0" w:color="E1E4E5"/>
                    <w:right w:val="single" w:sz="6" w:space="0" w:color="E1E4E5"/>
                  </w:divBdr>
                  <w:divsChild>
                    <w:div w:id="1753965984">
                      <w:marLeft w:val="0"/>
                      <w:marRight w:val="0"/>
                      <w:marTop w:val="0"/>
                      <w:marBottom w:val="0"/>
                      <w:divBdr>
                        <w:top w:val="none" w:sz="0" w:space="0" w:color="auto"/>
                        <w:left w:val="none" w:sz="0" w:space="0" w:color="auto"/>
                        <w:bottom w:val="none" w:sz="0" w:space="0" w:color="auto"/>
                        <w:right w:val="none" w:sz="0" w:space="0" w:color="auto"/>
                      </w:divBdr>
                    </w:div>
                  </w:divsChild>
                </w:div>
                <w:div w:id="246813503">
                  <w:marLeft w:val="0"/>
                  <w:marRight w:val="0"/>
                  <w:marTop w:val="0"/>
                  <w:marBottom w:val="360"/>
                  <w:divBdr>
                    <w:top w:val="none" w:sz="0" w:space="0" w:color="auto"/>
                    <w:left w:val="none" w:sz="0" w:space="0" w:color="auto"/>
                    <w:bottom w:val="none" w:sz="0" w:space="0" w:color="auto"/>
                    <w:right w:val="none" w:sz="0" w:space="0" w:color="auto"/>
                  </w:divBdr>
                </w:div>
              </w:divsChild>
            </w:div>
            <w:div w:id="2053655">
              <w:marLeft w:val="0"/>
              <w:marRight w:val="0"/>
              <w:marTop w:val="0"/>
              <w:marBottom w:val="0"/>
              <w:divBdr>
                <w:top w:val="none" w:sz="0" w:space="0" w:color="auto"/>
                <w:left w:val="none" w:sz="0" w:space="0" w:color="auto"/>
                <w:bottom w:val="none" w:sz="0" w:space="0" w:color="auto"/>
                <w:right w:val="none" w:sz="0" w:space="0" w:color="auto"/>
              </w:divBdr>
              <w:divsChild>
                <w:div w:id="23484449">
                  <w:marLeft w:val="0"/>
                  <w:marRight w:val="0"/>
                  <w:marTop w:val="15"/>
                  <w:marBottom w:val="360"/>
                  <w:divBdr>
                    <w:top w:val="single" w:sz="6" w:space="0" w:color="E1E4E5"/>
                    <w:left w:val="single" w:sz="6" w:space="0" w:color="E1E4E5"/>
                    <w:bottom w:val="single" w:sz="6" w:space="0" w:color="E1E4E5"/>
                    <w:right w:val="single" w:sz="6" w:space="0" w:color="E1E4E5"/>
                  </w:divBdr>
                  <w:divsChild>
                    <w:div w:id="163082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9941">
              <w:marLeft w:val="0"/>
              <w:marRight w:val="0"/>
              <w:marTop w:val="0"/>
              <w:marBottom w:val="0"/>
              <w:divBdr>
                <w:top w:val="none" w:sz="0" w:space="0" w:color="auto"/>
                <w:left w:val="none" w:sz="0" w:space="0" w:color="auto"/>
                <w:bottom w:val="none" w:sz="0" w:space="0" w:color="auto"/>
                <w:right w:val="none" w:sz="0" w:space="0" w:color="auto"/>
              </w:divBdr>
              <w:divsChild>
                <w:div w:id="275796337">
                  <w:marLeft w:val="0"/>
                  <w:marRight w:val="0"/>
                  <w:marTop w:val="15"/>
                  <w:marBottom w:val="360"/>
                  <w:divBdr>
                    <w:top w:val="single" w:sz="6" w:space="0" w:color="E1E4E5"/>
                    <w:left w:val="single" w:sz="6" w:space="0" w:color="E1E4E5"/>
                    <w:bottom w:val="single" w:sz="6" w:space="0" w:color="E1E4E5"/>
                    <w:right w:val="single" w:sz="6" w:space="0" w:color="E1E4E5"/>
                  </w:divBdr>
                  <w:divsChild>
                    <w:div w:id="13171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6835">
              <w:marLeft w:val="0"/>
              <w:marRight w:val="0"/>
              <w:marTop w:val="0"/>
              <w:marBottom w:val="0"/>
              <w:divBdr>
                <w:top w:val="none" w:sz="0" w:space="0" w:color="auto"/>
                <w:left w:val="none" w:sz="0" w:space="0" w:color="auto"/>
                <w:bottom w:val="none" w:sz="0" w:space="0" w:color="auto"/>
                <w:right w:val="none" w:sz="0" w:space="0" w:color="auto"/>
              </w:divBdr>
              <w:divsChild>
                <w:div w:id="721633695">
                  <w:marLeft w:val="0"/>
                  <w:marRight w:val="0"/>
                  <w:marTop w:val="15"/>
                  <w:marBottom w:val="360"/>
                  <w:divBdr>
                    <w:top w:val="single" w:sz="6" w:space="0" w:color="E1E4E5"/>
                    <w:left w:val="single" w:sz="6" w:space="0" w:color="E1E4E5"/>
                    <w:bottom w:val="single" w:sz="6" w:space="0" w:color="E1E4E5"/>
                    <w:right w:val="single" w:sz="6" w:space="0" w:color="E1E4E5"/>
                  </w:divBdr>
                  <w:divsChild>
                    <w:div w:id="1628121809">
                      <w:marLeft w:val="0"/>
                      <w:marRight w:val="0"/>
                      <w:marTop w:val="0"/>
                      <w:marBottom w:val="0"/>
                      <w:divBdr>
                        <w:top w:val="none" w:sz="0" w:space="0" w:color="auto"/>
                        <w:left w:val="none" w:sz="0" w:space="0" w:color="auto"/>
                        <w:bottom w:val="none" w:sz="0" w:space="0" w:color="auto"/>
                        <w:right w:val="none" w:sz="0" w:space="0" w:color="auto"/>
                      </w:divBdr>
                    </w:div>
                  </w:divsChild>
                </w:div>
                <w:div w:id="247539021">
                  <w:marLeft w:val="0"/>
                  <w:marRight w:val="0"/>
                  <w:marTop w:val="0"/>
                  <w:marBottom w:val="360"/>
                  <w:divBdr>
                    <w:top w:val="none" w:sz="0" w:space="0" w:color="auto"/>
                    <w:left w:val="none" w:sz="0" w:space="0" w:color="auto"/>
                    <w:bottom w:val="none" w:sz="0" w:space="0" w:color="auto"/>
                    <w:right w:val="none" w:sz="0" w:space="0" w:color="auto"/>
                  </w:divBdr>
                </w:div>
              </w:divsChild>
            </w:div>
            <w:div w:id="1466850170">
              <w:marLeft w:val="0"/>
              <w:marRight w:val="0"/>
              <w:marTop w:val="0"/>
              <w:marBottom w:val="0"/>
              <w:divBdr>
                <w:top w:val="none" w:sz="0" w:space="0" w:color="auto"/>
                <w:left w:val="none" w:sz="0" w:space="0" w:color="auto"/>
                <w:bottom w:val="none" w:sz="0" w:space="0" w:color="auto"/>
                <w:right w:val="none" w:sz="0" w:space="0" w:color="auto"/>
              </w:divBdr>
            </w:div>
            <w:div w:id="17276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06822">
      <w:bodyDiv w:val="1"/>
      <w:marLeft w:val="0"/>
      <w:marRight w:val="0"/>
      <w:marTop w:val="0"/>
      <w:marBottom w:val="0"/>
      <w:divBdr>
        <w:top w:val="none" w:sz="0" w:space="0" w:color="auto"/>
        <w:left w:val="none" w:sz="0" w:space="0" w:color="auto"/>
        <w:bottom w:val="none" w:sz="0" w:space="0" w:color="auto"/>
        <w:right w:val="none" w:sz="0" w:space="0" w:color="auto"/>
      </w:divBdr>
      <w:divsChild>
        <w:div w:id="917447111">
          <w:marLeft w:val="0"/>
          <w:marRight w:val="0"/>
          <w:marTop w:val="0"/>
          <w:marBottom w:val="0"/>
          <w:divBdr>
            <w:top w:val="none" w:sz="0" w:space="0" w:color="auto"/>
            <w:left w:val="none" w:sz="0" w:space="0" w:color="auto"/>
            <w:bottom w:val="none" w:sz="0" w:space="0" w:color="auto"/>
            <w:right w:val="none" w:sz="0" w:space="0" w:color="auto"/>
          </w:divBdr>
          <w:divsChild>
            <w:div w:id="1281182023">
              <w:marLeft w:val="0"/>
              <w:marRight w:val="0"/>
              <w:marTop w:val="0"/>
              <w:marBottom w:val="0"/>
              <w:divBdr>
                <w:top w:val="none" w:sz="0" w:space="0" w:color="auto"/>
                <w:left w:val="none" w:sz="0" w:space="0" w:color="auto"/>
                <w:bottom w:val="none" w:sz="0" w:space="0" w:color="auto"/>
                <w:right w:val="none" w:sz="0" w:space="0" w:color="auto"/>
              </w:divBdr>
              <w:divsChild>
                <w:div w:id="1911425400">
                  <w:marLeft w:val="0"/>
                  <w:marRight w:val="0"/>
                  <w:marTop w:val="0"/>
                  <w:marBottom w:val="0"/>
                  <w:divBdr>
                    <w:top w:val="none" w:sz="0" w:space="0" w:color="auto"/>
                    <w:left w:val="none" w:sz="0" w:space="0" w:color="auto"/>
                    <w:bottom w:val="none" w:sz="0" w:space="0" w:color="auto"/>
                    <w:right w:val="none" w:sz="0" w:space="0" w:color="auto"/>
                  </w:divBdr>
                  <w:divsChild>
                    <w:div w:id="190139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21672">
          <w:marLeft w:val="0"/>
          <w:marRight w:val="0"/>
          <w:marTop w:val="0"/>
          <w:marBottom w:val="0"/>
          <w:divBdr>
            <w:top w:val="none" w:sz="0" w:space="0" w:color="auto"/>
            <w:left w:val="none" w:sz="0" w:space="0" w:color="auto"/>
            <w:bottom w:val="none" w:sz="0" w:space="0" w:color="auto"/>
            <w:right w:val="none" w:sz="0" w:space="0" w:color="auto"/>
          </w:divBdr>
        </w:div>
      </w:divsChild>
    </w:div>
    <w:div w:id="2072071547">
      <w:bodyDiv w:val="1"/>
      <w:marLeft w:val="0"/>
      <w:marRight w:val="0"/>
      <w:marTop w:val="0"/>
      <w:marBottom w:val="0"/>
      <w:divBdr>
        <w:top w:val="none" w:sz="0" w:space="0" w:color="auto"/>
        <w:left w:val="none" w:sz="0" w:space="0" w:color="auto"/>
        <w:bottom w:val="none" w:sz="0" w:space="0" w:color="auto"/>
        <w:right w:val="none" w:sz="0" w:space="0" w:color="auto"/>
      </w:divBdr>
      <w:divsChild>
        <w:div w:id="2093307306">
          <w:marLeft w:val="0"/>
          <w:marRight w:val="0"/>
          <w:marTop w:val="0"/>
          <w:marBottom w:val="0"/>
          <w:divBdr>
            <w:top w:val="none" w:sz="0" w:space="0" w:color="auto"/>
            <w:left w:val="none" w:sz="0" w:space="0" w:color="auto"/>
            <w:bottom w:val="none" w:sz="0" w:space="0" w:color="auto"/>
            <w:right w:val="none" w:sz="0" w:space="0" w:color="auto"/>
          </w:divBdr>
          <w:divsChild>
            <w:div w:id="1433740067">
              <w:marLeft w:val="0"/>
              <w:marRight w:val="0"/>
              <w:marTop w:val="0"/>
              <w:marBottom w:val="0"/>
              <w:divBdr>
                <w:top w:val="none" w:sz="0" w:space="0" w:color="auto"/>
                <w:left w:val="none" w:sz="0" w:space="0" w:color="auto"/>
                <w:bottom w:val="none" w:sz="0" w:space="0" w:color="auto"/>
                <w:right w:val="none" w:sz="0" w:space="0" w:color="auto"/>
              </w:divBdr>
              <w:divsChild>
                <w:div w:id="1362629162">
                  <w:marLeft w:val="0"/>
                  <w:marRight w:val="0"/>
                  <w:marTop w:val="0"/>
                  <w:marBottom w:val="0"/>
                  <w:divBdr>
                    <w:top w:val="none" w:sz="0" w:space="0" w:color="auto"/>
                    <w:left w:val="none" w:sz="0" w:space="0" w:color="auto"/>
                    <w:bottom w:val="none" w:sz="0" w:space="0" w:color="auto"/>
                    <w:right w:val="none" w:sz="0" w:space="0" w:color="auto"/>
                  </w:divBdr>
                  <w:divsChild>
                    <w:div w:id="949825477">
                      <w:marLeft w:val="0"/>
                      <w:marRight w:val="0"/>
                      <w:marTop w:val="0"/>
                      <w:marBottom w:val="0"/>
                      <w:divBdr>
                        <w:top w:val="none" w:sz="0" w:space="0" w:color="auto"/>
                        <w:left w:val="none" w:sz="0" w:space="0" w:color="auto"/>
                        <w:bottom w:val="none" w:sz="0" w:space="0" w:color="auto"/>
                        <w:right w:val="none" w:sz="0" w:space="0" w:color="auto"/>
                      </w:divBdr>
                    </w:div>
                    <w:div w:id="223950263">
                      <w:marLeft w:val="0"/>
                      <w:marRight w:val="0"/>
                      <w:marTop w:val="0"/>
                      <w:marBottom w:val="0"/>
                      <w:divBdr>
                        <w:top w:val="none" w:sz="0" w:space="0" w:color="auto"/>
                        <w:left w:val="none" w:sz="0" w:space="0" w:color="auto"/>
                        <w:bottom w:val="none" w:sz="0" w:space="0" w:color="auto"/>
                        <w:right w:val="none" w:sz="0" w:space="0" w:color="auto"/>
                      </w:divBdr>
                      <w:divsChild>
                        <w:div w:id="1924752483">
                          <w:marLeft w:val="0"/>
                          <w:marRight w:val="0"/>
                          <w:marTop w:val="0"/>
                          <w:marBottom w:val="0"/>
                          <w:divBdr>
                            <w:top w:val="none" w:sz="0" w:space="0" w:color="auto"/>
                            <w:left w:val="none" w:sz="0" w:space="0" w:color="auto"/>
                            <w:bottom w:val="none" w:sz="0" w:space="0" w:color="auto"/>
                            <w:right w:val="none" w:sz="0" w:space="0" w:color="auto"/>
                          </w:divBdr>
                        </w:div>
                        <w:div w:id="1799562728">
                          <w:marLeft w:val="0"/>
                          <w:marRight w:val="0"/>
                          <w:marTop w:val="0"/>
                          <w:marBottom w:val="0"/>
                          <w:divBdr>
                            <w:top w:val="none" w:sz="0" w:space="0" w:color="auto"/>
                            <w:left w:val="none" w:sz="0" w:space="0" w:color="auto"/>
                            <w:bottom w:val="none" w:sz="0" w:space="0" w:color="auto"/>
                            <w:right w:val="none" w:sz="0" w:space="0" w:color="auto"/>
                          </w:divBdr>
                        </w:div>
                        <w:div w:id="603461444">
                          <w:marLeft w:val="0"/>
                          <w:marRight w:val="0"/>
                          <w:marTop w:val="0"/>
                          <w:marBottom w:val="0"/>
                          <w:divBdr>
                            <w:top w:val="none" w:sz="0" w:space="0" w:color="auto"/>
                            <w:left w:val="none" w:sz="0" w:space="0" w:color="auto"/>
                            <w:bottom w:val="none" w:sz="0" w:space="0" w:color="auto"/>
                            <w:right w:val="none" w:sz="0" w:space="0" w:color="auto"/>
                          </w:divBdr>
                          <w:divsChild>
                            <w:div w:id="27101813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238371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lder.centreon.com/docs/centreon/fr/latest/configuration_guide/services.html" TargetMode="External"/><Relationship Id="rId18" Type="http://schemas.openxmlformats.org/officeDocument/2006/relationships/hyperlink" Target="https://docs-older.centreon.com/docs/centreon/fr/latest/configuration_guide/category.html"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s://docs-older.centreon.com/docs/centreon/fr/latest/configuration_guide/process_description/index.html" TargetMode="External"/><Relationship Id="rId34" Type="http://schemas.openxmlformats.org/officeDocument/2006/relationships/hyperlink" Target="https://docs-older.centreon.com/docs/centreon/fr/latest/administration_guide/acl.html" TargetMode="External"/><Relationship Id="rId42" Type="http://schemas.openxmlformats.org/officeDocument/2006/relationships/hyperlink" Target="https://docs-older.centreon.com/docs/centreon/fr/latest/configuration_guide/advanced_configuration/macros.html" TargetMode="External"/><Relationship Id="rId47" Type="http://schemas.openxmlformats.org/officeDocument/2006/relationships/hyperlink" Target="https://docs-older.centreon.com/docs/centreon/fr/latest/configuration_guide/commands.html" TargetMode="External"/><Relationship Id="rId50" Type="http://schemas.openxmlformats.org/officeDocument/2006/relationships/image" Target="media/image21.png"/><Relationship Id="rId55" Type="http://schemas.openxmlformats.org/officeDocument/2006/relationships/hyperlink" Target="https://docs-older.centreon.com/docs/centreon/fr/latest/configuration_guide/process_description/groupscategories.html" TargetMode="External"/><Relationship Id="rId63" Type="http://schemas.openxmlformats.org/officeDocument/2006/relationships/hyperlink" Target="https://docs-older.centreon.com/docs/centreon/fr/latest/configuration_guide/contact.html" TargetMode="External"/><Relationship Id="rId68" Type="http://schemas.openxmlformats.org/officeDocument/2006/relationships/hyperlink" Target="https://docs-older.centreon.com/docs/centreon/fr/latest/configuration_guide/services.html" TargetMode="External"/><Relationship Id="rId76" Type="http://schemas.openxmlformats.org/officeDocument/2006/relationships/image" Target="media/image33.png"/><Relationship Id="rId84"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docs-older.centreon.com/docs/centreon/fr/latest/configuration_guide/advanced_configuration/index.html" TargetMode="External"/><Relationship Id="rId2" Type="http://schemas.openxmlformats.org/officeDocument/2006/relationships/numbering" Target="numbering.xml"/><Relationship Id="rId16" Type="http://schemas.openxmlformats.org/officeDocument/2006/relationships/hyperlink" Target="https://docs-older.centreon.com/docs/centreon/fr/latest/configuration_guide/contact.html" TargetMode="External"/><Relationship Id="rId29" Type="http://schemas.openxmlformats.org/officeDocument/2006/relationships/image" Target="media/image8.png"/><Relationship Id="rId11" Type="http://schemas.openxmlformats.org/officeDocument/2006/relationships/hyperlink" Target="https://docs-older.centreon.com/docs/centreon/fr/latest/configuration_guide/actions.html"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yperlink" Target="http://documentation.centreon.com/docs/centreon-perl-connector/en/latest/" TargetMode="External"/><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hyperlink" Target="https://docs-older.centreon.com/docs/centreon/fr/latest/configuration_guide/hosts.html" TargetMode="External"/><Relationship Id="rId66" Type="http://schemas.openxmlformats.org/officeDocument/2006/relationships/hyperlink" Target="https://docs-older.centreon.com/docs/centreon/fr/latest/configuration_guide/category.html" TargetMode="External"/><Relationship Id="rId74" Type="http://schemas.openxmlformats.org/officeDocument/2006/relationships/image" Target="media/image31.png"/><Relationship Id="rId79" Type="http://schemas.openxmlformats.org/officeDocument/2006/relationships/image" Target="media/image34.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37.png"/><Relationship Id="rId19" Type="http://schemas.openxmlformats.org/officeDocument/2006/relationships/hyperlink" Target="https://docs-older.centreon.com/docs/centreon/fr/latest/configuration_guide/model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older.centreon.com/docs/centreon/fr/latest/configuration_guide/commands.html" TargetMode="External"/><Relationship Id="rId22" Type="http://schemas.openxmlformats.org/officeDocument/2006/relationships/hyperlink" Target="https://docs-older.centreon.com/docs/centreon/fr/latest/configuration_guide/deploy.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hyperlink" Target="https://docs-older.centreon.com/docs/centreon/fr/latest/configuration_guide/advanced_configuration/macros.html" TargetMode="External"/><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hyperlink" Target="https://docs-older.centreon.com/docs/centreon/fr/latest/administration_guide/parameters.html" TargetMode="External"/><Relationship Id="rId69" Type="http://schemas.openxmlformats.org/officeDocument/2006/relationships/hyperlink" Target="https://docs-older.centreon.com/docs/centreon/fr/latest/configuration_guide/contact.html" TargetMode="External"/><Relationship Id="rId77" Type="http://schemas.openxmlformats.org/officeDocument/2006/relationships/hyperlink" Target="https://docs-older.centreon.com/docs/centreon/fr/latest/administration_guide/poller/index.html" TargetMode="External"/><Relationship Id="rId8" Type="http://schemas.openxmlformats.org/officeDocument/2006/relationships/image" Target="media/image1.gif"/><Relationship Id="rId51" Type="http://schemas.openxmlformats.org/officeDocument/2006/relationships/image" Target="media/image22.png"/><Relationship Id="rId72" Type="http://schemas.openxmlformats.org/officeDocument/2006/relationships/hyperlink" Target="https://docs-older.centreon.com/docs/centreon/fr/latest/configuration_guide/category.html" TargetMode="External"/><Relationship Id="rId80" Type="http://schemas.openxmlformats.org/officeDocument/2006/relationships/image" Target="media/image35.png"/><Relationship Id="rId85"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docs-older.centreon.com/docs/centreon/fr/latest/configuration_guide/hosts.html" TargetMode="External"/><Relationship Id="rId17" Type="http://schemas.openxmlformats.org/officeDocument/2006/relationships/hyperlink" Target="https://docs-older.centreon.com/docs/centreon/fr/latest/configuration_guide/groups.html"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docs-older.centreon.com/docs/centreon/fr/latest/configuration_guide/contact.html" TargetMode="External"/><Relationship Id="rId59" Type="http://schemas.openxmlformats.org/officeDocument/2006/relationships/image" Target="media/image27.png"/><Relationship Id="rId67" Type="http://schemas.openxmlformats.org/officeDocument/2006/relationships/hyperlink" Target="https://docs-older.centreon.com/docs/centreon/fr/latest/configuration_guide/hosts.html" TargetMode="External"/><Relationship Id="rId20" Type="http://schemas.openxmlformats.org/officeDocument/2006/relationships/hyperlink" Target="https://docs-older.centreon.com/docs/centreon/fr/latest/configuration_guide/advanced_configuration/index.html" TargetMode="External"/><Relationship Id="rId41" Type="http://schemas.openxmlformats.org/officeDocument/2006/relationships/hyperlink" Target="http://documentation.centreon.com/docs/centreon-ssh-connector/en/latest/" TargetMode="Externa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hyperlink" Target="https://docs-older.centreon.com/docs/centreon/fr/latest/administration_guide/parameters.html" TargetMode="External"/><Relationship Id="rId75" Type="http://schemas.openxmlformats.org/officeDocument/2006/relationships/image" Target="media/image32.png"/><Relationship Id="rId83" Type="http://schemas.openxmlformats.org/officeDocument/2006/relationships/hyperlink" Target="http://dev.mysql.com/doc/refman/5.5/en/partitioning.htm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lder.centreon.com/docs/centreon/fr/latest/configuration_guide/timeperiod.html" TargetMode="External"/><Relationship Id="rId23" Type="http://schemas.openxmlformats.org/officeDocument/2006/relationships/hyperlink" Target="https://docs-older.centreon.com/docs/centreon/fr/latest/exploitation_guide/index.html"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hyperlink" Target="https://docs-older.centreon.com/docs/centreon/fr/latest/configuration_guide/models.html" TargetMode="External"/><Relationship Id="rId31" Type="http://schemas.openxmlformats.org/officeDocument/2006/relationships/hyperlink" Target="https://docs-older.centreon.com/docs/centreon/fr/latest/configuration_guide/models.html" TargetMode="External"/><Relationship Id="rId44" Type="http://schemas.openxmlformats.org/officeDocument/2006/relationships/image" Target="media/image17.png"/><Relationship Id="rId52" Type="http://schemas.openxmlformats.org/officeDocument/2006/relationships/hyperlink" Target="https://docs-older.centreon.com/docs/centreon/fr/latest/configuration_guide/process_description/groupscategories.html" TargetMode="External"/><Relationship Id="rId60" Type="http://schemas.openxmlformats.org/officeDocument/2006/relationships/hyperlink" Target="https://docs-older.centreon.com/docs/centreon/fr/latest/configuration_guide/services.html" TargetMode="External"/><Relationship Id="rId65" Type="http://schemas.openxmlformats.org/officeDocument/2006/relationships/hyperlink" Target="https://docs-older.centreon.com/docs/centreon/fr/latest/configuration_guide/advanced_configuration/index.html" TargetMode="External"/><Relationship Id="rId73" Type="http://schemas.openxmlformats.org/officeDocument/2006/relationships/image" Target="media/image30.png"/><Relationship Id="rId78" Type="http://schemas.openxmlformats.org/officeDocument/2006/relationships/hyperlink" Target="https://docs-older.centreon.com/docs/centreon/fr/latest/administration_guide/ui_access.html" TargetMode="External"/><Relationship Id="rId81" Type="http://schemas.openxmlformats.org/officeDocument/2006/relationships/image" Target="media/image36.png"/><Relationship Id="rId86"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9BBA5-C507-4EF3-97CE-5628F7D36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63</Pages>
  <Words>13417</Words>
  <Characters>73795</Characters>
  <Application>Microsoft Office Word</Application>
  <DocSecurity>0</DocSecurity>
  <Lines>614</Lines>
  <Paragraphs>174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Guide de configuration</vt:lpstr>
      <vt:lpstr>Actions génériques</vt:lpstr>
      <vt:lpstr>    Ajouter/Supprimer</vt:lpstr>
      <vt:lpstr>    Dupliquer</vt:lpstr>
      <vt:lpstr>        Principe</vt:lpstr>
      <vt:lpstr>        Pratique</vt:lpstr>
      <vt:lpstr>    Changement massif</vt:lpstr>
      <vt:lpstr>        Principe</vt:lpstr>
      <vt:lpstr>        Pratique</vt:lpstr>
      <vt:lpstr>    Activer/Désactiver</vt:lpstr>
      <vt:lpstr>        Principe</vt:lpstr>
      <vt:lpstr>        Pratique</vt:lpstr>
      <vt:lpstr>Les hôtes</vt:lpstr>
      <vt:lpstr>    Configuration de l’hôte</vt:lpstr>
      <vt:lpstr>        Informations générales</vt:lpstr>
      <vt:lpstr>        Propriétés du supervison de l’hôte</vt:lpstr>
      <vt:lpstr>        Propriété d’ordonancement de l’hôte</vt:lpstr>
      <vt:lpstr>        Onglet Notification</vt:lpstr>
      <vt:lpstr>    Onglet Relations</vt:lpstr>
      <vt:lpstr>    Traitement des données</vt:lpstr>
      <vt:lpstr>    Informations détaillées de l’hôte</vt:lpstr>
      <vt:lpstr>        Moteur de supervision</vt:lpstr>
      <vt:lpstr>        Access groups</vt:lpstr>
      <vt:lpstr>        Informations supplémentaires</vt:lpstr>
      <vt:lpstr>Les services</vt:lpstr>
      <vt:lpstr>    Configuration du service</vt:lpstr>
      <vt:lpstr>        Informations générales</vt:lpstr>
      <vt:lpstr>        Etat du service</vt:lpstr>
      <vt:lpstr>        Macros</vt:lpstr>
      <vt:lpstr>        Notification</vt:lpstr>
      <vt:lpstr>    Onglet Relations</vt:lpstr>
      <vt:lpstr>        Relations</vt:lpstr>
      <vt:lpstr>        Traps SNMP</vt:lpstr>
      <vt:lpstr>    Traitement des données</vt:lpstr>
      <vt:lpstr>    Informations supplémentaires du service</vt:lpstr>
      <vt:lpstr>        Centreon</vt:lpstr>
      <vt:lpstr>        Moteur de supervision</vt:lpstr>
      <vt:lpstr>        Informations supplémentaires</vt:lpstr>
      <vt:lpstr>    Détachement d’un service</vt:lpstr>
      <vt:lpstr>Les commandes</vt:lpstr>
      <vt:lpstr>    Définition</vt:lpstr>
      <vt:lpstr>    Ajouter une commande</vt:lpstr>
      <vt:lpstr>    Les champs de configuration</vt:lpstr>
      <vt:lpstr>    Arguments et macros</vt:lpstr>
      <vt:lpstr>Les périodes temporelles</vt:lpstr>
      <vt:lpstr>    Définition</vt:lpstr>
      <vt:lpstr>    Configuration</vt:lpstr>
      <vt:lpstr>        Options basiques</vt:lpstr>
      <vt:lpstr>        Syntaxe d’une période de temps</vt:lpstr>
      <vt:lpstr>        Les exceptions</vt:lpstr>
      <vt:lpstr>Les contacts</vt:lpstr>
      <vt:lpstr>    Définition</vt:lpstr>
      <vt:lpstr>    Informations générales</vt:lpstr>
      <vt:lpstr>    Authentification Centreon</vt:lpstr>
      <vt:lpstr>    Informations supplémentaires</vt:lpstr>
      <vt:lpstr>Les groupes</vt:lpstr>
      <vt:lpstr>    Les groupes d’hôtes</vt:lpstr>
      <vt:lpstr>    Les groupes de services</vt:lpstr>
      <vt:lpstr>    Les groupes de contacts</vt:lpstr>
      <vt:lpstr>Les catégories</vt:lpstr>
      <vt:lpstr>    Les catégories d’hôtes</vt:lpstr>
      <vt:lpstr>    Les catégories de services</vt:lpstr>
      <vt:lpstr>Les modèles</vt:lpstr>
      <vt:lpstr>    Définition</vt:lpstr>
      <vt:lpstr>    Les modèles d’hôtes</vt:lpstr>
      <vt:lpstr>        Héritage</vt:lpstr>
      <vt:lpstr>        Configuration</vt:lpstr>
      <vt:lpstr>    Les modèles de services</vt:lpstr>
      <vt:lpstr>        Héritage</vt:lpstr>
      <vt:lpstr>        Configuration</vt:lpstr>
      <vt:lpstr>    Les bonnes pratiques</vt:lpstr>
      <vt:lpstr>        Explications</vt:lpstr>
      <vt:lpstr>        Configuration</vt:lpstr>
      <vt:lpstr>    Les modèles de contacts</vt:lpstr>
      <vt:lpstr>        Configuration</vt:lpstr>
      <vt:lpstr>Les modèles</vt:lpstr>
      <vt:lpstr>    Définition</vt:lpstr>
      <vt:lpstr>    Les modèles d’hôtes</vt:lpstr>
      <vt:lpstr>        Héritage</vt:lpstr>
      <vt:lpstr>        Configuration</vt:lpstr>
      <vt:lpstr>    Les modèles de services</vt:lpstr>
      <vt:lpstr>        Héritage</vt:lpstr>
      <vt:lpstr>        Configuration</vt:lpstr>
      <vt:lpstr>    Les bonnes pratiques</vt:lpstr>
      <vt:lpstr>        Explications</vt:lpstr>
      <vt:lpstr>        Configuration</vt:lpstr>
      <vt:lpstr>    Les modèles de contacts</vt:lpstr>
      <vt:lpstr>        Configuration</vt:lpstr>
      <vt:lpstr>Les listes de contrôles d’accès</vt:lpstr>
      <vt:lpstr>    Groupes d’accès</vt:lpstr>
      <vt:lpstr>        Informations générales</vt:lpstr>
      <vt:lpstr>        Autorisations</vt:lpstr>
      <vt:lpstr>    Filtre d’accès aux ressources</vt:lpstr>
      <vt:lpstr>        Informations générales</vt:lpstr>
      <vt:lpstr>        Gestion des hôtes</vt:lpstr>
      <vt:lpstr>        Gestion des services</vt:lpstr>
      <vt:lpstr>        Méta-Services</vt:lpstr>
      <vt:lpstr>        Filtres</vt:lpstr>
      <vt:lpstr>    Filtre d’accès aux menus</vt:lpstr>
      <vt:lpstr>    Filtre d’accès sur les actions</vt:lpstr>
    </vt:vector>
  </TitlesOfParts>
  <Company>Ce document est une copie de la documentation officielle de l’ouitil d’exploitation de centreon</Company>
  <LinksUpToDate>false</LinksUpToDate>
  <CharactersWithSpaces>87038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exploitation de centreon</dc:title>
  <dc:subject/>
  <dc:creator>John Medy</dc:creator>
  <cp:keywords/>
  <dc:description/>
  <cp:lastModifiedBy>John Medy</cp:lastModifiedBy>
  <cp:revision>1</cp:revision>
  <dcterms:created xsi:type="dcterms:W3CDTF">2022-05-03T13:08:00Z</dcterms:created>
  <dcterms:modified xsi:type="dcterms:W3CDTF">2022-05-03T14:00:00Z</dcterms:modified>
</cp:coreProperties>
</file>