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09D8B" w14:textId="5405D97C" w:rsidR="00222109" w:rsidRPr="00222109" w:rsidRDefault="00222109">
      <w:pPr>
        <w:rPr>
          <w:b/>
          <w:bCs/>
        </w:rPr>
      </w:pPr>
      <w:r w:rsidRPr="00222109">
        <w:rPr>
          <w:b/>
          <w:bCs/>
        </w:rPr>
        <w:t>A Case Study: Using the InPort API as part of a process to convert multiple ArcGIS metadata records and load those records to InPort</w:t>
      </w:r>
    </w:p>
    <w:p w14:paraId="4FB498E8" w14:textId="77777777" w:rsidR="00222109" w:rsidRDefault="00222109"/>
    <w:p w14:paraId="090309E1" w14:textId="36C792ED" w:rsidR="00222109" w:rsidRPr="00222109" w:rsidRDefault="00222109">
      <w:pPr>
        <w:rPr>
          <w:b/>
          <w:bCs/>
          <w:i/>
          <w:iCs/>
        </w:rPr>
      </w:pPr>
      <w:r w:rsidRPr="00222109">
        <w:rPr>
          <w:b/>
          <w:bCs/>
          <w:i/>
          <w:iCs/>
        </w:rPr>
        <w:t>General Workflow</w:t>
      </w:r>
    </w:p>
    <w:p w14:paraId="5C7C4474" w14:textId="2BBA7CA2" w:rsidR="00222109" w:rsidRDefault="00222109" w:rsidP="00222109">
      <w:pPr>
        <w:pStyle w:val="ListParagraph"/>
        <w:numPr>
          <w:ilvl w:val="0"/>
          <w:numId w:val="1"/>
        </w:numPr>
      </w:pPr>
      <w:r>
        <w:t>The GIS user creates a</w:t>
      </w:r>
      <w:r w:rsidR="007474D9">
        <w:t xml:space="preserve"> </w:t>
      </w:r>
      <w:r w:rsidR="0041654A" w:rsidRPr="007474D9">
        <w:rPr>
          <w:b/>
          <w:bCs/>
        </w:rPr>
        <w:t>n</w:t>
      </w:r>
      <w:r w:rsidR="007474D9" w:rsidRPr="007474D9">
        <w:rPr>
          <w:b/>
          <w:bCs/>
        </w:rPr>
        <w:t>ew</w:t>
      </w:r>
      <w:r w:rsidR="0041654A">
        <w:t xml:space="preserve"> </w:t>
      </w:r>
      <w:r>
        <w:t>ArcGIS Metadata record</w:t>
      </w:r>
      <w:r w:rsidR="007474D9">
        <w:t>,</w:t>
      </w:r>
      <w:r>
        <w:t xml:space="preserve"> using the Metadata Editor in ArcGIS Pro</w:t>
      </w:r>
      <w:r w:rsidR="007474D9">
        <w:t>, for all datasets that will have metadata records loaded to InPort</w:t>
      </w:r>
      <w:r w:rsidR="0041654A">
        <w:t xml:space="preserve">. The user ensures that all elements required for InPort XML metadata </w:t>
      </w:r>
      <w:r w:rsidR="007474D9">
        <w:t xml:space="preserve">are </w:t>
      </w:r>
      <w:r w:rsidR="0041654A">
        <w:t>present and populated</w:t>
      </w:r>
    </w:p>
    <w:p w14:paraId="38AB431A" w14:textId="7F308CEE" w:rsidR="00222109" w:rsidRDefault="00ED6233" w:rsidP="00222109">
      <w:pPr>
        <w:pStyle w:val="ListParagraph"/>
        <w:numPr>
          <w:ilvl w:val="0"/>
          <w:numId w:val="1"/>
        </w:numPr>
      </w:pPr>
      <w:r>
        <w:t xml:space="preserve">The user then searches the InPort website to find the project that the metadata records will be placed under. The catalog id is then recorded in the ArcGIS Metadata element </w:t>
      </w:r>
      <w:r w:rsidR="007474D9">
        <w:t>(</w:t>
      </w:r>
      <w:r>
        <w:t>for all records</w:t>
      </w:r>
      <w:r w:rsidR="007474D9">
        <w:t>)</w:t>
      </w:r>
      <w:r>
        <w:t>: &lt;</w:t>
      </w:r>
      <w:r w:rsidRPr="00ED6233">
        <w:t>mdParentID&gt;gov.noaa.nmfs.inport:75873&lt;/mdParentID</w:t>
      </w:r>
      <w:r>
        <w:t>&gt;</w:t>
      </w:r>
    </w:p>
    <w:p w14:paraId="37AA8CBF" w14:textId="1F34C463" w:rsidR="00ED6233" w:rsidRDefault="00ED6233" w:rsidP="00ED6233">
      <w:pPr>
        <w:pStyle w:val="ListParagraph"/>
        <w:numPr>
          <w:ilvl w:val="1"/>
          <w:numId w:val="1"/>
        </w:numPr>
      </w:pPr>
      <w:r>
        <w:t xml:space="preserve">Each ArcGIS Metadata record is checked for the presence of the </w:t>
      </w:r>
      <w:r w:rsidRPr="00ED6233">
        <w:t>mdParentID</w:t>
      </w:r>
      <w:r>
        <w:t xml:space="preserve"> element using Python. If missing, the</w:t>
      </w:r>
      <w:r w:rsidR="007474D9">
        <w:t>n the</w:t>
      </w:r>
      <w:r>
        <w:t xml:space="preserve"> element is added</w:t>
      </w:r>
      <w:r w:rsidR="007474D9">
        <w:t xml:space="preserve"> and populated</w:t>
      </w:r>
    </w:p>
    <w:p w14:paraId="608FE4D6" w14:textId="17BDDD46" w:rsidR="00ED6233" w:rsidRDefault="007474D9" w:rsidP="00ED6233">
      <w:pPr>
        <w:pStyle w:val="ListParagraph"/>
        <w:numPr>
          <w:ilvl w:val="1"/>
          <w:numId w:val="1"/>
        </w:numPr>
      </w:pPr>
      <w:bookmarkStart w:id="0" w:name="_Hlk199955231"/>
      <w:r>
        <w:t xml:space="preserve">Updating the InPort API search function so that it is possible to get the catalog id for a specific project (load new datasets metadata) or a dataset (updating existing </w:t>
      </w:r>
      <w:r>
        <w:t>datasets metadata</w:t>
      </w:r>
      <w:r>
        <w:t>) would be very useful</w:t>
      </w:r>
    </w:p>
    <w:bookmarkEnd w:id="0"/>
    <w:p w14:paraId="6BF10BA7" w14:textId="27BB6698" w:rsidR="00057679" w:rsidRDefault="007474D9" w:rsidP="00057679">
      <w:pPr>
        <w:pStyle w:val="ListParagraph"/>
        <w:numPr>
          <w:ilvl w:val="0"/>
          <w:numId w:val="1"/>
        </w:numPr>
      </w:pPr>
      <w:r>
        <w:t xml:space="preserve">The Python code then reads each ArcGIS Metadata record for the datasets and then exports a new XML document to disk that was transformed using the </w:t>
      </w:r>
      <w:r w:rsidR="00057679">
        <w:t>XSLT file created by Tim</w:t>
      </w:r>
    </w:p>
    <w:p w14:paraId="1AA0A0CC" w14:textId="0DB54372" w:rsidR="007474D9" w:rsidRDefault="00057679" w:rsidP="00057679">
      <w:pPr>
        <w:pStyle w:val="ListParagraph"/>
        <w:numPr>
          <w:ilvl w:val="1"/>
          <w:numId w:val="1"/>
        </w:numPr>
      </w:pPr>
      <w:r>
        <w:t xml:space="preserve">The XSLT file was modified slightly to record values in the ArcGIS Metadata elements </w:t>
      </w:r>
      <w:r w:rsidRPr="00057679">
        <w:rPr>
          <w:b/>
          <w:bCs/>
        </w:rPr>
        <w:t>mdFileID</w:t>
      </w:r>
      <w:r>
        <w:t xml:space="preserve"> and </w:t>
      </w:r>
      <w:r w:rsidRPr="00057679">
        <w:rPr>
          <w:b/>
          <w:bCs/>
        </w:rPr>
        <w:t>mdParentID</w:t>
      </w:r>
      <w:r>
        <w:t xml:space="preserve"> elements and transfer that data to the InPort elements </w:t>
      </w:r>
      <w:r w:rsidRPr="00057679">
        <w:rPr>
          <w:b/>
          <w:bCs/>
        </w:rPr>
        <w:t>catalog-item-id</w:t>
      </w:r>
      <w:r>
        <w:t xml:space="preserve"> and </w:t>
      </w:r>
      <w:r w:rsidRPr="00057679">
        <w:rPr>
          <w:b/>
          <w:bCs/>
        </w:rPr>
        <w:t>parent-catalog-item-id</w:t>
      </w:r>
      <w:r>
        <w:t xml:space="preserve">. Since this is a new record, the </w:t>
      </w:r>
      <w:r w:rsidRPr="00057679">
        <w:rPr>
          <w:b/>
          <w:bCs/>
        </w:rPr>
        <w:t>mdParentID</w:t>
      </w:r>
      <w:r>
        <w:t xml:space="preserve"> element is populated and the value is then recorded in the InPort element </w:t>
      </w:r>
      <w:r w:rsidRPr="00057679">
        <w:rPr>
          <w:b/>
          <w:bCs/>
        </w:rPr>
        <w:t>parent-catalog-item-id</w:t>
      </w:r>
      <w:r>
        <w:t xml:space="preserve"> when the XSLT transform is used</w:t>
      </w:r>
    </w:p>
    <w:p w14:paraId="1218FA44" w14:textId="04279C17" w:rsidR="0057189F" w:rsidRDefault="00057679" w:rsidP="00057679">
      <w:pPr>
        <w:pStyle w:val="ListParagraph"/>
        <w:numPr>
          <w:ilvl w:val="1"/>
          <w:numId w:val="1"/>
        </w:numPr>
      </w:pPr>
      <w:r>
        <w:t xml:space="preserve">For existing InPort records both the </w:t>
      </w:r>
      <w:r w:rsidRPr="00057679">
        <w:rPr>
          <w:b/>
          <w:bCs/>
        </w:rPr>
        <w:t>mdFileID</w:t>
      </w:r>
      <w:r>
        <w:t xml:space="preserve"> and </w:t>
      </w:r>
      <w:r w:rsidRPr="00057679">
        <w:rPr>
          <w:b/>
          <w:bCs/>
        </w:rPr>
        <w:t>mdParentID</w:t>
      </w:r>
      <w:r>
        <w:t xml:space="preserve"> elements will have catalog ids. The XSLT file will need to be modified</w:t>
      </w:r>
      <w:r w:rsidR="0057189F">
        <w:t xml:space="preserve"> to check both elements</w:t>
      </w:r>
    </w:p>
    <w:p w14:paraId="71B5F3CD" w14:textId="680681B3" w:rsidR="00057679" w:rsidRDefault="00057679" w:rsidP="0057189F">
      <w:pPr>
        <w:pStyle w:val="ListParagraph"/>
        <w:numPr>
          <w:ilvl w:val="2"/>
          <w:numId w:val="1"/>
        </w:numPr>
      </w:pPr>
      <w:r>
        <w:t xml:space="preserve"> </w:t>
      </w:r>
      <w:r w:rsidR="0057189F">
        <w:t xml:space="preserve">If </w:t>
      </w:r>
      <w:r w:rsidR="0057189F" w:rsidRPr="00057679">
        <w:rPr>
          <w:b/>
          <w:bCs/>
        </w:rPr>
        <w:t>mdFileID</w:t>
      </w:r>
      <w:r w:rsidR="0057189F">
        <w:t xml:space="preserve"> </w:t>
      </w:r>
      <w:r w:rsidR="0057189F">
        <w:t xml:space="preserve">is blank </w:t>
      </w:r>
      <w:r w:rsidR="0057189F">
        <w:t xml:space="preserve">and </w:t>
      </w:r>
      <w:r w:rsidR="0057189F" w:rsidRPr="00057679">
        <w:rPr>
          <w:b/>
          <w:bCs/>
        </w:rPr>
        <w:t>mdParentID</w:t>
      </w:r>
      <w:r>
        <w:t xml:space="preserve"> </w:t>
      </w:r>
      <w:r w:rsidR="0057189F">
        <w:t xml:space="preserve">has a value, then this is a new InPort record. The XSLT will populate the </w:t>
      </w:r>
      <w:r w:rsidR="0057189F" w:rsidRPr="00057679">
        <w:rPr>
          <w:b/>
          <w:bCs/>
        </w:rPr>
        <w:t>parent-catalog-item-id</w:t>
      </w:r>
      <w:r w:rsidR="0057189F">
        <w:t xml:space="preserve"> only</w:t>
      </w:r>
    </w:p>
    <w:p w14:paraId="449E9BD0" w14:textId="69D447C0" w:rsidR="00222109" w:rsidRDefault="0057189F" w:rsidP="0057189F">
      <w:pPr>
        <w:pStyle w:val="ListParagraph"/>
        <w:numPr>
          <w:ilvl w:val="2"/>
          <w:numId w:val="1"/>
        </w:numPr>
      </w:pPr>
      <w:r>
        <w:t xml:space="preserve">If </w:t>
      </w:r>
      <w:r w:rsidRPr="0057189F">
        <w:rPr>
          <w:b/>
          <w:bCs/>
        </w:rPr>
        <w:t>mdFileID</w:t>
      </w:r>
      <w:r>
        <w:t xml:space="preserve"> and </w:t>
      </w:r>
      <w:r w:rsidRPr="0057189F">
        <w:rPr>
          <w:b/>
          <w:bCs/>
        </w:rPr>
        <w:t>mdParentID</w:t>
      </w:r>
      <w:r>
        <w:t xml:space="preserve"> have values, then this InPort record will be updated</w:t>
      </w:r>
      <w:r>
        <w:t xml:space="preserve">. The XSLT will populate the </w:t>
      </w:r>
      <w:r w:rsidRPr="00057679">
        <w:rPr>
          <w:b/>
          <w:bCs/>
        </w:rPr>
        <w:t>catalog-item-id</w:t>
      </w:r>
      <w:r>
        <w:t xml:space="preserve"> only</w:t>
      </w:r>
    </w:p>
    <w:p w14:paraId="758D53FE" w14:textId="113E3503" w:rsidR="0057189F" w:rsidRDefault="0057189F" w:rsidP="0057189F">
      <w:pPr>
        <w:pStyle w:val="ListParagraph"/>
        <w:numPr>
          <w:ilvl w:val="0"/>
          <w:numId w:val="1"/>
        </w:numPr>
      </w:pPr>
      <w:r>
        <w:t xml:space="preserve">The Python code then </w:t>
      </w:r>
      <w:r w:rsidR="00503873">
        <w:t xml:space="preserve">uses the </w:t>
      </w:r>
      <w:r w:rsidR="00503873" w:rsidRPr="00503873">
        <w:t>/inport/api/load-inport-xml</w:t>
      </w:r>
      <w:r w:rsidR="00503873">
        <w:t xml:space="preserve"> function to load the XML to InPort</w:t>
      </w:r>
    </w:p>
    <w:p w14:paraId="65FE8667" w14:textId="65AC1DC4" w:rsidR="00503873" w:rsidRDefault="00503873" w:rsidP="0057189F">
      <w:pPr>
        <w:pStyle w:val="ListParagraph"/>
        <w:numPr>
          <w:ilvl w:val="0"/>
          <w:numId w:val="1"/>
        </w:numPr>
      </w:pPr>
      <w:r>
        <w:t xml:space="preserve">The user then searches the InPort website to find </w:t>
      </w:r>
      <w:r>
        <w:t xml:space="preserve">each new InPort record and copies the catalog id value into the ArcGIS Metadata </w:t>
      </w:r>
      <w:r w:rsidRPr="00057679">
        <w:rPr>
          <w:b/>
          <w:bCs/>
        </w:rPr>
        <w:t>mdFileID</w:t>
      </w:r>
      <w:r>
        <w:t xml:space="preserve"> element</w:t>
      </w:r>
    </w:p>
    <w:p w14:paraId="719EC6F3" w14:textId="77E90F76" w:rsidR="00503873" w:rsidRPr="00503873" w:rsidRDefault="00503873" w:rsidP="00503873">
      <w:pPr>
        <w:pStyle w:val="ListParagraph"/>
        <w:numPr>
          <w:ilvl w:val="1"/>
          <w:numId w:val="1"/>
        </w:numPr>
      </w:pPr>
      <w:r w:rsidRPr="00503873">
        <w:t xml:space="preserve">Updating the InPort API search function so that it is possible to get the catalog id for </w:t>
      </w:r>
      <w:r>
        <w:t xml:space="preserve">each </w:t>
      </w:r>
      <w:r w:rsidRPr="00503873">
        <w:t>specific dataset would be very useful</w:t>
      </w:r>
      <w:r>
        <w:t xml:space="preserve"> in updating the ArcGIS Metadata records with both </w:t>
      </w:r>
      <w:r w:rsidRPr="00057679">
        <w:rPr>
          <w:b/>
          <w:bCs/>
        </w:rPr>
        <w:t>mdFileID</w:t>
      </w:r>
      <w:r>
        <w:t xml:space="preserve"> and </w:t>
      </w:r>
      <w:r w:rsidRPr="00057679">
        <w:rPr>
          <w:b/>
          <w:bCs/>
        </w:rPr>
        <w:t>mdParentID</w:t>
      </w:r>
      <w:r>
        <w:t xml:space="preserve"> element</w:t>
      </w:r>
      <w:r>
        <w:t xml:space="preserve"> values</w:t>
      </w:r>
    </w:p>
    <w:p w14:paraId="4924521D" w14:textId="77777777" w:rsidR="00503873" w:rsidRDefault="00503873" w:rsidP="00503873">
      <w:pPr>
        <w:pStyle w:val="ListParagraph"/>
        <w:numPr>
          <w:ilvl w:val="1"/>
          <w:numId w:val="1"/>
        </w:numPr>
      </w:pPr>
    </w:p>
    <w:sectPr w:rsidR="0050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30F96"/>
    <w:multiLevelType w:val="hybridMultilevel"/>
    <w:tmpl w:val="2B48C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5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4F"/>
    <w:rsid w:val="00057679"/>
    <w:rsid w:val="000E601E"/>
    <w:rsid w:val="00222109"/>
    <w:rsid w:val="0023080C"/>
    <w:rsid w:val="0041654A"/>
    <w:rsid w:val="00503873"/>
    <w:rsid w:val="00560BB9"/>
    <w:rsid w:val="0057189F"/>
    <w:rsid w:val="005C0B4F"/>
    <w:rsid w:val="007474D9"/>
    <w:rsid w:val="009A2587"/>
    <w:rsid w:val="00A824D3"/>
    <w:rsid w:val="00AC3C25"/>
    <w:rsid w:val="00CD5523"/>
    <w:rsid w:val="00D0284E"/>
    <w:rsid w:val="00E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48A6"/>
  <w15:chartTrackingRefBased/>
  <w15:docId w15:val="{D5F67CCE-48F0-4BB0-9E43-E13698FD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4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John.F.Kennedy</dc:creator>
  <cp:keywords/>
  <dc:description/>
  <cp:lastModifiedBy>John.F.Kennedy</cp:lastModifiedBy>
  <cp:revision>2</cp:revision>
  <dcterms:created xsi:type="dcterms:W3CDTF">2025-06-03T19:02:00Z</dcterms:created>
  <dcterms:modified xsi:type="dcterms:W3CDTF">2025-06-04T22:48:00Z</dcterms:modified>
</cp:coreProperties>
</file>