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311" w:rsidRPr="00570686" w:rsidRDefault="008B0311" w:rsidP="00661A8B">
      <w:pPr>
        <w:spacing w:line="240" w:lineRule="auto"/>
        <w:rPr>
          <w:rFonts w:ascii="Century Gothic" w:hAnsi="Century Gothic"/>
        </w:rPr>
      </w:pPr>
      <w:r w:rsidRPr="00570686">
        <w:rPr>
          <w:rFonts w:ascii="Century Gothic" w:hAnsi="Century Gothic"/>
        </w:rPr>
        <w:t xml:space="preserve">John </w:t>
      </w:r>
      <w:proofErr w:type="spellStart"/>
      <w:r w:rsidRPr="00570686">
        <w:rPr>
          <w:rFonts w:ascii="Century Gothic" w:hAnsi="Century Gothic"/>
        </w:rPr>
        <w:t>Grillo</w:t>
      </w:r>
      <w:proofErr w:type="spellEnd"/>
    </w:p>
    <w:p w:rsidR="008B0311" w:rsidRPr="00570686" w:rsidRDefault="008B0311" w:rsidP="00661A8B">
      <w:pPr>
        <w:spacing w:line="240" w:lineRule="auto"/>
        <w:rPr>
          <w:rFonts w:ascii="Century Gothic" w:hAnsi="Century Gothic"/>
        </w:rPr>
      </w:pPr>
      <w:proofErr w:type="spellStart"/>
      <w:r w:rsidRPr="00570686">
        <w:rPr>
          <w:rFonts w:ascii="Century Gothic" w:hAnsi="Century Gothic"/>
        </w:rPr>
        <w:t>Kurtis</w:t>
      </w:r>
      <w:proofErr w:type="spellEnd"/>
      <w:r w:rsidRPr="00570686">
        <w:rPr>
          <w:rFonts w:ascii="Century Gothic" w:hAnsi="Century Gothic"/>
        </w:rPr>
        <w:t xml:space="preserve"> Pittman</w:t>
      </w:r>
    </w:p>
    <w:p w:rsidR="008B0311" w:rsidRPr="00570686" w:rsidRDefault="008B0311" w:rsidP="00661A8B">
      <w:pPr>
        <w:spacing w:line="240" w:lineRule="auto"/>
        <w:rPr>
          <w:rFonts w:ascii="Century Gothic" w:hAnsi="Century Gothic"/>
        </w:rPr>
      </w:pPr>
      <w:r w:rsidRPr="00570686">
        <w:rPr>
          <w:rFonts w:ascii="Century Gothic" w:hAnsi="Century Gothic"/>
        </w:rPr>
        <w:t xml:space="preserve">Gabriel </w:t>
      </w:r>
      <w:proofErr w:type="spellStart"/>
      <w:r w:rsidRPr="00570686">
        <w:rPr>
          <w:rFonts w:ascii="Century Gothic" w:hAnsi="Century Gothic"/>
        </w:rPr>
        <w:t>Wah</w:t>
      </w:r>
      <w:r>
        <w:rPr>
          <w:rFonts w:ascii="Century Gothic" w:hAnsi="Century Gothic"/>
        </w:rPr>
        <w:t>r</w:t>
      </w:r>
      <w:r w:rsidRPr="00570686">
        <w:rPr>
          <w:rFonts w:ascii="Century Gothic" w:hAnsi="Century Gothic"/>
        </w:rPr>
        <w:t>mund</w:t>
      </w:r>
      <w:proofErr w:type="spellEnd"/>
    </w:p>
    <w:p w:rsidR="008B0311" w:rsidRPr="00570686" w:rsidRDefault="008B0311" w:rsidP="00661A8B">
      <w:pPr>
        <w:spacing w:line="240" w:lineRule="auto"/>
        <w:jc w:val="center"/>
        <w:rPr>
          <w:rFonts w:ascii="Century Gothic" w:hAnsi="Century Gothic"/>
          <w:b/>
          <w:sz w:val="36"/>
          <w:u w:val="single"/>
        </w:rPr>
      </w:pPr>
      <w:r w:rsidRPr="00570686">
        <w:rPr>
          <w:rFonts w:ascii="Century Gothic" w:hAnsi="Century Gothic"/>
          <w:b/>
          <w:sz w:val="36"/>
          <w:u w:val="single"/>
        </w:rPr>
        <w:t>BLACKJACK DOCUMENTATION</w:t>
      </w:r>
    </w:p>
    <w:p w:rsidR="00885AD2" w:rsidRDefault="008B0311" w:rsidP="00FA6992">
      <w:pPr>
        <w:spacing w:line="360" w:lineRule="auto"/>
        <w:rPr>
          <w:rFonts w:ascii="Century Gothic" w:hAnsi="Century Gothic"/>
          <w:sz w:val="24"/>
        </w:rPr>
      </w:pPr>
      <w:r>
        <w:rPr>
          <w:rFonts w:ascii="Century Gothic" w:hAnsi="Century Gothic"/>
          <w:sz w:val="24"/>
        </w:rPr>
        <w:tab/>
      </w:r>
      <w:r w:rsidR="00885AD2">
        <w:rPr>
          <w:rFonts w:ascii="Century Gothic" w:hAnsi="Century Gothic"/>
          <w:sz w:val="24"/>
        </w:rPr>
        <w:t>To play the game, load up the .</w:t>
      </w:r>
      <w:proofErr w:type="spellStart"/>
      <w:r w:rsidR="00885AD2">
        <w:rPr>
          <w:rFonts w:ascii="Century Gothic" w:hAnsi="Century Gothic"/>
          <w:sz w:val="24"/>
        </w:rPr>
        <w:t>cpp</w:t>
      </w:r>
      <w:proofErr w:type="spellEnd"/>
      <w:r w:rsidR="00885AD2">
        <w:rPr>
          <w:rFonts w:ascii="Century Gothic" w:hAnsi="Century Gothic"/>
          <w:sz w:val="24"/>
        </w:rPr>
        <w:t xml:space="preserve"> file in </w:t>
      </w:r>
      <w:proofErr w:type="gramStart"/>
      <w:r w:rsidR="00885AD2">
        <w:rPr>
          <w:rFonts w:ascii="Century Gothic" w:hAnsi="Century Gothic"/>
          <w:sz w:val="24"/>
        </w:rPr>
        <w:t>an</w:t>
      </w:r>
      <w:proofErr w:type="gramEnd"/>
      <w:r w:rsidR="00885AD2">
        <w:rPr>
          <w:rFonts w:ascii="Century Gothic" w:hAnsi="Century Gothic"/>
          <w:sz w:val="24"/>
        </w:rPr>
        <w:t xml:space="preserve"> C++ compiler and play the game on the console. The menu is simple and clear: ‘D’ is for a new deck/deal, the ‘Q’ button is to quit and exit the program and ‘H’ and ‘S’ is for hit and stay, respectively after one</w:t>
      </w:r>
    </w:p>
    <w:p w:rsidR="00822781" w:rsidRDefault="0046503E" w:rsidP="00FA6992">
      <w:pPr>
        <w:spacing w:line="360" w:lineRule="auto"/>
        <w:ind w:firstLine="720"/>
        <w:rPr>
          <w:rFonts w:ascii="Century Gothic" w:hAnsi="Century Gothic"/>
          <w:sz w:val="24"/>
        </w:rPr>
      </w:pPr>
      <w:r>
        <w:rPr>
          <w:rFonts w:ascii="Century Gothic" w:hAnsi="Century Gothic"/>
          <w:sz w:val="24"/>
        </w:rPr>
        <w:t>Blackjack’s r</w:t>
      </w:r>
      <w:r w:rsidR="008B0311">
        <w:rPr>
          <w:rFonts w:ascii="Century Gothic" w:hAnsi="Century Gothic"/>
          <w:sz w:val="24"/>
        </w:rPr>
        <w:t>ules are well known and straightforward</w:t>
      </w:r>
      <w:r w:rsidR="00885AD2">
        <w:rPr>
          <w:rFonts w:ascii="Century Gothic" w:hAnsi="Century Gothic"/>
          <w:sz w:val="24"/>
        </w:rPr>
        <w:t>:</w:t>
      </w:r>
      <w:r w:rsidR="008B0311">
        <w:rPr>
          <w:rFonts w:ascii="Century Gothic" w:hAnsi="Century Gothic"/>
          <w:sz w:val="24"/>
        </w:rPr>
        <w:t xml:space="preserve"> Each face card is worth 10 pts., an ace is worth either 1 pt. or 11 pts. And otherwise, each card is worth </w:t>
      </w:r>
      <w:proofErr w:type="gramStart"/>
      <w:r w:rsidR="008B0311">
        <w:rPr>
          <w:rFonts w:ascii="Century Gothic" w:hAnsi="Century Gothic"/>
          <w:sz w:val="24"/>
        </w:rPr>
        <w:t>it’s</w:t>
      </w:r>
      <w:proofErr w:type="gramEnd"/>
      <w:r w:rsidR="008B0311">
        <w:rPr>
          <w:rFonts w:ascii="Century Gothic" w:hAnsi="Century Gothic"/>
          <w:sz w:val="24"/>
        </w:rPr>
        <w:t xml:space="preserve"> number value. If one meets 21 pts., they win and if they exceed, the player automatically loses. </w:t>
      </w:r>
      <w:proofErr w:type="gramStart"/>
      <w:r w:rsidR="008B0311">
        <w:rPr>
          <w:rFonts w:ascii="Century Gothic" w:hAnsi="Century Gothic"/>
          <w:sz w:val="24"/>
        </w:rPr>
        <w:t>And if the dealer has a “soft 17,” then the dealer must hit regardless</w:t>
      </w:r>
      <w:r>
        <w:rPr>
          <w:rFonts w:ascii="Century Gothic" w:hAnsi="Century Gothic"/>
          <w:sz w:val="24"/>
        </w:rPr>
        <w:t xml:space="preserve"> of his personal wishes</w:t>
      </w:r>
      <w:r w:rsidR="008B0311">
        <w:rPr>
          <w:rFonts w:ascii="Century Gothic" w:hAnsi="Century Gothic"/>
          <w:sz w:val="24"/>
        </w:rPr>
        <w:t>.</w:t>
      </w:r>
      <w:proofErr w:type="gramEnd"/>
      <w:r w:rsidR="008B0311">
        <w:rPr>
          <w:rFonts w:ascii="Century Gothic" w:hAnsi="Century Gothic"/>
          <w:sz w:val="24"/>
        </w:rPr>
        <w:t xml:space="preserve"> Otherwise, if the dealer has a higher point total than the player, the dealer wins.</w:t>
      </w:r>
    </w:p>
    <w:p w:rsidR="0046503E" w:rsidRDefault="0046503E" w:rsidP="00FA6992">
      <w:pPr>
        <w:spacing w:line="360" w:lineRule="auto"/>
        <w:ind w:firstLine="720"/>
        <w:rPr>
          <w:rFonts w:ascii="Century Gothic" w:hAnsi="Century Gothic"/>
          <w:sz w:val="24"/>
        </w:rPr>
      </w:pPr>
      <w:r>
        <w:rPr>
          <w:rFonts w:ascii="Century Gothic" w:hAnsi="Century Gothic"/>
          <w:sz w:val="24"/>
        </w:rPr>
        <w:t xml:space="preserve">The first big section of code in the program handles the blackjack game, the dealer’s hand and the player’s hand while the second section handles the bank—and the player’s wallet. There is technically no real way to win unless you get the bank down to zero. </w:t>
      </w:r>
    </w:p>
    <w:p w:rsidR="0046503E" w:rsidRDefault="0046503E" w:rsidP="00FA6992">
      <w:pPr>
        <w:spacing w:line="360" w:lineRule="auto"/>
        <w:ind w:firstLine="720"/>
        <w:rPr>
          <w:rFonts w:ascii="Century Gothic" w:hAnsi="Century Gothic"/>
          <w:sz w:val="24"/>
        </w:rPr>
      </w:pPr>
      <w:r>
        <w:rPr>
          <w:rFonts w:ascii="Century Gothic" w:hAnsi="Century Gothic"/>
          <w:sz w:val="24"/>
        </w:rPr>
        <w:t>Th</w:t>
      </w:r>
      <w:r w:rsidR="00E67985">
        <w:rPr>
          <w:rFonts w:ascii="Century Gothic" w:hAnsi="Century Gothic"/>
          <w:sz w:val="24"/>
        </w:rPr>
        <w:t>ere are some limitations: First, the development team did not program in a split function—for those unfamiliar with that term, it means you split your two cards and you play two hands of blackjack at once.</w:t>
      </w:r>
      <w:r w:rsidR="00A724B5">
        <w:rPr>
          <w:rFonts w:ascii="Century Gothic" w:hAnsi="Century Gothic"/>
          <w:sz w:val="24"/>
        </w:rPr>
        <w:t xml:space="preserve"> The other is that we only play with one pack at a time. Likewise, the used cards by player and dealer are kept out of circulation until a new pack of cards/data is opened.</w:t>
      </w:r>
      <w:r w:rsidR="003A65DF">
        <w:rPr>
          <w:rFonts w:ascii="Century Gothic" w:hAnsi="Century Gothic"/>
          <w:sz w:val="24"/>
        </w:rPr>
        <w:t xml:space="preserve"> </w:t>
      </w:r>
      <w:proofErr w:type="gramStart"/>
      <w:r w:rsidR="003A65DF">
        <w:rPr>
          <w:rFonts w:ascii="Century Gothic" w:hAnsi="Century Gothic"/>
          <w:sz w:val="24"/>
        </w:rPr>
        <w:t>Also, no doubling down either.</w:t>
      </w:r>
      <w:proofErr w:type="gramEnd"/>
    </w:p>
    <w:p w:rsidR="002C281A" w:rsidRDefault="002C281A" w:rsidP="00FA6992">
      <w:pPr>
        <w:spacing w:line="360" w:lineRule="auto"/>
        <w:ind w:firstLine="720"/>
        <w:rPr>
          <w:rFonts w:ascii="Century Gothic" w:hAnsi="Century Gothic"/>
          <w:sz w:val="24"/>
        </w:rPr>
      </w:pPr>
      <w:r>
        <w:rPr>
          <w:rFonts w:ascii="Century Gothic" w:hAnsi="Century Gothic"/>
          <w:sz w:val="24"/>
        </w:rPr>
        <w:t xml:space="preserve">Please enjoy the many hours of amusement that our blackjack game will give you. And don’t worry about endless </w:t>
      </w:r>
      <w:bookmarkStart w:id="0" w:name="_GoBack"/>
      <w:bookmarkEnd w:id="0"/>
      <w:r>
        <w:rPr>
          <w:rFonts w:ascii="Century Gothic" w:hAnsi="Century Gothic"/>
          <w:sz w:val="24"/>
        </w:rPr>
        <w:t>screen printouts as the screen wi</w:t>
      </w:r>
      <w:r w:rsidR="00A80B5D">
        <w:rPr>
          <w:rFonts w:ascii="Century Gothic" w:hAnsi="Century Gothic"/>
          <w:sz w:val="24"/>
        </w:rPr>
        <w:t>ll clean itself with each deal.</w:t>
      </w:r>
    </w:p>
    <w:sectPr w:rsidR="002C281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661A8B">
      <w:pPr>
        <w:spacing w:after="0" w:line="240" w:lineRule="auto"/>
      </w:pPr>
      <w:r>
        <w:separator/>
      </w:r>
    </w:p>
  </w:endnote>
  <w:endnote w:type="continuationSeparator" w:id="0">
    <w:p w:rsidR="00000000" w:rsidRDefault="00661A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661A8B">
      <w:pPr>
        <w:spacing w:after="0" w:line="240" w:lineRule="auto"/>
      </w:pPr>
      <w:r>
        <w:separator/>
      </w:r>
    </w:p>
  </w:footnote>
  <w:footnote w:type="continuationSeparator" w:id="0">
    <w:p w:rsidR="00000000" w:rsidRDefault="00661A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7997471"/>
      <w:docPartObj>
        <w:docPartGallery w:val="Page Numbers (Top of Page)"/>
        <w:docPartUnique/>
      </w:docPartObj>
    </w:sdtPr>
    <w:sdtEndPr>
      <w:rPr>
        <w:noProof/>
      </w:rPr>
    </w:sdtEndPr>
    <w:sdtContent>
      <w:p w:rsidR="00885AD2" w:rsidRDefault="00885AD2">
        <w:pPr>
          <w:pStyle w:val="Header"/>
          <w:jc w:val="right"/>
        </w:pPr>
        <w:r>
          <w:t>Blackjack pg.</w:t>
        </w:r>
        <w:r>
          <w:fldChar w:fldCharType="begin"/>
        </w:r>
        <w:r>
          <w:instrText xml:space="preserve"> PAGE   \* MERGEFORMAT </w:instrText>
        </w:r>
        <w:r>
          <w:fldChar w:fldCharType="separate"/>
        </w:r>
        <w:r w:rsidR="00661A8B">
          <w:rPr>
            <w:noProof/>
          </w:rPr>
          <w:t>1</w:t>
        </w:r>
        <w:r>
          <w:rPr>
            <w:noProof/>
          </w:rPr>
          <w:fldChar w:fldCharType="end"/>
        </w:r>
      </w:p>
    </w:sdtContent>
  </w:sdt>
  <w:p w:rsidR="00885AD2" w:rsidRDefault="00885AD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311"/>
    <w:rsid w:val="002C281A"/>
    <w:rsid w:val="002D1701"/>
    <w:rsid w:val="003A65DF"/>
    <w:rsid w:val="0046503E"/>
    <w:rsid w:val="00661A8B"/>
    <w:rsid w:val="00822781"/>
    <w:rsid w:val="00885AD2"/>
    <w:rsid w:val="008B0311"/>
    <w:rsid w:val="00A03643"/>
    <w:rsid w:val="00A724B5"/>
    <w:rsid w:val="00A80B5D"/>
    <w:rsid w:val="00E67985"/>
    <w:rsid w:val="00FA69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3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03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0311"/>
  </w:style>
  <w:style w:type="character" w:styleId="CommentReference">
    <w:name w:val="annotation reference"/>
    <w:basedOn w:val="DefaultParagraphFont"/>
    <w:uiPriority w:val="99"/>
    <w:semiHidden/>
    <w:unhideWhenUsed/>
    <w:rsid w:val="00885AD2"/>
    <w:rPr>
      <w:sz w:val="16"/>
      <w:szCs w:val="16"/>
    </w:rPr>
  </w:style>
  <w:style w:type="paragraph" w:styleId="CommentText">
    <w:name w:val="annotation text"/>
    <w:basedOn w:val="Normal"/>
    <w:link w:val="CommentTextChar"/>
    <w:uiPriority w:val="99"/>
    <w:semiHidden/>
    <w:unhideWhenUsed/>
    <w:rsid w:val="00885AD2"/>
    <w:pPr>
      <w:spacing w:line="240" w:lineRule="auto"/>
    </w:pPr>
    <w:rPr>
      <w:sz w:val="20"/>
      <w:szCs w:val="20"/>
    </w:rPr>
  </w:style>
  <w:style w:type="character" w:customStyle="1" w:styleId="CommentTextChar">
    <w:name w:val="Comment Text Char"/>
    <w:basedOn w:val="DefaultParagraphFont"/>
    <w:link w:val="CommentText"/>
    <w:uiPriority w:val="99"/>
    <w:semiHidden/>
    <w:rsid w:val="00885AD2"/>
    <w:rPr>
      <w:sz w:val="20"/>
      <w:szCs w:val="20"/>
    </w:rPr>
  </w:style>
  <w:style w:type="paragraph" w:styleId="CommentSubject">
    <w:name w:val="annotation subject"/>
    <w:basedOn w:val="CommentText"/>
    <w:next w:val="CommentText"/>
    <w:link w:val="CommentSubjectChar"/>
    <w:uiPriority w:val="99"/>
    <w:semiHidden/>
    <w:unhideWhenUsed/>
    <w:rsid w:val="00885AD2"/>
    <w:rPr>
      <w:b/>
      <w:bCs/>
    </w:rPr>
  </w:style>
  <w:style w:type="character" w:customStyle="1" w:styleId="CommentSubjectChar">
    <w:name w:val="Comment Subject Char"/>
    <w:basedOn w:val="CommentTextChar"/>
    <w:link w:val="CommentSubject"/>
    <w:uiPriority w:val="99"/>
    <w:semiHidden/>
    <w:rsid w:val="00885AD2"/>
    <w:rPr>
      <w:b/>
      <w:bCs/>
      <w:sz w:val="20"/>
      <w:szCs w:val="20"/>
    </w:rPr>
  </w:style>
  <w:style w:type="paragraph" w:styleId="BalloonText">
    <w:name w:val="Balloon Text"/>
    <w:basedOn w:val="Normal"/>
    <w:link w:val="BalloonTextChar"/>
    <w:uiPriority w:val="99"/>
    <w:semiHidden/>
    <w:unhideWhenUsed/>
    <w:rsid w:val="00885A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5AD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3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03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0311"/>
  </w:style>
  <w:style w:type="character" w:styleId="CommentReference">
    <w:name w:val="annotation reference"/>
    <w:basedOn w:val="DefaultParagraphFont"/>
    <w:uiPriority w:val="99"/>
    <w:semiHidden/>
    <w:unhideWhenUsed/>
    <w:rsid w:val="00885AD2"/>
    <w:rPr>
      <w:sz w:val="16"/>
      <w:szCs w:val="16"/>
    </w:rPr>
  </w:style>
  <w:style w:type="paragraph" w:styleId="CommentText">
    <w:name w:val="annotation text"/>
    <w:basedOn w:val="Normal"/>
    <w:link w:val="CommentTextChar"/>
    <w:uiPriority w:val="99"/>
    <w:semiHidden/>
    <w:unhideWhenUsed/>
    <w:rsid w:val="00885AD2"/>
    <w:pPr>
      <w:spacing w:line="240" w:lineRule="auto"/>
    </w:pPr>
    <w:rPr>
      <w:sz w:val="20"/>
      <w:szCs w:val="20"/>
    </w:rPr>
  </w:style>
  <w:style w:type="character" w:customStyle="1" w:styleId="CommentTextChar">
    <w:name w:val="Comment Text Char"/>
    <w:basedOn w:val="DefaultParagraphFont"/>
    <w:link w:val="CommentText"/>
    <w:uiPriority w:val="99"/>
    <w:semiHidden/>
    <w:rsid w:val="00885AD2"/>
    <w:rPr>
      <w:sz w:val="20"/>
      <w:szCs w:val="20"/>
    </w:rPr>
  </w:style>
  <w:style w:type="paragraph" w:styleId="CommentSubject">
    <w:name w:val="annotation subject"/>
    <w:basedOn w:val="CommentText"/>
    <w:next w:val="CommentText"/>
    <w:link w:val="CommentSubjectChar"/>
    <w:uiPriority w:val="99"/>
    <w:semiHidden/>
    <w:unhideWhenUsed/>
    <w:rsid w:val="00885AD2"/>
    <w:rPr>
      <w:b/>
      <w:bCs/>
    </w:rPr>
  </w:style>
  <w:style w:type="character" w:customStyle="1" w:styleId="CommentSubjectChar">
    <w:name w:val="Comment Subject Char"/>
    <w:basedOn w:val="CommentTextChar"/>
    <w:link w:val="CommentSubject"/>
    <w:uiPriority w:val="99"/>
    <w:semiHidden/>
    <w:rsid w:val="00885AD2"/>
    <w:rPr>
      <w:b/>
      <w:bCs/>
      <w:sz w:val="20"/>
      <w:szCs w:val="20"/>
    </w:rPr>
  </w:style>
  <w:style w:type="paragraph" w:styleId="BalloonText">
    <w:name w:val="Balloon Text"/>
    <w:basedOn w:val="Normal"/>
    <w:link w:val="BalloonTextChar"/>
    <w:uiPriority w:val="99"/>
    <w:semiHidden/>
    <w:unhideWhenUsed/>
    <w:rsid w:val="00885A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5A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FFDA66-2490-4CA4-8745-7EAB79D31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1</Pages>
  <Words>240</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Grillo</dc:creator>
  <cp:lastModifiedBy>John Grillo</cp:lastModifiedBy>
  <cp:revision>8</cp:revision>
  <dcterms:created xsi:type="dcterms:W3CDTF">2013-08-16T23:53:00Z</dcterms:created>
  <dcterms:modified xsi:type="dcterms:W3CDTF">2013-08-18T02:28:00Z</dcterms:modified>
</cp:coreProperties>
</file>