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7B98" w14:textId="760E2F9F" w:rsidR="00EA29C6" w:rsidRPr="004D26E2" w:rsidRDefault="00EA29C6" w:rsidP="00EA29C6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ubtleEmphasis"/>
          <w:color w:val="2F5496" w:themeColor="accent1" w:themeShade="BF"/>
          <w:sz w:val="24"/>
          <w:szCs w:val="24"/>
        </w:rPr>
      </w:pPr>
      <w:r w:rsidRPr="004D26E2">
        <w:rPr>
          <w:rStyle w:val="SubtleEmphasis"/>
          <w:color w:val="2F5496" w:themeColor="accent1" w:themeShade="BF"/>
          <w:sz w:val="24"/>
          <w:szCs w:val="24"/>
        </w:rPr>
        <w:t>Given the provided data, what are three conclusions we can draw about Kickstarter campaigns?</w:t>
      </w:r>
    </w:p>
    <w:p w14:paraId="1945D2D0" w14:textId="273D1B3A" w:rsidR="007B7E7B" w:rsidRPr="00F67075" w:rsidRDefault="00A90740" w:rsidP="004D26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AU"/>
        </w:rPr>
      </w:pPr>
      <w:r w:rsidRPr="00F67075">
        <w:rPr>
          <w:rFonts w:asciiTheme="majorHAnsi" w:eastAsia="Times New Roman" w:hAnsiTheme="majorHAnsi" w:cstheme="majorHAnsi"/>
          <w:lang w:eastAsia="en-AU"/>
        </w:rPr>
        <w:t>Food is the both the Least Popular and has the highest probability for an unsuccessful campaign</w:t>
      </w:r>
    </w:p>
    <w:p w14:paraId="47ED43A9" w14:textId="01649FD4" w:rsidR="007B7E7B" w:rsidRPr="00F67075" w:rsidRDefault="00A90740" w:rsidP="004D26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AU"/>
        </w:rPr>
      </w:pPr>
      <w:r w:rsidRPr="00F67075">
        <w:rPr>
          <w:rFonts w:asciiTheme="majorHAnsi" w:eastAsia="Times New Roman" w:hAnsiTheme="majorHAnsi" w:cstheme="majorHAnsi"/>
          <w:lang w:eastAsia="en-AU"/>
        </w:rPr>
        <w:t>Music has the highest probability of a successful campaign</w:t>
      </w:r>
    </w:p>
    <w:p w14:paraId="7DA0E2B4" w14:textId="713E431D" w:rsidR="007B7E7B" w:rsidRDefault="00A90740" w:rsidP="004D26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AU"/>
        </w:rPr>
      </w:pPr>
      <w:r w:rsidRPr="00F67075">
        <w:rPr>
          <w:rFonts w:asciiTheme="majorHAnsi" w:eastAsia="Times New Roman" w:hAnsiTheme="majorHAnsi" w:cstheme="majorHAnsi"/>
          <w:lang w:eastAsia="en-AU"/>
        </w:rPr>
        <w:t>Theatre is the most popular Category</w:t>
      </w:r>
    </w:p>
    <w:p w14:paraId="7CA19F06" w14:textId="77777777" w:rsidR="00F67075" w:rsidRPr="00F67075" w:rsidRDefault="00F67075" w:rsidP="00F67075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AU"/>
        </w:rPr>
      </w:pPr>
    </w:p>
    <w:p w14:paraId="570B49FD" w14:textId="30E61DB5" w:rsidR="00EA29C6" w:rsidRPr="004D26E2" w:rsidRDefault="00EA29C6" w:rsidP="00EA29C6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ubtleEmphasis"/>
          <w:color w:val="2F5496" w:themeColor="accent1" w:themeShade="BF"/>
          <w:sz w:val="24"/>
          <w:szCs w:val="24"/>
        </w:rPr>
      </w:pPr>
      <w:r w:rsidRPr="004D26E2">
        <w:rPr>
          <w:rStyle w:val="SubtleEmphasis"/>
          <w:color w:val="2F5496" w:themeColor="accent1" w:themeShade="BF"/>
          <w:sz w:val="24"/>
          <w:szCs w:val="24"/>
        </w:rPr>
        <w:t>What are some limitations of this dataset?</w:t>
      </w:r>
    </w:p>
    <w:p w14:paraId="070E70D7" w14:textId="14F1BB00" w:rsidR="007B7E7B" w:rsidRPr="00F67075" w:rsidRDefault="005304C5" w:rsidP="007B7E7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n-AU"/>
        </w:rPr>
      </w:pPr>
      <w:r w:rsidRPr="00F67075">
        <w:rPr>
          <w:rFonts w:asciiTheme="majorHAnsi" w:eastAsia="Times New Roman" w:hAnsiTheme="majorHAnsi" w:cstheme="majorHAnsi"/>
          <w:lang w:eastAsia="en-AU"/>
        </w:rPr>
        <w:t xml:space="preserve">The </w:t>
      </w:r>
      <w:r w:rsidR="00977B5F" w:rsidRPr="00F67075">
        <w:rPr>
          <w:rFonts w:asciiTheme="majorHAnsi" w:eastAsia="Times New Roman" w:hAnsiTheme="majorHAnsi" w:cstheme="majorHAnsi"/>
          <w:lang w:eastAsia="en-AU"/>
        </w:rPr>
        <w:t xml:space="preserve">kick starter </w:t>
      </w:r>
      <w:r w:rsidRPr="00F67075">
        <w:rPr>
          <w:rFonts w:asciiTheme="majorHAnsi" w:eastAsia="Times New Roman" w:hAnsiTheme="majorHAnsi" w:cstheme="majorHAnsi"/>
          <w:lang w:eastAsia="en-AU"/>
        </w:rPr>
        <w:t xml:space="preserve">projects come from many parts of the </w:t>
      </w:r>
      <w:r w:rsidR="004D26E2" w:rsidRPr="00F67075">
        <w:rPr>
          <w:rFonts w:asciiTheme="majorHAnsi" w:eastAsia="Times New Roman" w:hAnsiTheme="majorHAnsi" w:cstheme="majorHAnsi"/>
          <w:lang w:eastAsia="en-AU"/>
        </w:rPr>
        <w:t>world;</w:t>
      </w:r>
      <w:r w:rsidR="003727C2" w:rsidRPr="00F67075">
        <w:rPr>
          <w:rFonts w:asciiTheme="majorHAnsi" w:eastAsia="Times New Roman" w:hAnsiTheme="majorHAnsi" w:cstheme="majorHAnsi"/>
          <w:lang w:eastAsia="en-AU"/>
        </w:rPr>
        <w:t xml:space="preserve"> t</w:t>
      </w:r>
      <w:r w:rsidR="00977B5F" w:rsidRPr="00F67075">
        <w:rPr>
          <w:rFonts w:asciiTheme="majorHAnsi" w:eastAsia="Times New Roman" w:hAnsiTheme="majorHAnsi" w:cstheme="majorHAnsi"/>
          <w:lang w:eastAsia="en-AU"/>
        </w:rPr>
        <w:t xml:space="preserve">he value of the goal is based on the currency of the country of </w:t>
      </w:r>
      <w:r w:rsidR="00C61807" w:rsidRPr="00F67075">
        <w:rPr>
          <w:rFonts w:asciiTheme="majorHAnsi" w:eastAsia="Times New Roman" w:hAnsiTheme="majorHAnsi" w:cstheme="majorHAnsi"/>
          <w:lang w:eastAsia="en-AU"/>
        </w:rPr>
        <w:t>origin</w:t>
      </w:r>
      <w:r w:rsidR="003727C2" w:rsidRPr="00F67075">
        <w:rPr>
          <w:rFonts w:asciiTheme="majorHAnsi" w:eastAsia="Times New Roman" w:hAnsiTheme="majorHAnsi" w:cstheme="majorHAnsi"/>
          <w:lang w:eastAsia="en-AU"/>
        </w:rPr>
        <w:t xml:space="preserve">. </w:t>
      </w:r>
      <w:r w:rsidR="004D26E2" w:rsidRPr="00F67075">
        <w:rPr>
          <w:rFonts w:asciiTheme="majorHAnsi" w:eastAsia="Times New Roman" w:hAnsiTheme="majorHAnsi" w:cstheme="majorHAnsi"/>
          <w:lang w:eastAsia="en-AU"/>
        </w:rPr>
        <w:t>Therefore,</w:t>
      </w:r>
      <w:r w:rsidR="00C61807" w:rsidRPr="00F67075">
        <w:rPr>
          <w:rFonts w:asciiTheme="majorHAnsi" w:eastAsia="Times New Roman" w:hAnsiTheme="majorHAnsi" w:cstheme="majorHAnsi"/>
          <w:lang w:eastAsia="en-AU"/>
        </w:rPr>
        <w:t xml:space="preserve"> </w:t>
      </w:r>
      <w:r w:rsidR="00AD0604" w:rsidRPr="00F67075">
        <w:rPr>
          <w:rFonts w:asciiTheme="majorHAnsi" w:eastAsia="Times New Roman" w:hAnsiTheme="majorHAnsi" w:cstheme="majorHAnsi"/>
          <w:lang w:eastAsia="en-AU"/>
        </w:rPr>
        <w:t>without a currency conversion table</w:t>
      </w:r>
      <w:r w:rsidRPr="00F67075">
        <w:rPr>
          <w:rFonts w:asciiTheme="majorHAnsi" w:eastAsia="Times New Roman" w:hAnsiTheme="majorHAnsi" w:cstheme="majorHAnsi"/>
          <w:lang w:eastAsia="en-AU"/>
        </w:rPr>
        <w:t xml:space="preserve"> </w:t>
      </w:r>
      <w:r w:rsidR="00D52F9F" w:rsidRPr="00F67075">
        <w:rPr>
          <w:rFonts w:asciiTheme="majorHAnsi" w:eastAsia="Times New Roman" w:hAnsiTheme="majorHAnsi" w:cstheme="majorHAnsi"/>
          <w:lang w:eastAsia="en-AU"/>
        </w:rPr>
        <w:t>the financial comparison wouldn’t be one-for-one in value.</w:t>
      </w:r>
    </w:p>
    <w:p w14:paraId="66DB4621" w14:textId="77777777" w:rsidR="007B7E7B" w:rsidRPr="00A90740" w:rsidRDefault="007B7E7B" w:rsidP="007B7E7B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sz w:val="20"/>
          <w:szCs w:val="20"/>
          <w:lang w:eastAsia="en-AU"/>
        </w:rPr>
      </w:pPr>
    </w:p>
    <w:p w14:paraId="67224B98" w14:textId="40DDAFEB" w:rsidR="00EA29C6" w:rsidRPr="004D26E2" w:rsidRDefault="00EA29C6" w:rsidP="00EA29C6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ubtleEmphasis"/>
          <w:color w:val="2F5496" w:themeColor="accent1" w:themeShade="BF"/>
          <w:sz w:val="24"/>
          <w:szCs w:val="24"/>
        </w:rPr>
      </w:pPr>
      <w:r w:rsidRPr="004D26E2">
        <w:rPr>
          <w:rStyle w:val="SubtleEmphasis"/>
          <w:color w:val="2F5496" w:themeColor="accent1" w:themeShade="BF"/>
          <w:sz w:val="24"/>
          <w:szCs w:val="24"/>
        </w:rPr>
        <w:t>What are some other possible tables and/or graphs that we could create?</w:t>
      </w:r>
    </w:p>
    <w:p w14:paraId="13B2A197" w14:textId="0E84A22F" w:rsidR="007B7E7B" w:rsidRPr="00F67075" w:rsidRDefault="00A67BF4" w:rsidP="007B7E7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n-AU"/>
        </w:rPr>
      </w:pPr>
      <w:r w:rsidRPr="00F67075">
        <w:rPr>
          <w:rFonts w:asciiTheme="majorHAnsi" w:eastAsia="Times New Roman" w:hAnsiTheme="majorHAnsi" w:cstheme="majorHAnsi"/>
          <w:lang w:eastAsia="en-AU"/>
        </w:rPr>
        <w:t xml:space="preserve">A Comparison graph/table of the ratio of successful and unsuccessful campaigns of </w:t>
      </w:r>
      <w:r w:rsidR="00F67075" w:rsidRPr="00F67075">
        <w:rPr>
          <w:rFonts w:asciiTheme="majorHAnsi" w:eastAsia="Times New Roman" w:hAnsiTheme="majorHAnsi" w:cstheme="majorHAnsi"/>
          <w:lang w:eastAsia="en-AU"/>
        </w:rPr>
        <w:t>subcategories</w:t>
      </w:r>
      <w:r w:rsidRPr="00F67075">
        <w:rPr>
          <w:rFonts w:asciiTheme="majorHAnsi" w:eastAsia="Times New Roman" w:hAnsiTheme="majorHAnsi" w:cstheme="majorHAnsi"/>
          <w:lang w:eastAsia="en-AU"/>
        </w:rPr>
        <w:t xml:space="preserve"> underneath their related parent category. This could help identify whether the rate of success is associated with the Parent Category as a whole or if it’s localised to </w:t>
      </w:r>
      <w:r w:rsidR="00F67075" w:rsidRPr="00F67075">
        <w:rPr>
          <w:rFonts w:asciiTheme="majorHAnsi" w:eastAsia="Times New Roman" w:hAnsiTheme="majorHAnsi" w:cstheme="majorHAnsi"/>
          <w:lang w:eastAsia="en-AU"/>
        </w:rPr>
        <w:t>sub</w:t>
      </w:r>
      <w:r w:rsidRPr="00F67075">
        <w:rPr>
          <w:rFonts w:asciiTheme="majorHAnsi" w:eastAsia="Times New Roman" w:hAnsiTheme="majorHAnsi" w:cstheme="majorHAnsi"/>
          <w:lang w:eastAsia="en-AU"/>
        </w:rPr>
        <w:t xml:space="preserve">categories. </w:t>
      </w:r>
      <w:r w:rsidRPr="00F67075">
        <w:rPr>
          <w:rFonts w:asciiTheme="majorHAnsi" w:eastAsia="Times New Roman" w:hAnsiTheme="majorHAnsi" w:cstheme="majorHAnsi"/>
          <w:lang w:eastAsia="en-AU"/>
        </w:rPr>
        <w:br/>
      </w:r>
      <w:r w:rsidRPr="00F67075">
        <w:rPr>
          <w:rFonts w:asciiTheme="majorHAnsi" w:eastAsia="Times New Roman" w:hAnsiTheme="majorHAnsi" w:cstheme="majorHAnsi"/>
          <w:lang w:eastAsia="en-AU"/>
        </w:rPr>
        <w:br/>
        <w:t xml:space="preserve">This could further be analysed by drilling down and slicing the above data by Country and see the correlation between categories/sub category success rate by geographical location. </w:t>
      </w:r>
    </w:p>
    <w:p w14:paraId="4D0DA66F" w14:textId="46EDE1D1" w:rsidR="007B7E7B" w:rsidRPr="004D26E2" w:rsidRDefault="007B7E7B" w:rsidP="007B7E7B">
      <w:pPr>
        <w:pStyle w:val="NormalWeb"/>
        <w:numPr>
          <w:ilvl w:val="0"/>
          <w:numId w:val="3"/>
        </w:numPr>
        <w:rPr>
          <w:rStyle w:val="SubtleEmphasis"/>
          <w:rFonts w:asciiTheme="minorHAnsi" w:hAnsiTheme="minorHAnsi" w:cstheme="minorHAnsi"/>
          <w:color w:val="2F5496" w:themeColor="accent1" w:themeShade="BF"/>
        </w:rPr>
      </w:pPr>
      <w:r w:rsidRPr="004D26E2">
        <w:rPr>
          <w:rStyle w:val="SubtleEmphasis"/>
          <w:rFonts w:asciiTheme="minorHAnsi" w:hAnsiTheme="minorHAnsi" w:cstheme="minorHAnsi"/>
          <w:color w:val="2F5496" w:themeColor="accent1" w:themeShade="BF"/>
        </w:rPr>
        <w:t>Use your data to determine whether the mean or the median summarizes the data more meaningfully.</w:t>
      </w:r>
    </w:p>
    <w:p w14:paraId="3607A98F" w14:textId="4650D386" w:rsidR="007B7E7B" w:rsidRPr="00A90740" w:rsidRDefault="0054013D" w:rsidP="007B7E7B">
      <w:pPr>
        <w:pStyle w:val="ListParagraph"/>
        <w:rPr>
          <w:rFonts w:asciiTheme="minorBidi" w:hAnsiTheme="minorBidi"/>
          <w:sz w:val="20"/>
          <w:szCs w:val="20"/>
        </w:rPr>
      </w:pPr>
      <w:r w:rsidRPr="00A90740">
        <w:rPr>
          <w:rFonts w:asciiTheme="minorBidi" w:hAnsiTheme="minorBidi"/>
          <w:noProof/>
          <w:sz w:val="20"/>
          <w:szCs w:val="20"/>
        </w:rPr>
        <w:drawing>
          <wp:inline distT="0" distB="0" distL="0" distR="0" wp14:anchorId="25CF90CD" wp14:editId="26F2C923">
            <wp:extent cx="3257550" cy="1790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A329" w14:textId="0BF3ACBF" w:rsidR="00424237" w:rsidRPr="00F67075" w:rsidRDefault="00B3029B" w:rsidP="00F67075">
      <w:pPr>
        <w:ind w:left="720"/>
        <w:rPr>
          <w:rFonts w:asciiTheme="majorHAnsi" w:hAnsiTheme="majorHAnsi" w:cstheme="majorHAnsi"/>
        </w:rPr>
      </w:pPr>
      <w:r w:rsidRPr="00A90740">
        <w:br/>
      </w:r>
      <w:r w:rsidRPr="00F67075">
        <w:rPr>
          <w:rFonts w:asciiTheme="majorHAnsi" w:hAnsiTheme="majorHAnsi" w:cstheme="majorHAnsi"/>
        </w:rPr>
        <w:t>Median</w:t>
      </w:r>
      <w:r w:rsidR="0054013D" w:rsidRPr="00F67075">
        <w:rPr>
          <w:rFonts w:asciiTheme="majorHAnsi" w:hAnsiTheme="majorHAnsi" w:cstheme="majorHAnsi"/>
        </w:rPr>
        <w:t xml:space="preserve"> better represents the backer count. This is due to the disparity between the goal ranges </w:t>
      </w:r>
      <w:r w:rsidR="008F4296" w:rsidRPr="00F67075">
        <w:rPr>
          <w:rFonts w:asciiTheme="majorHAnsi" w:hAnsiTheme="majorHAnsi" w:cstheme="majorHAnsi"/>
        </w:rPr>
        <w:t>of</w:t>
      </w:r>
      <w:r w:rsidR="0054013D" w:rsidRPr="00F67075">
        <w:rPr>
          <w:rFonts w:asciiTheme="majorHAnsi" w:hAnsiTheme="majorHAnsi" w:cstheme="majorHAnsi"/>
        </w:rPr>
        <w:t xml:space="preserve"> the two data sets</w:t>
      </w:r>
      <w:r w:rsidR="008F4296" w:rsidRPr="00F67075">
        <w:rPr>
          <w:rFonts w:asciiTheme="majorHAnsi" w:hAnsiTheme="majorHAnsi" w:cstheme="majorHAnsi"/>
        </w:rPr>
        <w:t>,</w:t>
      </w:r>
      <w:r w:rsidR="0054013D" w:rsidRPr="00F67075">
        <w:rPr>
          <w:rFonts w:asciiTheme="majorHAnsi" w:hAnsiTheme="majorHAnsi" w:cstheme="majorHAnsi"/>
        </w:rPr>
        <w:t xml:space="preserve"> the median would be be</w:t>
      </w:r>
      <w:r w:rsidR="008F4296" w:rsidRPr="00F67075">
        <w:rPr>
          <w:rFonts w:asciiTheme="majorHAnsi" w:hAnsiTheme="majorHAnsi" w:cstheme="majorHAnsi"/>
        </w:rPr>
        <w:t>tter</w:t>
      </w:r>
      <w:r w:rsidR="0054013D" w:rsidRPr="00F67075">
        <w:rPr>
          <w:rFonts w:asciiTheme="majorHAnsi" w:hAnsiTheme="majorHAnsi" w:cstheme="majorHAnsi"/>
        </w:rPr>
        <w:t xml:space="preserve"> able to compare </w:t>
      </w:r>
      <w:r w:rsidR="008F4296" w:rsidRPr="00F67075">
        <w:rPr>
          <w:rFonts w:asciiTheme="majorHAnsi" w:hAnsiTheme="majorHAnsi" w:cstheme="majorHAnsi"/>
        </w:rPr>
        <w:t xml:space="preserve">and not be skewed by the difference. </w:t>
      </w:r>
    </w:p>
    <w:p w14:paraId="22BC1376" w14:textId="77777777" w:rsidR="00424237" w:rsidRPr="00A90740" w:rsidRDefault="00424237" w:rsidP="007B7E7B">
      <w:pPr>
        <w:pStyle w:val="ListParagraph"/>
        <w:rPr>
          <w:rFonts w:asciiTheme="minorBidi" w:hAnsiTheme="minorBidi"/>
          <w:sz w:val="20"/>
          <w:szCs w:val="20"/>
        </w:rPr>
      </w:pPr>
    </w:p>
    <w:p w14:paraId="2EFCDF1A" w14:textId="77777777" w:rsidR="007B7E7B" w:rsidRPr="00A90740" w:rsidRDefault="007B7E7B" w:rsidP="007B7E7B">
      <w:pPr>
        <w:pStyle w:val="NormalWeb"/>
        <w:ind w:left="720"/>
        <w:rPr>
          <w:rFonts w:asciiTheme="minorBidi" w:hAnsiTheme="minorBidi" w:cstheme="minorBidi"/>
          <w:sz w:val="20"/>
          <w:szCs w:val="20"/>
        </w:rPr>
      </w:pPr>
    </w:p>
    <w:p w14:paraId="1FB6C153" w14:textId="475FCA38" w:rsidR="007B7E7B" w:rsidRPr="00F67075" w:rsidRDefault="007B7E7B" w:rsidP="007B7E7B">
      <w:pPr>
        <w:pStyle w:val="NormalWeb"/>
        <w:numPr>
          <w:ilvl w:val="0"/>
          <w:numId w:val="3"/>
        </w:numPr>
        <w:rPr>
          <w:rStyle w:val="SubtleEmphasis"/>
          <w:rFonts w:asciiTheme="minorHAnsi" w:hAnsiTheme="minorHAnsi" w:cstheme="minorHAnsi"/>
          <w:color w:val="2F5496" w:themeColor="accent1" w:themeShade="BF"/>
        </w:rPr>
      </w:pPr>
      <w:r w:rsidRPr="00F67075">
        <w:rPr>
          <w:rStyle w:val="SubtleEmphasis"/>
          <w:rFonts w:asciiTheme="minorHAnsi" w:hAnsiTheme="minorHAnsi" w:cstheme="minorHAnsi"/>
          <w:color w:val="2F5496" w:themeColor="accent1" w:themeShade="BF"/>
        </w:rPr>
        <w:lastRenderedPageBreak/>
        <w:t>Use your data to determine if there is more variability with successful or unsuccessful campaigns. Does this make sense? Why or why not?</w:t>
      </w:r>
    </w:p>
    <w:p w14:paraId="75D0B256" w14:textId="65C154C0" w:rsidR="007B7E7B" w:rsidRPr="00F67075" w:rsidRDefault="000F568B" w:rsidP="00F67075">
      <w:pPr>
        <w:ind w:left="720"/>
        <w:rPr>
          <w:rFonts w:asciiTheme="majorHAnsi" w:hAnsiTheme="majorHAnsi" w:cstheme="majorHAnsi"/>
          <w:lang w:eastAsia="en-AU"/>
        </w:rPr>
      </w:pPr>
      <w:r w:rsidRPr="00F67075">
        <w:rPr>
          <w:rFonts w:asciiTheme="majorHAnsi" w:hAnsiTheme="majorHAnsi" w:cstheme="majorHAnsi"/>
          <w:lang w:eastAsia="en-AU"/>
        </w:rPr>
        <w:t>This is higher variability with Successful campaigns. This is to be expected due to higher backer count giv</w:t>
      </w:r>
      <w:r w:rsidR="00F67075">
        <w:rPr>
          <w:rFonts w:asciiTheme="majorHAnsi" w:hAnsiTheme="majorHAnsi" w:cstheme="majorHAnsi"/>
          <w:lang w:eastAsia="en-AU"/>
        </w:rPr>
        <w:t>ing</w:t>
      </w:r>
      <w:r w:rsidRPr="00F67075">
        <w:rPr>
          <w:rFonts w:asciiTheme="majorHAnsi" w:hAnsiTheme="majorHAnsi" w:cstheme="majorHAnsi"/>
          <w:lang w:eastAsia="en-AU"/>
        </w:rPr>
        <w:t xml:space="preserve"> higher probability that the campaign will end successfully. </w:t>
      </w:r>
    </w:p>
    <w:p w14:paraId="293A0832" w14:textId="55C80900" w:rsidR="002E4FC5" w:rsidRPr="00A90740" w:rsidRDefault="002E4FC5">
      <w:pPr>
        <w:rPr>
          <w:rFonts w:asciiTheme="minorBidi" w:hAnsiTheme="minorBidi"/>
          <w:sz w:val="20"/>
          <w:szCs w:val="20"/>
          <w:lang w:val="en-US"/>
        </w:rPr>
      </w:pPr>
      <w:r w:rsidRPr="00A90740">
        <w:rPr>
          <w:rFonts w:asciiTheme="minorBidi" w:hAnsiTheme="minorBidi"/>
          <w:sz w:val="20"/>
          <w:szCs w:val="20"/>
          <w:lang w:val="en-US"/>
        </w:rPr>
        <w:t xml:space="preserve">               </w:t>
      </w:r>
    </w:p>
    <w:sectPr w:rsidR="002E4FC5" w:rsidRPr="00A907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0352"/>
    <w:multiLevelType w:val="multilevel"/>
    <w:tmpl w:val="37B4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B7D85"/>
    <w:multiLevelType w:val="multilevel"/>
    <w:tmpl w:val="6C94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302A1"/>
    <w:multiLevelType w:val="hybridMultilevel"/>
    <w:tmpl w:val="23A60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7D19"/>
    <w:multiLevelType w:val="hybridMultilevel"/>
    <w:tmpl w:val="11F65CD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E42B4"/>
    <w:multiLevelType w:val="multilevel"/>
    <w:tmpl w:val="886C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5"/>
    <w:rsid w:val="00057A44"/>
    <w:rsid w:val="000F568B"/>
    <w:rsid w:val="002E4FC5"/>
    <w:rsid w:val="003727C2"/>
    <w:rsid w:val="00424237"/>
    <w:rsid w:val="004D26E2"/>
    <w:rsid w:val="005304C5"/>
    <w:rsid w:val="0054013D"/>
    <w:rsid w:val="007B7E7B"/>
    <w:rsid w:val="00880072"/>
    <w:rsid w:val="008F4296"/>
    <w:rsid w:val="00977B5F"/>
    <w:rsid w:val="00A67BF4"/>
    <w:rsid w:val="00A90740"/>
    <w:rsid w:val="00AD0604"/>
    <w:rsid w:val="00B3029B"/>
    <w:rsid w:val="00C61807"/>
    <w:rsid w:val="00D52F9F"/>
    <w:rsid w:val="00E02737"/>
    <w:rsid w:val="00EA29C6"/>
    <w:rsid w:val="00F6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4AD9"/>
  <w15:docId w15:val="{84917ECB-8B44-4292-908E-6D33062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E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7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ubtleEmphasis">
    <w:name w:val="Subtle Emphasis"/>
    <w:basedOn w:val="DefaultParagraphFont"/>
    <w:uiPriority w:val="19"/>
    <w:qFormat/>
    <w:rsid w:val="00A907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Nasiakos</dc:creator>
  <cp:keywords/>
  <dc:description/>
  <cp:lastModifiedBy>Johnathan Nasiakos</cp:lastModifiedBy>
  <cp:revision>4</cp:revision>
  <dcterms:created xsi:type="dcterms:W3CDTF">2021-11-10T08:46:00Z</dcterms:created>
  <dcterms:modified xsi:type="dcterms:W3CDTF">2021-11-14T00:32:00Z</dcterms:modified>
</cp:coreProperties>
</file>