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F35" w:rsidRDefault="00186F35" w:rsidP="00186F35">
      <w:pPr>
        <w:spacing w:after="0" w:line="360" w:lineRule="auto"/>
        <w:rPr>
          <w:rFonts w:eastAsia="Times New Roman"/>
          <w:szCs w:val="24"/>
        </w:rPr>
      </w:pPr>
      <w:r>
        <w:rPr>
          <w:szCs w:val="24"/>
        </w:rPr>
        <w:t xml:space="preserve"> </w:t>
      </w: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86F35" w:rsidRDefault="00186F35" w:rsidP="00186F35">
      <w:pPr>
        <w:spacing w:after="0" w:line="360" w:lineRule="auto"/>
        <w:rPr>
          <w:szCs w:val="24"/>
        </w:rPr>
      </w:pPr>
    </w:p>
    <w:p w:rsidR="00186F35" w:rsidRDefault="00186F35" w:rsidP="00186F35">
      <w:pPr>
        <w:spacing w:after="0" w:line="360" w:lineRule="auto"/>
        <w:rPr>
          <w:szCs w:val="24"/>
        </w:rPr>
      </w:pPr>
      <w:r>
        <w:rPr>
          <w:szCs w:val="24"/>
        </w:rPr>
        <w:t>ΠΙΝΑΚΑΣ ΠΕΡΙΕΧΟΜΕΝΩΝ</w:t>
      </w:r>
    </w:p>
    <w:p w:rsidR="00186F35" w:rsidRDefault="00186F35" w:rsidP="00186F35">
      <w:pPr>
        <w:spacing w:after="0" w:line="360" w:lineRule="auto"/>
        <w:rPr>
          <w:szCs w:val="24"/>
        </w:rPr>
      </w:pPr>
      <w:r>
        <w:rPr>
          <w:szCs w:val="24"/>
        </w:rPr>
        <w:t xml:space="preserve">ΙΗ΄ ΠΕΡΙΟΔΟΣ </w:t>
      </w:r>
    </w:p>
    <w:p w:rsidR="00186F35" w:rsidRDefault="00186F35" w:rsidP="00186F35">
      <w:pPr>
        <w:spacing w:after="0" w:line="360" w:lineRule="auto"/>
        <w:rPr>
          <w:szCs w:val="24"/>
        </w:rPr>
      </w:pPr>
      <w:r>
        <w:rPr>
          <w:szCs w:val="24"/>
        </w:rPr>
        <w:t>ΠΡΟΕΔΡΕΥΟΜΕΝΗΣ ΚΟΙΝΟΒΟΥΛΕΥΤΙΚΗΣ ΔΗΜΟΚΡΑΤΙΑΣ</w:t>
      </w:r>
    </w:p>
    <w:p w:rsidR="00186F35" w:rsidRDefault="00186F35" w:rsidP="00186F35">
      <w:pPr>
        <w:spacing w:after="0" w:line="360" w:lineRule="auto"/>
        <w:rPr>
          <w:szCs w:val="24"/>
        </w:rPr>
      </w:pPr>
      <w:r>
        <w:rPr>
          <w:szCs w:val="24"/>
        </w:rPr>
        <w:t>ΣΥΝΟΔΟΣ Α΄</w:t>
      </w:r>
    </w:p>
    <w:p w:rsidR="00186F35" w:rsidRDefault="00186F35" w:rsidP="00186F35">
      <w:pPr>
        <w:spacing w:after="0" w:line="360" w:lineRule="auto"/>
        <w:rPr>
          <w:szCs w:val="24"/>
        </w:rPr>
      </w:pPr>
    </w:p>
    <w:p w:rsidR="00186F35" w:rsidRDefault="00186F35" w:rsidP="00186F35">
      <w:pPr>
        <w:spacing w:after="0" w:line="360" w:lineRule="auto"/>
        <w:rPr>
          <w:szCs w:val="24"/>
        </w:rPr>
      </w:pPr>
      <w:r>
        <w:rPr>
          <w:szCs w:val="24"/>
        </w:rPr>
        <w:t>ΣΥΝΕΔΡΙΑΣΗ ΡΜΘ΄</w:t>
      </w:r>
    </w:p>
    <w:p w:rsidR="00186F35" w:rsidRDefault="00186F35" w:rsidP="00186F35">
      <w:pPr>
        <w:spacing w:after="0" w:line="360" w:lineRule="auto"/>
        <w:rPr>
          <w:szCs w:val="24"/>
        </w:rPr>
      </w:pPr>
      <w:r>
        <w:rPr>
          <w:szCs w:val="24"/>
        </w:rPr>
        <w:t>Τετάρτη  27 Μαΐου 2020</w:t>
      </w:r>
    </w:p>
    <w:p w:rsidR="00186F35" w:rsidRDefault="00186F35" w:rsidP="00186F35">
      <w:pPr>
        <w:spacing w:after="0" w:line="360" w:lineRule="auto"/>
        <w:rPr>
          <w:szCs w:val="24"/>
        </w:rPr>
      </w:pPr>
    </w:p>
    <w:p w:rsidR="00186F35" w:rsidRDefault="00186F35" w:rsidP="00186F35">
      <w:pPr>
        <w:spacing w:after="0" w:line="360" w:lineRule="auto"/>
        <w:rPr>
          <w:szCs w:val="24"/>
        </w:rPr>
      </w:pPr>
      <w:r>
        <w:rPr>
          <w:szCs w:val="24"/>
        </w:rPr>
        <w:t>ΘΕΜΑΤΑ</w:t>
      </w:r>
    </w:p>
    <w:p w:rsidR="00186F35" w:rsidRDefault="00186F35" w:rsidP="00186F35">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rsidR="00186F35" w:rsidRDefault="00186F35" w:rsidP="00186F35">
      <w:pPr>
        <w:spacing w:after="0" w:line="360" w:lineRule="auto"/>
        <w:rPr>
          <w:szCs w:val="24"/>
        </w:rPr>
      </w:pPr>
      <w:r>
        <w:rPr>
          <w:szCs w:val="24"/>
        </w:rPr>
        <w:t>Αιτήσεις  Άρσης Ασυλίας Βουλευτών:</w:t>
      </w:r>
    </w:p>
    <w:p w:rsidR="00186F35" w:rsidRDefault="00186F35" w:rsidP="00186F35">
      <w:pPr>
        <w:spacing w:after="0" w:line="360" w:lineRule="auto"/>
        <w:rPr>
          <w:szCs w:val="24"/>
        </w:rPr>
      </w:pPr>
      <w:r>
        <w:rPr>
          <w:szCs w:val="24"/>
        </w:rPr>
        <w:t xml:space="preserve">Συζήτηση και λήψη απόφασης, σύμφωνα με </w:t>
      </w:r>
      <w:proofErr w:type="spellStart"/>
      <w:r>
        <w:rPr>
          <w:szCs w:val="24"/>
        </w:rPr>
        <w:t>τo</w:t>
      </w:r>
      <w:proofErr w:type="spellEnd"/>
      <w:r>
        <w:rPr>
          <w:szCs w:val="24"/>
        </w:rPr>
        <w:t xml:space="preserve"> άρθρο 62 του Συντάγματος και τα άρθρα 43Α και 83 του Κανονισμού της Βουλής, για τις αιτήσεις άρσης της ασυλίας των Βουλευτών κ.κ. </w:t>
      </w:r>
    </w:p>
    <w:p w:rsidR="00186F35" w:rsidRDefault="00186F35" w:rsidP="00186F35">
      <w:pPr>
        <w:spacing w:after="0" w:line="360" w:lineRule="auto"/>
        <w:rPr>
          <w:szCs w:val="24"/>
        </w:rPr>
      </w:pPr>
      <w:r>
        <w:rPr>
          <w:szCs w:val="24"/>
        </w:rPr>
        <w:t xml:space="preserve">Α)   Διονυσίου Χατζηδάκη και </w:t>
      </w:r>
    </w:p>
    <w:p w:rsidR="00186F35" w:rsidRDefault="00186F35" w:rsidP="00186F35">
      <w:pPr>
        <w:spacing w:after="0" w:line="360" w:lineRule="auto"/>
        <w:rPr>
          <w:szCs w:val="24"/>
        </w:rPr>
      </w:pPr>
      <w:r>
        <w:rPr>
          <w:szCs w:val="24"/>
        </w:rPr>
        <w:t xml:space="preserve">Β) Αθανασίου </w:t>
      </w:r>
      <w:proofErr w:type="spellStart"/>
      <w:r>
        <w:rPr>
          <w:szCs w:val="24"/>
        </w:rPr>
        <w:t>Αθανασίου</w:t>
      </w:r>
      <w:proofErr w:type="spellEnd"/>
      <w:r>
        <w:rPr>
          <w:szCs w:val="24"/>
        </w:rPr>
        <w:t xml:space="preserve">, Ιωάννη Αμανατίδη, Αθανασίας Αναγνωστοπούλου, Ευαγγέλου Αποστόλου, Σταύρου </w:t>
      </w:r>
      <w:proofErr w:type="spellStart"/>
      <w:r>
        <w:rPr>
          <w:szCs w:val="24"/>
        </w:rPr>
        <w:t>Αραχωβίτη</w:t>
      </w:r>
      <w:proofErr w:type="spellEnd"/>
      <w:r>
        <w:rPr>
          <w:szCs w:val="24"/>
        </w:rPr>
        <w:t xml:space="preserve">,  Άννας Βαγενά, Σωκράτη </w:t>
      </w:r>
      <w:proofErr w:type="spellStart"/>
      <w:r>
        <w:rPr>
          <w:szCs w:val="24"/>
        </w:rPr>
        <w:t>Βαρδάκη</w:t>
      </w:r>
      <w:proofErr w:type="spellEnd"/>
      <w:r>
        <w:rPr>
          <w:szCs w:val="24"/>
        </w:rPr>
        <w:t xml:space="preserve">, Γεωργίου Βαρεμένου, Χριστοφόρου Βερναρδάκη, Δημητρίου Βίτσα, Νικολάου </w:t>
      </w:r>
      <w:proofErr w:type="spellStart"/>
      <w:r>
        <w:rPr>
          <w:szCs w:val="24"/>
        </w:rPr>
        <w:t>Βούτση</w:t>
      </w:r>
      <w:proofErr w:type="spellEnd"/>
      <w:r>
        <w:rPr>
          <w:szCs w:val="24"/>
        </w:rPr>
        <w:t xml:space="preserve">,  Όλγας </w:t>
      </w:r>
      <w:proofErr w:type="spellStart"/>
      <w:r>
        <w:rPr>
          <w:szCs w:val="24"/>
        </w:rPr>
        <w:t>Γεροβασίλη</w:t>
      </w:r>
      <w:proofErr w:type="spellEnd"/>
      <w:r>
        <w:rPr>
          <w:szCs w:val="24"/>
        </w:rPr>
        <w:t xml:space="preserve">, Αναστασίας </w:t>
      </w:r>
      <w:proofErr w:type="spellStart"/>
      <w:r>
        <w:rPr>
          <w:szCs w:val="24"/>
        </w:rPr>
        <w:t>Γκαρά</w:t>
      </w:r>
      <w:proofErr w:type="spellEnd"/>
      <w:r>
        <w:rPr>
          <w:szCs w:val="24"/>
        </w:rPr>
        <w:t xml:space="preserve">, Ιωάννη </w:t>
      </w:r>
      <w:proofErr w:type="spellStart"/>
      <w:r>
        <w:rPr>
          <w:szCs w:val="24"/>
        </w:rPr>
        <w:t>Γκιόλα</w:t>
      </w:r>
      <w:proofErr w:type="spellEnd"/>
      <w:r>
        <w:rPr>
          <w:szCs w:val="24"/>
        </w:rPr>
        <w:t xml:space="preserve">, Ιωάννη Δραγασάκη, Θεοδώρου </w:t>
      </w:r>
      <w:proofErr w:type="spellStart"/>
      <w:r>
        <w:rPr>
          <w:szCs w:val="24"/>
        </w:rPr>
        <w:t>Δρίτσα</w:t>
      </w:r>
      <w:proofErr w:type="spellEnd"/>
      <w:r>
        <w:rPr>
          <w:szCs w:val="24"/>
        </w:rPr>
        <w:t xml:space="preserve">, Χουσεΐν </w:t>
      </w:r>
      <w:proofErr w:type="spellStart"/>
      <w:r>
        <w:rPr>
          <w:szCs w:val="24"/>
        </w:rPr>
        <w:t>Ζεϊμπέκ</w:t>
      </w:r>
      <w:proofErr w:type="spellEnd"/>
      <w:r>
        <w:rPr>
          <w:szCs w:val="24"/>
        </w:rPr>
        <w:t xml:space="preserve">, Νικολάου </w:t>
      </w:r>
      <w:proofErr w:type="spellStart"/>
      <w:r>
        <w:rPr>
          <w:szCs w:val="24"/>
        </w:rPr>
        <w:t>Ηγουμενίδη</w:t>
      </w:r>
      <w:proofErr w:type="spellEnd"/>
      <w:r>
        <w:rPr>
          <w:szCs w:val="24"/>
        </w:rPr>
        <w:t xml:space="preserve">, Εμμανουήλ </w:t>
      </w:r>
      <w:proofErr w:type="spellStart"/>
      <w:r>
        <w:rPr>
          <w:szCs w:val="24"/>
        </w:rPr>
        <w:t>Θραψανιώτη</w:t>
      </w:r>
      <w:proofErr w:type="spellEnd"/>
      <w:r>
        <w:rPr>
          <w:szCs w:val="24"/>
        </w:rPr>
        <w:t xml:space="preserve">, Ευφροσύνης </w:t>
      </w:r>
      <w:proofErr w:type="spellStart"/>
      <w:r>
        <w:rPr>
          <w:szCs w:val="24"/>
        </w:rPr>
        <w:t>Καρασαρλίδου</w:t>
      </w:r>
      <w:proofErr w:type="spellEnd"/>
      <w:r>
        <w:rPr>
          <w:szCs w:val="24"/>
        </w:rPr>
        <w:t xml:space="preserve">, Ειρήνης Κασιμάτη, Γεωργίου </w:t>
      </w:r>
      <w:proofErr w:type="spellStart"/>
      <w:r>
        <w:rPr>
          <w:szCs w:val="24"/>
        </w:rPr>
        <w:t>Κατρούγκαλου</w:t>
      </w:r>
      <w:proofErr w:type="spellEnd"/>
      <w:r>
        <w:rPr>
          <w:szCs w:val="24"/>
        </w:rPr>
        <w:t xml:space="preserve">, Μάριου </w:t>
      </w:r>
      <w:proofErr w:type="spellStart"/>
      <w:r>
        <w:rPr>
          <w:szCs w:val="24"/>
        </w:rPr>
        <w:t>Κάτση</w:t>
      </w:r>
      <w:proofErr w:type="spellEnd"/>
      <w:r>
        <w:rPr>
          <w:szCs w:val="24"/>
        </w:rPr>
        <w:t xml:space="preserve">, Χαρούλας (Χαράς) Καφαντάρη, Σπυρίδωνος </w:t>
      </w:r>
      <w:proofErr w:type="spellStart"/>
      <w:r>
        <w:rPr>
          <w:szCs w:val="24"/>
        </w:rPr>
        <w:t>Λάππα</w:t>
      </w:r>
      <w:proofErr w:type="spellEnd"/>
      <w:r>
        <w:rPr>
          <w:szCs w:val="24"/>
        </w:rPr>
        <w:t xml:space="preserve">, Αλεξάνδρου </w:t>
      </w:r>
      <w:proofErr w:type="spellStart"/>
      <w:r>
        <w:rPr>
          <w:szCs w:val="24"/>
        </w:rPr>
        <w:t>Μεϊκόπουλου</w:t>
      </w:r>
      <w:proofErr w:type="spellEnd"/>
      <w:r>
        <w:rPr>
          <w:szCs w:val="24"/>
        </w:rPr>
        <w:t xml:space="preserve">, Ανδρέα Μιχαηλίδη, Ιωάννη </w:t>
      </w:r>
      <w:proofErr w:type="spellStart"/>
      <w:r>
        <w:rPr>
          <w:szCs w:val="24"/>
        </w:rPr>
        <w:t>Μπαλάφα</w:t>
      </w:r>
      <w:proofErr w:type="spellEnd"/>
      <w:r>
        <w:rPr>
          <w:szCs w:val="24"/>
        </w:rPr>
        <w:t xml:space="preserve">, Κωνσταντίνου Μπάρκα, Ανδρέα Ξανθού, Αθανασίου Παπαδόπουλου, Γεωργίου Παπαηλιού, Αικατερίνης </w:t>
      </w:r>
      <w:proofErr w:type="spellStart"/>
      <w:r>
        <w:rPr>
          <w:szCs w:val="24"/>
        </w:rPr>
        <w:t>Παπανάτσιου</w:t>
      </w:r>
      <w:proofErr w:type="spellEnd"/>
      <w:r>
        <w:rPr>
          <w:szCs w:val="24"/>
        </w:rPr>
        <w:t xml:space="preserve">, Αθανασίου </w:t>
      </w:r>
      <w:proofErr w:type="spellStart"/>
      <w:r>
        <w:rPr>
          <w:szCs w:val="24"/>
        </w:rPr>
        <w:t>Παπαχριστόπουλου</w:t>
      </w:r>
      <w:proofErr w:type="spellEnd"/>
      <w:r>
        <w:rPr>
          <w:szCs w:val="24"/>
        </w:rPr>
        <w:t xml:space="preserve">, Νικολάου Παππά, Παύλου </w:t>
      </w:r>
      <w:proofErr w:type="spellStart"/>
      <w:r>
        <w:rPr>
          <w:szCs w:val="24"/>
        </w:rPr>
        <w:t>Πολάκη</w:t>
      </w:r>
      <w:proofErr w:type="spellEnd"/>
      <w:r>
        <w:rPr>
          <w:szCs w:val="24"/>
        </w:rPr>
        <w:t xml:space="preserve">, Νεκταρίου Σαντορινιού, Ιωάννη </w:t>
      </w:r>
      <w:proofErr w:type="spellStart"/>
      <w:r>
        <w:rPr>
          <w:szCs w:val="24"/>
        </w:rPr>
        <w:t>Σαρακιώτη</w:t>
      </w:r>
      <w:proofErr w:type="spellEnd"/>
      <w:r>
        <w:rPr>
          <w:szCs w:val="24"/>
        </w:rPr>
        <w:t xml:space="preserve">, Παναγιώτη Σκουρλέτη, Παναγιώτη </w:t>
      </w:r>
      <w:proofErr w:type="spellStart"/>
      <w:r>
        <w:rPr>
          <w:szCs w:val="24"/>
        </w:rPr>
        <w:t>Σκουρολιάκου</w:t>
      </w:r>
      <w:proofErr w:type="spellEnd"/>
      <w:r>
        <w:rPr>
          <w:szCs w:val="24"/>
        </w:rPr>
        <w:t xml:space="preserve">, Ελισσάβετ </w:t>
      </w:r>
      <w:proofErr w:type="spellStart"/>
      <w:r>
        <w:rPr>
          <w:szCs w:val="24"/>
        </w:rPr>
        <w:t>Σκούφα</w:t>
      </w:r>
      <w:proofErr w:type="spellEnd"/>
      <w:r>
        <w:rPr>
          <w:szCs w:val="24"/>
        </w:rPr>
        <w:t xml:space="preserve">, Χρήστου </w:t>
      </w:r>
      <w:proofErr w:type="spellStart"/>
      <w:r>
        <w:rPr>
          <w:szCs w:val="24"/>
        </w:rPr>
        <w:t>Σπίρτζη</w:t>
      </w:r>
      <w:proofErr w:type="spellEnd"/>
      <w:r>
        <w:rPr>
          <w:szCs w:val="24"/>
        </w:rPr>
        <w:t xml:space="preserve">, Νικολάου </w:t>
      </w:r>
      <w:proofErr w:type="spellStart"/>
      <w:r>
        <w:rPr>
          <w:szCs w:val="24"/>
        </w:rPr>
        <w:lastRenderedPageBreak/>
        <w:t>Συρμαλένιου</w:t>
      </w:r>
      <w:proofErr w:type="spellEnd"/>
      <w:r>
        <w:rPr>
          <w:szCs w:val="24"/>
        </w:rPr>
        <w:t xml:space="preserve">, Ολυμπίας </w:t>
      </w:r>
      <w:proofErr w:type="spellStart"/>
      <w:r>
        <w:rPr>
          <w:szCs w:val="24"/>
        </w:rPr>
        <w:t>Τελιγιορίδου</w:t>
      </w:r>
      <w:proofErr w:type="spellEnd"/>
      <w:r>
        <w:rPr>
          <w:szCs w:val="24"/>
        </w:rPr>
        <w:t xml:space="preserve">, Θεοδώρας </w:t>
      </w:r>
      <w:proofErr w:type="spellStart"/>
      <w:r>
        <w:rPr>
          <w:szCs w:val="24"/>
        </w:rPr>
        <w:t>Τζάκρη</w:t>
      </w:r>
      <w:proofErr w:type="spellEnd"/>
      <w:r>
        <w:rPr>
          <w:szCs w:val="24"/>
        </w:rPr>
        <w:t xml:space="preserve">, Μερόπης </w:t>
      </w:r>
      <w:proofErr w:type="spellStart"/>
      <w:r>
        <w:rPr>
          <w:szCs w:val="24"/>
        </w:rPr>
        <w:t>Τζούφη</w:t>
      </w:r>
      <w:proofErr w:type="spellEnd"/>
      <w:r>
        <w:rPr>
          <w:szCs w:val="24"/>
        </w:rPr>
        <w:t xml:space="preserve">, Αλεξάνδρου Τριανταφυλλίδη, Ευκλείδη </w:t>
      </w:r>
      <w:proofErr w:type="spellStart"/>
      <w:r>
        <w:rPr>
          <w:szCs w:val="24"/>
        </w:rPr>
        <w:t>Τσακαλώτου</w:t>
      </w:r>
      <w:proofErr w:type="spellEnd"/>
      <w:r>
        <w:rPr>
          <w:szCs w:val="24"/>
        </w:rPr>
        <w:t xml:space="preserve">, Αλεξίου Τσίπρα, Σωκράτη </w:t>
      </w:r>
      <w:proofErr w:type="spellStart"/>
      <w:r>
        <w:rPr>
          <w:szCs w:val="24"/>
        </w:rPr>
        <w:t>Φάμελλου</w:t>
      </w:r>
      <w:proofErr w:type="spellEnd"/>
      <w:r>
        <w:rPr>
          <w:szCs w:val="24"/>
        </w:rPr>
        <w:t xml:space="preserve">, Νικολάου Φίλη, Αλεξάνδρου </w:t>
      </w:r>
      <w:proofErr w:type="spellStart"/>
      <w:r>
        <w:rPr>
          <w:szCs w:val="24"/>
        </w:rPr>
        <w:t>Φλαμπουράρη</w:t>
      </w:r>
      <w:proofErr w:type="spellEnd"/>
      <w:r>
        <w:rPr>
          <w:szCs w:val="24"/>
        </w:rPr>
        <w:t xml:space="preserve">, Θεανούς Φωτίου, και Γεωργίου Ψυχογιού, σελ. </w:t>
      </w:r>
      <w:r>
        <w:rPr>
          <w:szCs w:val="24"/>
        </w:rPr>
        <w:br/>
        <w:t xml:space="preserve">3. Ονομαστική ηλεκτρονική ψηφοφορία επί των αιτήσεων άρσης ασυλίας των συνάδελφων Βουλευτών, σελ. </w:t>
      </w:r>
      <w:r>
        <w:rPr>
          <w:szCs w:val="24"/>
        </w:rPr>
        <w:br/>
        <w:t xml:space="preserve">4. Επιστολικές ψήφοι επί της ονομαστικής ψηφοφορίας, σελ. </w:t>
      </w:r>
      <w:r>
        <w:rPr>
          <w:szCs w:val="24"/>
        </w:rPr>
        <w:br/>
        <w:t xml:space="preserve">5. Επιστολές πρόθεσης ψήφου, σελ. </w:t>
      </w:r>
      <w:r>
        <w:rPr>
          <w:szCs w:val="24"/>
        </w:rPr>
        <w:br/>
        <w:t xml:space="preserve">6. Επί προσωπικού θέματος, σελ. </w:t>
      </w:r>
      <w:r>
        <w:rPr>
          <w:szCs w:val="24"/>
        </w:rPr>
        <w:br/>
        <w:t xml:space="preserve">7. Επί διαδικαστικού θέματος, σελ. </w:t>
      </w:r>
      <w:r>
        <w:rPr>
          <w:szCs w:val="24"/>
        </w:rPr>
        <w:br/>
        <w:t xml:space="preserve"> </w:t>
      </w:r>
      <w:r>
        <w:rPr>
          <w:szCs w:val="24"/>
        </w:rPr>
        <w:br/>
        <w:t>ΠΡΟΕΔΡΕΥΩΝ</w:t>
      </w:r>
    </w:p>
    <w:p w:rsidR="00186F35" w:rsidRDefault="00186F35" w:rsidP="00186F35">
      <w:pPr>
        <w:spacing w:after="0" w:line="360" w:lineRule="auto"/>
        <w:rPr>
          <w:szCs w:val="24"/>
        </w:rPr>
      </w:pPr>
      <w:r>
        <w:rPr>
          <w:szCs w:val="24"/>
        </w:rPr>
        <w:t>ΑΘΑΝΑΣΙΟΥ Χ. , σελ.</w:t>
      </w:r>
      <w:r>
        <w:rPr>
          <w:szCs w:val="24"/>
        </w:rPr>
        <w:br/>
      </w:r>
      <w:r>
        <w:rPr>
          <w:szCs w:val="24"/>
        </w:rPr>
        <w:br/>
      </w:r>
    </w:p>
    <w:p w:rsidR="00186F35" w:rsidRDefault="00186F35" w:rsidP="00186F35">
      <w:pPr>
        <w:spacing w:after="0" w:line="360" w:lineRule="auto"/>
        <w:rPr>
          <w:szCs w:val="24"/>
        </w:rPr>
      </w:pPr>
      <w:r>
        <w:rPr>
          <w:szCs w:val="24"/>
        </w:rPr>
        <w:t>ΟΜΙΛΗΤΕΣ</w:t>
      </w:r>
    </w:p>
    <w:p w:rsidR="00186F35" w:rsidRDefault="00186F35" w:rsidP="00186F35">
      <w:pPr>
        <w:spacing w:after="0" w:line="360" w:lineRule="auto"/>
        <w:rPr>
          <w:szCs w:val="24"/>
        </w:rPr>
      </w:pPr>
      <w:r>
        <w:rPr>
          <w:szCs w:val="24"/>
        </w:rPr>
        <w:br/>
        <w:t>Α. Επί της Ειδικής Ημερήσιας Διάταξης:</w:t>
      </w:r>
      <w:r>
        <w:rPr>
          <w:szCs w:val="24"/>
        </w:rPr>
        <w:br/>
        <w:t>ΑΝΑΓΝΩΣΤΟΠΟΥΛΟΥ Α. , σελ.</w:t>
      </w:r>
      <w:r>
        <w:rPr>
          <w:szCs w:val="24"/>
        </w:rPr>
        <w:br/>
        <w:t>ΒΑΓΕΝΑ - ΚΗΛΑΗΔΟΝΗ  Ά. , σελ.</w:t>
      </w:r>
      <w:r>
        <w:rPr>
          <w:szCs w:val="24"/>
        </w:rPr>
        <w:br/>
        <w:t>ΒΕΛΟΠΟΥΛΟΣ Κ. , σελ.</w:t>
      </w:r>
      <w:r>
        <w:rPr>
          <w:szCs w:val="24"/>
        </w:rPr>
        <w:br/>
        <w:t>ΒΟΥΤΣΗΣ Ν. , σελ.</w:t>
      </w:r>
      <w:r>
        <w:rPr>
          <w:szCs w:val="24"/>
        </w:rPr>
        <w:br/>
        <w:t>ΚΑΤΡΙΝΗΣ Μ. , σελ.</w:t>
      </w:r>
      <w:r>
        <w:rPr>
          <w:szCs w:val="24"/>
        </w:rPr>
        <w:br/>
        <w:t>ΚΑΤΡΟΥΓΚΑΛΟΣ Γ. , σελ.</w:t>
      </w:r>
      <w:r>
        <w:rPr>
          <w:szCs w:val="24"/>
        </w:rPr>
        <w:br/>
        <w:t>ΚΑΤΣΩΤΗΣ Χ. , σελ.</w:t>
      </w:r>
      <w:r>
        <w:rPr>
          <w:szCs w:val="24"/>
        </w:rPr>
        <w:br/>
        <w:t>ΛΙΒΑΝΟΣ Σ. , σελ.</w:t>
      </w:r>
      <w:r>
        <w:rPr>
          <w:szCs w:val="24"/>
        </w:rPr>
        <w:br/>
        <w:t>ΜΠΑΚΑΔΗΜΑ Φ. , σελ.</w:t>
      </w:r>
      <w:r>
        <w:rPr>
          <w:szCs w:val="24"/>
        </w:rPr>
        <w:br/>
        <w:t>ΤΑΣΟΥΛΑΣ Κ. , σελ.</w:t>
      </w:r>
      <w:r>
        <w:rPr>
          <w:szCs w:val="24"/>
        </w:rPr>
        <w:br/>
        <w:t>ΤΖΑΝΑΚΟΠΟΥΛΟΣ Δ. , σελ.</w:t>
      </w:r>
      <w:r>
        <w:rPr>
          <w:szCs w:val="24"/>
        </w:rPr>
        <w:br/>
        <w:t>ΦΙΛΗΣ Ν. , σελ.</w:t>
      </w:r>
      <w:r>
        <w:rPr>
          <w:szCs w:val="24"/>
        </w:rPr>
        <w:br/>
        <w:t>ΧΑΤΖΗΔΑΚΗΣ Δ. , σελ.</w:t>
      </w:r>
      <w:r>
        <w:rPr>
          <w:szCs w:val="24"/>
        </w:rPr>
        <w:br/>
        <w:t>ΧΗΤΑΣ Κ. , σελ.</w:t>
      </w:r>
      <w:r>
        <w:rPr>
          <w:szCs w:val="24"/>
        </w:rPr>
        <w:br/>
      </w:r>
      <w:r>
        <w:rPr>
          <w:szCs w:val="24"/>
        </w:rPr>
        <w:br/>
        <w:t>Β. Επί προσωπικού θέματος:</w:t>
      </w:r>
      <w:r>
        <w:rPr>
          <w:szCs w:val="24"/>
        </w:rPr>
        <w:br/>
      </w:r>
      <w:r>
        <w:rPr>
          <w:szCs w:val="24"/>
        </w:rPr>
        <w:lastRenderedPageBreak/>
        <w:t>ΛΙΒΑΝΟΣ Σ. , σελ.</w:t>
      </w:r>
      <w:r>
        <w:rPr>
          <w:szCs w:val="24"/>
        </w:rPr>
        <w:br/>
      </w:r>
      <w:r>
        <w:rPr>
          <w:szCs w:val="24"/>
        </w:rPr>
        <w:br/>
        <w:t>Γ. Επί διαδικαστικού θέματος:</w:t>
      </w:r>
      <w:r>
        <w:rPr>
          <w:szCs w:val="24"/>
        </w:rPr>
        <w:br/>
        <w:t>ΑΘΑΝΑΣΙΟΥ Χ. , σελ.</w:t>
      </w:r>
      <w:r>
        <w:rPr>
          <w:szCs w:val="24"/>
        </w:rPr>
        <w:br/>
        <w:t>ΚΑΤΡΙΝΗΣ Μ. , σελ.</w:t>
      </w:r>
      <w:r>
        <w:rPr>
          <w:szCs w:val="24"/>
        </w:rPr>
        <w:br/>
        <w:t>ΚΑΤΡΟΥΓΚΑΛΟΣ Γ. , σελ.</w:t>
      </w:r>
      <w:r>
        <w:rPr>
          <w:szCs w:val="24"/>
        </w:rPr>
        <w:br/>
        <w:t>ΚΑΤΣΩΤΗΣ Χ. , σελ.</w:t>
      </w:r>
      <w:r>
        <w:rPr>
          <w:szCs w:val="24"/>
        </w:rPr>
        <w:br/>
        <w:t>ΛΙΒΑΝΟΣ Σ. , σελ.</w:t>
      </w:r>
      <w:r>
        <w:rPr>
          <w:szCs w:val="24"/>
        </w:rPr>
        <w:br/>
        <w:t>ΤΖΑΝΑΚΟΠΟΥΛΟΣ Δ. , σελ.</w:t>
      </w:r>
      <w:r>
        <w:rPr>
          <w:szCs w:val="24"/>
        </w:rPr>
        <w:br/>
        <w:t>ΦΙΛΗΣ Ν. , σελ.</w:t>
      </w:r>
      <w:r>
        <w:rPr>
          <w:szCs w:val="24"/>
        </w:rPr>
        <w:br/>
        <w:t>ΧΑΤΖΗΔΑΚΗΣ Δ. , σελ.</w:t>
      </w:r>
      <w:r>
        <w:rPr>
          <w:szCs w:val="24"/>
        </w:rPr>
        <w:br/>
        <w:t>ΧΗΤΑΣ Κ. , σελ.</w:t>
      </w:r>
      <w:r>
        <w:rPr>
          <w:szCs w:val="24"/>
        </w:rPr>
        <w:br/>
      </w:r>
      <w:r>
        <w:rPr>
          <w:szCs w:val="24"/>
        </w:rPr>
        <w:br/>
        <w:t>ΠΑΡΕΜΒΑΣΕΙΣ:</w:t>
      </w:r>
      <w:r>
        <w:rPr>
          <w:szCs w:val="24"/>
        </w:rPr>
        <w:br/>
        <w:t>ΑΘΑΝΑΣΙΟΥ Χ. , σελ.</w:t>
      </w:r>
      <w:r>
        <w:rPr>
          <w:szCs w:val="24"/>
        </w:rPr>
        <w:br/>
      </w:r>
    </w:p>
    <w:p w:rsidR="00186F35" w:rsidRDefault="00186F35" w:rsidP="00186F35">
      <w:pPr>
        <w:spacing w:after="0" w:line="360" w:lineRule="auto"/>
        <w:rPr>
          <w:szCs w:val="24"/>
        </w:rPr>
      </w:pPr>
      <w:r>
        <w:rPr>
          <w:szCs w:val="24"/>
        </w:rPr>
        <w:t xml:space="preserve"> </w:t>
      </w: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p>
    <w:p w:rsidR="00186F35" w:rsidRDefault="00186F35" w:rsidP="00186F35">
      <w:pPr>
        <w:spacing w:after="0" w:line="360" w:lineRule="auto"/>
        <w:rPr>
          <w:szCs w:val="24"/>
        </w:rPr>
      </w:pPr>
      <w:bookmarkStart w:id="0" w:name="_GoBack"/>
      <w:bookmarkEnd w:id="0"/>
    </w:p>
    <w:p w:rsidR="00186F35" w:rsidRPr="00186F35" w:rsidRDefault="00186F35" w:rsidP="00186F35">
      <w:pPr>
        <w:spacing w:line="600" w:lineRule="auto"/>
        <w:ind w:firstLine="720"/>
        <w:jc w:val="center"/>
        <w:rPr>
          <w:rFonts w:eastAsia="Times New Roman"/>
          <w:szCs w:val="24"/>
        </w:rPr>
      </w:pPr>
      <w:r>
        <w:rPr>
          <w:rFonts w:eastAsia="Times New Roman"/>
          <w:szCs w:val="24"/>
        </w:rPr>
        <w:lastRenderedPageBreak/>
        <w:t>ΠΡΑΚΤΙΚΑ ΒΟΥΛΗΣ</w:t>
      </w:r>
    </w:p>
    <w:p w:rsidR="0042620C" w:rsidRDefault="0042620C" w:rsidP="0042620C">
      <w:pPr>
        <w:spacing w:line="600" w:lineRule="auto"/>
        <w:ind w:firstLine="720"/>
        <w:jc w:val="center"/>
        <w:rPr>
          <w:rFonts w:eastAsia="Times New Roman" w:cs="Times New Roman"/>
          <w:color w:val="000000"/>
          <w:sz w:val="27"/>
          <w:szCs w:val="27"/>
          <w:lang w:eastAsia="en-US"/>
        </w:rPr>
      </w:pPr>
      <w:r>
        <w:rPr>
          <w:rFonts w:eastAsia="Times New Roman"/>
          <w:color w:val="000000"/>
          <w:szCs w:val="24"/>
          <w:lang w:eastAsia="en-US"/>
        </w:rPr>
        <w:t>Θ΄ ΑΝΑΘΕΩΡΗΤΙΚΗ ΒΟΥΛΗ</w:t>
      </w:r>
    </w:p>
    <w:p w:rsidR="0042620C" w:rsidRDefault="0042620C" w:rsidP="0042620C">
      <w:pPr>
        <w:spacing w:line="600" w:lineRule="auto"/>
        <w:ind w:firstLine="720"/>
        <w:jc w:val="center"/>
        <w:rPr>
          <w:rFonts w:eastAsia="Times New Roman"/>
          <w:szCs w:val="24"/>
        </w:rPr>
      </w:pPr>
      <w:r>
        <w:rPr>
          <w:rFonts w:eastAsia="Times New Roman"/>
          <w:szCs w:val="24"/>
        </w:rPr>
        <w:t xml:space="preserve">ΙΗ΄ ΠΕΡΙΟΔΟΣ </w:t>
      </w:r>
    </w:p>
    <w:p w:rsidR="0042620C" w:rsidRDefault="0042620C" w:rsidP="0042620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42620C" w:rsidRDefault="0042620C" w:rsidP="0042620C">
      <w:pPr>
        <w:spacing w:line="600" w:lineRule="auto"/>
        <w:ind w:firstLine="720"/>
        <w:jc w:val="center"/>
        <w:rPr>
          <w:rFonts w:eastAsia="Times New Roman"/>
          <w:szCs w:val="24"/>
        </w:rPr>
      </w:pPr>
      <w:r>
        <w:rPr>
          <w:rFonts w:eastAsia="Times New Roman"/>
          <w:szCs w:val="24"/>
        </w:rPr>
        <w:t>ΣΥΝΟΔΟΣ Α΄</w:t>
      </w:r>
    </w:p>
    <w:p w:rsidR="0042620C" w:rsidRDefault="0042620C" w:rsidP="0042620C">
      <w:pPr>
        <w:spacing w:line="600" w:lineRule="auto"/>
        <w:ind w:firstLine="720"/>
        <w:jc w:val="center"/>
        <w:rPr>
          <w:rFonts w:eastAsia="Times New Roman"/>
          <w:szCs w:val="24"/>
        </w:rPr>
      </w:pPr>
      <w:r>
        <w:rPr>
          <w:rFonts w:eastAsia="Times New Roman"/>
          <w:szCs w:val="24"/>
        </w:rPr>
        <w:t>ΣΥΝΕΔΡΙΑΣΗ ΡΜΘ΄</w:t>
      </w:r>
    </w:p>
    <w:p w:rsidR="0042620C" w:rsidRDefault="0042620C" w:rsidP="0042620C">
      <w:pPr>
        <w:spacing w:line="600" w:lineRule="auto"/>
        <w:ind w:firstLine="720"/>
        <w:jc w:val="center"/>
        <w:rPr>
          <w:rFonts w:eastAsia="Times New Roman"/>
          <w:szCs w:val="24"/>
        </w:rPr>
      </w:pPr>
      <w:r>
        <w:rPr>
          <w:rFonts w:eastAsia="Times New Roman"/>
          <w:szCs w:val="24"/>
        </w:rPr>
        <w:t>Τετάρτη 27 Μαΐου 2020 (μεσημέρι)</w:t>
      </w:r>
    </w:p>
    <w:p w:rsidR="0042620C" w:rsidRDefault="0042620C" w:rsidP="0042620C">
      <w:pPr>
        <w:spacing w:line="600" w:lineRule="auto"/>
        <w:ind w:firstLine="720"/>
        <w:jc w:val="both"/>
        <w:rPr>
          <w:rFonts w:eastAsia="Times New Roman"/>
          <w:szCs w:val="24"/>
        </w:rPr>
      </w:pPr>
      <w:r>
        <w:rPr>
          <w:rFonts w:eastAsia="Times New Roman"/>
          <w:szCs w:val="24"/>
        </w:rPr>
        <w:t xml:space="preserve">Αθήνα, σήμερα 27 Μαΐου 2020, ημέρα Τετάρτη και ώρα 12.16΄,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p>
    <w:p w:rsidR="0042620C" w:rsidRDefault="0042620C" w:rsidP="0042620C">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Κυρίες και κύριοι συνάδελφοι, αρχίζει η συνεδρίαση. </w:t>
      </w:r>
    </w:p>
    <w:p w:rsidR="0042620C" w:rsidRDefault="0042620C" w:rsidP="0042620C">
      <w:pPr>
        <w:spacing w:line="600" w:lineRule="auto"/>
        <w:ind w:firstLine="720"/>
        <w:jc w:val="both"/>
        <w:rPr>
          <w:rFonts w:eastAsia="Times New Roman" w:cs="Times New Roman"/>
          <w:szCs w:val="24"/>
        </w:rPr>
      </w:pPr>
      <w:r>
        <w:rPr>
          <w:rFonts w:eastAsia="Times New Roman"/>
          <w:szCs w:val="24"/>
        </w:rPr>
        <w:t>Κυρίες και κύριοι συνάδελφοι του ΣΥΡΙΖΑ, θα σας παρακαλούσα να αραιώσετε λίγο γιατί είσαστε πολύ κοντά. Θα ήθελα να αραιώσετε, όπως προχθές στο Ζάππειο που ήταν υποδειγματική η αραίωση. Υπάρχουν έδρανα και προς τα πίσω για να μην υπάρχει συνωστισμός. Αυτό γίνεται για λόγους υγιεινής.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w:t>
      </w:r>
    </w:p>
    <w:p w:rsidR="0042620C" w:rsidRDefault="0042620C" w:rsidP="0042620C">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rsidR="0042620C" w:rsidRDefault="0042620C" w:rsidP="0042620C">
      <w:pPr>
        <w:spacing w:line="600" w:lineRule="auto"/>
        <w:ind w:firstLine="720"/>
        <w:jc w:val="both"/>
        <w:rPr>
          <w:rFonts w:eastAsia="Times New Roman"/>
          <w:color w:val="000000"/>
          <w:szCs w:val="24"/>
        </w:rPr>
      </w:pPr>
      <w:r>
        <w:rPr>
          <w:rFonts w:eastAsia="Times New Roman" w:cs="Times New Roman"/>
          <w:szCs w:val="24"/>
        </w:rPr>
        <w:t xml:space="preserve">Αιτήσεις άρσεις ασυλίας Βουλευτών: συζήτηση και λήψη απόφασης, σύμφωνα με το άρθρο 62 του Συντάγματος και το άρθρο 83 του Κανονισμού της Βουλής, για τις αιτήσεις άρσεις της ασυλίας των Βουλευτών κ.κ. </w:t>
      </w:r>
      <w:r>
        <w:rPr>
          <w:rFonts w:eastAsia="Times New Roman"/>
          <w:color w:val="000000"/>
          <w:szCs w:val="24"/>
        </w:rPr>
        <w:t xml:space="preserve">Διονυσίου Χατζηδάκη, Αθανασίου </w:t>
      </w:r>
      <w:proofErr w:type="spellStart"/>
      <w:r>
        <w:rPr>
          <w:rFonts w:eastAsia="Times New Roman"/>
          <w:color w:val="000000"/>
          <w:szCs w:val="24"/>
        </w:rPr>
        <w:t>Αθανασίου</w:t>
      </w:r>
      <w:proofErr w:type="spellEnd"/>
      <w:r>
        <w:rPr>
          <w:rFonts w:eastAsia="Times New Roman"/>
          <w:color w:val="000000"/>
          <w:szCs w:val="24"/>
        </w:rPr>
        <w:t xml:space="preserve">, Ιωάννη Αμανατίδη, Αθανασίας Αναγνωστοπούλου, Ευάγγελου Αποστόλου, Σταύρου </w:t>
      </w:r>
      <w:proofErr w:type="spellStart"/>
      <w:r>
        <w:rPr>
          <w:rFonts w:eastAsia="Times New Roman"/>
          <w:color w:val="000000"/>
          <w:szCs w:val="24"/>
        </w:rPr>
        <w:t>Αραχωβίτη</w:t>
      </w:r>
      <w:proofErr w:type="spellEnd"/>
      <w:r>
        <w:rPr>
          <w:rFonts w:eastAsia="Times New Roman"/>
          <w:color w:val="000000"/>
          <w:szCs w:val="24"/>
        </w:rPr>
        <w:t xml:space="preserve">, Άννας Βαγενά </w:t>
      </w:r>
      <w:proofErr w:type="spellStart"/>
      <w:r>
        <w:rPr>
          <w:rFonts w:eastAsia="Times New Roman"/>
          <w:color w:val="000000"/>
          <w:szCs w:val="24"/>
        </w:rPr>
        <w:t>Κηλαηδόνη</w:t>
      </w:r>
      <w:proofErr w:type="spellEnd"/>
      <w:r>
        <w:rPr>
          <w:rFonts w:eastAsia="Times New Roman"/>
          <w:color w:val="000000"/>
          <w:szCs w:val="24"/>
        </w:rPr>
        <w:t xml:space="preserve">, Σωκράτη </w:t>
      </w:r>
      <w:proofErr w:type="spellStart"/>
      <w:r>
        <w:rPr>
          <w:rFonts w:eastAsia="Times New Roman"/>
          <w:color w:val="000000"/>
          <w:szCs w:val="24"/>
        </w:rPr>
        <w:t>Βαρδάκη</w:t>
      </w:r>
      <w:proofErr w:type="spellEnd"/>
      <w:r>
        <w:rPr>
          <w:rFonts w:eastAsia="Times New Roman"/>
          <w:color w:val="000000"/>
          <w:szCs w:val="24"/>
        </w:rPr>
        <w:t xml:space="preserve">, Γεωργίου Βαρεμένου, Χριστοφόρου Βερναρδάκη, Δημητρίου Βίτσα, Νικολάου </w:t>
      </w:r>
      <w:proofErr w:type="spellStart"/>
      <w:r>
        <w:rPr>
          <w:rFonts w:eastAsia="Times New Roman"/>
          <w:color w:val="000000"/>
          <w:szCs w:val="24"/>
        </w:rPr>
        <w:t>Βούτση</w:t>
      </w:r>
      <w:proofErr w:type="spellEnd"/>
      <w:r>
        <w:rPr>
          <w:rFonts w:eastAsia="Times New Roman"/>
          <w:color w:val="000000"/>
          <w:szCs w:val="24"/>
        </w:rPr>
        <w:t xml:space="preserve">, Όλγας </w:t>
      </w:r>
      <w:proofErr w:type="spellStart"/>
      <w:r>
        <w:rPr>
          <w:rFonts w:eastAsia="Times New Roman"/>
          <w:color w:val="000000"/>
          <w:szCs w:val="24"/>
        </w:rPr>
        <w:t>Γεροβασίλη</w:t>
      </w:r>
      <w:proofErr w:type="spellEnd"/>
      <w:r>
        <w:rPr>
          <w:rFonts w:eastAsia="Times New Roman"/>
          <w:color w:val="000000"/>
          <w:szCs w:val="24"/>
        </w:rPr>
        <w:t xml:space="preserve">, Αναστασίας </w:t>
      </w:r>
      <w:proofErr w:type="spellStart"/>
      <w:r>
        <w:rPr>
          <w:rFonts w:eastAsia="Times New Roman"/>
          <w:color w:val="000000"/>
          <w:szCs w:val="24"/>
        </w:rPr>
        <w:t>Γκαρά</w:t>
      </w:r>
      <w:proofErr w:type="spellEnd"/>
      <w:r>
        <w:rPr>
          <w:rFonts w:eastAsia="Times New Roman"/>
          <w:color w:val="000000"/>
          <w:szCs w:val="24"/>
        </w:rPr>
        <w:t xml:space="preserve">, Ιωάννη </w:t>
      </w:r>
      <w:proofErr w:type="spellStart"/>
      <w:r>
        <w:rPr>
          <w:rFonts w:eastAsia="Times New Roman"/>
          <w:color w:val="000000"/>
          <w:szCs w:val="24"/>
        </w:rPr>
        <w:t>Γκιόλα</w:t>
      </w:r>
      <w:proofErr w:type="spellEnd"/>
      <w:r>
        <w:rPr>
          <w:rFonts w:eastAsia="Times New Roman"/>
          <w:color w:val="000000"/>
          <w:szCs w:val="24"/>
        </w:rPr>
        <w:t xml:space="preserve">, Ιωάννη Δραγασάκη, Θεοδώρου </w:t>
      </w:r>
      <w:proofErr w:type="spellStart"/>
      <w:r>
        <w:rPr>
          <w:rFonts w:eastAsia="Times New Roman"/>
          <w:color w:val="000000"/>
          <w:szCs w:val="24"/>
        </w:rPr>
        <w:t>Δρίτσα</w:t>
      </w:r>
      <w:proofErr w:type="spellEnd"/>
      <w:r>
        <w:rPr>
          <w:rFonts w:eastAsia="Times New Roman"/>
          <w:color w:val="000000"/>
          <w:szCs w:val="24"/>
        </w:rPr>
        <w:t xml:space="preserve">, Χουσεΐν </w:t>
      </w:r>
      <w:proofErr w:type="spellStart"/>
      <w:r>
        <w:rPr>
          <w:rFonts w:eastAsia="Times New Roman"/>
          <w:color w:val="000000"/>
          <w:szCs w:val="24"/>
        </w:rPr>
        <w:t>Ζεϊμπέκ</w:t>
      </w:r>
      <w:proofErr w:type="spellEnd"/>
      <w:r>
        <w:rPr>
          <w:rFonts w:eastAsia="Times New Roman"/>
          <w:color w:val="000000"/>
          <w:szCs w:val="24"/>
        </w:rPr>
        <w:t xml:space="preserve">, Νικολάου </w:t>
      </w:r>
      <w:proofErr w:type="spellStart"/>
      <w:r>
        <w:rPr>
          <w:rFonts w:eastAsia="Times New Roman"/>
          <w:color w:val="000000"/>
          <w:szCs w:val="24"/>
        </w:rPr>
        <w:t>Ηγουμενίδη</w:t>
      </w:r>
      <w:proofErr w:type="spellEnd"/>
      <w:r>
        <w:rPr>
          <w:rFonts w:eastAsia="Times New Roman"/>
          <w:color w:val="000000"/>
          <w:szCs w:val="24"/>
        </w:rPr>
        <w:t xml:space="preserve">, Εμμανουήλ </w:t>
      </w:r>
      <w:proofErr w:type="spellStart"/>
      <w:r>
        <w:rPr>
          <w:rFonts w:eastAsia="Times New Roman"/>
          <w:color w:val="000000"/>
          <w:szCs w:val="24"/>
        </w:rPr>
        <w:t>Θραψανιώτη</w:t>
      </w:r>
      <w:proofErr w:type="spellEnd"/>
      <w:r>
        <w:rPr>
          <w:rFonts w:eastAsia="Times New Roman"/>
          <w:color w:val="000000"/>
          <w:szCs w:val="24"/>
        </w:rPr>
        <w:t xml:space="preserve">, Ευφροσύνης </w:t>
      </w:r>
      <w:proofErr w:type="spellStart"/>
      <w:r>
        <w:rPr>
          <w:rFonts w:eastAsia="Times New Roman"/>
          <w:color w:val="000000"/>
          <w:szCs w:val="24"/>
        </w:rPr>
        <w:t>Καρασαρλίδου</w:t>
      </w:r>
      <w:proofErr w:type="spellEnd"/>
      <w:r>
        <w:rPr>
          <w:rFonts w:eastAsia="Times New Roman"/>
          <w:color w:val="000000"/>
          <w:szCs w:val="24"/>
        </w:rPr>
        <w:t xml:space="preserve">, </w:t>
      </w:r>
      <w:proofErr w:type="spellStart"/>
      <w:r>
        <w:rPr>
          <w:rFonts w:eastAsia="Times New Roman"/>
          <w:color w:val="000000"/>
          <w:szCs w:val="24"/>
        </w:rPr>
        <w:t>Νίνα</w:t>
      </w:r>
      <w:proofErr w:type="spellEnd"/>
      <w:r>
        <w:rPr>
          <w:rFonts w:eastAsia="Times New Roman"/>
          <w:color w:val="000000"/>
          <w:szCs w:val="24"/>
        </w:rPr>
        <w:t xml:space="preserve"> Κασιμάτη, Γεωργίου </w:t>
      </w:r>
      <w:proofErr w:type="spellStart"/>
      <w:r>
        <w:rPr>
          <w:rFonts w:eastAsia="Times New Roman"/>
          <w:color w:val="000000"/>
          <w:szCs w:val="24"/>
        </w:rPr>
        <w:t>Κατρούγκαλου</w:t>
      </w:r>
      <w:proofErr w:type="spellEnd"/>
      <w:r>
        <w:rPr>
          <w:rFonts w:eastAsia="Times New Roman"/>
          <w:color w:val="000000"/>
          <w:szCs w:val="24"/>
        </w:rPr>
        <w:t xml:space="preserve">, Μάριου </w:t>
      </w:r>
      <w:proofErr w:type="spellStart"/>
      <w:r>
        <w:rPr>
          <w:rFonts w:eastAsia="Times New Roman"/>
          <w:color w:val="000000"/>
          <w:szCs w:val="24"/>
        </w:rPr>
        <w:t>Κάτση</w:t>
      </w:r>
      <w:proofErr w:type="spellEnd"/>
      <w:r>
        <w:rPr>
          <w:rFonts w:eastAsia="Times New Roman"/>
          <w:color w:val="000000"/>
          <w:szCs w:val="24"/>
        </w:rPr>
        <w:t xml:space="preserve">, Χαρούλας (Χαράς) Καφαντάρη, Σπυρίδωνα </w:t>
      </w:r>
      <w:proofErr w:type="spellStart"/>
      <w:r>
        <w:rPr>
          <w:rFonts w:eastAsia="Times New Roman"/>
          <w:color w:val="000000"/>
          <w:szCs w:val="24"/>
        </w:rPr>
        <w:t>Λάππα</w:t>
      </w:r>
      <w:proofErr w:type="spellEnd"/>
      <w:r>
        <w:rPr>
          <w:rFonts w:eastAsia="Times New Roman"/>
          <w:color w:val="000000"/>
          <w:szCs w:val="24"/>
        </w:rPr>
        <w:t xml:space="preserve">, Αλεξάνδρου </w:t>
      </w:r>
      <w:proofErr w:type="spellStart"/>
      <w:r>
        <w:rPr>
          <w:rFonts w:eastAsia="Times New Roman"/>
          <w:color w:val="000000"/>
          <w:szCs w:val="24"/>
        </w:rPr>
        <w:t>Μεϊκόπουλου</w:t>
      </w:r>
      <w:proofErr w:type="spellEnd"/>
      <w:r>
        <w:rPr>
          <w:rFonts w:eastAsia="Times New Roman"/>
          <w:color w:val="000000"/>
          <w:szCs w:val="24"/>
        </w:rPr>
        <w:t xml:space="preserve">, Ανδρέα Μιχαηλίδη, Ιωάννη </w:t>
      </w:r>
      <w:proofErr w:type="spellStart"/>
      <w:r>
        <w:rPr>
          <w:rFonts w:eastAsia="Times New Roman"/>
          <w:color w:val="000000"/>
          <w:szCs w:val="24"/>
        </w:rPr>
        <w:t>Μπαλάφα</w:t>
      </w:r>
      <w:proofErr w:type="spellEnd"/>
      <w:r>
        <w:rPr>
          <w:rFonts w:eastAsia="Times New Roman"/>
          <w:color w:val="000000"/>
          <w:szCs w:val="24"/>
        </w:rPr>
        <w:t xml:space="preserve">, Κωνσταντίνου Μπάρκα, Ανδρέα Ξανθού, Αθανασίου Παπαδόπουλου, Γεωργίου Παπαηλιού, Αικατερίνης </w:t>
      </w:r>
      <w:proofErr w:type="spellStart"/>
      <w:r>
        <w:rPr>
          <w:rFonts w:eastAsia="Times New Roman"/>
          <w:color w:val="000000"/>
          <w:szCs w:val="24"/>
        </w:rPr>
        <w:t>Παπανάτσιου</w:t>
      </w:r>
      <w:proofErr w:type="spellEnd"/>
      <w:r>
        <w:rPr>
          <w:rFonts w:eastAsia="Times New Roman"/>
          <w:color w:val="000000"/>
          <w:szCs w:val="24"/>
        </w:rPr>
        <w:t xml:space="preserve">, Αθανασίου </w:t>
      </w:r>
      <w:proofErr w:type="spellStart"/>
      <w:r>
        <w:rPr>
          <w:rFonts w:eastAsia="Times New Roman"/>
          <w:color w:val="000000"/>
          <w:szCs w:val="24"/>
        </w:rPr>
        <w:t>Παπαχριστόπουλου</w:t>
      </w:r>
      <w:proofErr w:type="spellEnd"/>
      <w:r>
        <w:rPr>
          <w:rFonts w:eastAsia="Times New Roman"/>
          <w:color w:val="000000"/>
          <w:szCs w:val="24"/>
        </w:rPr>
        <w:t xml:space="preserve">, Νικολάου Παππά, Παύλου </w:t>
      </w:r>
      <w:proofErr w:type="spellStart"/>
      <w:r>
        <w:rPr>
          <w:rFonts w:eastAsia="Times New Roman"/>
          <w:color w:val="000000"/>
          <w:szCs w:val="24"/>
        </w:rPr>
        <w:t>Πολάκη</w:t>
      </w:r>
      <w:proofErr w:type="spellEnd"/>
      <w:r>
        <w:rPr>
          <w:rFonts w:eastAsia="Times New Roman"/>
          <w:color w:val="000000"/>
          <w:szCs w:val="24"/>
        </w:rPr>
        <w:t xml:space="preserve">, Νεκταρίου Σαντορινιού, Ιωάννη </w:t>
      </w:r>
      <w:proofErr w:type="spellStart"/>
      <w:r>
        <w:rPr>
          <w:rFonts w:eastAsia="Times New Roman"/>
          <w:color w:val="000000"/>
          <w:szCs w:val="24"/>
        </w:rPr>
        <w:t>Σαρακιώτη</w:t>
      </w:r>
      <w:proofErr w:type="spellEnd"/>
      <w:r>
        <w:rPr>
          <w:rFonts w:eastAsia="Times New Roman"/>
          <w:color w:val="000000"/>
          <w:szCs w:val="24"/>
        </w:rPr>
        <w:t xml:space="preserve">, Παναγιώτη Σκουρλέτη, Παναγιώτη (Πάνου) </w:t>
      </w:r>
      <w:proofErr w:type="spellStart"/>
      <w:r>
        <w:rPr>
          <w:rFonts w:eastAsia="Times New Roman"/>
          <w:color w:val="000000"/>
          <w:szCs w:val="24"/>
        </w:rPr>
        <w:t>Σκουρολιάκου</w:t>
      </w:r>
      <w:proofErr w:type="spellEnd"/>
      <w:r>
        <w:rPr>
          <w:rFonts w:eastAsia="Times New Roman"/>
          <w:color w:val="000000"/>
          <w:szCs w:val="24"/>
        </w:rPr>
        <w:t xml:space="preserve">, Ελισσάβετ </w:t>
      </w:r>
      <w:proofErr w:type="spellStart"/>
      <w:r>
        <w:rPr>
          <w:rFonts w:eastAsia="Times New Roman"/>
          <w:color w:val="000000"/>
          <w:szCs w:val="24"/>
        </w:rPr>
        <w:t>Σκούφα</w:t>
      </w:r>
      <w:proofErr w:type="spellEnd"/>
      <w:r>
        <w:rPr>
          <w:rFonts w:eastAsia="Times New Roman"/>
          <w:color w:val="000000"/>
          <w:szCs w:val="24"/>
        </w:rPr>
        <w:t xml:space="preserve">, Χρήστου </w:t>
      </w:r>
      <w:proofErr w:type="spellStart"/>
      <w:r>
        <w:rPr>
          <w:rFonts w:eastAsia="Times New Roman"/>
          <w:color w:val="000000"/>
          <w:szCs w:val="24"/>
        </w:rPr>
        <w:lastRenderedPageBreak/>
        <w:t>Σπίρτζη</w:t>
      </w:r>
      <w:proofErr w:type="spellEnd"/>
      <w:r>
        <w:rPr>
          <w:rFonts w:eastAsia="Times New Roman"/>
          <w:color w:val="000000"/>
          <w:szCs w:val="24"/>
        </w:rPr>
        <w:t xml:space="preserve">, Νικολάου </w:t>
      </w:r>
      <w:proofErr w:type="spellStart"/>
      <w:r>
        <w:rPr>
          <w:rFonts w:eastAsia="Times New Roman"/>
          <w:color w:val="000000"/>
          <w:szCs w:val="24"/>
        </w:rPr>
        <w:t>Συρμαλένιου</w:t>
      </w:r>
      <w:proofErr w:type="spellEnd"/>
      <w:r>
        <w:rPr>
          <w:rFonts w:eastAsia="Times New Roman"/>
          <w:color w:val="000000"/>
          <w:szCs w:val="24"/>
        </w:rPr>
        <w:t xml:space="preserve">, Ολυμπίας </w:t>
      </w:r>
      <w:proofErr w:type="spellStart"/>
      <w:r>
        <w:rPr>
          <w:rFonts w:eastAsia="Times New Roman"/>
          <w:color w:val="000000"/>
          <w:szCs w:val="24"/>
        </w:rPr>
        <w:t>Τελιγιορίδου</w:t>
      </w:r>
      <w:proofErr w:type="spellEnd"/>
      <w:r>
        <w:rPr>
          <w:rFonts w:eastAsia="Times New Roman"/>
          <w:color w:val="000000"/>
          <w:szCs w:val="24"/>
        </w:rPr>
        <w:t xml:space="preserve">, Θεοδώρας </w:t>
      </w:r>
      <w:proofErr w:type="spellStart"/>
      <w:r>
        <w:rPr>
          <w:rFonts w:eastAsia="Times New Roman"/>
          <w:color w:val="000000"/>
          <w:szCs w:val="24"/>
        </w:rPr>
        <w:t>Τζάκρη</w:t>
      </w:r>
      <w:proofErr w:type="spellEnd"/>
      <w:r>
        <w:rPr>
          <w:rFonts w:eastAsia="Times New Roman"/>
          <w:color w:val="000000"/>
          <w:szCs w:val="24"/>
        </w:rPr>
        <w:t xml:space="preserve">, Μερόπης </w:t>
      </w:r>
      <w:proofErr w:type="spellStart"/>
      <w:r>
        <w:rPr>
          <w:rFonts w:eastAsia="Times New Roman"/>
          <w:color w:val="000000"/>
          <w:szCs w:val="24"/>
        </w:rPr>
        <w:t>Τζούφη</w:t>
      </w:r>
      <w:proofErr w:type="spellEnd"/>
      <w:r>
        <w:rPr>
          <w:rFonts w:eastAsia="Times New Roman"/>
          <w:color w:val="000000"/>
          <w:szCs w:val="24"/>
        </w:rPr>
        <w:t xml:space="preserve">, Αλεξάνδρου Τριανταφυλλίδη, Ευκλείδη </w:t>
      </w:r>
      <w:proofErr w:type="spellStart"/>
      <w:r>
        <w:rPr>
          <w:rFonts w:eastAsia="Times New Roman"/>
          <w:color w:val="000000"/>
          <w:szCs w:val="24"/>
        </w:rPr>
        <w:t>Τσακαλώτου</w:t>
      </w:r>
      <w:proofErr w:type="spellEnd"/>
      <w:r>
        <w:rPr>
          <w:rFonts w:eastAsia="Times New Roman"/>
          <w:color w:val="000000"/>
          <w:szCs w:val="24"/>
        </w:rPr>
        <w:t xml:space="preserve">, Αλεξίου Τσίπρα, Σωκράτη </w:t>
      </w:r>
      <w:proofErr w:type="spellStart"/>
      <w:r>
        <w:rPr>
          <w:rFonts w:eastAsia="Times New Roman"/>
          <w:color w:val="000000"/>
          <w:szCs w:val="24"/>
        </w:rPr>
        <w:t>Φάμελλου</w:t>
      </w:r>
      <w:proofErr w:type="spellEnd"/>
      <w:r>
        <w:rPr>
          <w:rFonts w:eastAsia="Times New Roman"/>
          <w:color w:val="000000"/>
          <w:szCs w:val="24"/>
        </w:rPr>
        <w:t xml:space="preserve">, Νικολάου Φίλη, Αλεξάνδρου </w:t>
      </w:r>
      <w:proofErr w:type="spellStart"/>
      <w:r>
        <w:rPr>
          <w:rFonts w:eastAsia="Times New Roman"/>
          <w:color w:val="000000"/>
          <w:szCs w:val="24"/>
        </w:rPr>
        <w:t>Φλαμπουράρη</w:t>
      </w:r>
      <w:proofErr w:type="spellEnd"/>
      <w:r>
        <w:rPr>
          <w:rFonts w:eastAsia="Times New Roman"/>
          <w:color w:val="000000"/>
          <w:szCs w:val="24"/>
        </w:rPr>
        <w:t>, Θεανούς Φωτίου, και Γεωργίου Ψυχογιού. Η πρώτη δικογραφία αφορά τον συνάδελφο κ. Διονύσιο Χατζηδάκη και η δεύτερη τους συναδέλφους που προανέφερα.</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t>Από την αρμόδια Ειδική Μόνιμη Επιτροπή Κοινοβουλευτικής Δεοντολογίας ανακοινώθηκε η έκθεση της 27</w:t>
      </w:r>
      <w:r>
        <w:rPr>
          <w:rFonts w:eastAsia="Times New Roman"/>
          <w:color w:val="000000"/>
          <w:szCs w:val="24"/>
          <w:vertAlign w:val="superscript"/>
        </w:rPr>
        <w:t>ης</w:t>
      </w:r>
      <w:r>
        <w:rPr>
          <w:rFonts w:eastAsia="Times New Roman"/>
          <w:color w:val="000000"/>
          <w:szCs w:val="24"/>
        </w:rPr>
        <w:t xml:space="preserve"> Απριλίου 2020, σύμφωνα με την οποία τα μέλη της επιτροπής πρότειναν ομόφωνα την άρση της ασυλίας του κ. Διονυσίου Χατζηδάκη.</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t>Επίσης από την Ειδική Μόνιμη Επιτροπής Κοινοβουλευτικής Δεοντολογίας ανακοινώθηκε η έκθεση της 14</w:t>
      </w:r>
      <w:r>
        <w:rPr>
          <w:rFonts w:eastAsia="Times New Roman"/>
          <w:color w:val="000000"/>
          <w:szCs w:val="24"/>
          <w:vertAlign w:val="superscript"/>
        </w:rPr>
        <w:t>ης</w:t>
      </w:r>
      <w:r>
        <w:rPr>
          <w:rFonts w:eastAsia="Times New Roman"/>
          <w:color w:val="000000"/>
          <w:szCs w:val="24"/>
        </w:rPr>
        <w:t xml:space="preserve"> Μαΐου 2020, σύμφωνα με την οποία τα μέλη της επιτροπής απέρριψαν κατά πλειοψηφία την άρση της ασυλίας των πενήντα τεσσάρων Βουλευτών όπως εκφωνήθηκαν. Για την ιστορία να πούμε ότι υπήρχε μόνο μία διαφωνία.</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2. </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lastRenderedPageBreak/>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t>Σας υπενθυμίζω ότι σύμφωνα με απόφαση της Διάσκεψης των Προέδρων της 7</w:t>
      </w:r>
      <w:r>
        <w:rPr>
          <w:rFonts w:eastAsia="Times New Roman"/>
          <w:color w:val="000000"/>
          <w:szCs w:val="24"/>
          <w:vertAlign w:val="superscript"/>
        </w:rPr>
        <w:t>ης</w:t>
      </w:r>
      <w:r>
        <w:rPr>
          <w:rFonts w:eastAsia="Times New Roman"/>
          <w:color w:val="000000"/>
          <w:szCs w:val="24"/>
        </w:rPr>
        <w:t xml:space="preserve"> Μαρτίου 2018 για τη διαδικασία αυτή έχει ενεργοποιηθεί το νέο σύστημα ηλεκτρονικής ονομαστικής ψηφοφορίας. </w:t>
      </w:r>
    </w:p>
    <w:p w:rsidR="0042620C" w:rsidRDefault="0042620C" w:rsidP="0042620C">
      <w:pPr>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rsidR="0042620C" w:rsidRDefault="0042620C" w:rsidP="0042620C">
      <w:pPr>
        <w:spacing w:line="600" w:lineRule="auto"/>
        <w:ind w:firstLine="720"/>
        <w:jc w:val="both"/>
        <w:rPr>
          <w:rFonts w:eastAsia="Times New Roman"/>
          <w:szCs w:val="24"/>
        </w:rPr>
      </w:pPr>
      <w:r>
        <w:rPr>
          <w:rFonts w:eastAsia="Times New Roman"/>
          <w:szCs w:val="24"/>
        </w:rPr>
        <w:t xml:space="preserve">Η πρώτη υπόθεση αφορά τον συνάδελφο κ. Διονύσιο Χατζηδάκη.  </w:t>
      </w:r>
    </w:p>
    <w:p w:rsidR="0042620C" w:rsidRDefault="0042620C" w:rsidP="0042620C">
      <w:pPr>
        <w:spacing w:line="600" w:lineRule="auto"/>
        <w:ind w:firstLine="720"/>
        <w:jc w:val="both"/>
        <w:rPr>
          <w:rFonts w:eastAsia="Times New Roman"/>
          <w:szCs w:val="24"/>
        </w:rPr>
      </w:pPr>
      <w:r>
        <w:rPr>
          <w:rFonts w:eastAsia="Times New Roman"/>
          <w:szCs w:val="24"/>
        </w:rPr>
        <w:t xml:space="preserve">Επί της πρώτης αιτήσεως, για τον κ. Χατζηδάκη, υπάρχει συνάδελφος που ζητάει τον λόγο κατά το άρθρο 108 του Κανονισμού; </w:t>
      </w:r>
    </w:p>
    <w:p w:rsidR="0042620C" w:rsidRDefault="0042620C" w:rsidP="0042620C">
      <w:pPr>
        <w:spacing w:line="600" w:lineRule="auto"/>
        <w:ind w:firstLine="720"/>
        <w:jc w:val="both"/>
        <w:rPr>
          <w:rFonts w:eastAsia="Times New Roman"/>
          <w:szCs w:val="24"/>
        </w:rPr>
      </w:pPr>
      <w:r>
        <w:rPr>
          <w:rFonts w:eastAsia="Times New Roman"/>
          <w:b/>
          <w:szCs w:val="24"/>
        </w:rPr>
        <w:t xml:space="preserve">ΔΙΟΝΥΣΙΟΣ ΧΑΤΖΗΔΑΚΗΣ: </w:t>
      </w:r>
      <w:r>
        <w:rPr>
          <w:rFonts w:eastAsia="Times New Roman"/>
          <w:szCs w:val="24"/>
        </w:rPr>
        <w:t>Κύριε Πρόεδρε, μπορώ να έχω τον λόγο;</w:t>
      </w:r>
    </w:p>
    <w:p w:rsidR="0042620C" w:rsidRDefault="0042620C" w:rsidP="0042620C">
      <w:pPr>
        <w:spacing w:line="600" w:lineRule="auto"/>
        <w:ind w:firstLine="720"/>
        <w:jc w:val="both"/>
        <w:rPr>
          <w:rFonts w:eastAsia="Times New Roman"/>
          <w:color w:val="000000"/>
          <w:szCs w:val="24"/>
        </w:rPr>
      </w:pPr>
      <w:r>
        <w:rPr>
          <w:rFonts w:eastAsia="Times New Roman"/>
          <w:b/>
          <w:color w:val="000000"/>
          <w:szCs w:val="24"/>
        </w:rPr>
        <w:t xml:space="preserve">ΠΡΟΕΔΡΕΥΩΝ (Χαράλαμπος Αθανασίου): </w:t>
      </w:r>
      <w:r>
        <w:rPr>
          <w:rFonts w:eastAsia="Times New Roman"/>
          <w:color w:val="000000"/>
          <w:szCs w:val="24"/>
        </w:rPr>
        <w:t xml:space="preserve">Πριν δώσω τον λόγο στον κ. Χατζηδάκη, θα ήθελα να ενημερώσω την Βουλή για την υπόθεση. Είναι μια υπόθεση που αφορά τον κ. Χατζηδάκη όταν ήταν δήμαρχος του Παλαιού Φαλήρου και σχετίζεται με την υποβάθμιση περιβάλλοντος -δήθεν- με την περισυλλογή σκουπιδιών. </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lastRenderedPageBreak/>
        <w:t>Εμείς δεν μπορούμε να εξετάσουμε την αρμοδιότητα, ήταν του αντιδημάρχου καθαριότητος. Έχει παραπεμφθεί στο ποινικό δικαστήριο και οι πληροφορίες λένε ότι έχουν απαλλαγεί, αλλά λόγω της Αναθεωρήσεως του Συντάγματος και επειδή εμείς εφαρμόζουμε το Σύνταγμα, η πράξη έγινε όταν δεν ήταν Βουλευτής και συνεπώς η επιτροπή μας ομόφωνα γνωμοδότησε υπέρ της άρσης της ασυλίας.</w:t>
      </w:r>
    </w:p>
    <w:p w:rsidR="0042620C" w:rsidRDefault="0042620C" w:rsidP="0042620C">
      <w:pPr>
        <w:spacing w:line="600" w:lineRule="auto"/>
        <w:ind w:firstLine="720"/>
        <w:jc w:val="both"/>
        <w:rPr>
          <w:rFonts w:eastAsia="Times New Roman"/>
          <w:color w:val="000000"/>
          <w:szCs w:val="24"/>
        </w:rPr>
      </w:pPr>
      <w:r>
        <w:rPr>
          <w:rFonts w:eastAsia="Times New Roman"/>
          <w:color w:val="000000"/>
          <w:szCs w:val="24"/>
        </w:rPr>
        <w:t>Κύριε Χατζηδάκη, έχετε τον λόγο.</w:t>
      </w:r>
    </w:p>
    <w:p w:rsidR="0042620C" w:rsidRDefault="0042620C" w:rsidP="0042620C">
      <w:pPr>
        <w:spacing w:line="600" w:lineRule="auto"/>
        <w:ind w:firstLine="720"/>
        <w:jc w:val="both"/>
        <w:rPr>
          <w:rFonts w:eastAsia="Times New Roman"/>
          <w:b/>
          <w:szCs w:val="24"/>
        </w:rPr>
      </w:pPr>
      <w:r>
        <w:rPr>
          <w:rFonts w:eastAsia="Times New Roman"/>
          <w:b/>
          <w:szCs w:val="24"/>
        </w:rPr>
        <w:t xml:space="preserve">ΔΙΟΝΥΣΙΟΣ ΧΑΤΖΗΔΑΚΗΣ: </w:t>
      </w:r>
      <w:r>
        <w:rPr>
          <w:rFonts w:eastAsia="Times New Roman"/>
          <w:szCs w:val="24"/>
        </w:rPr>
        <w:t>Ευχαριστώ,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την κλασική περίπτωση που δείχνει το μέγεθος της ανθρώπινης βλακείας. Από το 1985 ο Δήμος Παλαιού Φαλήρου είχε έναν χώρο, στον οποίο εναπόθεταν τα μικρά αυτοκίνητα ό,τι κλαδιά και ογκώδη αντικείμενα συνέλεγαν, πόρτες, παράθυρα, επισκευές που έκαναν. Αντί, λοιπόν, να τα αφήνουν στα πεζοδρόμια και να περνάνε τρεις-τέσσερις μέρες για να τα μαζέψουν, υπήρχε αυτός ο χώρος από το 1985 -τότε εγώ ήμουν αντιπλοίαρχος και κυβερνήτης σε ένα αντιτορπιλικό-, τα μάζευαν και κάθε τρεις-τέσσερις μέρες γέμιζαν μια νταλίκα και τα πήγαιναν στη χωματερή.</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Κάποιος έκανε μια ανώνυμη καταγγελία. Πότε; Το 2014. Κατήγγειλε ότι δεν έχουμε άδεια για αυτό το πράγμα. Πραγματικά ήρθε η περιφέρεια, ήλεγξε και μας είπε ότι δεν έχουμε άδεια.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Εγώ έκανα τα αδύνατα δυνατά. Ο χώρος αυτός των 100 μέτρων ήταν μεταξύ του τοίχου του νεκροταφείου και του αμαξοστασίου. Μου είπαν ότι δεν έχω άδεια. Έκανα τα ανθρώπινα δυνατά, έκανα αλλαγή χρήσης γης. Τα νομιμοποίησα. Έκανα ένσταση επί των παρατηρήσεων της περιφέρειας και σας διαβάζω, γιατί καμμιά φορά παραπέμπονται ορισμένοι άνθρωποι χωρίς να διαβάσουν και την απολογία.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Πήγα στο ΣΥΠΟΘΑ. Φαντάζομαι ότι όλοι γνωρίζετε ποιο είναι το ΣΥΠΟΘΑ, είναι το Συμβούλιο Πολεοδομικών Θεμάτων και Αμφισβητήσεων. Εκεί δικαιώθηκα, σβήστηκαν τα πρόστιμα των 250 ευρώ και παρ’ όλα αυτά όμως πήγε στο ακροατήριο.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μια προσφορά δηλαδή, κυρίες και κύριοι συνάδελφοι, όπου μαζεύουμε τα κλαδιά, τα βαριά αντικείμενα και τα μεταφέρουμε στη χωματερή, αντί να τα αφήσουμε στα πεζοδρόμια, βγαίνουμε και κατηγορούμενοι. Δυστυχώς εγώ ήμουν Βουλευτής. Εκδικάστηκε η υπόθεση. Ο αντιδήμαρχος καθαριότητας αθωώθηκε, αλλά εγώ επειδή ήμουν Βουλευτής δεν δικάστηκα και έπρεπε να γίνει άρση της ασυλίας.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Εκείνο, όμως, που σας λέω για την ανθρώπινη βλακεία είναι στο γεγονός ότι παραδέχεται η επιτροπή της περιφέρειας ότι αποκαταστάθηκαν αυτά, αλλά όταν </w:t>
      </w:r>
      <w:proofErr w:type="spellStart"/>
      <w:r>
        <w:rPr>
          <w:rFonts w:eastAsia="Times New Roman" w:cs="Times New Roman"/>
          <w:szCs w:val="24"/>
        </w:rPr>
        <w:t>ετελέσθη</w:t>
      </w:r>
      <w:proofErr w:type="spellEnd"/>
      <w:r>
        <w:rPr>
          <w:rFonts w:eastAsia="Times New Roman" w:cs="Times New Roman"/>
          <w:szCs w:val="24"/>
        </w:rPr>
        <w:t xml:space="preserve"> το αδίκημα δεν είχαμε πραγματοποιήσει αυτά που κάναμε εκ </w:t>
      </w:r>
      <w:r>
        <w:rPr>
          <w:rFonts w:eastAsia="Times New Roman" w:cs="Times New Roman"/>
          <w:szCs w:val="24"/>
        </w:rPr>
        <w:lastRenderedPageBreak/>
        <w:t>των υστέρων. Και λέει, λοιπόν, το ΣΥΠΟΘΑ ότι ο νόμος υπάρχει από το 2012. Γιατί μας παρέπεμψαν τότε, αφού τα επέτρεπε;</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Κατόπιν τούτου, κυρίες και κύριοι συνάδελφοι, για να μην δώσουμε την εντύπωση στον κόσμο ότι η Βουλή φροντίζει να μην παραπέμπονται οι Βουλευτές, εγώ ζητώ την άρση της ασυλίας μου και στα δικαστήρια θα αποδείξω με το τετελεσμένο γεγονός, που ήδη έχει εκδικαστεί, ότι είμαι αθώος και ό,τι έκανα δεν υποβάθμισε το περιβάλλον, με το να μαζεύω για τρεις μέρες σε ένα χώρο εκατό τετραγωνικών μέτρων τα κλαδιά, τα φύλλα και τις πόρτες που κάνουν ανακαίνιση οι δημότες.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Κάποτε πρέπει αυτοί που δικάζουν να καταλάβουν ότι όταν ένας δήμος μαζεύει </w:t>
      </w:r>
      <w:proofErr w:type="spellStart"/>
      <w:r>
        <w:rPr>
          <w:rFonts w:eastAsia="Times New Roman" w:cs="Times New Roman"/>
          <w:szCs w:val="24"/>
        </w:rPr>
        <w:t>εκατόν</w:t>
      </w:r>
      <w:proofErr w:type="spellEnd"/>
      <w:r>
        <w:rPr>
          <w:rFonts w:eastAsia="Times New Roman" w:cs="Times New Roman"/>
          <w:szCs w:val="24"/>
        </w:rPr>
        <w:t xml:space="preserve"> είκοσι με </w:t>
      </w:r>
      <w:proofErr w:type="spellStart"/>
      <w:r>
        <w:rPr>
          <w:rFonts w:eastAsia="Times New Roman" w:cs="Times New Roman"/>
          <w:szCs w:val="24"/>
        </w:rPr>
        <w:t>εκατόν</w:t>
      </w:r>
      <w:proofErr w:type="spellEnd"/>
      <w:r>
        <w:rPr>
          <w:rFonts w:eastAsia="Times New Roman" w:cs="Times New Roman"/>
          <w:szCs w:val="24"/>
        </w:rPr>
        <w:t xml:space="preserve"> σαράντα τόνους σκουπιδιών, μην νομίζετε ότι είναι εύκολο πράγμα, αλλά αυτό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τα απορρίμματα. Είναι για ογκώδη αντικείμενα.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Παρ’ όλα αυτά είπε η γραμματέας, «εφόσον έχει γίνει καταγγελία και ανώνυμη, δεν μπορώ να μην σας παραπέμψω και θα δικαιωθείτε στα δικαστήρια». Αυτή είναι η λεγόμενη ανθρώπινη βλακεία.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Σας ζητώ, λοιπόν και σας παρακαλώ να κάνετε άρση της ασυλίας μου. Θα είναι η εικοστή ένατη φορά που ως δήμαρχος έχω καταφύγει στα δικαστήρια. Τις είκοσι οκτώ έχω κερδίσει, πιστεύω ότι θα κερδίσω και αυτή εδώ.</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42620C" w:rsidRDefault="0042620C" w:rsidP="0042620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συνάδελφε.</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δεύτερη υπόθεση αφορά στους πενήντα τέσσερις συναδέλφους, όπως εκφωνήθηκαν τα ονόματά τους.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Επί της δεύτερης αίτησης υπάρχει συνάδελφος που ζητά τον λόγο κατά το άρθρο 108 του Κανονισμού;</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Κύριε Πρόεδρε, θα ήθελα τον λόγο.</w:t>
      </w:r>
    </w:p>
    <w:p w:rsidR="0042620C" w:rsidRDefault="0042620C" w:rsidP="0042620C">
      <w:pPr>
        <w:tabs>
          <w:tab w:val="left" w:pos="1791"/>
        </w:tabs>
        <w:spacing w:line="600" w:lineRule="auto"/>
        <w:ind w:firstLine="720"/>
        <w:jc w:val="both"/>
        <w:rPr>
          <w:rFonts w:eastAsia="Times New Roman" w:cs="Times New Roman"/>
          <w:b/>
          <w:szCs w:val="24"/>
        </w:rPr>
      </w:pPr>
      <w:r>
        <w:rPr>
          <w:rFonts w:eastAsia="Times New Roman" w:cs="Times New Roman"/>
          <w:b/>
          <w:szCs w:val="24"/>
        </w:rPr>
        <w:t xml:space="preserve">ΝΙΚΟΛΑΟΣ ΦΙΛΗΣ: </w:t>
      </w:r>
      <w:r>
        <w:rPr>
          <w:rFonts w:eastAsia="Times New Roman" w:cs="Times New Roman"/>
          <w:szCs w:val="24"/>
        </w:rPr>
        <w:t>Κύριε Πρόεδρε, θα ήθελα τον λόγο.</w:t>
      </w:r>
    </w:p>
    <w:p w:rsidR="0042620C" w:rsidRDefault="0042620C" w:rsidP="0042620C">
      <w:pPr>
        <w:tabs>
          <w:tab w:val="left" w:pos="1791"/>
        </w:tabs>
        <w:spacing w:line="600" w:lineRule="auto"/>
        <w:ind w:firstLine="720"/>
        <w:jc w:val="both"/>
        <w:rPr>
          <w:rFonts w:eastAsia="Times New Roman" w:cs="Times New Roman"/>
          <w:b/>
          <w:szCs w:val="24"/>
        </w:rPr>
      </w:pPr>
      <w:r>
        <w:rPr>
          <w:rFonts w:eastAsia="Times New Roman" w:cs="Times New Roman"/>
          <w:b/>
          <w:szCs w:val="24"/>
        </w:rPr>
        <w:t>ΔΗΜΗΤΡΙΟΣ ΤΖΑΝΑΚΟΠΟΥΛΟΣ:</w:t>
      </w:r>
      <w:r>
        <w:rPr>
          <w:rFonts w:eastAsia="Times New Roman" w:cs="Times New Roman"/>
          <w:szCs w:val="24"/>
        </w:rPr>
        <w:t xml:space="preserve"> Κύριε Πρόεδρε, θα ήθελα τον λόγο.</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Από τους εγκαλούμενους θα παρακαλούσα να μην υπάρχει </w:t>
      </w:r>
      <w:proofErr w:type="spellStart"/>
      <w:r>
        <w:rPr>
          <w:rFonts w:eastAsia="Times New Roman" w:cs="Times New Roman"/>
          <w:szCs w:val="24"/>
        </w:rPr>
        <w:t>αλληλοκάλυψη</w:t>
      </w:r>
      <w:proofErr w:type="spellEnd"/>
      <w:r>
        <w:rPr>
          <w:rFonts w:eastAsia="Times New Roman" w:cs="Times New Roman"/>
          <w:szCs w:val="24"/>
        </w:rPr>
        <w:t>. Να μιλήσουν δυο, τρία άτομα. Η επιτροπή έχει αποφανθεί.</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Τζανακόπουλος</w:t>
      </w:r>
      <w:proofErr w:type="spellEnd"/>
      <w:r>
        <w:rPr>
          <w:rFonts w:eastAsia="Times New Roman" w:cs="Times New Roman"/>
          <w:szCs w:val="24"/>
        </w:rPr>
        <w:t xml:space="preserve"> θα μιλήσει μετά ως Κοινοβουλευτικός Εκπρόσωπος. Από τους εγκαλούμενος συναδέλφους ζήτησε τον λόγο ο </w:t>
      </w:r>
      <w:proofErr w:type="spellStart"/>
      <w:r>
        <w:rPr>
          <w:rFonts w:eastAsia="Times New Roman" w:cs="Times New Roman"/>
          <w:szCs w:val="24"/>
        </w:rPr>
        <w:t>Κατρούγκαλος</w:t>
      </w:r>
      <w:proofErr w:type="spellEnd"/>
      <w:r>
        <w:rPr>
          <w:rFonts w:eastAsia="Times New Roman" w:cs="Times New Roman"/>
          <w:szCs w:val="24"/>
        </w:rPr>
        <w:t xml:space="preserve"> και ο κ. Φίλης.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Θα ήθελα να θυμίσω, λοιπόν, ότι η επιτροπή μας αποφάσισε με μεγάλη πλειοψηφία ότι δεν συντρέχει λόγος εδώ, εφαρμόζοντας τη διάταξη του άρθρου 83, παράγραφος 3, του Κανονισμού. Η κατηγορία είχε σχέση με την ψηφοφορία για τη συνθήκη των Σκοπίων…</w:t>
      </w:r>
    </w:p>
    <w:p w:rsidR="0042620C" w:rsidRDefault="0042620C" w:rsidP="0042620C">
      <w:pPr>
        <w:tabs>
          <w:tab w:val="left" w:pos="1791"/>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…που ονομάστηκε τελικώς και έχει μείνει, της Βόρειας Μακεδονίας. Από παραδρομή το είπαμε. Μη δημιουργείτε θέμα τώρα, επίσημα αυτή είναι η ονομασία «Βόρεια Μακεδονία». Θα ρωτήσετε τους συναδέλφους σας ποια ήταν η θέση μας και τι είπαμε στην επιτροπή.</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Η κατηγορία έγινε από δύο ιδιώτες και σχηματοποιήθηκε τελικά η κατηγορία σε δύο παραβάσεις. Η πρώτη αφορούσε την παράβαση του άρθρου 134 του Ποινικού Κώδικα για εσχάτη προδοσία και η δεύτερη το 239 για κατάχρηση εξουσίας.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Θα πω στο σημείο αυτό ότι ο εισαγγελέας που επεξεργάστηκε την υπόθεση ζήτησε η υπόθεση να μπει στο αρχείο, γιατί δεν υπάρχει </w:t>
      </w:r>
      <w:proofErr w:type="spellStart"/>
      <w:r>
        <w:rPr>
          <w:rFonts w:eastAsia="Times New Roman" w:cs="Times New Roman"/>
          <w:szCs w:val="24"/>
        </w:rPr>
        <w:t>νομοτυπική</w:t>
      </w:r>
      <w:proofErr w:type="spellEnd"/>
      <w:r>
        <w:rPr>
          <w:rFonts w:eastAsia="Times New Roman" w:cs="Times New Roman"/>
          <w:szCs w:val="24"/>
        </w:rPr>
        <w:t xml:space="preserve"> μορφή αδικημάτων. Αυτό για να γίνει, όπως ξέρετε, οι νομικοί με τις διατάξεις του Κώδικα Ποινικής Δικονομίας πρέπει να εγκρίνει και ο προϊστάμενος εισαγγελέας εφετών, ο οποίος δεν συμφώνησε και ζήτησε να ακολουθηθεί η </w:t>
      </w:r>
      <w:r>
        <w:rPr>
          <w:rFonts w:eastAsia="Times New Roman" w:cs="Times New Roman"/>
          <w:szCs w:val="24"/>
        </w:rPr>
        <w:lastRenderedPageBreak/>
        <w:t>διαδικασία που προβλέπει το Σύνταγμα. Έτσι, λοιπόν, ήρθε η υπόθεση στην επιτροπή. Αυτό είναι ένα άλλο θέμα και έχει αναλάβει…</w:t>
      </w:r>
    </w:p>
    <w:p w:rsidR="0042620C" w:rsidRDefault="0042620C" w:rsidP="0042620C">
      <w:pPr>
        <w:tabs>
          <w:tab w:val="left" w:pos="1791"/>
        </w:tabs>
        <w:spacing w:line="600" w:lineRule="auto"/>
        <w:ind w:firstLine="720"/>
        <w:jc w:val="both"/>
        <w:rPr>
          <w:rFonts w:eastAsia="Times New Roman" w:cs="Times New Roman"/>
          <w:b/>
          <w:szCs w:val="24"/>
        </w:rPr>
      </w:pPr>
      <w:r>
        <w:rPr>
          <w:rFonts w:eastAsia="Times New Roman" w:cs="Times New Roman"/>
          <w:b/>
          <w:szCs w:val="24"/>
        </w:rPr>
        <w:t xml:space="preserve">ΝΙΚΟΛΑΟΣ ΦΙΛΗΣ: </w:t>
      </w:r>
      <w:r>
        <w:rPr>
          <w:rFonts w:eastAsia="Times New Roman" w:cs="Times New Roman"/>
          <w:szCs w:val="24"/>
        </w:rPr>
        <w:t>Το όνομα του κυρίου προϊσταμένου…</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Αφήστε, κύριε Φίλη, να ακούσουν, θα σας καλύψω νομίζω.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Το ζήτημα σε αυτές τις περιπτώσεις δεν έχει διευκρινιστεί απόλυτα νομικά, αν και κατά την άποψη της επιτροπής μας ομόφωνα όλοι είπαμε ότι ίσως χρειαστεί -και νομίζω ο Πρόεδρος της Βουλής θα πάρει μια σχετική πρωτοβουλία να έρθει σε επαφή με την εισαγγελία του Αρείου Πάγου- τέτοιες υποθέσεις να φιλτράρονται, διότι ούτως ή άλλως το άρθρο 83, παράγραφος 1 του Κανονισμού έχει τροποποιηθεί επί προεδρίας του Απόστολου Κακλαμάνη και μπήκε ένα εδάφιο μέσα το οποίο λύνει τα χέρια, δηλαδή λέει ότι οι δικογραφίες αυτές -το παλιό έλεγε ότι στέλνονται στη Βουλή διά του Υπουργού Δικαιοσύνης- αφού μελετηθούν και επεξεργαστούν από τον εισαγγελέα του Αρείου Πάγου.</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Ανακύπτει, λοιπόν, το θέμα τι θα κάνει ο εισαγγελέας του Αρείου Πάγου; Τη γραμματοσειρά θα δει ή την ποιότητα του χαρτιού; Προφανώς σε τέτοιες περιπτώσεις…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Όμως αυτή τη στιγμή έτσι έχουν έρθει τα πράγματα. Θα δει η Διάσκεψη των Προέδρων πώς μπορούν να σταματήσουν αυτές οι υποθέσεις, παρ’ εκτός του ότι -το λέω επικουρικά- δεν μπορούμε να το εξετάσουμε αυτό εμείς, γιατί αφορά τη νομική βασιμότητα της κατηγορίας και σύμφωνα με την παράγραφο 4 του 83 δεν έχει δικαίωμα η επιτροπή να το εξετάσει αυτό το πράγμα, γι’ αυτό ακριβώς είμαστε εδώ.</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Βεβαίως δεν υπάρχει θέμα, όπως ειπώθηκε, παραδεκτού, γιατί το παραδεκτό αφορά τη διαδικασία, η οποία τηρήθηκε σωστά και δεν έχουμε και εκπρόθεσμο για να έχουμε απαραδέκτου της υποθέσεως. Γι’ αυτό ακριβώς έρχεται εδώ στην επιτροπή, η οποία θα το εξετάσει.</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Βέβαια, όπως ξέρετε, σύμφωνα με το άρθρο 62 του Συντάγματος δεν ελέγχεται ο Βουλευτής για την εκφορά γνώμης στη Βουλή ή για την ψήφο του. Όμως, αυτό είναι ένα θέμα το οποίο δεν ήταν της αρμοδιότητας της επιτροπής. Αυτό είναι το νομικό πλαίσιο και η επιτροπή με μεγάλη πλειοψηφία, αφού κάνει και αναφορά στη συνταγματική διάταξη που ανέφερα ως επάλληλη σκέψη, στηρίζεται στο 83 παράγραφος 3 και λέει ότι ενέχει πολιτική σκοπιμότητα και γι’ αυτό ακριβώς έρχεται εδώ η υπόθεση αυτή και εισηγείται η επιτροπή μας την μη άρση της ασυλίας των Βουλευτών, τα ονόματα των οποίων αναφέραμε.</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έχετε τον λόγο.</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bCs/>
          <w:szCs w:val="24"/>
        </w:rPr>
        <w:lastRenderedPageBreak/>
        <w:t>ΓΕΩΡΓΙΟΣ ΚΑΤΡΟΥΓΚΑΛΟΣ:</w:t>
      </w:r>
      <w:r>
        <w:rPr>
          <w:rFonts w:eastAsia="Times New Roman"/>
          <w:bCs/>
          <w:szCs w:val="24"/>
        </w:rPr>
        <w:t xml:space="preserve"> </w:t>
      </w:r>
      <w:r>
        <w:rPr>
          <w:rFonts w:eastAsia="Times New Roman" w:cs="Times New Roman"/>
          <w:szCs w:val="24"/>
        </w:rPr>
        <w:t xml:space="preserve">Ευχαριστώ, κύριε Πρόεδρε.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Προφανώς δεν θα αναφερθώ στην ουσία της απαράδεκτης και φαιδρής αυτής μήνυσης, γιατί -όπως θα εκθέσω στη συνέχεια- αν το έκανα αυτό, θα παραβίαζα και εγώ -όπως νομίζω ότι κάνετε και εσείς- το Σύνταγμα και ειδικά το άρθρο 61. Περιορίζομαι να πω ότι όχι απλώς δεν αισθανόμαστε ότι πρέπει να απολογηθούμε, αλλά αισθανόμαστε υπερήφανοι ως Βουλευτές του ΣΥΡΙΖΑ για τη Συμφωνία των Πρεσπών.</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Αυτή η συμφωνία δεν έλυσε απλώς μια διαφορά δεκαετιών, δεν έστειλε απλώς ένα μήνυμα ότι η Ελλάδα είναι χώρα που λύνει προβλήματα μέσω του διαλόγου και της διπλωματίας, αλλά αναβάθμισε και το διπλωματικό κύρος της χώρας, όπως αναγνωρίζει πλέον και η δική σας παράταξη και είδατε το Υπουργείο Εξωτερικών να στέλνει συγχαρητήρια στη Βόρεια Μακεδονία για την ένταξή της στο ΝΑΤΟ. Δεν είναι αυτό το θέμα συζήτησης.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έχει εφαρμογή επί του προκειμένου το άρθρο 62 του Συντάγματος που ορίζει με ποιες προϋποθέσεις μπορεί να αρθεί η ασυλία Βουλευτή για οποιοδήποτε αδίκημα. Αυτή τη διάταξη την τροποποιήσαμε στην Αναθεώρηση του Συντάγματος, ούτως ώστε μόνο εκείνα τα αδικήματα που </w:t>
      </w:r>
      <w:r>
        <w:rPr>
          <w:rFonts w:eastAsia="Times New Roman" w:cs="Times New Roman"/>
          <w:szCs w:val="24"/>
        </w:rPr>
        <w:lastRenderedPageBreak/>
        <w:t xml:space="preserve">σχετίζονται στενά με την άσκηση του βουλευτικού αξιώματος να είναι αντικείμενο προστασίας.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Υπάρχει το άρθρο 61. Προσέξτε, κύριοι συνάδελφοι της Νέας Δημοκρατίας. Είναι σημαντικό αυτό. Αφορά όλη τη Βουλή και το κύρος του Βουλευτή. Λέει το άρθρο 61 του Συντάγματος ότι για ψήφο ή γνώμη δεν καταδιώκεται ούτε εξετάζεται με οποιονδήποτε τρόπο ο Βουλευτής. Εάν εδώ αναφερόμουν στην ουσία της υπόθεσης, θα παραβίαζα τη διάταξη αυτή του Συντάγματος, όπως κατά τη γνώμη μου την παραβιάζει και η απλή παραπομπή της υπόθεσης εδώ. Έχω ακούσει ότι και στο παρελθόν αυτή ήταν η διαδικασία. Εάν ήμουν εδώ όταν συζητιόταν ανάλογο θέμα, τα ίδια θα έλεγα, γιατί αυτό είναι ζήτημα σεβασμού του Συντάγματος. Δεν αφορά τη συγκεκριμένη υπόθεση.</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Επομένως είναι απαράδεκτη οποιαδήποτε μήνυση -έστω και κατά παράβαση του υπηρεσιακού του καθήκοντος- στέλνει ο εισαγγελέας στη Βουλή, όταν αφορά ψήφο ή γνώμη. Μία μόνο εξαίρεση έχει το Σύνταγμα, τη συκοφαντική δυσφήμιση.</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Άρα η κοινοβουλευτική επιτροπή το μόνο που έχει να εξετάσει είναι: Το αδίκημα αφορά συκοφαντική δυσφήμιση; Αν δεν αφορά, η μήνυση είναι απαράδεκτη, γιατί -επαναλαμβάνω- για ψήφο ή γνώμη ο Βουλευτής δεν διώκεται, ούτε με άλλον τρόπο εξετάζεται. Σ’ αυτό να συμφωνήσουμε και στο </w:t>
      </w:r>
      <w:r>
        <w:rPr>
          <w:rFonts w:eastAsia="Times New Roman" w:cs="Times New Roman"/>
          <w:szCs w:val="24"/>
        </w:rPr>
        <w:lastRenderedPageBreak/>
        <w:t xml:space="preserve">μέλλον να μην ξαναδούμε παρόμοια διαδικασία, να έρχονται στο Κοινοβούλιο παρόμοιες υποθέσεις. </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Για να το ξεκαθαρίσουμε το θέμα, το είπα από την αρχή: Η επιτροπή η δική μας δεν μπορεί να το εξετάσει αυτό. Δεν είναι θέμα παραδεκτού. Είναι θέμα νομικής βασιμότητας. Σας διαβάζω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Λάθος κάνετε.</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Έχω άλλη γνώμη. Το Σύνταγμα, κύριε Πρόεδρε,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cs="Times New Roman"/>
          <w:szCs w:val="24"/>
          <w:lang w:val="en-US"/>
        </w:rPr>
        <w:t>A</w:t>
      </w:r>
      <w:proofErr w:type="spellStart"/>
      <w:r>
        <w:rPr>
          <w:rFonts w:eastAsia="Times New Roman" w:cs="Times New Roman"/>
          <w:szCs w:val="24"/>
        </w:rPr>
        <w:t>νεξάρτητα</w:t>
      </w:r>
      <w:proofErr w:type="spellEnd"/>
      <w:r>
        <w:rPr>
          <w:rFonts w:eastAsia="Times New Roman" w:cs="Times New Roman"/>
          <w:szCs w:val="24"/>
        </w:rPr>
        <w:t xml:space="preserve"> αν στην ουσία συμφωνούμε, έχουμε έναν Κανονισμό. Άρθρο 83 παράγραφος 4. Αφού θέλετε, λοιπόν, να το διαβάσουμε. Η επιτροπή δεν εξετάζει τη βασιμότητα της κατηγορίας κατά του Βουλευτή, συνεπώς δεν εξετάζει όχι μόνο την ουσιαστική βασιμότητα, αλλά ούτε και τη νομική βασιμότητα, γιατί όπου θέλει να εξετασθεί μόνο η ουσία, το λέει το Σύνταγμα, οπότε βγαίνει εξ αντιδιαστολής, αλλά δεν μπορεί εδώ να εξετάσει ούτε τη νομική βασιμότητα.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Συνεπώς αυτό που λέει ο κ. </w:t>
      </w:r>
      <w:proofErr w:type="spellStart"/>
      <w:r>
        <w:rPr>
          <w:rFonts w:eastAsia="Times New Roman" w:cs="Times New Roman"/>
          <w:szCs w:val="24"/>
        </w:rPr>
        <w:t>Κατρούγκαλος</w:t>
      </w:r>
      <w:proofErr w:type="spellEnd"/>
      <w:r>
        <w:rPr>
          <w:rFonts w:eastAsia="Times New Roman" w:cs="Times New Roman"/>
          <w:szCs w:val="24"/>
        </w:rPr>
        <w:t xml:space="preserve"> είναι σωστό, αλλά όταν πάει μια τέτοια υπόθεση στα δικαστήρια, παραδείγματος χάριν, οι Βουλευτές οι </w:t>
      </w:r>
      <w:r>
        <w:rPr>
          <w:rFonts w:eastAsia="Times New Roman" w:cs="Times New Roman"/>
          <w:szCs w:val="24"/>
        </w:rPr>
        <w:lastRenderedPageBreak/>
        <w:t xml:space="preserve">οποίοι δεν είναι Βουλευτές τώρα, οι συνάδελφοι που τότε ψήφισαν υπέρ της συμφωνίας για τη Βόρεια Μακεδονία και πάνε στα δικαστήρια, θα αθωωθούν γιατί είναι </w:t>
      </w:r>
      <w:proofErr w:type="spellStart"/>
      <w:r>
        <w:rPr>
          <w:rFonts w:eastAsia="Times New Roman" w:cs="Times New Roman"/>
          <w:szCs w:val="24"/>
        </w:rPr>
        <w:t>νόμω</w:t>
      </w:r>
      <w:proofErr w:type="spellEnd"/>
      <w:r>
        <w:rPr>
          <w:rFonts w:eastAsia="Times New Roman" w:cs="Times New Roman"/>
          <w:szCs w:val="24"/>
        </w:rPr>
        <w:t xml:space="preserve"> αβάσιμη η κατηγορία, στηριζόμενοι στο Σύνταγμα. Δεν είναι θέμα παραδεκτού. </w:t>
      </w:r>
      <w:proofErr w:type="spellStart"/>
      <w:r>
        <w:rPr>
          <w:rFonts w:eastAsia="Times New Roman" w:cs="Times New Roman"/>
          <w:szCs w:val="24"/>
        </w:rPr>
        <w:t>Παραδεκτώς</w:t>
      </w:r>
      <w:proofErr w:type="spellEnd"/>
      <w:r>
        <w:rPr>
          <w:rFonts w:eastAsia="Times New Roman" w:cs="Times New Roman"/>
          <w:szCs w:val="24"/>
        </w:rPr>
        <w:t xml:space="preserve"> έγινε, όπως εξήγησα πριν. Συνεπώς το λέω αυτό και για τους επόμενους που θα μιλήσουν, για να μην </w:t>
      </w:r>
      <w:proofErr w:type="spellStart"/>
      <w:r>
        <w:rPr>
          <w:rFonts w:eastAsia="Times New Roman" w:cs="Times New Roman"/>
          <w:szCs w:val="24"/>
        </w:rPr>
        <w:t>επαναλαμβανόμεθα</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Κύριε Φίλη, έχετε τον λόγο.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Σας ευχαριστώ, κύριε Πρόεδρε.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στο νομικό μέρος, το οποίο ο έγκριτος κ. </w:t>
      </w:r>
      <w:proofErr w:type="spellStart"/>
      <w:r>
        <w:rPr>
          <w:rFonts w:eastAsia="Times New Roman" w:cs="Times New Roman"/>
          <w:szCs w:val="24"/>
        </w:rPr>
        <w:t>Κατρούγκαλος</w:t>
      </w:r>
      <w:proofErr w:type="spellEnd"/>
      <w:r>
        <w:rPr>
          <w:rFonts w:eastAsia="Times New Roman" w:cs="Times New Roman"/>
          <w:szCs w:val="24"/>
        </w:rPr>
        <w:t xml:space="preserve">, αλλά κι εσείς από την πλευρά σας αναπτύξατε. Άλλωστε δεν θεωρώ ότι η Βουλή δικάζει. Η Βουλή κρίνει πολιτικά.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Κατ’ αρχάς τόσο εγώ όσο και οι υπόλοιποι συνάδελφοί μας που ψηφίσαμε τη Συμφωνία των Πρεσπών στην ελληνική Βουλή θεωρούμε ότι πράξαμε με βάση το πατριωτικό καθήκον μας και υπακούοντας στην ανάγκη της σταθερότητας και της ειρήνης στην περιοχή. Άρα, είμαστε υπερήφανοι και υπερασπιζόμαστε πολιτικά αυτή μας τη στάση.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Δημιουργούνται, όμως, ορισμένα ερωτήματα. Ενθυμείστε ότι εκείνη την περίοδο υπήρξαν ανάλογες εγκλήσεις από τις </w:t>
      </w:r>
      <w:proofErr w:type="spellStart"/>
      <w:r>
        <w:rPr>
          <w:rFonts w:eastAsia="Times New Roman" w:cs="Times New Roman"/>
          <w:szCs w:val="24"/>
        </w:rPr>
        <w:t>παμμακεδονικές</w:t>
      </w:r>
      <w:proofErr w:type="spellEnd"/>
      <w:r>
        <w:rPr>
          <w:rFonts w:eastAsia="Times New Roman" w:cs="Times New Roman"/>
          <w:szCs w:val="24"/>
        </w:rPr>
        <w:t xml:space="preserve"> ενώσεις. </w:t>
      </w:r>
      <w:proofErr w:type="spellStart"/>
      <w:r>
        <w:rPr>
          <w:rFonts w:eastAsia="Times New Roman" w:cs="Times New Roman"/>
          <w:szCs w:val="24"/>
        </w:rPr>
        <w:t>Απερρίφθησαν</w:t>
      </w:r>
      <w:proofErr w:type="spellEnd"/>
      <w:r>
        <w:rPr>
          <w:rFonts w:eastAsia="Times New Roman" w:cs="Times New Roman"/>
          <w:szCs w:val="24"/>
        </w:rPr>
        <w:t xml:space="preserve"> από τη Βουλή. Προς τι, λοιπόν, επανερχόμαστε σήμερα για ένα θέμα που έχει ήδη τετελεσμένο ως προς τη διαδικασία της Βουλής;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 κύριος Πρωθυπουργός, ο κ. Μητσοτάκης, όταν συναίνεσε στο να προχωρήσει η ενταξιακή διαδικασία του κράτους της Βόρειας Μακεδονίας στην Ευρωπαϊκή Ένωση, έθεσε ως θεμέλιο, ως προϋπόθεση αυτής της διαδικασίας την πιστή τήρηση της Συμφωνίας των Πρεσπών. Και αυτός εγκαλείται σήμερα για εσχάτη προδοσία;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Κοιτάξτε: Ο εθνικισμός έχει τη δική του λογική, που είναι εξόχως αντιπατριωτική και παράγει παραλογισμό και ένταση. Δεν θα την ακολουθήσουμε. Περίμενα, όμως, από τους εκπροσώπους της Πλειοψηφίας να έχουν μια πολιτική στάση και όχι μια στάση δικολαβική για το πρόβλημα που συζητούμε.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Η Συμφωνία των Πρεσπών ήταν πράξη εθνικής σωφροσύνης και αξιοπρέπειας, υπακούοντας στην ειρήνη και τη σταθερότητα της περιοχής. Το επιβεβαίωσε με τη στάση του ο κ. Μητσοτάκης! Εσείς το αρνείστε; Το ερώτημα είναι συγκεκριμένο: Αρνείστε ότι είναι στοιχείο πολιτικής σταθερότητας η Συμφωνία των Πρεσπών; Αρνείστε ότι ο κ. Μητσοτάκης το έθεσε ως θεμέλιο για να προχωρήσει η διαδικασία ένταξης της Βόρειας Μακεδονίας στην Ευρωπαϊκή Ένωση; Προς τι η σημερινή συζήτηση, καταφεύγοντας μάλιστα στους γνωστούς </w:t>
      </w:r>
      <w:proofErr w:type="spellStart"/>
      <w:r>
        <w:rPr>
          <w:rFonts w:eastAsia="Times New Roman" w:cs="Times New Roman"/>
          <w:szCs w:val="24"/>
        </w:rPr>
        <w:t>νομικισμούς</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Κατά τα άλλα, αν δεν υπήρχε θέμα αρχής που έχει να κάνει με την έκφραση γνώμης των Βουλευτών -που δεν υπάρχει δίωξη για την έκφραση </w:t>
      </w:r>
      <w:r>
        <w:rPr>
          <w:rFonts w:eastAsia="Times New Roman" w:cs="Times New Roman"/>
          <w:szCs w:val="24"/>
        </w:rPr>
        <w:lastRenderedPageBreak/>
        <w:t xml:space="preserve">γνώμης- θα ζητούσα να παραπεμφθώ, για να γίνει δίκη στο ακροατήριο και να φανεί η βλακεία και η γελοιότητα αυτών που μας εγκαλούν.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Ευχαριστώ.</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Φίλη, η συζήτηση η οποία έγινε τότε ήταν σε εντελώς διαφορετικό επίπεδο. Αφορούσε όρους και προϋποθέσεις.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στον κύριο Πρωθυπουργό, ο κύριος Πρωθυπουργός, όπως ξέρετε, σέβεται τους θεσμούς και ως θεσμικός που είναι, είναι υποχρεωμένος να εφαρμόζει τους νόμους που η ελληνική Βουλή ψήφισε και ό,τι υποχρεώσεις απορρέουν από τις διεθνείς υποχρεώσεις της χώρας.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Συνεπώς θέτετε δύο διαφορετικά θέματα,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είναι το θέμα μας αυτό σήμερα εδώ.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Τον λόγο έχει η κ. Αθανασία Αναγνωστοπούλου.</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Ζήτησα τον λόγο μόνο για δύο λεπτά, για να επαναλάβω ότι είμαι υπερήφανη που ψήφισα τη Συμφωνία των Πρεσπών και είμαι ακόμα πιο υπερήφανη για το ότι η κυβέρνηση ΣΥΡΙΖΑ έλυσε ένα ζήτημα, ένα πρόβλημα </w:t>
      </w:r>
      <w:r>
        <w:rPr>
          <w:rFonts w:eastAsia="Times New Roman" w:cs="Times New Roman"/>
          <w:szCs w:val="24"/>
        </w:rPr>
        <w:lastRenderedPageBreak/>
        <w:t xml:space="preserve">τριάντα χρόνων που κανένας δεν τολμούσε να λύσει, ενώ όλοι μετά -και η σημερινή Κυβέρνηση της Νέας Δημοκρατίας- ομνύουν στη Συμφωνία των Πρεσπών. Το να προσπαθήσουν κάποιοι -όπως έγινε προσπάθεια πέρσι με φανατισμό- να χωρίσουν τους Έλληνες και τις Ελληνίδες Βουλευτές σε πατριώτες και </w:t>
      </w:r>
      <w:proofErr w:type="spellStart"/>
      <w:r>
        <w:rPr>
          <w:rFonts w:eastAsia="Times New Roman" w:cs="Times New Roman"/>
          <w:szCs w:val="24"/>
        </w:rPr>
        <w:t>εθνομηδενιστές</w:t>
      </w:r>
      <w:proofErr w:type="spellEnd"/>
      <w:r>
        <w:rPr>
          <w:rFonts w:eastAsia="Times New Roman" w:cs="Times New Roman"/>
          <w:szCs w:val="24"/>
        </w:rPr>
        <w:t xml:space="preserve">, αυτό δεν πρόκειται να ξαναγίνει. Το έχουμε ζήσει σ’ αυτή τη χώρα και δεν πρόκειται να ξαναγίνει. Δεν θα μιλήσω για το νομικό κομμάτι.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Όλοι πρέπει να πάρουμε θέση σε ένα τέτοιο θέμα, όταν καταγγέλλονται Βουλευτές ως προδότες ή για εσχάτη προδοσία, όταν ένα εθνικό ζήτημα επιλύθηκε σε μία εποχή και σε μία περιοχή που όταν λύνονται τέτοια ζητήματα είναι επ’ </w:t>
      </w:r>
      <w:proofErr w:type="spellStart"/>
      <w:r>
        <w:rPr>
          <w:rFonts w:eastAsia="Times New Roman" w:cs="Times New Roman"/>
          <w:szCs w:val="24"/>
        </w:rPr>
        <w:t>ωφελεία</w:t>
      </w:r>
      <w:proofErr w:type="spellEnd"/>
      <w:r>
        <w:rPr>
          <w:rFonts w:eastAsia="Times New Roman" w:cs="Times New Roman"/>
          <w:szCs w:val="24"/>
        </w:rPr>
        <w:t xml:space="preserve"> της χώρας και του κράτους.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Αισθανόμαστε υπερήφανοι και δεν έχουμε τίποτα να φοβηθούμε. Συμφωνώ με τον κ. Φίλη. Θα ήθελα πάρα πολύ, αν δεν ήταν θέμα αρχής, να βρεθώ σε δικαστήριο απέναντι σε αυτούς που μας κατηγορούν για εσχάτη προδοσία.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Ευχαριστώ.</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Παρακαλώ τώρα τη συνάδελφο κ. Βαγενά να πάρει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lastRenderedPageBreak/>
        <w:t>ΑΝΝΑ ΒΑΓΕΝΑ - ΚΗΛΑΗΔΟΝΗ:</w:t>
      </w:r>
      <w:r>
        <w:rPr>
          <w:rFonts w:eastAsia="Times New Roman" w:cs="Times New Roman"/>
          <w:szCs w:val="24"/>
        </w:rPr>
        <w:t xml:space="preserve"> Ευχαριστώ,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Δεν θα ασχοληθώ και εγώ, βέβαια, με το νομικό πλαίσιο, γιατί άλλοι πιο ικανοί συνάδελφοι και ικανοί ασχολήθηκαν. Εγώ θέλω να πω ότι είμαι περήφανη και για τη συμφωνία βέβαια, αλλά και για το «εσχάτη προδοσία», για την κατηγορία αυτή που έφτασε στο ελληνικό Κοινοβούλιο. Θα το προσθέσω στο βιογραφικό μου με περηφάνια ότι κατηγορήθηκα για εσχάτη προδοσία.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Όταν ήμουνα μικρή διάβαζα, όπως όλοι μας και στη λογοτεχνία και στα βιβλία, τις καταθέσεις ότι επ’ εσχάτη προδοσία πήγαινα συνήθως οι αγωνιστές της αντίστασης, οι άνθρωποι που πολέμησαν τους Γερμανούς και αυτοί πολλοί επικαλέστηκαν επ’ εσχάτη προδοσία. Κανένας δωσίλογος, κανένας από αυτούς που συνεργάστηκε με τους Γερμανούς, απ’ όσο ξέρω, δεν καταδικάστηκε και δεν κατηγορήθηκε για εσχάτη προδοσία. Με αυτή την έννοια, λοιπόν, είναι τιμή για εμένα...</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42620C" w:rsidRDefault="0042620C" w:rsidP="0042620C">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Σας παρακαλώ, συνάδελφοι. Αφήστε τώρα.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ΑΝΝΑ ΒΑΓΕΝΑ - ΚΗΛΑΗΔΟΝΗ:</w:t>
      </w:r>
      <w:r>
        <w:rPr>
          <w:rFonts w:eastAsia="Times New Roman" w:cs="Times New Roman"/>
          <w:szCs w:val="24"/>
        </w:rPr>
        <w:t xml:space="preserve"> Τα ξέρω πολύ καλά. Είναι τιμή για εμένα αυτή η κατηγορία για εσχάτη προδοσία. </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Σε όλη μου τη ζωή, νομίζω, ότι υπερασπίστηκα αυτή την πατρίδα με τις μικρές μου δυνάμεις, με το βαθύ πατριωτικό αίσθημα που έχω! Σε όλη μου τη ζωή! Δεν έχω κλέψει, δεν έχω υπεξαιρέσει από το ελληνικό κράτος. Αυτή είναι η εσχάτη προδοσία! Αυτοί που έβγαλαν τα εκατομμύρια στο εξωτερικό. Αυτή τη στιγμή το πόθεν έσχες μου, οι καταθέσεις μου, μιλάνε για αυτό. Και καταθέσεις κάποιων άλλων μιλάνε για αυτό. Είναι τιμή μου, λοιπόν, αυτή η εσχάτη προδοσία!</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την κ. Βαγενά.</w:t>
      </w:r>
    </w:p>
    <w:p w:rsidR="0042620C" w:rsidRDefault="0042620C" w:rsidP="0042620C">
      <w:pPr>
        <w:spacing w:line="600" w:lineRule="auto"/>
        <w:ind w:firstLine="720"/>
        <w:jc w:val="both"/>
        <w:rPr>
          <w:rFonts w:eastAsia="Times New Roman" w:cs="Times New Roman"/>
          <w:szCs w:val="24"/>
        </w:rPr>
      </w:pPr>
      <w:r>
        <w:rPr>
          <w:rFonts w:eastAsia="Times New Roman"/>
          <w:szCs w:val="24"/>
        </w:rPr>
        <w:t xml:space="preserve">Ζήτησε </w:t>
      </w:r>
      <w:r>
        <w:rPr>
          <w:rFonts w:eastAsia="Times New Roman" w:cs="Times New Roman"/>
          <w:szCs w:val="24"/>
        </w:rPr>
        <w:t xml:space="preserve">τον λόγο ο κ. </w:t>
      </w:r>
      <w:proofErr w:type="spellStart"/>
      <w:r>
        <w:rPr>
          <w:rFonts w:eastAsia="Times New Roman" w:cs="Times New Roman"/>
          <w:szCs w:val="24"/>
        </w:rPr>
        <w:t>Τζανακόπουλος</w:t>
      </w:r>
      <w:proofErr w:type="spellEnd"/>
      <w:r>
        <w:rPr>
          <w:rFonts w:eastAsia="Times New Roman" w:cs="Times New Roman"/>
          <w:szCs w:val="24"/>
        </w:rPr>
        <w:t xml:space="preserve"> ως Κοινοβουλευτικός Εκπρόσωπος. Μετά θα πάρει τον λόγο ο Πρόεδρος της Ελληνικής Λύσης.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Τζανακόπουλε</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Ευχαριστώ πολύ.</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Θα είμαι πάρα πολύ σύντομος. Προφανώς προσυπογράφω όλα όσα ειπώθηκαν προηγουμένως από τους εγκαλούμενους Βουλευτές του ΣΥΡΙΖΑ για μια υπόθεση, η οποία νομίζω ότι αναδεικνύει το μέγεθος της ανοησίας του ελληνικού εθνικισμού.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Όμως, ζητώ τον λόγο για να πω ότι ενάμιση περίπου χρόνο μετά την ψήφιση της Συμφωνίας των Πρεσπών η κεντρική αυτή επιλογή για την εξωτερική πολιτική της χώρας, επιλογή η οποία άλλαξε, αναδιαμόρφωσε το πεδίο των σχέσεων στα Βαλκάνια, αλλά αναδιαμόρφωσε και τις σχέσεις μεταξύ των δύο χωρών, της Ελλάδας και της Βόρειας Μακεδονίας, είναι εξαιρετικά θετικό το γεγονός ότι η Συμφωνία ακριβώς των Πρεσπών αποτελεί πλέον τον πυλώνα της στρατηγικής της εξωτερικής πολιτικής της χώρας, όπως προκύπτει και από όλες τις κυβερνητικές δηλώσεις από τις 8 Ιουλίου και μετά.</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Αυτή η πολιτική στροφή της Νέας Δημοκρατίας από τον </w:t>
      </w:r>
      <w:proofErr w:type="spellStart"/>
      <w:r>
        <w:rPr>
          <w:rFonts w:eastAsia="Times New Roman" w:cs="Times New Roman"/>
          <w:szCs w:val="24"/>
        </w:rPr>
        <w:t>εθνολαϊκισμό</w:t>
      </w:r>
      <w:proofErr w:type="spellEnd"/>
      <w:r>
        <w:rPr>
          <w:rFonts w:eastAsia="Times New Roman" w:cs="Times New Roman"/>
          <w:szCs w:val="24"/>
        </w:rPr>
        <w:t xml:space="preserve"> στην αναγνώριση της προσφοράς για τον συνολικό πολιτικό χάρτη στα Βαλκάνια νομίζω ότι επισφραγίστηκε με την πρόσφατη έγκριση που έδωσε η Ευρωπαϊκή Ένωση για την έναρξη των ενταξιακών διαπραγματεύσεων της Βόρειας Μακεδονίας, μια ενταξιακή διαπραγμάτευση, η οποία εκκίνησε και εγκρίθηκε από τη μεριά της Ευρωπαϊκής Ένωσης με την εξής υπόμνηση από τη μεριά της Ελλάδας, ότι εξαρτάται από την πιστή τήρηση της Συμφωνίας των Πρεσπών.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Με δεδομένο δε ότι αυτή η υπόμνηση δεν έχει κανένα απολύτως νομικό πρακτικό αποτέλεσμα, δηλαδή θα ίσχυε ούτως ή αλλιώς, εκλαμβάνω την υπόμνηση αυτή και διά στόματος Πρωθυπουργού αλλά και διά στόματος Υπουργού Εξωτερικών ως πολιτική αναγνώριση της Συμφωνίας των Πρεσπών </w:t>
      </w:r>
      <w:r>
        <w:rPr>
          <w:rFonts w:eastAsia="Times New Roman" w:cs="Times New Roman"/>
          <w:szCs w:val="24"/>
        </w:rPr>
        <w:lastRenderedPageBreak/>
        <w:t>για λόγους που έχουν να κάνουν με τις διεθνείς σχέσεις της χώρας και για λόγους που έχουν να κάνουν με τις σχέσεις της χώρας με τους υπόλοιπους Ευρωπαίους εταίρους.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Θεωρώ ότι πλέον έχουν παρέλθει ανεπιστρεπτί, με βάση όλα αυτά, οι ημέρες που Βουλευτές απειλούνταν, που η Νέα Δημοκρατία πυροδοτούσε κινήσεις και πρακτικές εθνικιστικού μίσους. Έχουν παρέλθει ανεπιστρεπτί οι ημέρες που οι </w:t>
      </w:r>
      <w:proofErr w:type="spellStart"/>
      <w:r>
        <w:rPr>
          <w:rFonts w:eastAsia="Times New Roman" w:cs="Times New Roman"/>
          <w:szCs w:val="24"/>
        </w:rPr>
        <w:t>παμμακεδονικές</w:t>
      </w:r>
      <w:proofErr w:type="spellEnd"/>
      <w:r>
        <w:rPr>
          <w:rFonts w:eastAsia="Times New Roman" w:cs="Times New Roman"/>
          <w:szCs w:val="24"/>
        </w:rPr>
        <w:t xml:space="preserve"> οργανώσεις απειλούσαν Έλληνες Βουλευτές και Ελληνίδες </w:t>
      </w:r>
      <w:proofErr w:type="spellStart"/>
      <w:r>
        <w:rPr>
          <w:rFonts w:eastAsia="Times New Roman" w:cs="Times New Roman"/>
          <w:szCs w:val="24"/>
        </w:rPr>
        <w:t>Βουλεύτριες</w:t>
      </w:r>
      <w:proofErr w:type="spellEnd"/>
      <w:r>
        <w:rPr>
          <w:rFonts w:eastAsia="Times New Roman" w:cs="Times New Roman"/>
          <w:szCs w:val="24"/>
        </w:rPr>
        <w:t xml:space="preserve"> με εξώδικα.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Γι’ αυτόν, λοιπόν, τον λόγο εκτιμώ ότι είναι μία θετική εξέλιξη το γεγονός ότι τοποθετείστε με τον τρόπο που τοποθετείστε σε σχέση με τη μήνυση η οποία έχει κατατεθεί.</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Όμως, θέλω να κάνω και ένα νομικό σχόλιο. Κάνετε, κύριε Πρόεδρε, μια ερμηνεία και στην επιτροπή, με βάση την οποία επί της ουσίας καθίσταται ανενεργό το άρθρο 61 του Συντάγματος. Διότι αν κάθε φορά που έρχεται εδώ μία δικογραφία που αφορά γνώμη ή ψήφο Βουλευτή, τότε αντί για το άρθρο 61 του Συντάγματος που προβλέπει μία και μόνο εξαίρεση για την εξέταση ή τη δίωξη Βουλευτή να αφορά το αδίκημα της συκοφαντικής δυσφήμησης.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Αντιθέτως, εσείς επιλέγετε να εφαρμόσετε το άρθρο 62, δηλαδή επιλέγετε να εφαρμόσετε το άρθρο σύμφωνα με το οποίο η ασυλία αίρεται για </w:t>
      </w:r>
      <w:r>
        <w:rPr>
          <w:rFonts w:eastAsia="Times New Roman" w:cs="Times New Roman"/>
          <w:szCs w:val="24"/>
        </w:rPr>
        <w:lastRenderedPageBreak/>
        <w:t>αδικήματα που δεν σχετίζονται με την πολιτική δράση του Βουλευτή. Στην πραγματικότητα τι κάνετε; Καθιστάτε ένα άρθρο του Συντάγματος και συγκεκριμένα το άρθρο 61 απολύτως ανενεργό. Διότι ποιος ο λόγος της ύπαρξης του άρθρου 61 που απαγορεύει πλήρως, παρ’ εκτός της περίπτωσης της συκοφαντικής δυσφήμισης, την εξέταση ή τη δίωξη Βουλευτή, αν σε όλες τις διαδικασίες επιμένετε να εφαρμόζεται το άρθρο 62 του Συντάγματος;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Καταλαβαίνετε, λοιπόν -και αυτό το λέμε για τα Πρακτικά- ότι εδώ υπάρχει μία νομική αντίφαση, η οποία ενδεχομένως να καθοδηγείται και από λόγους πολιτικών, αν θέλετε, εσωτερικών συνεννοήσεων που αφορούν τη Νέα Δημοκρατία. Καταλαβαίνω ότι η πολιτική στροφή την οποία έχει κάνει η Κυβέρνηση δημιουργεί ανισορροπίες στο εσωτερικό της Νέας Δημοκρατίας. Αυτές, όμως, δεν μπορούν να οδηγούν στην καταστρατήγηση του ίδιου του Συντάγματος.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 xml:space="preserve">Είμαι υποχρεωμένος να απαντήσω. Εξήγησα πριν ότι αυτό το εξετάζει η Ολομέλεια, δεν το εξετάζει η επιτροπή, γιατί αφορά </w:t>
      </w:r>
      <w:r>
        <w:rPr>
          <w:rFonts w:eastAsia="Times New Roman" w:cs="Times New Roman"/>
          <w:szCs w:val="24"/>
        </w:rPr>
        <w:t xml:space="preserve">τη νομική βασιμότητα και αναφέρθηκα στο άρθρο 61. </w:t>
      </w:r>
      <w:r>
        <w:rPr>
          <w:rFonts w:eastAsia="Times New Roman" w:cs="Times New Roman"/>
          <w:szCs w:val="24"/>
        </w:rPr>
        <w:lastRenderedPageBreak/>
        <w:t xml:space="preserve">Μάλιστα, δε, είπα στην επιτροπή, που πήρε την ομόφωνη γνώμη όλων, ότι για πρώτη φορά τέτοια υπόθεση γράφεται και στο πρακτικό μας.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Ποια ομόφωνη;</w:t>
      </w:r>
    </w:p>
    <w:p w:rsidR="0042620C" w:rsidRDefault="0042620C" w:rsidP="0042620C">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 xml:space="preserve">Θα το διαβάσω, λοιπόν, κύριε </w:t>
      </w:r>
      <w:proofErr w:type="spellStart"/>
      <w:r>
        <w:rPr>
          <w:rFonts w:eastAsia="Times New Roman" w:cs="Times New Roman"/>
          <w:szCs w:val="24"/>
        </w:rPr>
        <w:t>Τζανακόπουλε</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«Στο σημείο αυτό η επιτροπή χωρίς να μπορεί να  εξετάσει τη βασιμότητα των κατηγοριών, σύμφωνα με το άρθρο 83 παράγραφος 4 του Κανονισμού, αναφέρεται στο άρθρο 61 σύμφωνα με το οποίο ο Βουλευτής δεν καταδιώκεται ούτε εξετάζεται με οποιονδήποτε τρόπο για γνώμη ή ψήφο που έδωσε κατά την άσκηση εντός του καθηκόντων του».</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Η Βουλή είναι το αρμόδιο όργανο, δεν είναι η επιτροπή. Αν αλλάξουμε τον Κανονισμό να το πούμε.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αυτά που λέτε τώρα με τα εσωτερικά της Νέας Δημοκρατίας. Από πού έως πού; Έγινε από δύο. Αναγκάζομαι να το πω, σας το είπα και στην επιτροπή, είναι εντελώς ακατάληπτη η μήνυση για εμένα -προσωπική άποψη εκφράζω- και δεν έπρεπε καν να έρθει αυτή η υπόθεση εδώ. Δυστυχώς ήρθε και θα ακολουθήσουμε τη διαδικασία. Εάν θέλουμε αύριο να αλλάξουμε τον Κανονισμό και να απαλειφθεί η παράγραφος 3 του άρθρου 83, μάλιστα, να το κάνουμε. Όμως, εφόσον υπάρχει, θα την εφαρμόσουμε.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Ζήτησε τον λόγο ο Πρόεδρος της Ελληνικής Λύσης, ο κ. </w:t>
      </w:r>
      <w:proofErr w:type="spellStart"/>
      <w:r>
        <w:rPr>
          <w:rFonts w:eastAsia="Times New Roman" w:cs="Times New Roman"/>
          <w:szCs w:val="24"/>
        </w:rPr>
        <w:t>Βελόπουλος</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Ευχαριστώ πολύ, κύριε Πρόεδρε.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Δεν θα ήθελα να μιλήσω σήμερα, αλλά αναγκάζομαι να μιλήσω για δύο-τρεις βασικούς λόγους. Η αρχή της Ελληνικής Λύσης είναι πως ό,τι έρχεται εδώ να πηγαίνει στη δικαιοσύνη. Ό,τι έρχεται εδώ, ακόμη και αν αφορά Βουλευτές της Ελληνικής Λύσης, να πηγαίνει στη δικαιοσύνη. Υπεκφυγές, δικαιολογίες, νομικίστικα τρικ δεν χωρούν σε εμάς. Αυτή είναι η αντίληψή μας και το πιστεύουμε.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Βέβαια, ξέρετε, δεν κατάλαβα η Νέα Δημοκρατία γιατί αντιδρά σε αυτά που λένε οι κύριοι του ΣΥΡΙΖΑ. Οι κύριοι του ΣΥΡΙΖΑ λένε ότι έκαναν μία </w:t>
      </w:r>
      <w:r>
        <w:rPr>
          <w:rFonts w:eastAsia="Times New Roman" w:cs="Times New Roman"/>
          <w:szCs w:val="24"/>
        </w:rPr>
        <w:lastRenderedPageBreak/>
        <w:t>συμφωνία -θα σχολιάσω ένα λεπτό αργότερα-, τη Συμφωνία των Πρεσπών και ακούω από δίπλα να φωνάζουν, να διαμαρτύρονται. Γιατί δεν την αλλάζουν οι κύριοι, αφού διαφωνούν με τη συμφωνία; Την εφαρμόζουν πιστά και απαρέγκλιτα! Δεν καταλαβαίνω γιατί η Νέα Δημοκρατία αντιδρά κατ’ αυτόν τον τρόπο.</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Επίσης, σήμερα, ειλικρινά θα το πω για να το καταλάβουν και όσοι μας παρακολουθούν, δυστυχώς, η Νέα Δημοκρατία έχει πέσει στην παγίδα της. Οι ίδιοι τοποθετούν σε </w:t>
      </w:r>
      <w:r>
        <w:rPr>
          <w:rFonts w:eastAsia="Times New Roman" w:cs="Times New Roman"/>
          <w:szCs w:val="24"/>
          <w:lang w:val="en-US"/>
        </w:rPr>
        <w:t>hot</w:t>
      </w:r>
      <w:r w:rsidRPr="0042620C">
        <w:rPr>
          <w:rFonts w:eastAsia="Times New Roman" w:cs="Times New Roman"/>
          <w:szCs w:val="24"/>
        </w:rPr>
        <w:t xml:space="preserve"> </w:t>
      </w:r>
      <w:r>
        <w:rPr>
          <w:rFonts w:eastAsia="Times New Roman" w:cs="Times New Roman"/>
          <w:szCs w:val="24"/>
          <w:lang w:val="en-US"/>
        </w:rPr>
        <w:t>spot</w:t>
      </w:r>
      <w:r w:rsidRPr="0042620C">
        <w:rPr>
          <w:rFonts w:eastAsia="Times New Roman" w:cs="Times New Roman"/>
          <w:szCs w:val="24"/>
        </w:rPr>
        <w:t xml:space="preserve"> </w:t>
      </w:r>
      <w:r>
        <w:rPr>
          <w:rFonts w:eastAsia="Times New Roman" w:cs="Times New Roman"/>
          <w:szCs w:val="24"/>
        </w:rPr>
        <w:t xml:space="preserve">στη Λάρισα ως διοικητή τον υπεύθυνο των συλλαλητηρίων για τη Μακεδονία. </w:t>
      </w:r>
      <w:proofErr w:type="spellStart"/>
      <w:r>
        <w:rPr>
          <w:rFonts w:eastAsia="Times New Roman" w:cs="Times New Roman"/>
          <w:szCs w:val="24"/>
        </w:rPr>
        <w:t>Αυτοεξευτελίζονται</w:t>
      </w:r>
      <w:proofErr w:type="spellEnd"/>
      <w:r>
        <w:rPr>
          <w:rFonts w:eastAsia="Times New Roman" w:cs="Times New Roman"/>
          <w:szCs w:val="24"/>
        </w:rPr>
        <w:t xml:space="preserve"> και </w:t>
      </w:r>
      <w:proofErr w:type="spellStart"/>
      <w:r>
        <w:rPr>
          <w:rFonts w:eastAsia="Times New Roman" w:cs="Times New Roman"/>
          <w:szCs w:val="24"/>
        </w:rPr>
        <w:t>αυτομαστιγώνονται</w:t>
      </w:r>
      <w:proofErr w:type="spellEnd"/>
      <w:r>
        <w:rPr>
          <w:rFonts w:eastAsia="Times New Roman" w:cs="Times New Roman"/>
          <w:szCs w:val="24"/>
        </w:rPr>
        <w:t xml:space="preserve">. Βάζουν έναν </w:t>
      </w:r>
      <w:proofErr w:type="spellStart"/>
      <w:r>
        <w:rPr>
          <w:rFonts w:eastAsia="Times New Roman" w:cs="Times New Roman"/>
          <w:szCs w:val="24"/>
        </w:rPr>
        <w:t>Χατζηπαραδείση</w:t>
      </w:r>
      <w:proofErr w:type="spellEnd"/>
      <w:r>
        <w:rPr>
          <w:rFonts w:eastAsia="Times New Roman" w:cs="Times New Roman"/>
          <w:szCs w:val="24"/>
        </w:rPr>
        <w:t>, αν θυμάμαι καλά, ο οποίος ήταν υποψήφιος πολιτευτής της Νέας Δημοκρατίας. Τι φωνασκούν και τους υβρίζουν και τους λοιδορούν για τη Συμφωνία των Πρεσπών; Δεν το κατάλαβα. Ας την αλλάξουν.</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Και θα σας πω, πώς μπορεί να αλλάξει. Το έχω καταθέσει και στον κύριο Πρωθυπουργό.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Επίσης, έχασαν οι λέξεις το νόημά τους. Έχουμε μπερδευτεί εδώ μέσα. Ακούω Βουλευτές τους ΣΥΡΙΖΑ –δικαίωμά τους- να λένε ότι είναι υπερήφανοι για τη Συμφωνία των Πρεσπών. Εγώ δεν κατάλαβα από πού προκύπτει η περηφάνεια αυτή. Διότι υπερήφανος είσαι όταν το 1940 εκδίωξες τον φασισμό στην Πίνδο. Το αντιλαμβάνομαι. Υπερήφανος είσαι για την Επανάσταση του ’21. Το αντιλαμβάνομαι. Σε εθνικές νίκες είμαστε υπερήφανοι, όχι σε </w:t>
      </w:r>
      <w:r>
        <w:rPr>
          <w:rFonts w:eastAsia="Times New Roman" w:cs="Times New Roman"/>
          <w:szCs w:val="24"/>
        </w:rPr>
        <w:lastRenderedPageBreak/>
        <w:t>συμβιβασμούς. Περήφανος είσαι όταν φεύγει η χούντα από την πατρίδα σου. Όμως, σε συμβιβασμούς εθνικούς να είσαι υπερήφανος, αυτό είναι… Ξέρετε, έχουν χάσει πλέον οι λέξεις το νόημά τους. Και αυτό εμένα με ενοχλεί.</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Επίσης -για να το ξεκαθαρίσω και αυτό- επειδή μιλάμε για παραβιάσεις, θέλω να πω το εξής: Έχουν κάνει εβδομήντα δύο παραβιάσεις τα Σκόπια τον τελευταίο χρόνο. Είναι εβδομήντα δύο στον αριθμό. Τις κατέθεσα στα Πρακτικά.</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Υπάρχει αφορμή λοιπόν για να καταγγείλει η Νέα Δημοκρατία την επαίσχυντη Συμφωνία των Πρεσπών. Ουδείς μπορεί να είναι υπερήφανος που κρατήσαμε ένα όνομα, το οποίο δεν ανήκει σε κανέναν από εμάς. Το όνομα της Μακεδονίας δεν είναι δικό μου ούτε δικό σας. Ανήκει στους προηγούμενους και τους μεταγενέστερους. Εμείς πήραμε τη σκυτάλη. Παραδώσατε ένα όνομα και είστε υπερήφανοι για αυτό;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Θέλω να πω στον κ. </w:t>
      </w:r>
      <w:proofErr w:type="spellStart"/>
      <w:r>
        <w:rPr>
          <w:rFonts w:eastAsia="Times New Roman" w:cs="Times New Roman"/>
          <w:szCs w:val="24"/>
        </w:rPr>
        <w:t>Κατρούγκαλο</w:t>
      </w:r>
      <w:proofErr w:type="spellEnd"/>
      <w:r>
        <w:rPr>
          <w:rFonts w:eastAsia="Times New Roman" w:cs="Times New Roman"/>
          <w:szCs w:val="24"/>
        </w:rPr>
        <w:t xml:space="preserve">, τον οποίο συμπαθώ, έτσι κι αλλιώς, ότι δεν κατάλαβα από πού προκύπτει η διεθνής αναγνώριση της χώρας. Προκύπτει από τη Λιβύη; Προκύπτει από τη νότια Κρήτη; Προκύπτει από το Αιγαίο; Προκύπτει από τη Βόρειο Ήπειρο; Προκύπτει από αυτά που κάνει σήμερα η Τουρκία, η οποία ανακοίνωσε βάσεις στην Αλβανία; Πού είναι η διεθνής μας επικράτηση; Δεν καταλαβαίνω. Μη λέμε πράγματα, τα οποία δεν ισχύουν.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Βέβαια, για εμάς το θέμα δεν είναι νομικό. Είναι εθνικό. Δεν είναι πολιτικό. Είναι εθνικό. Η Μακεδονία και άλλα θέματα που άπτονται εθνικών θεμάτων κατά το Σύνταγμα πηγαίνει σε εκλογές. Δυστυχώς υπέγραψαν τη Συμφωνία των Πρεσπών και παρέδωσαν όνομα και όλα τα συμπαρομαρτούντα, χωρίς να ρωτήσουν τον ελληνικό λαό. Και αυτό ήταν ένα λάθος τους. Δεν λέω ότι είναι προδοσία, όπως λένε κάποιοι από εδώ και από εκεί, αλλά φωνάζουν. Λέω ότι ήταν λάθος σας. Μη λέτε ότι είστε και υπερήφανοι!</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Όσο για τη Νέα Δημοκρατία, περιμένω, κύριε Πρόεδρε της Βουλής, κύριε Τασούλα, να γίνει η συζήτηση για εξεταστική επιτροπή –χρειαζόμαστε </w:t>
      </w:r>
      <w:proofErr w:type="spellStart"/>
      <w:r>
        <w:rPr>
          <w:rFonts w:eastAsia="Times New Roman" w:cs="Times New Roman"/>
          <w:szCs w:val="24"/>
        </w:rPr>
        <w:t>εκατόν</w:t>
      </w:r>
      <w:proofErr w:type="spellEnd"/>
      <w:r>
        <w:rPr>
          <w:rFonts w:eastAsia="Times New Roman" w:cs="Times New Roman"/>
          <w:szCs w:val="24"/>
        </w:rPr>
        <w:t xml:space="preserve"> είκοσι Βουλευτές- για να αναρωτηθούμε τελικά ο κ. Κοτζιάς από ποιον πιέστηκε για να πάει στη συμφωνία αυτή. Για εμάς είναι επαίσχυντη. Δεν θα πω ότι είναι προδοτική. Ο ελληνικός λαός τα λέει αυτά. Για εμάς όμως ήταν λάθος. Και το λάθος πρέπει να το παραδεχθείτε. Κάνατε λάθος. Και το λάθος το συνεχίζουν και οι κύριοι της Νέας Δημοκρατίας.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Περιμένουμε, κύριε Πρόεδρε της Βουλής να γίνει συζήτηση εδώ για τον κ. Κοτζιά. Περιμένω. Είπατε ότι θα γίνει τέλη Μαΐου. Πάμε για Ιούνιο τώρα. Μην το πάμε παρακάτω, μέχρι τις εκλογές, να γίνει συζήτηση. Πρέπει να δούμε τελικά γιατί υπέγραψαν οι κύριοι και γιατί δεν κάνατε τίποτα για να αλλάξει η συμφωνία. Γιατί οι Μακεδόνες μας ακούν.</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42620C" w:rsidRDefault="0042620C" w:rsidP="0042620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Τι ψηφίζεις;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Βλέπετε λοιπόν τώρα, ένα καθαρά νομικό θέμα που έχουμε τώρα για να αποφασίσουμε,  πολιτικοποιείται από όλες τις πλευρές. Αυτό έχουμε τώρα στη Βουλή.</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Λιβανός για πέντε λεπτά. </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Ευχαριστώ,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Θα ζητήσω συγγνώμη και από τους συναδέλφους και τους Υπουργούς που έχουν άλλες δουλειές, αλλά νομίζω ότι όπως είπατε η συζήτηση πήγε σε ένα άλλο πλαίσιο.</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Ήθελα να πω ότι η υπόθεση αυτή της μηνυτήριας αναφοράς κάποιων πολιτών κατά των Βουλευτών του ΣΥΡΙΖΑ, μεταξύ των οποίων και του πρώην Πρωθυπουργού, του κ. Αλέξη Τσίπρα, με την κατηγορία της κατάχρησης εξουσίας, αλλά και της εσχάτης προδοσίας λόγω της υπερψήφισης της </w:t>
      </w:r>
      <w:r>
        <w:rPr>
          <w:rFonts w:eastAsia="Times New Roman" w:cs="Times New Roman"/>
          <w:szCs w:val="24"/>
        </w:rPr>
        <w:lastRenderedPageBreak/>
        <w:t xml:space="preserve">Συμφωνίας των Πρεσπών με τον ν.4588/2019 αποδεικνύει για μία ακόμα φορά τη σοφία του συνταγματικού νομοθέτη που με το άρθρο 61 όρισε -και διαβάζω- «το ακαταδίωκτο του Βουλευτή για τη γνώμη ή ψήφο που έδωσε κατά την άσκηση των Βουλευτικών του καθηκόντων».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Και ακριβώς αυτή τη σοφία, αγαπητοί συνάδελφοι, έρχεται να προασπίσει η παράταξη της Νέας Δημοκρατίας. Διότι για εμάς είναι θεμελιώδης αρχή και πυρήνας της εύρυθμης λειτουργίας της δημοκρατίας μας το προφανές δικαίωμα κάθε Βουλευτή να εκφράζει και να ψηφίζει κατά συνείδηση, δίχως τον φόβο ποινικών διώξεων εις βάρος του, υπακούοντας μόνο στους νόμους και το Σύνταγμα.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Η θέση λοιπόν της κοινοβουλευτικής Πλειοψηφίας, όπως άλλωστε εκφράστηκε και στην Επιτροπή Δεοντολογίας, είναι η μη άρση της ασυλίας. Η Νέα Δημοκρατία -και είμαστε ξεκάθαροι σε αυτό- διαφωνούσε και διαφωνεί με τη Συμφωνία των Πρεσπών. Την θεωρούσε μια επιβλαβή συμφωνία που συνιστούσε υποχώρηση από τα κεκτημένα των προηγούμενων Κυβερνήσεων, υποχώρηση από τις εθνικές θεμελιώδεις κόκκινες γραμμές, υποχώρηση από το κεκτημένο του Βουκουρεστίου. Πρόκειται για μια συμφωνία που ακόμα δεν έχουμε καταλάβει σε τι ωφέλησε τον ελληνικό λαό.</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Γι’ αυτό, η Νέα Δημοκρατία εξάντλησε τότε ως Αντιπολίτευση όλα τα κοινοβουλευτικά μέσα που είχε, για να αποτρέψει την κύρωση της Συμφωνίας </w:t>
      </w:r>
      <w:r>
        <w:rPr>
          <w:rFonts w:eastAsia="Times New Roman" w:cs="Times New Roman"/>
          <w:szCs w:val="24"/>
        </w:rPr>
        <w:lastRenderedPageBreak/>
        <w:t xml:space="preserve">των Πρεσπών για την οποία εσείς είστε περήφανοι. Έως και πρόταση δυσπιστίας, όπως θυμάστε καταθέσαμε. Η Κυβέρνηση όμως επιβίωσε τότε.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Όπως έχει δηλώσει και ο Πρωθυπουργός Κυριάκος Μητσοτάκης, από τη στιγμή που η συμφωνία θα υπογραφόταν, θα έπρεπε να εφαρμοστεί γιατί η χώρα μας προφανώς και έχει συνέχεια.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Και καλώ όλους αυτούς -και εκτός της Αίθουσας- που ζητούν με επίταση την ακύρωση της συμφωνίας να μας πουν ειλικρινά τι μήνυμα θα έστελνε για τη χώρα μας στη διεθνή κοινότητα αν το κάναμε αυτό. Θα ήταν το μήνυμα μιας χώρας δικαίου, η οποία τιμά την υπογραφή της ή μιας χώρας που αθετεί τις διεθνείς υποχρεώσεις της;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Σκεφτείτε καλά την απάντησή σας, ειδικά όταν το Διεθνές Δίκαιο είναι η ασπίδα της χώρας μας απέναντι στις επιδιώξεις της Τουρκίας. Για εμάς, τη Νέα Δημοκρατία, η απάντηση είναι απλή: Η Ελλάδα ήταν, είναι και θα είναι κράτος δικαίου.</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Διαφωνήσαμε με τον ΣΥΡΙΖΑ για τη Συμφωνία των Πρεσπών. Από τη στιγμή όμως που κυρώθηκε η Συμφωνία, είναι καθήκον όλων μας να την εφαρμόσουμε, έτσι ώστε να διασφαλίσουμε την τήρηση των κανόνων. Παρατηρούμε αυστηρά την τήρηση των συμπεφωνημένων από τη μεριά της Βόρειας Μακεδονίας, προασπίζοντας τα εθνικά μας συμφέροντα. Παράλληλα, </w:t>
      </w:r>
      <w:r>
        <w:rPr>
          <w:rFonts w:eastAsia="Times New Roman" w:cs="Times New Roman"/>
          <w:szCs w:val="24"/>
        </w:rPr>
        <w:lastRenderedPageBreak/>
        <w:t>στο μέτρο του εφικτού, κάνουμε ό,τι μπορούμε για να μειωθούν οι αρνητικές συνέπειες.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Έρχομαι τώρα σε όσους ψαρεύουν ακριβώς στα θολά νερά του λαϊκισμού και του ακραίου εθνικισμού με μια ανέξοδη ρητορική περί εκχώρησης του ιερού ονόματος της Μακεδονίας. Τους επισημαίνω ότι δεν έχουν το μονοπώλιο στην αγάπη για την πατρίδα. Δεν τους ανήκει. Ανήκει σε όλους μας η αγάπη για την πατρίδα, σε όλους τους εκλεγμένους εκπροσώπους του Έθνους.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Στην ιστορική και κρίσιμη συγκυρία που διανύουμε με την ωμή και απροκάλυπτη επιθετικότητα της Τουρκίας, με την αστάθεια στο γεωπολιτικό σκηνικό, με την αναδιάταξη των δυνάμεων και την ανάδυση νέων παικτών δεν είναι ώρα να κατασκευάζουμε εσωτερικούς εχθρούς. Είναι η ώρα για σύνθεση απόψεων και συνεργασία.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Η χώρα πλήρωσε με αίμα τον διχασμό. Και έχουμε όλοι ιστορικό καθήκον να μην επιτρέψουμε να ξανασυμβεί. Δεν επιτρέπεται η κερδοσκοπία στα εθνικά θέματα από κανέναν. Θα είμαι απόλυτα ευθύς, όπως είναι όλοι οι Βουλευτές της Νέας Δημοκρατίας, εδώ στην Εθνική Αντιπροσωπεία. Καταδικάζουμε απερίφραστα κάθε ακραία συμπεριφορά από όπου κι αν αυτή προέρχεται. Διότι διαφωνούμε πολιτικά, αλλά σεβόμαστε το δικαίωμα του </w:t>
      </w:r>
      <w:r>
        <w:rPr>
          <w:rFonts w:eastAsia="Times New Roman" w:cs="Times New Roman"/>
          <w:szCs w:val="24"/>
        </w:rPr>
        <w:lastRenderedPageBreak/>
        <w:t>αντιπάλου στη διαφορετική γνώμη. Σεβόμαστε τις αποφάσεις της Βουλής. Σεβόμαστε το κράτος δικαίου.</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Θυμίζω στην Εθνική Αντιπροσωπεία και δι’ ημών και στον ελληνικό λαό ότι το 2013, με το ίδιο σκεπτικό που αναλύθηκε σήμερα και νομικά, απορρίφθηκε και τότε η κατηγορία για εσχάτη προδοσία για την ψήφιση των μνημονίων, αν θυμάστε.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Οπότε, κυρίες και κύριοι συνάδελφοι, η παρούσα υπόθεση κρίνουμε ότι πρέπει να τεθεί στο αρχείο. Ίσως θα έπρεπε να είχε τεθεί στο αρχείο και πριν έρθει στην Εθνική Αντιπροσωπεία, διότι δεν είναι δυνατόν να επιτρέψουμε τη μετατροπή εθνικών στρατηγικών επιλογών, όποιες κι αν είναι αυτές, σε αξιόποινες πράξεις.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Κριτής όλων είναι ο κυρίαρχος ελληνικός λαός. Άλλωστε, η ακύρωση διεθνών συνθηκών και οι απόπειρες διώξεις πολιτικών δεν συνάδουν με τις συνταγματικές μας αρχές και τις δημοκρατικές μας παρακαταθήκες. Ας μην παρασυρθούμε, λοιπόν, και τις αμαυρώσουμε σήμερα.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2620C" w:rsidRDefault="0042620C" w:rsidP="0042620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Κύριε Πρόεδρε, θα ήθελα τον </w:t>
      </w:r>
      <w:proofErr w:type="spellStart"/>
      <w:r>
        <w:rPr>
          <w:rFonts w:eastAsia="Times New Roman" w:cs="Times New Roman"/>
          <w:szCs w:val="24"/>
        </w:rPr>
        <w:t>λόγo</w:t>
      </w:r>
      <w:proofErr w:type="spellEnd"/>
      <w:r>
        <w:rPr>
          <w:rFonts w:eastAsia="Times New Roman" w:cs="Times New Roman"/>
          <w:szCs w:val="24"/>
        </w:rPr>
        <w:t xml:space="preserve"> ως Κοινοβουλευτικός Εκπρόσωπος. </w:t>
      </w:r>
    </w:p>
    <w:p w:rsidR="0042620C" w:rsidRDefault="0042620C" w:rsidP="0042620C">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(Χαράλαμπος Αθανασίου): </w:t>
      </w:r>
      <w:r>
        <w:rPr>
          <w:rFonts w:eastAsia="Times New Roman"/>
          <w:color w:val="212121"/>
          <w:szCs w:val="24"/>
          <w:shd w:val="clear" w:color="auto" w:fill="FFFFFF"/>
        </w:rPr>
        <w:t xml:space="preserve">Δεν μπορείτε, κύρια </w:t>
      </w:r>
      <w:proofErr w:type="spellStart"/>
      <w:r>
        <w:rPr>
          <w:rFonts w:eastAsia="Times New Roman"/>
          <w:color w:val="212121"/>
          <w:szCs w:val="24"/>
          <w:shd w:val="clear" w:color="auto" w:fill="FFFFFF"/>
        </w:rPr>
        <w:t>Χήτα</w:t>
      </w:r>
      <w:proofErr w:type="spellEnd"/>
      <w:r>
        <w:rPr>
          <w:rFonts w:eastAsia="Times New Roman"/>
          <w:color w:val="212121"/>
          <w:szCs w:val="24"/>
          <w:shd w:val="clear" w:color="auto" w:fill="FFFFFF"/>
        </w:rPr>
        <w:t>. Μίλησε ο Αρχηγός σας. Είναι ειδική διάταξη στον Κανονισμό.</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θέλω τριάντα δευτερόλεπτα.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Όχι. Δεν μπορεί να μιλά ο καθένας.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το Κίνημα Αλλαγής.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Θέλω τον χρόνο για τριάντα δευτερόλεπτα!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ΜΙΧΑΗΛ ΚΑΤΡΙΝΗΣ: </w:t>
      </w:r>
      <w:r>
        <w:rPr>
          <w:rFonts w:eastAsia="Times New Roman"/>
          <w:color w:val="212121"/>
          <w:szCs w:val="24"/>
          <w:shd w:val="clear" w:color="auto" w:fill="FFFFFF"/>
        </w:rPr>
        <w:t xml:space="preserve">Πρέπει </w:t>
      </w:r>
      <w:r>
        <w:rPr>
          <w:rFonts w:eastAsia="Times New Roman" w:cs="Times New Roman"/>
          <w:szCs w:val="24"/>
        </w:rPr>
        <w:t xml:space="preserve">να μιλήσουν και τα υπόλοιπα κόμματα, κύριε </w:t>
      </w:r>
      <w:proofErr w:type="spellStart"/>
      <w:r>
        <w:rPr>
          <w:rFonts w:eastAsia="Times New Roman" w:cs="Times New Roman"/>
          <w:szCs w:val="24"/>
        </w:rPr>
        <w:t>Χήτα</w:t>
      </w:r>
      <w:proofErr w:type="spellEnd"/>
      <w:r>
        <w:rPr>
          <w:rFonts w:eastAsia="Times New Roman" w:cs="Times New Roman"/>
          <w:szCs w:val="24"/>
        </w:rPr>
        <w:t>.</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Κύριε Πρόεδρε, έχω τον λόγο;</w:t>
      </w:r>
    </w:p>
    <w:p w:rsidR="0042620C" w:rsidRDefault="0042620C" w:rsidP="0042620C">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Ορίστε, κύριε </w:t>
      </w:r>
      <w:proofErr w:type="spellStart"/>
      <w:r>
        <w:rPr>
          <w:rFonts w:eastAsia="Times New Roman"/>
          <w:color w:val="212121"/>
          <w:szCs w:val="24"/>
          <w:shd w:val="clear" w:color="auto" w:fill="FFFFFF"/>
        </w:rPr>
        <w:t>Κατρίνη</w:t>
      </w:r>
      <w:proofErr w:type="spellEnd"/>
      <w:r>
        <w:rPr>
          <w:rFonts w:eastAsia="Times New Roman"/>
          <w:color w:val="212121"/>
          <w:szCs w:val="24"/>
          <w:shd w:val="clear" w:color="auto" w:fill="FFFFFF"/>
        </w:rPr>
        <w:t>.</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ΜΙΧΑΗΛ ΚΑΤΡΙΝΗΣ: </w:t>
      </w:r>
      <w:r>
        <w:rPr>
          <w:rFonts w:eastAsia="Times New Roman" w:cs="Times New Roman"/>
          <w:szCs w:val="24"/>
        </w:rPr>
        <w:t xml:space="preserve">Νομίζω ότι παραβιάζουν ανοικτές θύρες όσοι ερμηνεύουν τη δική μας στάση, η οποία είναι σαφέστατα κατά της ποινικοποίησης της πολιτικής ψήφου και επιλογής. Και το λέει αυτό μια παράταξη η οποία υπέστη με τον πλέον ακραίο τρόπο αρκετά χρόνια πριν την ίδιου τύπου πολιτική δίωξη, η οποία, δυστυχώς τότε, είχε και κάποιους εκ των συμμετεχόντων στη σημερινή αντιπροσωπεία παρόντες να νομιμοποιούν με τη </w:t>
      </w:r>
      <w:r>
        <w:rPr>
          <w:rFonts w:eastAsia="Times New Roman" w:cs="Times New Roman"/>
          <w:szCs w:val="24"/>
        </w:rPr>
        <w:lastRenderedPageBreak/>
        <w:t>δική τους συμμετοχή όλους όσους λίγα μέτρα πιο κάτω μιλούσαν για εσχάτη προδοσία, μιλούσαν για ανθρώπους που ξεπουλούν την εθνική κυριαρχία και βεβαίως τότε προχωρούσαν σε μηνύσεις κατά μιας πολιτικής παράταξης και πολιτικών προσώπων που έκαναν συγκεκριμένες επιλογές.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Άρα είναι σαφές ότι εμείς όχι μόνο δεν συμφωνούμε με τη διαδικασία αυτή, αλλά πραγματικά θεωρούμε αδιανόητη και την όλη διαδικασία, κύριε Πρόεδρε, και πώς φτάνει στην Εθνική Αντιπροσωπεία μια περίπτωση στην οποία νομίζω ότι ένας δικαστικός εισαγγελικός λειτουργός θα έπρεπε από το περιεχόμενο μόνο και κάνοντας ερμηνεία και της νομοθεσίας και του Συντάγματος να κρίνει ότι αυτό συνιστά ποινικοποίηση της πολιτικής ψήφου και δεν είναι θέμα για το οποίο πρέπει να αποφανθεί η Εθνική Αντιπροσωπεία.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Αυτό, όμως, είναι και ένα μάθημα και με αναδρομή στο παρελθόν, αλλά και με προβολή στο μέλλον για όλους όσους με ευκολία να δρέψουν πολιτικά οφέλη πρόσκαιρα, ακουμπάνε στο κύμα του λαϊκισμού και χαϊδεύουν αυτούς οι οποίοι φωνασκούν, διαμαρτύρονται, αλλά δεν έχουν προφανώς αντεπιχείρημα στις πολιτικές αποφάσεις.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 αυτό, λοιπόν, εμείς με σαφήνεια λέμε ότι δεν υπερψηφίζουμε την άρση ασυλίας των συναδέλφων του ΣΥΡΙΖΑ, όπως δεν θα κάναμε για κανέναν άλλο συνάδελφο για τον οποίον </w:t>
      </w:r>
      <w:proofErr w:type="spellStart"/>
      <w:r>
        <w:rPr>
          <w:rFonts w:eastAsia="Times New Roman" w:cs="Times New Roman"/>
          <w:szCs w:val="24"/>
        </w:rPr>
        <w:t>ποινικοποιείται</w:t>
      </w:r>
      <w:proofErr w:type="spellEnd"/>
      <w:r>
        <w:rPr>
          <w:rFonts w:eastAsia="Times New Roman" w:cs="Times New Roman"/>
          <w:szCs w:val="24"/>
        </w:rPr>
        <w:t xml:space="preserve"> η πολιτική του άποψη, αλλά καλούμε και τους συναδέλφους του ΣΥΡΙΖΑ και τους συναδέλφους των άλλων </w:t>
      </w:r>
      <w:r>
        <w:rPr>
          <w:rFonts w:eastAsia="Times New Roman" w:cs="Times New Roman"/>
          <w:szCs w:val="24"/>
        </w:rPr>
        <w:lastRenderedPageBreak/>
        <w:t xml:space="preserve">πολιτικών παρατάξεων να κάνουν μια γενναία και ειλικρινή αυτοκριτική, γιατί επέτρεψαν τα προηγούμενα χρόνια ανάλογες συμπεριφορές να </w:t>
      </w:r>
      <w:proofErr w:type="spellStart"/>
      <w:r>
        <w:rPr>
          <w:rFonts w:eastAsia="Times New Roman" w:cs="Times New Roman"/>
          <w:szCs w:val="24"/>
        </w:rPr>
        <w:t>καταφερθούν</w:t>
      </w:r>
      <w:proofErr w:type="spellEnd"/>
      <w:r>
        <w:rPr>
          <w:rFonts w:eastAsia="Times New Roman" w:cs="Times New Roman"/>
          <w:szCs w:val="24"/>
        </w:rPr>
        <w:t xml:space="preserve"> εναντίον μιας πολιτικής παράταξης και πολιτικών προσώπων με την ανοχή, τη σιωπή τους και δυστυχώς πολλές φορές και τη συγκατάθεσή τους.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2620C" w:rsidRDefault="0042620C" w:rsidP="0042620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θέλω τον λόγο!</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Ακούστε, να σας διαβάσω τη διάταξη. Εδώ έχουμε ειδική διάταξη, δεν είναι αυτή που μπορείτε να μιλήσετε τον μισό χρόνο. Ακούστε, λέει: «Ο λόγος δίνεται στους Βουλευτές που τους αφορά και στους Προέδρους των Κοινοβουλευτικών Ομάδων ή στους αναπληρωτές τους».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Αλλά προκύπτουν πράγματα!</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Μπορεί να ζητήσουν πέντε Βουλευτές μετά. Ο κ. </w:t>
      </w:r>
      <w:proofErr w:type="spellStart"/>
      <w:r>
        <w:rPr>
          <w:rFonts w:eastAsia="Times New Roman" w:cs="Times New Roman"/>
          <w:szCs w:val="24"/>
        </w:rPr>
        <w:t>Μπουκώρος</w:t>
      </w:r>
      <w:proofErr w:type="spellEnd"/>
      <w:r>
        <w:rPr>
          <w:rFonts w:eastAsia="Times New Roman" w:cs="Times New Roman"/>
          <w:szCs w:val="24"/>
        </w:rPr>
        <w:t xml:space="preserve"> μπορεί να ζητήσει τον λόγο. Πώς θα του πω όχι; Σας παρακαλώ.</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λυπάμαι, αλλά δεν μπορώ!</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Προχωράμε. Ο πρώην Πρόεδρος της Βουλής των Ελλήνων μπορεί να μιλήσει.</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Πόσο χρόνο θέλετε, κύριε Πρόεδρε;</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Έχετε επιλεκτική αυστηρότητα, να το ξέρετε.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Εκτός του ότι μπορεί εκ του Κανονισμού το Πρόεδρος να μιλήσει, είναι και εγκαλούμενος, αλλά δεν </w:t>
      </w:r>
      <w:r>
        <w:rPr>
          <w:rFonts w:eastAsia="Times New Roman" w:cs="Times New Roman"/>
          <w:szCs w:val="24"/>
        </w:rPr>
        <w:t>έκανε χρήση ότι είναι εγκαλούμενος.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Κυρίες και κύριοι συνάδελφοι, όπως μίλησε ο κ. </w:t>
      </w:r>
      <w:proofErr w:type="spellStart"/>
      <w:r>
        <w:rPr>
          <w:rFonts w:eastAsia="Times New Roman" w:cs="Times New Roman"/>
          <w:szCs w:val="24"/>
        </w:rPr>
        <w:t>Κατρίνης</w:t>
      </w:r>
      <w:proofErr w:type="spellEnd"/>
      <w:r>
        <w:rPr>
          <w:rFonts w:eastAsia="Times New Roman" w:cs="Times New Roman"/>
          <w:szCs w:val="24"/>
        </w:rPr>
        <w:t xml:space="preserve"> και προηγούμενα ο κ. Λιβανός για το σήμερα εκ μέρους των κομμάτων τους, δίνουν ένα πλαίσιο κοινοβουλευτικής θεσμικής λειτουργίας στη σημερινή μέρα έτσι όπως η ιστορία γράφεται καθημερινά. Διότι είναι μια ιστορία η οποία ζει για το παρόν και το μέλλον.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Πλην, όμως, αυτή η Αίθουσα και αυτή η χώρα πρόσφατα, μόλις πέρυσι, έζησε και έγραψε ιστορία και είναι πάρα πολύ νωπές οι μνήμες που θα πρέπει -κι εγώ αναλαμβάνω την ευθύνη και από την πλευρά μου- να τις ξαναφέρουμε στην επιφάνεια ακριβώς για να μην υπάρξουν ξανά τέτοιες στιγμές τις οποίες ζήσαμε.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λοιπόν, ότι μας είχαν έρθει δέκα μέρες πριν από την ψήφιση της Συμφωνίας των Πρεσπών από τις λεγόμενες </w:t>
      </w:r>
      <w:proofErr w:type="spellStart"/>
      <w:r>
        <w:rPr>
          <w:rFonts w:eastAsia="Times New Roman" w:cs="Times New Roman"/>
          <w:szCs w:val="24"/>
        </w:rPr>
        <w:t>παμμακεδονικές</w:t>
      </w:r>
      <w:proofErr w:type="spellEnd"/>
      <w:r>
        <w:rPr>
          <w:rFonts w:eastAsia="Times New Roman" w:cs="Times New Roman"/>
          <w:szCs w:val="24"/>
        </w:rPr>
        <w:t xml:space="preserve"> οργανώσεις από διάφορες ηπείρους εξώδικα, ίσως και προς όλους τους Βουλευτές του ελληνικού Κοινοβουλίου, με τα οποία μας απειλούσαν για εσχάτη προδοσία αν αποτολμούσαμε -διότι δεν είχε γίνει ψηφοφορία για να ξέρουμε ποιοι θα αποτολμούσαν- να υπερψηφίσουμε τη Συμφωνία των Πρεσπών.</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Στη βάση αυτή μάλιστα, αφού ψηφίστηκε η Συμφωνία των Πρεσπών, ύστερα, στις 25 Μαρτίου, και αυτό είναι μαύρη σελίδα η οποία γράφτηκε, δεν εκλήθησαν και αποτράπηκαν να υπάρξουν αντιπροσωπείες του ελληνικού Κοινοβουλίου σε όλες τις εκδηλώσεις οι οποίες έγιναν από την ομογένεια σε όλες τις ηπείρους και στην Αμερική και στην Αυστραλία και στον Καναδά </w:t>
      </w:r>
      <w:proofErr w:type="spellStart"/>
      <w:r>
        <w:rPr>
          <w:rFonts w:eastAsia="Times New Roman" w:cs="Times New Roman"/>
          <w:szCs w:val="24"/>
        </w:rPr>
        <w:t>κ,λπ</w:t>
      </w:r>
      <w:proofErr w:type="spellEnd"/>
      <w:r>
        <w:rPr>
          <w:rFonts w:eastAsia="Times New Roman" w:cs="Times New Roman"/>
          <w:szCs w:val="24"/>
        </w:rPr>
        <w:t>., διότι χειραγωγήθηκε η ελληνική Ομογένεια εκεί από αυτό το άθλιο κλίμα, το διχαστικό, το οποίο θεωρούσαν οι λεγόμενες αυτές οργανώσεις ότι εξέφραζαν.</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Και πράγματι πέρυσι δεν πήγε ουδείς. Και ένας Αντιπρόεδρος της Βουλής, ο κ. Βαρεμένος, τον οποίον στείλαμε, έτυχε αισχρών αποδοκιμασιών από μικρή μερίδα, η οποία, όμως, χειραγώγησε τις καταστάσεις, στη Μελβούρνη αν δεν κάνω λάθος.</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Την ίδια ώρα το ελληνικό Κοινοβούλιο έζησε μια πρωτοφανή σε ένταση, σε έκταση και σε χρονική διάρκεια επίθεση όταν είχε γίνει το δεύτερο </w:t>
      </w:r>
      <w:r>
        <w:rPr>
          <w:rFonts w:eastAsia="Times New Roman" w:cs="Times New Roman"/>
          <w:szCs w:val="24"/>
        </w:rPr>
        <w:lastRenderedPageBreak/>
        <w:t xml:space="preserve">συλλαλητήριο από ομάδες ακραίων, </w:t>
      </w:r>
      <w:proofErr w:type="spellStart"/>
      <w:r>
        <w:rPr>
          <w:rFonts w:eastAsia="Times New Roman" w:cs="Times New Roman"/>
          <w:szCs w:val="24"/>
        </w:rPr>
        <w:t>χρυσαυγιτών</w:t>
      </w:r>
      <w:proofErr w:type="spellEnd"/>
      <w:r>
        <w:rPr>
          <w:rFonts w:eastAsia="Times New Roman" w:cs="Times New Roman"/>
          <w:szCs w:val="24"/>
        </w:rPr>
        <w:t xml:space="preserve"> και όχι μόνο, οι οποίοι επί τέσσερις ώρες -θυμάστε πάρα πολύ καλά τα γεγονότα, που είχαν καταγγελθεί και από την Αστυνομία- προσπαθούσαν από πέντε διαφορετικά σημεία να επιτεθούν και να εισβάλουν στο ελληνικό Κοινοβούλιο.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Υπήρξε πραγματικά πολύ σοβαρή προσπάθεια της Ελληνικής Αστυνομίας και των δυνάμεων και με πλήθος τραυματιών εκ μέρους των Δυνάμεων Ασφαλείας που μπόρεσαν να ανταποκριθούν στα καθήκοντά τους -μπροστά μας έγιναν αυτά τα γεγονότα- για να μην εισέλθουν μέσα στο ελληνικό Κοινοβούλιο.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Αμέσως μετά δε και πριν, υπήρξαν άθλιες προσπάθειες ομάδων εναντίον Βουλευτών του ελληνικού Κοινοβουλίου στα σπίτια τους, με αφισοκολλήσεις στις κολόνες και σε άλλα σημεία, στη Θεσσαλονίκη και αλλού και σε όλη τη Μακεδονία, για να </w:t>
      </w:r>
      <w:proofErr w:type="spellStart"/>
      <w:r>
        <w:rPr>
          <w:rFonts w:eastAsia="Times New Roman" w:cs="Times New Roman"/>
          <w:szCs w:val="24"/>
        </w:rPr>
        <w:t>στοχοποιήσουν</w:t>
      </w:r>
      <w:proofErr w:type="spellEnd"/>
      <w:r>
        <w:rPr>
          <w:rFonts w:eastAsia="Times New Roman" w:cs="Times New Roman"/>
          <w:szCs w:val="24"/>
        </w:rPr>
        <w:t xml:space="preserve"> και να σηματοδοτήσουν και προσωπικά όλους τους Βουλευτές του ελληνικού Κοινοβουλίου που είχαμε υπερψηφίσει τη Συμφωνία των Πρεσπών. </w:t>
      </w:r>
    </w:p>
    <w:p w:rsidR="0042620C" w:rsidRDefault="0042620C" w:rsidP="0042620C">
      <w:pPr>
        <w:tabs>
          <w:tab w:val="left" w:pos="1791"/>
        </w:tabs>
        <w:spacing w:line="600" w:lineRule="auto"/>
        <w:ind w:firstLine="720"/>
        <w:jc w:val="both"/>
        <w:rPr>
          <w:rFonts w:eastAsia="Times New Roman" w:cs="Times New Roman"/>
          <w:szCs w:val="24"/>
        </w:rPr>
      </w:pPr>
      <w:r>
        <w:rPr>
          <w:rFonts w:eastAsia="Times New Roman" w:cs="Times New Roman"/>
          <w:color w:val="000000" w:themeColor="text1"/>
          <w:szCs w:val="24"/>
        </w:rPr>
        <w:t xml:space="preserve">Κύριε Πρόεδρε, κυρίες και κύριοι, δεν θα υπεισέλθω ιδιαίτερα στο θέμα της Νέας Δημοκρατίας και των εσωτερικών της, διότι είναι σαφές και έχει καταγραφεί στην ιστορία ότι </w:t>
      </w:r>
      <w:proofErr w:type="spellStart"/>
      <w:r>
        <w:rPr>
          <w:rFonts w:eastAsia="Times New Roman" w:cs="Times New Roman"/>
          <w:color w:val="000000" w:themeColor="text1"/>
          <w:szCs w:val="24"/>
        </w:rPr>
        <w:t>τακτικίστικα</w:t>
      </w:r>
      <w:proofErr w:type="spellEnd"/>
      <w:r>
        <w:rPr>
          <w:rFonts w:eastAsia="Times New Roman" w:cs="Times New Roman"/>
          <w:color w:val="000000" w:themeColor="text1"/>
          <w:szCs w:val="24"/>
        </w:rPr>
        <w:t xml:space="preserve"> φερόμενη τότε η ηγεσία της Νέας Δημοκρατίας προσπάθησε να συμπεριλάβει σε αυτό που ονομαζόταν αντί-ΣΥΡΙΖΑ μέτωπο, τη δικιά της στρατηγική, να την προσθέσει και να αφήσει μια </w:t>
      </w:r>
      <w:r>
        <w:rPr>
          <w:rFonts w:eastAsia="Times New Roman" w:cs="Times New Roman"/>
          <w:color w:val="000000" w:themeColor="text1"/>
          <w:szCs w:val="24"/>
        </w:rPr>
        <w:lastRenderedPageBreak/>
        <w:t xml:space="preserve">ολόκληρη ατζέντα με τις δικές της απόψεις, τις οποίες εξέφρασε προηγουμένως ο κ. Λιβανός, για να χειραγωγηθούν, να </w:t>
      </w:r>
      <w:proofErr w:type="spellStart"/>
      <w:r>
        <w:rPr>
          <w:rFonts w:eastAsia="Times New Roman" w:cs="Times New Roman"/>
          <w:color w:val="000000" w:themeColor="text1"/>
          <w:szCs w:val="24"/>
        </w:rPr>
        <w:t>προσμετρηθούν</w:t>
      </w:r>
      <w:proofErr w:type="spellEnd"/>
      <w:r>
        <w:rPr>
          <w:rFonts w:eastAsia="Times New Roman" w:cs="Times New Roman"/>
          <w:color w:val="000000" w:themeColor="text1"/>
          <w:szCs w:val="24"/>
        </w:rPr>
        <w:t xml:space="preserve">, να συναθροιστούν με τις απόψεις των πιο ακραίων και μέσα στην κοινωνία και μέσα στην πολιτική ζωή του τόπου. Τότε υπήρχε και η Χρυσή Αυγή εδώ μέσα. Ήταν μια γκρίζα </w:t>
      </w:r>
      <w:r>
        <w:rPr>
          <w:rFonts w:eastAsia="Times New Roman" w:cs="Times New Roman"/>
          <w:szCs w:val="24"/>
        </w:rPr>
        <w:t xml:space="preserve">εποχή ως προς τον ακραίο </w:t>
      </w:r>
      <w:proofErr w:type="spellStart"/>
      <w:r>
        <w:rPr>
          <w:rFonts w:eastAsia="Times New Roman" w:cs="Times New Roman"/>
          <w:szCs w:val="24"/>
        </w:rPr>
        <w:t>τακτικισμό</w:t>
      </w:r>
      <w:proofErr w:type="spellEnd"/>
      <w:r>
        <w:rPr>
          <w:rFonts w:eastAsia="Times New Roman" w:cs="Times New Roman"/>
          <w:szCs w:val="24"/>
        </w:rPr>
        <w:t xml:space="preserve"> που υπήρξε από πλευράς της Νέας Δημοκρατίας εν όψει και των εκλογών που κάποια στιγμή θα γίνονταν μετά από ορισμένους μήνες.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Βεβαίως, υπήρξε και η ιστορική συνεδρίαση την οποία κάναμε εδώ, κατά τη διάρκεια της οποίας υπήρξαν επίσης τα φαινόμενα των διαφορετικών απόψεων, κάτι απολύτως νόμιμο. Απλώς θέλω να πω ότι έχουν καταγραφεί αυτά στην ιστορία. Μέσα στο κόμμα της τότε αξιωματικής αντιπολίτευσης και σήμερα Κυβέρνησης της Νέας Δημοκρατίας, αυτά τα φαινόμενα ήρθαν στην επιφάνεια με εκρηκτικό τρόπο, όπου με απουσία του σημερινού Πρωθυπουργού και με απουσία λίγων Βουλευτών, οι οποίοι είχαν μια διαφορετική άποψη, δηλαδή περίπου σαν κι αυτή που εξέθεσε σήμερα ο κ. Λιβανός για τη συνέχεια της χώρας και για τη θεσμική εκπροσώπηση των αποφάσεων του Κοινοβουλίου </w:t>
      </w:r>
      <w:proofErr w:type="spellStart"/>
      <w:r>
        <w:rPr>
          <w:rFonts w:eastAsia="Times New Roman" w:cs="Times New Roman"/>
          <w:szCs w:val="24"/>
        </w:rPr>
        <w:t>οψέποτε</w:t>
      </w:r>
      <w:proofErr w:type="spellEnd"/>
      <w:r>
        <w:rPr>
          <w:rFonts w:eastAsia="Times New Roman" w:cs="Times New Roman"/>
          <w:szCs w:val="24"/>
        </w:rPr>
        <w:t xml:space="preserve"> ερχόταν η Νέα Δημοκρατία στην κυβέρνηση -εννοώ με την απουσία αυτών των συναδέλφων- το υπόλοιπο της Κοινοβουλευτικής Ομάδας, η πολύ μεγάλη πλειοψηφία της Νέας Δημοκρατίας, επικρότησε και επικροτούσε -επαναλαμβάνω ότι το σέβομαι, διότι ήταν </w:t>
      </w:r>
      <w:r>
        <w:rPr>
          <w:rFonts w:eastAsia="Times New Roman" w:cs="Times New Roman"/>
          <w:szCs w:val="24"/>
        </w:rPr>
        <w:lastRenderedPageBreak/>
        <w:t xml:space="preserve">απόψεις- την ακραία </w:t>
      </w:r>
      <w:proofErr w:type="spellStart"/>
      <w:r>
        <w:rPr>
          <w:rFonts w:eastAsia="Times New Roman" w:cs="Times New Roman"/>
          <w:szCs w:val="24"/>
        </w:rPr>
        <w:t>ανιστορική</w:t>
      </w:r>
      <w:proofErr w:type="spellEnd"/>
      <w:r>
        <w:rPr>
          <w:rFonts w:eastAsia="Times New Roman" w:cs="Times New Roman"/>
          <w:szCs w:val="24"/>
        </w:rPr>
        <w:t xml:space="preserve"> ομιλία του πρώην Πρωθυπουργού κ. Σαμαρά, ο οποίος υπερακόντισε όλα αυτά τα οποία συζητάμε σήμερα, αμφισβητώντας ακόμα και το Βουκουρέστι, ακόμα και αν υπήρχαν τρεις </w:t>
      </w:r>
      <w:proofErr w:type="spellStart"/>
      <w:r>
        <w:rPr>
          <w:rFonts w:eastAsia="Times New Roman" w:cs="Times New Roman"/>
          <w:szCs w:val="24"/>
        </w:rPr>
        <w:t>Μακεδονίες</w:t>
      </w:r>
      <w:proofErr w:type="spellEnd"/>
      <w:r>
        <w:rPr>
          <w:rFonts w:eastAsia="Times New Roman" w:cs="Times New Roman"/>
          <w:szCs w:val="24"/>
        </w:rPr>
        <w:t xml:space="preserve"> γεωγραφικά σαν σηματοδότηση, από το οποίο ξεκίνησε και η σχετική συζήτηση όλον τον προηγούμενο αιώνα. Προχώρησε δε, σε ακρότατες εκφράσεις ενώπιον του ελληνικού Κοινοβουλίου.</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Αυτά, λοιπόν, ήταν η ιστορία.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Ας δούμε τώρα το θέμα -και κλείνω, κύριε Πρόεδρε- επειδή υπάρχουν στάσεις περί της σταθερότητας, περί του κατά πόσον αυτή η συμφωνία υπήρξε αποφασιστική και κατά πόσο μετράει και τώρα στις κρίσιμες συνθήκες. Εγώ όχι απλά επικροτώ, αλλά θεωρώ πως είναι σωστή η ενέργεια και του νυν Πρωθυπουργού να θέσει, όπως ετέθησαν και προηγουμένως από τους συναδέλφους και διεθνώς, όχι απλά ως ανοχή, αλλά στην επιφάνεια, στην πρώτη γραμμή των διεκδικήσεων της χώρας την πιστή εφαρμογή της συμφωνίας και να συναινέσει απολύτως για να συμπεριληφθεί η Βόρεια Μακεδονία στις ενταξιακές διαδικασίες, διότι θέλουν έναν χρόνο αυτές οι διαδικασίες και το γνωρίζετε πολύ καλά.</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Ας αναλογιστούμε για τα βόρεια σύνορά μας. Ας αναλογιστούμε το ότι ήδη γνωρίζουμε πάρα πολύ καλά ποια είναι η </w:t>
      </w:r>
      <w:proofErr w:type="spellStart"/>
      <w:r>
        <w:rPr>
          <w:rFonts w:eastAsia="Times New Roman" w:cs="Times New Roman"/>
          <w:szCs w:val="24"/>
        </w:rPr>
        <w:t>γείτων</w:t>
      </w:r>
      <w:proofErr w:type="spellEnd"/>
      <w:r>
        <w:rPr>
          <w:rFonts w:eastAsia="Times New Roman" w:cs="Times New Roman"/>
          <w:szCs w:val="24"/>
        </w:rPr>
        <w:t xml:space="preserve"> χώρα με την οποία έχουμε τώρα όχι εκκρεμότητες, αλλά ισχυρή επικινδυνότητα </w:t>
      </w:r>
      <w:r>
        <w:rPr>
          <w:rFonts w:eastAsia="Times New Roman" w:cs="Times New Roman"/>
          <w:szCs w:val="24"/>
        </w:rPr>
        <w:lastRenderedPageBreak/>
        <w:t xml:space="preserve">σε σειρά μετώπων. Ήδη είχε βάλει την επιρροή της μέσα σ’ αυτή τη χώρα. Ας αναλογιστούμε τα Δυτικά Βαλκάνια που αποτελούν το αποκούμπι της διεξόδου της </w:t>
      </w:r>
      <w:r>
        <w:rPr>
          <w:rFonts w:eastAsia="Times New Roman"/>
          <w:color w:val="222222"/>
          <w:szCs w:val="24"/>
          <w:shd w:val="clear" w:color="auto" w:fill="FFFFFF"/>
        </w:rPr>
        <w:t xml:space="preserve">Ευρωπαϊκής Ένωσης </w:t>
      </w:r>
      <w:r>
        <w:rPr>
          <w:rFonts w:eastAsia="Times New Roman" w:cs="Times New Roman"/>
          <w:szCs w:val="24"/>
        </w:rPr>
        <w:t xml:space="preserve">για τη διεύρυνσή της τον τελευταίο ενάμιση χρόνο και την εισαγωγή των Δυτικών Βαλκανίων στην προοπτική της Ευρωπαϊκής Ένωσης και πώς επέλυσε αυτή η Συμφωνία των Πρεσπών αυτή τη δίοδο, αυτή τη διέξοδο για το σύνολο των Δυτικών Βαλκανίων. Ας αναλογιστούμε μια σειρά από οικονομικούς, πολιτικούς, γεωπολιτικούς παράγοντες, οι οποίοι έχουν βελτιωθεί ουσιωδώς τον τελευταίο χρόνο στη βάση αυτής της συμφωνίας και ας θέσουμε όλοι μαζί τις δυνατότητες που έχουμε έτσι ώστε και από εκείνη την πλευρά και με τις εκλογές οι οποίες θα γίνουν να μην υπάρξει </w:t>
      </w:r>
      <w:proofErr w:type="spellStart"/>
      <w:r>
        <w:rPr>
          <w:rFonts w:eastAsia="Times New Roman" w:cs="Times New Roman"/>
          <w:szCs w:val="24"/>
        </w:rPr>
        <w:t>καμμία</w:t>
      </w:r>
      <w:proofErr w:type="spellEnd"/>
      <w:r>
        <w:rPr>
          <w:rFonts w:eastAsia="Times New Roman" w:cs="Times New Roman"/>
          <w:szCs w:val="24"/>
        </w:rPr>
        <w:t xml:space="preserve"> αμφισβήτηση, αλλά να υπάρξει πρόοδος και για τα Βαλκάνια και για την καλή γειτονία, αλλά και για τον ίδιο τον λαό της Βόρειας Μακεδονίας.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ευχαριστώ για την ανοχή σας- θα ήθελα να πω ότι ο καθένας μας μπορεί να είναι περήφανος για το «ναι» ή το «όχι» που είπε σε συμφωνίες ή σε οποιοδήποτε άλλο ζήτημα εδώ. Ήταν μια πολύ σκληρή περίοδος, όπου η πλειοψηφία της Βουλής έβγαλε τη χώρα από μια ομηρία, από μια στασιμότητα, από ένα πλήρες αδιέξοδο, το οποίο είχε </w:t>
      </w:r>
      <w:proofErr w:type="spellStart"/>
      <w:r>
        <w:rPr>
          <w:rFonts w:eastAsia="Times New Roman" w:cs="Times New Roman"/>
          <w:szCs w:val="24"/>
        </w:rPr>
        <w:t>οικοδομηθεί</w:t>
      </w:r>
      <w:proofErr w:type="spellEnd"/>
      <w:r>
        <w:rPr>
          <w:rFonts w:eastAsia="Times New Roman" w:cs="Times New Roman"/>
          <w:szCs w:val="24"/>
        </w:rPr>
        <w:t xml:space="preserve"> στη βάση των ακραίων διχαστικών απόψεων.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Υπ’ αυτή την έννοια, καθώς είχα προεδρεύσει σε αυτές τις συνεδριάσεις, είμαι και εγώ υπερήφανος για εκείνη την εποχή.</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42620C" w:rsidRDefault="0042620C" w:rsidP="0042620C">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ήθελα να πω κάτι μονάχα, κύριε Πρόεδρε.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Σε μερικά σημεία, κανείς δεν μπορεί να αμφισβητήσει αυτά που είπατε, αλλά νομίζω ότι κανείς δεν μπορεί να αμφισβητήσει τις προθέσεις και τον πατριωτισμό του πρώην Πρωθυπουργού Αντώνη Σαμαρά.</w:t>
      </w:r>
    </w:p>
    <w:p w:rsidR="0042620C" w:rsidRDefault="0042620C" w:rsidP="0042620C">
      <w:pPr>
        <w:spacing w:line="600" w:lineRule="auto"/>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Κανείς δεν μπορεί να τον κατηγορήσει για εθνικισμό. Κανείς δεν μπορεί να αμφισβητήσει ότι ήταν πατριώτης και το απέδειξε όλη η πορεία του. Είναι ο Πρωθυπουργός που έσωσε την Ελλάδα, την κράτησε στην Ευρωπαϊκή Κοινότητα και στην Ευρωζώνη.</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Συνεπώς νομίζω ότι είναι άδικο να αμφισβητεί κανείς την προσφορά του Αντώνη Σαμαρά στην πατρίδα.</w:t>
      </w:r>
    </w:p>
    <w:p w:rsidR="0042620C" w:rsidRDefault="0042620C" w:rsidP="0042620C">
      <w:pPr>
        <w:spacing w:line="600" w:lineRule="auto"/>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να ξεκαθαρίσω κάτι;</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Εντάξει, απλώς πρόσθεσα κάτι. Δεν έκανα </w:t>
      </w:r>
      <w:proofErr w:type="spellStart"/>
      <w:r>
        <w:rPr>
          <w:rFonts w:eastAsia="Times New Roman" w:cs="Times New Roman"/>
          <w:szCs w:val="24"/>
        </w:rPr>
        <w:t>καμμία</w:t>
      </w:r>
      <w:proofErr w:type="spellEnd"/>
      <w:r>
        <w:rPr>
          <w:rFonts w:eastAsia="Times New Roman" w:cs="Times New Roman"/>
          <w:szCs w:val="24"/>
        </w:rPr>
        <w:t xml:space="preserve"> παρατήρηση. Όμως, στο μεγαλύτερο μέρος </w:t>
      </w:r>
      <w:r>
        <w:rPr>
          <w:rFonts w:eastAsia="Times New Roman" w:cs="Times New Roman"/>
          <w:szCs w:val="24"/>
        </w:rPr>
        <w:lastRenderedPageBreak/>
        <w:t>της ομιλίας σας δεν μπορεί κανείς να διαφωνήσει. Συναινετική ήταν, αλίμονο! Όμως, δεν μπορεί έναν απόντα Πρωθυπουργό, που έχει προσφέρει τόσα πολλά, να τον επιπλήττουμε τώρα.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Μισό λεπτό,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Ουδείς αμφισβήτησε -και δεν το έκανα κι εγώ- αυτά τα οποία είπατε. Άλλωστε, ήταν εκλεγμένος Πρωθυπουργός από τον ελληνικό λαό, είναι νυν Βουλευτής και ήταν Βουλευτής από τα είκοσι πέντε του χρόνια. Συμπληρώνει σαράντα χρόνια Βουλευτής. Τιμούμε και την άποψή του, που πάντοτε με παρρησία την εξέφραζε.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Όμως, είναι ο πολιτικός της χώρας που από κεντρικές θέσεις επί είκοσι πέντε χρόνια επ’ αυτού του ζητήματος, δεν είχε απλά λάθος άποψη, αλλά την είχε </w:t>
      </w:r>
      <w:proofErr w:type="spellStart"/>
      <w:r>
        <w:rPr>
          <w:rFonts w:eastAsia="Times New Roman" w:cs="Times New Roman"/>
          <w:szCs w:val="24"/>
        </w:rPr>
        <w:t>εργαλειοποιήσει</w:t>
      </w:r>
      <w:proofErr w:type="spellEnd"/>
      <w:r>
        <w:rPr>
          <w:rFonts w:eastAsia="Times New Roman" w:cs="Times New Roman"/>
          <w:szCs w:val="24"/>
        </w:rPr>
        <w:t xml:space="preserve"> σε κρίσιμες στιγμές του πολιτικού βίου και επέφερε διχασμό και ομηρία της χώρας σ’ αυτό το αδιέξοδο.</w:t>
      </w:r>
    </w:p>
    <w:p w:rsidR="0042620C" w:rsidRDefault="0042620C" w:rsidP="0042620C">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αν επέφερε διχασμό θα το κρίνει η ιστορία,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 κ. Λιβανός έχει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Εγώ θέλω ένα λεπτό τον λόγο επί προσωπικού.</w:t>
      </w:r>
    </w:p>
    <w:p w:rsidR="0042620C" w:rsidRDefault="0042620C" w:rsidP="0042620C">
      <w:pPr>
        <w:spacing w:line="600" w:lineRule="auto"/>
        <w:jc w:val="center"/>
        <w:rPr>
          <w:rFonts w:eastAsia="Times New Roman" w:cs="Times New Roman"/>
          <w:szCs w:val="24"/>
        </w:rPr>
      </w:pPr>
      <w:r>
        <w:rPr>
          <w:rFonts w:eastAsia="Times New Roman" w:cs="Times New Roman"/>
          <w:szCs w:val="24"/>
        </w:rPr>
        <w:t>(Θόρυβος - διαμαρτυρίες από την πτέρυγα της Ελληνικής Λύσης)</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 γιατί είναι προσωπικό.</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Α, είναι προσωπικό;</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Εσείς τελειώσατε, κύριε </w:t>
      </w:r>
      <w:proofErr w:type="spellStart"/>
      <w:r>
        <w:rPr>
          <w:rFonts w:eastAsia="Times New Roman" w:cs="Times New Roman"/>
          <w:szCs w:val="24"/>
        </w:rPr>
        <w:t>Χήτα</w:t>
      </w:r>
      <w:proofErr w:type="spellEnd"/>
      <w:r>
        <w:rPr>
          <w:rFonts w:eastAsia="Times New Roman" w:cs="Times New Roman"/>
          <w:szCs w:val="24"/>
        </w:rPr>
        <w:t>. Τελειώσατε.</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Δεν είστε Πρόεδρος της Νέας Δημοκρατίας. Είστε Αντιπρόεδρος της Βουλής και των Βουλευτών. Για όνομα του θεού!</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xml:space="preserve">, θα μιλήσω επί προσωπικού.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Ήθελα, αν μου επιτρέπετε,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Προεδρείο αυτό, αλλά νομίζω και το προηγούμενο Προεδρείο, με τη σύνθεση που έχει αλλά και Πρόεδρο τον Κώστα Τασούλα, δεν κάνει διακρίσεις σε κανέναν.</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Έχω άλλη άποψη.</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Και το έχουμε αποδείξει. Κι όποιος θέλει, μπορεί, παρακαλώ, να έρθει και στη Διάσκεψη των Προέδρων να τα πούμε. Δεν είναι ώρα αυτή τη στιγμή για αντιπαραθέσεις.</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Κάποιος εκπρόσωπος της Κυβέρνησης θα έρθει σήμερα εδώ; Τόσο πολύ κουρασμένοι είναι;</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Λιβανέ, έχετε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Αδικηθήκαμε παραταξιακά και για ένα λεπτό ζήτησα τον λόγο για να πω ότι η Νέα Δημοκρατία διαχρονικά έχει σταθεί με μετριοπάθεια στο πλαίσιο του κοινοβουλευτισμού και του κράτους δικαίου. Ποτέ δεν </w:t>
      </w:r>
      <w:proofErr w:type="spellStart"/>
      <w:r>
        <w:rPr>
          <w:rFonts w:eastAsia="Times New Roman" w:cs="Times New Roman"/>
          <w:szCs w:val="24"/>
        </w:rPr>
        <w:t>παρεκτράπη</w:t>
      </w:r>
      <w:proofErr w:type="spellEnd"/>
      <w:r>
        <w:rPr>
          <w:rFonts w:eastAsia="Times New Roman" w:cs="Times New Roman"/>
          <w:szCs w:val="24"/>
        </w:rPr>
        <w:t xml:space="preserve">. Προφανώς δεν </w:t>
      </w:r>
      <w:proofErr w:type="spellStart"/>
      <w:r>
        <w:rPr>
          <w:rFonts w:eastAsia="Times New Roman" w:cs="Times New Roman"/>
          <w:szCs w:val="24"/>
        </w:rPr>
        <w:t>παρεκτράπη</w:t>
      </w:r>
      <w:proofErr w:type="spellEnd"/>
      <w:r>
        <w:rPr>
          <w:rFonts w:eastAsia="Times New Roman" w:cs="Times New Roman"/>
          <w:szCs w:val="24"/>
        </w:rPr>
        <w:t xml:space="preserve"> και επί προεδρίας του Αντώνη Σαμαρά. Ποτέ δεν ταυτίστηκε με ακραίες δυνάμεις ούτε, βεβαίως, με ακραίες λογικές.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Όμως με αναγκάζετε να σας θυμίσω ότι το μέτωπο ΣΥΡΙΖΑ-ΑΝΕΛ, το οποίο υπηρετούσατε τα προηγούμενα χρόνια, ήταν αυτό που συμπορεύθηκε σε πολλές στιγμές με ακραίες λογικές και, κυρίως, στο δημοψήφισμα του 2015.</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Ας τα αφήσουμε πίσω, όμως, όλα αυτά, κύριε Πρόεδρε και αγαπητοί συνάδελφοι, και ας κοιτάξουμε μπροστά όλοι μαζί, για να κερδίσουμε το μέλλον </w:t>
      </w:r>
      <w:r>
        <w:rPr>
          <w:rFonts w:eastAsia="Times New Roman" w:cs="Times New Roman"/>
          <w:szCs w:val="24"/>
        </w:rPr>
        <w:lastRenderedPageBreak/>
        <w:t>επουλώνοντας τις πληγές του παρελθόντος και όχι βγάζοντάς τες μπροστά σε κάθε ευκαιρία.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Ευχαριστώ.</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 Πρόεδρος της Βουλής ζήτησε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Ήθελα, χωρίς να θέλω να καταπιέσω τους συναδέλφους με την προσθήκη μίας ακόμα ομιλίας, να διευκρινίσω τα εξής και για τους συναδέλφους, αλλά κυρίως για το ακροατήριό μας.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Σήμερα δεν συζητούμε για τη Συμφωνία των Πρεσπών.</w:t>
      </w:r>
    </w:p>
    <w:p w:rsidR="0042620C" w:rsidRDefault="0042620C" w:rsidP="0042620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Δεν κάνουμε σήμερα ειδική συνεδρίαση αναψηλαφήσεως ή επανεκτιμήσεως της συμφωνίας. Αυτή η συμφωνία, παρά τις αντιρρήσεις που εγέρθηκαν τότε, -θυμίζω ότι έφτασαν μέχρι του σημείου να γίνει από τη Νέα Δημοκρατία πρόταση δυσπιστίας για να ανατραπεί, αλυσιτελώς τελικά- ισχύει. Και ένας από τους λόγους, που δεν ακούστηκε και πρέπει να ακουστεί, που η Ελλάδα είναι υπέρ των διεθνών συμφωνιών και άρα του Διεθνούς Δικαίου, είναι γιατί στο βασικό ιστορικό πρόβλημα που έχουμε με έναν άλλον γείτονα εξ </w:t>
      </w:r>
      <w:r>
        <w:rPr>
          <w:rFonts w:eastAsia="Times New Roman" w:cs="Times New Roman"/>
          <w:szCs w:val="24"/>
        </w:rPr>
        <w:lastRenderedPageBreak/>
        <w:t>Ανατολών, το κύριο, το μέγιστο, το ισχυρότερο επιχείρημά μας είναι το Διεθνές Δίκαιο. Συνεπώς δεν μπορούμε να είμαστε με δύο μέτρα και δύο σταθμά.</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Δεύτερον, έπρεπε πράγματι αυτή η μήνυση να μη είχε έρθει στην Ολομέλεια, όχι επειδή έπρεπε να το είχε λύσει η Επιτροπή Δεοντολογίας αλλά επειδή έπρεπε να είχε λυθεί προηγουμένως στη δικαιοσύνη.</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Υπάρχει μια τρισύλλαβη λέξη, η οποία λέει πως ο Άρειος Πάγος πριν διαβιβάσει μέσω του Υπουργού Δικαιοσύνης τις εγκλήσεις ή τις μηνύσεις κατά πολιτικών προσώπων επιτελεί ένα είδος ελέγχου. Αυτός ο έλεγχος, όπως είπε ο κ. Αθανασίου, προφανώς δεν είναι επί της καλλιγραφίας των μηνύσεων ή επί του τύπου χαρτιού. Είναι ένας στοιχειώδης έλεγχος, που έχει να κάνει με όλα τα νομικά επιχειρήματα, που ευλόγως και από το Σύνταγμα προερχόμενα ακούστηκαν για το απαράδεκτο και το αβάσιμο αυτής της εγκλήσεως. Αυτό όμως έπρεπε να είχε γίνει σε προγενέστερο της Βουλής στάδιο και όχι εμείς εδώ να διαφωνούμε αν έπρεπε να γίνει στην Επιτροπή Δεοντολογίας ή στην Ολομέλεια. Έπρεπε να γίνει από την Εισαγγελία του Αρείου Πάγου. Είμαστε στο ξεκίνημα μιας συνεννοήσεως για την ουσιαστική αξιοποίηση της λέξεως «έλεγχος». Είναι για τέτοιες ακριβώς περιπτώσεις.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πω το εξής: Η εντολή που λαμβάνουν οι Βουλευτές δεν είναι επιτακτική εντολή από τους ψηφοφόρους. Είναι ελεύθερη εντολή. Τι σημαίνει -το λέω για τους μελλοντικούς μηνυτές- αυτό; Σημαίνει ότι </w:t>
      </w:r>
      <w:r>
        <w:rPr>
          <w:rFonts w:eastAsia="Times New Roman" w:cs="Times New Roman"/>
          <w:szCs w:val="24"/>
        </w:rPr>
        <w:lastRenderedPageBreak/>
        <w:t>δεν παίρνει ο ψηφοφόρος το πρόγραμμα ενός κόμματος και λέξη προς λέξη τού αναθέτει να το υλοποιήσει. Εμπιστεύεται όχι μόνο το πρόγραμμα αλλά εμπιστεύεται και την κρίση του προσώπου το οποίο ψηφίζει. Αυτή την τεράστια ευθύνη του ψηφοφόρου μην τη βλέπετε με την έννοια του μαρτυρίου, δηλαδή ότι ο ψηφοφόρος είναι θύμα μιας ελεύθερης εντολής που μας δίνει, αλλά να το δείτε με την έννοια της γοητείας, που έχει μια τεράστια ευθύνη που προϋποθέτει βάσανο, για να ψάξουμε τι πρέπει να ψηφίσουμε. Και όταν εμείς βασανιστούμε και ασκήσουμε το δικαίωμα της ελεύθερης εντολής, εμπιστευόμενοι όχι μόνο τα γραπτά αλλά και την κρίση αυτών που ψηφίζουμε, τότε δεν θα καταφεύγουμε σε μηνύσεις αν γίνει κάτι που δεν μας αρέσει αλλά θα βλέπουμε τον καθρέφτη και θα λέμε, υπό την γοητεία της ευθύνης, ότι την επόμενη φορά θα κάνουμε καλύτερη χρήση αυτής της υψηλότατης ευθύνης.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Πρέπει να καταλάβουμε όλοι ότι δεν λύνονται με μηνύσεις τα πολιτικά ζητήματα. Λύνονται μόνο πολιτικά και με οριστικό και τελικό κριτή τον ελληνικό λαό.</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Κλείνω και τελειώνω: Δεν συζητούμε για τη Συμφωνία των Πρεσπών. Αυτό το κάναμε στην προηγούμενη Βουλή και εκεί τοποθετήθηκαν οι πάντες. Δεύτερον, η λέξη «κοινοβούλιο» γαλλιστί είναι σύνθετη και αναλύεται σε τρεις λέξεις. Δεν θα το πω στα γαλλικά, γιατί η ηπειρώτικη καταγωγή μου δεν ευνοεί τη γαλλική προφορά. Θα σας πω, όμως, ότι αυτές οι τρεις λέξεις από τις οποίες </w:t>
      </w:r>
      <w:r>
        <w:rPr>
          <w:rFonts w:eastAsia="Times New Roman" w:cs="Times New Roman"/>
          <w:szCs w:val="24"/>
        </w:rPr>
        <w:lastRenderedPageBreak/>
        <w:t xml:space="preserve">συντίθεται η λέξη «κοινοβούλιο» στα γαλλικά είναι: «Πες τη γνώμη σου». Γι’ αυτό έγιναν τα κοινοβούλια, για να λέγονται οι γνώμες και γι’ αυτό στο Σύνταγμα αυτές οι γνώμες έχουν το απεριόριστο δικαίωμα, με μόνη επιφύλαξη τη συκοφαντική δυσφήμιση εις την οποίαν εμείς εδώ στην Ελλάδα παλαιόθεν </w:t>
      </w:r>
      <w:proofErr w:type="spellStart"/>
      <w:r>
        <w:rPr>
          <w:rFonts w:eastAsia="Times New Roman" w:cs="Times New Roman"/>
          <w:szCs w:val="24"/>
        </w:rPr>
        <w:t>είμεθα</w:t>
      </w:r>
      <w:proofErr w:type="spellEnd"/>
      <w:r>
        <w:rPr>
          <w:rFonts w:eastAsia="Times New Roman" w:cs="Times New Roman"/>
          <w:szCs w:val="24"/>
        </w:rPr>
        <w:t xml:space="preserve"> πρωταθλητές!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Εδώ όμως δεν επρόκειτο για τέτοια περίπτωση. Εδώ επρόκειτο για εφαρμογή του απεριορίστου δικαιώματος γνώμης, το οποίο </w:t>
      </w:r>
      <w:proofErr w:type="spellStart"/>
      <w:r>
        <w:rPr>
          <w:rFonts w:eastAsia="Times New Roman" w:cs="Times New Roman"/>
          <w:szCs w:val="24"/>
        </w:rPr>
        <w:t>καμμία</w:t>
      </w:r>
      <w:proofErr w:type="spellEnd"/>
      <w:r>
        <w:rPr>
          <w:rFonts w:eastAsia="Times New Roman" w:cs="Times New Roman"/>
          <w:szCs w:val="24"/>
        </w:rPr>
        <w:t xml:space="preserve"> μήνυση για κατάχρηση ή για εσχάτη προδοσία δεν δικαιούται να το υπονομεύσει. Αυτά τα δεδομένα ήθελα να θέσω, καθώς και την προσπάθεια που κάνει η Βουλή σήμερα, για την οποία θα ενημερώσω και το Σώμα και τη Διάσκεψη των Προέδρων, για να ενεργοποιήσει την έννοια του ελέγχου που πρέπει να κάνει η δικαιοσύνη σε παρόμοιες περιπτώσεις.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υπομονή σας.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Μπορούμε να προχωρήσουμε στη διαδικασία.</w:t>
      </w:r>
    </w:p>
    <w:p w:rsidR="0042620C" w:rsidRDefault="0042620C" w:rsidP="0042620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και τον Πρόεδρο της Βουλής.</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θα ήθελα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Από το Κομμουνιστικό Κόμμα δεν μίλησε κανείς.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 εμείς ό,τι είχαμε να πούμε για Συμφωνία των Πρεσπών το έχουμε πει βέβαια κατά τη διαδικασία της ψήφισης. Έχουν γίνει πολλές συζητήσεις εδώ, έχουμε θέσει, αν θέλετε, όλες τις παραμέτρους αυτής της συμφωνίας, η οποία έγινε στο πλαίσιο των σχεδιασμών της Ευρωπαϊκής Ένωσης και του ΝΑΤΟ. Είναι μια πολιτική η οποία βεβαίως υλοποιήθηκε. Δεν μπορεί αυτή η πολιτική να </w:t>
      </w:r>
      <w:proofErr w:type="spellStart"/>
      <w:r>
        <w:rPr>
          <w:rFonts w:eastAsia="Times New Roman" w:cs="Times New Roman"/>
          <w:szCs w:val="24"/>
        </w:rPr>
        <w:t>ποινικοποιείται</w:t>
      </w:r>
      <w:proofErr w:type="spellEnd"/>
      <w:r>
        <w:rPr>
          <w:rFonts w:eastAsia="Times New Roman" w:cs="Times New Roman"/>
          <w:szCs w:val="24"/>
        </w:rPr>
        <w:t>. Αυτή είναι η θέση μας και την εκφράζουμε και σε αυτή τη συζήτηση, γιατί πολύς λόγος έγινε για το αν ήταν σωστή, αν όχι, τι υπηρετούσε και από τους μεν και από τους δε.</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συνάδελφε.</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Κύριε Πρόεδρε, θα ήθελα τον λόγο.</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κυρία </w:t>
      </w:r>
      <w:proofErr w:type="spellStart"/>
      <w:r>
        <w:rPr>
          <w:rFonts w:eastAsia="Times New Roman" w:cs="Times New Roman"/>
          <w:szCs w:val="24"/>
        </w:rPr>
        <w:t>Μπακαδήμα</w:t>
      </w:r>
      <w:proofErr w:type="spellEnd"/>
      <w:r>
        <w:rPr>
          <w:rFonts w:eastAsia="Times New Roman" w:cs="Times New Roman"/>
          <w:szCs w:val="24"/>
        </w:rPr>
        <w:t>.</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Θα είμαι πολύ σύντομη, κύριε Πρόεδρε.</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ως ΜέΡΑ25 πως πράγματι δεν πρέπει επ’ </w:t>
      </w:r>
      <w:proofErr w:type="spellStart"/>
      <w:r>
        <w:rPr>
          <w:rFonts w:eastAsia="Times New Roman" w:cs="Times New Roman"/>
          <w:szCs w:val="24"/>
        </w:rPr>
        <w:t>ουδενί</w:t>
      </w:r>
      <w:proofErr w:type="spellEnd"/>
      <w:r>
        <w:rPr>
          <w:rFonts w:eastAsia="Times New Roman" w:cs="Times New Roman"/>
          <w:szCs w:val="24"/>
        </w:rPr>
        <w:t xml:space="preserve"> να </w:t>
      </w:r>
      <w:proofErr w:type="spellStart"/>
      <w:r>
        <w:rPr>
          <w:rFonts w:eastAsia="Times New Roman" w:cs="Times New Roman"/>
          <w:szCs w:val="24"/>
        </w:rPr>
        <w:t>ποινικοποιείται</w:t>
      </w:r>
      <w:proofErr w:type="spellEnd"/>
      <w:r>
        <w:rPr>
          <w:rFonts w:eastAsia="Times New Roman" w:cs="Times New Roman"/>
          <w:szCs w:val="24"/>
        </w:rPr>
        <w:t xml:space="preserve"> η πολιτική στάση των Βουλευτών και γι’ αυτό θα ψηφίσουμε κατά της άρσης ασυλίας των συναδέλφων του ΣΥΡΙΖΑ. Θεωρούμε ότι οποιαδήποτε ευθύνη μπορεί να έχει ο κάθε πολιτικός, ο καθένας από μας, μπορεί μόνο να του τη χρεώσει ο ψηφοφόρος στην κάλπη, </w:t>
      </w:r>
      <w:proofErr w:type="spellStart"/>
      <w:r>
        <w:rPr>
          <w:rFonts w:eastAsia="Times New Roman" w:cs="Times New Roman"/>
          <w:szCs w:val="24"/>
        </w:rPr>
        <w:t>καμμία</w:t>
      </w:r>
      <w:proofErr w:type="spellEnd"/>
      <w:r>
        <w:rPr>
          <w:rFonts w:eastAsia="Times New Roman" w:cs="Times New Roman"/>
          <w:szCs w:val="24"/>
        </w:rPr>
        <w:t xml:space="preserve"> μήνυση. Γι’ αυτό θα ψηφίσουμε «όχι».</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Ευχαριστώ.</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ήταν πολύ πιο απλά τα πράγματα, κύριε Πρόεδρε, αν είχαμε και νόμο περί κομμάτων, αλλά δεν έχουμε.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Προχωράμε τώρα στην ψηφοφορία. Το σύστημα, από τη στιγμή που θα πούμε να ανοίξει για την ψηφοφορία, θα μείνει ανοιχτό για τριάντα λεπτά τουλάχιστον, εφόσον έχουμε ροή συναδέλφων για να ψηφίσουν.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δύο υποθέσεις άρσης ασυλίας. Κάθε φορά στην οθόνη εμφανίζεται μία υπόθεση προς ψήφιση. Για να εμφανιστεί η επόμενη ή η προηγούμενη, θα πρέπει να πατήσετε το βέλος στο επάνω δεξιό ή αριστερό μέρος της οθόνης αντίστοιχα. Βεβαιωθείτε ότι έχετε ψηφίσει και για τις δύο υποθέσεις άρσεις ασυλίας. Αφού καταχωρίσετε την </w:t>
      </w:r>
      <w:r>
        <w:rPr>
          <w:rFonts w:eastAsia="Times New Roman" w:cs="Times New Roman"/>
          <w:szCs w:val="24"/>
        </w:rPr>
        <w:lastRenderedPageBreak/>
        <w:t>ψήφο σας, έχετε τη δυνατότητα να την ελέγξετε ή και να την αναθεωρήσετε έως τη λήξη της ψηφοφορίας.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Παρακαλώ τώρα να ανοίξει το σύστημα ηλεκτρονικής ψηφοφορίας και Βουλευτές να ψηφίσουν επί των αιτήσεων άρσεως. Η ώρα είναι 13:35΄ και το σύστημα θα είναι ανοιχτό μέχρι τις 14.15΄.</w:t>
      </w:r>
    </w:p>
    <w:p w:rsidR="0042620C" w:rsidRDefault="0042620C" w:rsidP="0042620C">
      <w:pPr>
        <w:spacing w:line="600" w:lineRule="auto"/>
        <w:jc w:val="center"/>
        <w:rPr>
          <w:rFonts w:eastAsia="Times New Roman" w:cs="Times New Roman"/>
          <w:szCs w:val="24"/>
        </w:rPr>
      </w:pPr>
      <w:r>
        <w:rPr>
          <w:rFonts w:eastAsia="Times New Roman" w:cs="Times New Roman"/>
          <w:szCs w:val="24"/>
        </w:rPr>
        <w:t>(ΨΗΦΟΦΟΡΙΑ)</w:t>
      </w:r>
    </w:p>
    <w:p w:rsidR="0042620C" w:rsidRDefault="0042620C" w:rsidP="0042620C">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 και θα καταχωριστούν στα Πρακτικά.</w:t>
      </w:r>
    </w:p>
    <w:p w:rsidR="0042620C" w:rsidRDefault="0042620C" w:rsidP="0042620C">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rsidR="0042620C" w:rsidRDefault="0042620C" w:rsidP="0042620C">
      <w:pPr>
        <w:spacing w:line="600" w:lineRule="auto"/>
        <w:ind w:firstLine="720"/>
        <w:jc w:val="center"/>
        <w:rPr>
          <w:rFonts w:eastAsia="Times New Roman"/>
          <w:color w:val="FF0000"/>
          <w:szCs w:val="24"/>
        </w:rPr>
      </w:pPr>
      <w:r>
        <w:rPr>
          <w:rFonts w:eastAsia="Times New Roman"/>
          <w:color w:val="FF0000"/>
          <w:szCs w:val="24"/>
        </w:rPr>
        <w:t>ΑΛΛΑΓΗ ΣΕΛΙΔΑΣ</w:t>
      </w:r>
    </w:p>
    <w:p w:rsidR="0042620C" w:rsidRDefault="0042620C" w:rsidP="0042620C">
      <w:pPr>
        <w:spacing w:line="600" w:lineRule="auto"/>
        <w:ind w:firstLine="720"/>
        <w:jc w:val="center"/>
        <w:rPr>
          <w:rFonts w:eastAsia="Times New Roman"/>
          <w:szCs w:val="24"/>
        </w:rPr>
      </w:pPr>
      <w:r>
        <w:rPr>
          <w:rFonts w:eastAsia="Times New Roman"/>
          <w:szCs w:val="24"/>
        </w:rPr>
        <w:t>(Να μπουν οι σελ.53-127)</w:t>
      </w:r>
    </w:p>
    <w:p w:rsidR="0042620C" w:rsidRDefault="0042620C" w:rsidP="0042620C">
      <w:pPr>
        <w:spacing w:line="600" w:lineRule="auto"/>
        <w:ind w:firstLine="720"/>
        <w:jc w:val="center"/>
        <w:rPr>
          <w:rFonts w:eastAsia="Times New Roman"/>
          <w:color w:val="FF0000"/>
          <w:szCs w:val="24"/>
        </w:rPr>
      </w:pPr>
      <w:r>
        <w:rPr>
          <w:rFonts w:eastAsia="Times New Roman"/>
          <w:color w:val="FF0000"/>
          <w:szCs w:val="24"/>
        </w:rPr>
        <w:t>ΑΛΛΑΓΗ ΣΕΛΙΔΑΣ</w:t>
      </w:r>
    </w:p>
    <w:p w:rsidR="0042620C" w:rsidRDefault="0042620C" w:rsidP="0042620C">
      <w:pPr>
        <w:autoSpaceDE w:val="0"/>
        <w:autoSpaceDN w:val="0"/>
        <w:adjustRightInd w:val="0"/>
        <w:spacing w:line="600" w:lineRule="auto"/>
        <w:ind w:firstLine="709"/>
        <w:jc w:val="both"/>
        <w:rPr>
          <w:rFonts w:eastAsia="Times New Roman"/>
          <w:szCs w:val="24"/>
        </w:rPr>
      </w:pPr>
      <w:r>
        <w:rPr>
          <w:rFonts w:eastAsia="Times New Roman"/>
          <w:szCs w:val="24"/>
        </w:rPr>
        <w:lastRenderedPageBreak/>
        <w:tab/>
      </w:r>
      <w:r>
        <w:rPr>
          <w:rFonts w:eastAsia="Times New Roman"/>
          <w:b/>
          <w:bCs/>
          <w:szCs w:val="24"/>
        </w:rPr>
        <w:t>ΠΡΟΕΔΡΕΥΩΝ (Χαράλαμπος Αθανασίου):</w:t>
      </w:r>
      <w:r>
        <w:rPr>
          <w:rFonts w:eastAsia="Times New Roman"/>
          <w:bCs/>
          <w:szCs w:val="24"/>
        </w:rPr>
        <w:t xml:space="preserve"> </w:t>
      </w:r>
      <w:r>
        <w:rPr>
          <w:rFonts w:eastAsia="Times New Roman"/>
          <w:szCs w:val="24"/>
        </w:rPr>
        <w:t xml:space="preserve">Κυρίες και κύριοι συνάδελφοι, σας ενημερώνω επίσης ότι οι συνάδελφοι κ. Ιωάννης Αμανατίδης, κ. Κωνσταντίνος </w:t>
      </w:r>
      <w:proofErr w:type="spellStart"/>
      <w:r>
        <w:rPr>
          <w:rFonts w:eastAsia="Times New Roman"/>
          <w:szCs w:val="24"/>
        </w:rPr>
        <w:t>Ζουράρις</w:t>
      </w:r>
      <w:proofErr w:type="spellEnd"/>
      <w:r>
        <w:rPr>
          <w:rFonts w:eastAsia="Times New Roman"/>
          <w:szCs w:val="24"/>
        </w:rPr>
        <w:t xml:space="preserve">, κ. Χουσεΐν </w:t>
      </w:r>
      <w:proofErr w:type="spellStart"/>
      <w:r>
        <w:rPr>
          <w:rFonts w:eastAsia="Times New Roman"/>
          <w:szCs w:val="24"/>
        </w:rPr>
        <w:t>Ζεϊμπέκ</w:t>
      </w:r>
      <w:proofErr w:type="spellEnd"/>
      <w:r>
        <w:rPr>
          <w:rFonts w:eastAsia="Times New Roman"/>
          <w:szCs w:val="24"/>
        </w:rPr>
        <w:t xml:space="preserve">, κ. Ιωάννης </w:t>
      </w:r>
      <w:proofErr w:type="spellStart"/>
      <w:r>
        <w:rPr>
          <w:rFonts w:eastAsia="Times New Roman"/>
          <w:szCs w:val="24"/>
        </w:rPr>
        <w:t>Μουζάλας</w:t>
      </w:r>
      <w:proofErr w:type="spellEnd"/>
      <w:r>
        <w:rPr>
          <w:rFonts w:eastAsia="Times New Roman"/>
          <w:szCs w:val="24"/>
        </w:rPr>
        <w:t xml:space="preserve">, κ. Ιωάννης </w:t>
      </w:r>
      <w:proofErr w:type="spellStart"/>
      <w:r>
        <w:rPr>
          <w:rFonts w:eastAsia="Times New Roman"/>
          <w:szCs w:val="24"/>
        </w:rPr>
        <w:t>Μπουρνούς</w:t>
      </w:r>
      <w:proofErr w:type="spellEnd"/>
      <w:r>
        <w:rPr>
          <w:rFonts w:eastAsia="Times New Roman"/>
          <w:szCs w:val="24"/>
        </w:rPr>
        <w:t xml:space="preserve"> και κ. Ευφροσύνη </w:t>
      </w:r>
      <w:proofErr w:type="spellStart"/>
      <w:r>
        <w:rPr>
          <w:rFonts w:eastAsia="Times New Roman"/>
          <w:szCs w:val="24"/>
        </w:rPr>
        <w:t>Καρασαρλίδου</w:t>
      </w:r>
      <w:proofErr w:type="spellEnd"/>
      <w:r>
        <w:rPr>
          <w:rFonts w:eastAsia="Times New Roman"/>
          <w:szCs w:val="24"/>
        </w:rPr>
        <w:t xml:space="preserve"> δεν θα παρευρεθούν στη σημερινή ονομαστική ψηφοφορία και μας γνωρίζουν με επιστολή τους την πρόθεση ψήφου τους.</w:t>
      </w:r>
    </w:p>
    <w:p w:rsidR="0042620C" w:rsidRDefault="0042620C" w:rsidP="0042620C">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42620C" w:rsidRDefault="0042620C" w:rsidP="0042620C">
      <w:pPr>
        <w:autoSpaceDE w:val="0"/>
        <w:autoSpaceDN w:val="0"/>
        <w:adjustRightInd w:val="0"/>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rsidR="0042620C" w:rsidRDefault="0042620C" w:rsidP="0042620C">
      <w:pPr>
        <w:spacing w:line="600" w:lineRule="auto"/>
        <w:ind w:firstLine="720"/>
        <w:jc w:val="center"/>
        <w:rPr>
          <w:rFonts w:eastAsia="Times New Roman"/>
          <w:color w:val="FF0000"/>
          <w:szCs w:val="24"/>
        </w:rPr>
      </w:pPr>
      <w:r>
        <w:rPr>
          <w:rFonts w:eastAsia="Times New Roman"/>
          <w:color w:val="FF0000"/>
          <w:szCs w:val="24"/>
        </w:rPr>
        <w:t>ΑΛΛΑΓΗ ΣΕΛΙΔΑΣ</w:t>
      </w:r>
    </w:p>
    <w:p w:rsidR="0042620C" w:rsidRDefault="0042620C" w:rsidP="0042620C">
      <w:pPr>
        <w:spacing w:line="600" w:lineRule="auto"/>
        <w:ind w:firstLine="720"/>
        <w:jc w:val="center"/>
        <w:rPr>
          <w:rFonts w:eastAsia="Times New Roman"/>
          <w:szCs w:val="24"/>
        </w:rPr>
      </w:pPr>
      <w:r>
        <w:rPr>
          <w:rFonts w:eastAsia="Times New Roman"/>
          <w:szCs w:val="24"/>
        </w:rPr>
        <w:t>(Να μπουν οι σελ. 129-134)</w:t>
      </w:r>
    </w:p>
    <w:p w:rsidR="0042620C" w:rsidRDefault="0042620C" w:rsidP="0042620C">
      <w:pPr>
        <w:spacing w:line="600" w:lineRule="auto"/>
        <w:ind w:firstLine="720"/>
        <w:jc w:val="center"/>
        <w:rPr>
          <w:rFonts w:eastAsia="Times New Roman"/>
          <w:color w:val="FF0000"/>
          <w:szCs w:val="24"/>
        </w:rPr>
      </w:pPr>
      <w:r>
        <w:rPr>
          <w:rFonts w:eastAsia="Times New Roman"/>
          <w:color w:val="FF0000"/>
          <w:szCs w:val="24"/>
        </w:rPr>
        <w:t>ΑΛΛΑΓΗ ΣΕΛΙΔΑΣ</w:t>
      </w:r>
    </w:p>
    <w:p w:rsidR="0042620C" w:rsidRDefault="0042620C" w:rsidP="0042620C">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Εφόσον έχετε ολοκληρώσει την ψηφοφορία, παρακαλώ να κλείσει το σύστημα της ηλεκτρονικής ψηφοφορίας.</w:t>
      </w:r>
    </w:p>
    <w:p w:rsidR="0042620C" w:rsidRDefault="0042620C" w:rsidP="0042620C">
      <w:pPr>
        <w:tabs>
          <w:tab w:val="left" w:pos="2940"/>
        </w:tabs>
        <w:spacing w:line="600" w:lineRule="auto"/>
        <w:jc w:val="center"/>
        <w:rPr>
          <w:rFonts w:eastAsia="Times New Roman"/>
          <w:szCs w:val="24"/>
        </w:rPr>
      </w:pPr>
      <w:r>
        <w:rPr>
          <w:rFonts w:eastAsia="Times New Roman"/>
          <w:szCs w:val="24"/>
        </w:rPr>
        <w:t>(ΗΛΕΚΤΡΟΝΙΚΗ ΚΑΤΑΜΕΤΡΗΣΗ)</w:t>
      </w:r>
    </w:p>
    <w:p w:rsidR="0042620C" w:rsidRDefault="0042620C" w:rsidP="0042620C">
      <w:pPr>
        <w:spacing w:line="600" w:lineRule="auto"/>
        <w:jc w:val="center"/>
        <w:rPr>
          <w:rFonts w:eastAsia="Times New Roman" w:cs="Times New Roman"/>
          <w:szCs w:val="24"/>
        </w:rPr>
      </w:pPr>
      <w:r>
        <w:rPr>
          <w:rFonts w:eastAsia="Times New Roman" w:cs="Times New Roman"/>
          <w:szCs w:val="24"/>
        </w:rPr>
        <w:lastRenderedPageBreak/>
        <w:t>(ΜΕΤΑ ΤΗΝ ΗΛΕΚΤΡΟΝΙΚΗ ΚΑΤΑΜΕΤΡΗΣΗ)</w:t>
      </w:r>
    </w:p>
    <w:p w:rsidR="0042620C" w:rsidRDefault="0042620C" w:rsidP="0042620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Για την πρώτη υπόθεση του συναδέλφου κ. Διονυσίου Χατζηδάκη εψήφισαν συνολικά 221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εψήφισαν 214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εψήφισαν 7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«ΠΑΡΩΝ» ψήφισε ουδείς.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γίνεται δεκτή κατά πλειοψηφία.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 xml:space="preserve">Για τη δεύτερη υπόθεση των πενήντα τεσσάρων συναδέλφων κ.κ. Αθανασίου </w:t>
      </w:r>
      <w:proofErr w:type="spellStart"/>
      <w:r>
        <w:rPr>
          <w:rFonts w:eastAsia="Times New Roman" w:cs="Times New Roman"/>
          <w:szCs w:val="24"/>
        </w:rPr>
        <w:t>Αθανασίου</w:t>
      </w:r>
      <w:proofErr w:type="spellEnd"/>
      <w:r>
        <w:rPr>
          <w:rFonts w:eastAsia="Times New Roman" w:cs="Times New Roman"/>
          <w:szCs w:val="24"/>
        </w:rPr>
        <w:t xml:space="preserve">, Ιωάννη Αμανατίδη, Αθανασίας Αναγνωστοπούλου, Ευαγγέλου Αποστόλου, Σταύρου </w:t>
      </w:r>
      <w:proofErr w:type="spellStart"/>
      <w:r>
        <w:rPr>
          <w:rFonts w:eastAsia="Times New Roman" w:cs="Times New Roman"/>
          <w:szCs w:val="24"/>
        </w:rPr>
        <w:t>Αραχωβίτη</w:t>
      </w:r>
      <w:proofErr w:type="spellEnd"/>
      <w:r>
        <w:rPr>
          <w:rFonts w:eastAsia="Times New Roman" w:cs="Times New Roman"/>
          <w:szCs w:val="24"/>
        </w:rPr>
        <w:t xml:space="preserve">, Άννας Βαγενά, Σωκράτη </w:t>
      </w:r>
      <w:proofErr w:type="spellStart"/>
      <w:r>
        <w:rPr>
          <w:rFonts w:eastAsia="Times New Roman" w:cs="Times New Roman"/>
          <w:szCs w:val="24"/>
        </w:rPr>
        <w:t>Βαρδάκη</w:t>
      </w:r>
      <w:proofErr w:type="spellEnd"/>
      <w:r>
        <w:rPr>
          <w:rFonts w:eastAsia="Times New Roman" w:cs="Times New Roman"/>
          <w:szCs w:val="24"/>
        </w:rPr>
        <w:t xml:space="preserve">, Γεωργίου Βαρεμένου, Χριστοφόρου Βερναρδάκη, Δημητρίου Βίτσα, Νικολάου </w:t>
      </w:r>
      <w:proofErr w:type="spellStart"/>
      <w:r>
        <w:rPr>
          <w:rFonts w:eastAsia="Times New Roman" w:cs="Times New Roman"/>
          <w:szCs w:val="24"/>
        </w:rPr>
        <w:t>Βούτση</w:t>
      </w:r>
      <w:proofErr w:type="spellEnd"/>
      <w:r>
        <w:rPr>
          <w:rFonts w:eastAsia="Times New Roman" w:cs="Times New Roman"/>
          <w:szCs w:val="24"/>
        </w:rPr>
        <w:t xml:space="preserve">, Όλγας </w:t>
      </w:r>
      <w:proofErr w:type="spellStart"/>
      <w:r>
        <w:rPr>
          <w:rFonts w:eastAsia="Times New Roman" w:cs="Times New Roman"/>
          <w:szCs w:val="24"/>
        </w:rPr>
        <w:t>Γεροβασίλη</w:t>
      </w:r>
      <w:proofErr w:type="spellEnd"/>
      <w:r>
        <w:rPr>
          <w:rFonts w:eastAsia="Times New Roman" w:cs="Times New Roman"/>
          <w:szCs w:val="24"/>
        </w:rPr>
        <w:t xml:space="preserve">, Αναστασίας </w:t>
      </w:r>
      <w:proofErr w:type="spellStart"/>
      <w:r>
        <w:rPr>
          <w:rFonts w:eastAsia="Times New Roman" w:cs="Times New Roman"/>
          <w:szCs w:val="24"/>
        </w:rPr>
        <w:t>Γκαρά</w:t>
      </w:r>
      <w:proofErr w:type="spellEnd"/>
      <w:r>
        <w:rPr>
          <w:rFonts w:eastAsia="Times New Roman" w:cs="Times New Roman"/>
          <w:szCs w:val="24"/>
        </w:rPr>
        <w:t xml:space="preserve">, Ιωάννη </w:t>
      </w:r>
      <w:proofErr w:type="spellStart"/>
      <w:r>
        <w:rPr>
          <w:rFonts w:eastAsia="Times New Roman" w:cs="Times New Roman"/>
          <w:szCs w:val="24"/>
        </w:rPr>
        <w:t>Γκιόλα</w:t>
      </w:r>
      <w:proofErr w:type="spellEnd"/>
      <w:r>
        <w:rPr>
          <w:rFonts w:eastAsia="Times New Roman" w:cs="Times New Roman"/>
          <w:szCs w:val="24"/>
        </w:rPr>
        <w:t xml:space="preserve">, Ιωάννη Δραγασάκη, Θεοδώρου </w:t>
      </w:r>
      <w:proofErr w:type="spellStart"/>
      <w:r>
        <w:rPr>
          <w:rFonts w:eastAsia="Times New Roman" w:cs="Times New Roman"/>
          <w:szCs w:val="24"/>
        </w:rPr>
        <w:t>Δρίτσα</w:t>
      </w:r>
      <w:proofErr w:type="spellEnd"/>
      <w:r>
        <w:rPr>
          <w:rFonts w:eastAsia="Times New Roman" w:cs="Times New Roman"/>
          <w:szCs w:val="24"/>
        </w:rPr>
        <w:t xml:space="preserve">, Χουσεΐν </w:t>
      </w:r>
      <w:proofErr w:type="spellStart"/>
      <w:r>
        <w:rPr>
          <w:rFonts w:eastAsia="Times New Roman" w:cs="Times New Roman"/>
          <w:szCs w:val="24"/>
        </w:rPr>
        <w:t>Ζεϊμπέκ</w:t>
      </w:r>
      <w:proofErr w:type="spellEnd"/>
      <w:r>
        <w:rPr>
          <w:rFonts w:eastAsia="Times New Roman" w:cs="Times New Roman"/>
          <w:szCs w:val="24"/>
        </w:rPr>
        <w:t xml:space="preserve">, Νικολάου </w:t>
      </w:r>
      <w:proofErr w:type="spellStart"/>
      <w:r>
        <w:rPr>
          <w:rFonts w:eastAsia="Times New Roman" w:cs="Times New Roman"/>
          <w:szCs w:val="24"/>
        </w:rPr>
        <w:t>Ηγουμενίδη</w:t>
      </w:r>
      <w:proofErr w:type="spellEnd"/>
      <w:r>
        <w:rPr>
          <w:rFonts w:eastAsia="Times New Roman" w:cs="Times New Roman"/>
          <w:szCs w:val="24"/>
        </w:rPr>
        <w:t xml:space="preserve">, Εμμανουήλ </w:t>
      </w:r>
      <w:proofErr w:type="spellStart"/>
      <w:r>
        <w:rPr>
          <w:rFonts w:eastAsia="Times New Roman" w:cs="Times New Roman"/>
          <w:szCs w:val="24"/>
        </w:rPr>
        <w:t>Θραψανιώτη</w:t>
      </w:r>
      <w:proofErr w:type="spellEnd"/>
      <w:r>
        <w:rPr>
          <w:rFonts w:eastAsia="Times New Roman" w:cs="Times New Roman"/>
          <w:szCs w:val="24"/>
        </w:rPr>
        <w:t xml:space="preserve">, Ευφροσύνης </w:t>
      </w:r>
      <w:proofErr w:type="spellStart"/>
      <w:r>
        <w:rPr>
          <w:rFonts w:eastAsia="Times New Roman" w:cs="Times New Roman"/>
          <w:szCs w:val="24"/>
        </w:rPr>
        <w:t>Καρασαρλίδου</w:t>
      </w:r>
      <w:proofErr w:type="spellEnd"/>
      <w:r>
        <w:rPr>
          <w:rFonts w:eastAsia="Times New Roman" w:cs="Times New Roman"/>
          <w:szCs w:val="24"/>
        </w:rPr>
        <w:t xml:space="preserve">, </w:t>
      </w:r>
      <w:proofErr w:type="spellStart"/>
      <w:r>
        <w:rPr>
          <w:rFonts w:eastAsia="Times New Roman" w:cs="Times New Roman"/>
          <w:szCs w:val="24"/>
        </w:rPr>
        <w:t>Νίνας</w:t>
      </w:r>
      <w:proofErr w:type="spellEnd"/>
      <w:r>
        <w:rPr>
          <w:rFonts w:eastAsia="Times New Roman" w:cs="Times New Roman"/>
          <w:szCs w:val="24"/>
        </w:rPr>
        <w:t xml:space="preserve"> </w:t>
      </w:r>
      <w:r>
        <w:rPr>
          <w:rFonts w:eastAsia="Times New Roman" w:cs="Times New Roman"/>
          <w:szCs w:val="24"/>
        </w:rPr>
        <w:lastRenderedPageBreak/>
        <w:t xml:space="preserve">Κασιμάτη, Γεωργίου </w:t>
      </w:r>
      <w:proofErr w:type="spellStart"/>
      <w:r>
        <w:rPr>
          <w:rFonts w:eastAsia="Times New Roman" w:cs="Times New Roman"/>
          <w:szCs w:val="24"/>
        </w:rPr>
        <w:t>Κατρούγκαλου</w:t>
      </w:r>
      <w:proofErr w:type="spellEnd"/>
      <w:r>
        <w:rPr>
          <w:rFonts w:eastAsia="Times New Roman" w:cs="Times New Roman"/>
          <w:szCs w:val="24"/>
        </w:rPr>
        <w:t xml:space="preserve">, Μάριου </w:t>
      </w:r>
      <w:proofErr w:type="spellStart"/>
      <w:r>
        <w:rPr>
          <w:rFonts w:eastAsia="Times New Roman" w:cs="Times New Roman"/>
          <w:szCs w:val="24"/>
        </w:rPr>
        <w:t>Κάτση</w:t>
      </w:r>
      <w:proofErr w:type="spellEnd"/>
      <w:r>
        <w:rPr>
          <w:rFonts w:eastAsia="Times New Roman" w:cs="Times New Roman"/>
          <w:szCs w:val="24"/>
        </w:rPr>
        <w:t xml:space="preserve">, Χαρούλας (Χαράς) Καφαντάρη, Σπυρίδωνος </w:t>
      </w:r>
      <w:proofErr w:type="spellStart"/>
      <w:r>
        <w:rPr>
          <w:rFonts w:eastAsia="Times New Roman" w:cs="Times New Roman"/>
          <w:szCs w:val="24"/>
        </w:rPr>
        <w:t>Λάππα</w:t>
      </w:r>
      <w:proofErr w:type="spellEnd"/>
      <w:r>
        <w:rPr>
          <w:rFonts w:eastAsia="Times New Roman" w:cs="Times New Roman"/>
          <w:szCs w:val="24"/>
        </w:rPr>
        <w:t xml:space="preserve">, Αλεξάνδρου </w:t>
      </w:r>
      <w:proofErr w:type="spellStart"/>
      <w:r>
        <w:rPr>
          <w:rFonts w:eastAsia="Times New Roman" w:cs="Times New Roman"/>
          <w:szCs w:val="24"/>
        </w:rPr>
        <w:t>Μεϊκόπουλου</w:t>
      </w:r>
      <w:proofErr w:type="spellEnd"/>
      <w:r>
        <w:rPr>
          <w:rFonts w:eastAsia="Times New Roman" w:cs="Times New Roman"/>
          <w:szCs w:val="24"/>
        </w:rPr>
        <w:t xml:space="preserve">, Ανδρέα Μιχαηλίδη, Ιωάννη </w:t>
      </w:r>
      <w:proofErr w:type="spellStart"/>
      <w:r>
        <w:rPr>
          <w:rFonts w:eastAsia="Times New Roman" w:cs="Times New Roman"/>
          <w:szCs w:val="24"/>
        </w:rPr>
        <w:t>Μπαλάφα</w:t>
      </w:r>
      <w:proofErr w:type="spellEnd"/>
      <w:r>
        <w:rPr>
          <w:rFonts w:eastAsia="Times New Roman" w:cs="Times New Roman"/>
          <w:szCs w:val="24"/>
        </w:rPr>
        <w:t xml:space="preserve">, Κωνσταντίνου Μπάρκα, Ανδρέα Ξανθού, Αθανασίου Παπαδόπουλου, Γεωργίου Παπαηλιού, Αικατερίνης </w:t>
      </w:r>
      <w:proofErr w:type="spellStart"/>
      <w:r>
        <w:rPr>
          <w:rFonts w:eastAsia="Times New Roman" w:cs="Times New Roman"/>
          <w:szCs w:val="24"/>
        </w:rPr>
        <w:t>Παπανάτσιου</w:t>
      </w:r>
      <w:proofErr w:type="spellEnd"/>
      <w:r>
        <w:rPr>
          <w:rFonts w:eastAsia="Times New Roman" w:cs="Times New Roman"/>
          <w:szCs w:val="24"/>
        </w:rPr>
        <w:t xml:space="preserve">, 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Νικολάου Παππά, Παύλου </w:t>
      </w:r>
      <w:proofErr w:type="spellStart"/>
      <w:r>
        <w:rPr>
          <w:rFonts w:eastAsia="Times New Roman" w:cs="Times New Roman"/>
          <w:szCs w:val="24"/>
        </w:rPr>
        <w:t>Πολάκη</w:t>
      </w:r>
      <w:proofErr w:type="spellEnd"/>
      <w:r>
        <w:rPr>
          <w:rFonts w:eastAsia="Times New Roman" w:cs="Times New Roman"/>
          <w:szCs w:val="24"/>
        </w:rPr>
        <w:t xml:space="preserve">, Νεκταρίου Σαντορινιού, Ιωάννη </w:t>
      </w:r>
      <w:proofErr w:type="spellStart"/>
      <w:r>
        <w:rPr>
          <w:rFonts w:eastAsia="Times New Roman" w:cs="Times New Roman"/>
          <w:szCs w:val="24"/>
        </w:rPr>
        <w:t>Σαρακιώτη</w:t>
      </w:r>
      <w:proofErr w:type="spellEnd"/>
      <w:r>
        <w:rPr>
          <w:rFonts w:eastAsia="Times New Roman" w:cs="Times New Roman"/>
          <w:szCs w:val="24"/>
        </w:rPr>
        <w:t xml:space="preserve">, Παναγιώτη Σκουρλέτη, Παναγιώτη </w:t>
      </w:r>
      <w:proofErr w:type="spellStart"/>
      <w:r>
        <w:rPr>
          <w:rFonts w:eastAsia="Times New Roman" w:cs="Times New Roman"/>
          <w:szCs w:val="24"/>
        </w:rPr>
        <w:t>Σκουρολιάκου</w:t>
      </w:r>
      <w:proofErr w:type="spellEnd"/>
      <w:r>
        <w:rPr>
          <w:rFonts w:eastAsia="Times New Roman" w:cs="Times New Roman"/>
          <w:szCs w:val="24"/>
        </w:rPr>
        <w:t xml:space="preserve">, Ελισσάβετ </w:t>
      </w:r>
      <w:proofErr w:type="spellStart"/>
      <w:r>
        <w:rPr>
          <w:rFonts w:eastAsia="Times New Roman" w:cs="Times New Roman"/>
          <w:szCs w:val="24"/>
        </w:rPr>
        <w:t>Σκούφα</w:t>
      </w:r>
      <w:proofErr w:type="spellEnd"/>
      <w:r>
        <w:rPr>
          <w:rFonts w:eastAsia="Times New Roman" w:cs="Times New Roman"/>
          <w:szCs w:val="24"/>
        </w:rPr>
        <w:t xml:space="preserve">, Χρήστου </w:t>
      </w:r>
      <w:proofErr w:type="spellStart"/>
      <w:r>
        <w:rPr>
          <w:rFonts w:eastAsia="Times New Roman" w:cs="Times New Roman"/>
          <w:szCs w:val="24"/>
        </w:rPr>
        <w:t>Σπίρτζη</w:t>
      </w:r>
      <w:proofErr w:type="spellEnd"/>
      <w:r>
        <w:rPr>
          <w:rFonts w:eastAsia="Times New Roman" w:cs="Times New Roman"/>
          <w:szCs w:val="24"/>
        </w:rPr>
        <w:t xml:space="preserve">, Νικολάου </w:t>
      </w:r>
      <w:proofErr w:type="spellStart"/>
      <w:r>
        <w:rPr>
          <w:rFonts w:eastAsia="Times New Roman" w:cs="Times New Roman"/>
          <w:szCs w:val="24"/>
        </w:rPr>
        <w:t>Συρμαλένιου</w:t>
      </w:r>
      <w:proofErr w:type="spellEnd"/>
      <w:r>
        <w:rPr>
          <w:rFonts w:eastAsia="Times New Roman" w:cs="Times New Roman"/>
          <w:szCs w:val="24"/>
        </w:rPr>
        <w:t xml:space="preserve">, Ολυμπίας </w:t>
      </w:r>
      <w:proofErr w:type="spellStart"/>
      <w:r>
        <w:rPr>
          <w:rFonts w:eastAsia="Times New Roman" w:cs="Times New Roman"/>
          <w:szCs w:val="24"/>
        </w:rPr>
        <w:t>Τελιγιορίδου</w:t>
      </w:r>
      <w:proofErr w:type="spellEnd"/>
      <w:r>
        <w:rPr>
          <w:rFonts w:eastAsia="Times New Roman" w:cs="Times New Roman"/>
          <w:szCs w:val="24"/>
        </w:rPr>
        <w:t xml:space="preserve">, Θεοδώρας </w:t>
      </w:r>
      <w:proofErr w:type="spellStart"/>
      <w:r>
        <w:rPr>
          <w:rFonts w:eastAsia="Times New Roman" w:cs="Times New Roman"/>
          <w:szCs w:val="24"/>
        </w:rPr>
        <w:t>Τζάκρη</w:t>
      </w:r>
      <w:proofErr w:type="spellEnd"/>
      <w:r>
        <w:rPr>
          <w:rFonts w:eastAsia="Times New Roman" w:cs="Times New Roman"/>
          <w:szCs w:val="24"/>
        </w:rPr>
        <w:t xml:space="preserve">, Μερόπης </w:t>
      </w:r>
      <w:proofErr w:type="spellStart"/>
      <w:r>
        <w:rPr>
          <w:rFonts w:eastAsia="Times New Roman" w:cs="Times New Roman"/>
          <w:szCs w:val="24"/>
        </w:rPr>
        <w:t>Τζούφη</w:t>
      </w:r>
      <w:proofErr w:type="spellEnd"/>
      <w:r>
        <w:rPr>
          <w:rFonts w:eastAsia="Times New Roman" w:cs="Times New Roman"/>
          <w:szCs w:val="24"/>
        </w:rPr>
        <w:t xml:space="preserve">, Αλεξάνδρου Τριανταφυλλίδη, Ευκλείδη </w:t>
      </w:r>
      <w:proofErr w:type="spellStart"/>
      <w:r>
        <w:rPr>
          <w:rFonts w:eastAsia="Times New Roman" w:cs="Times New Roman"/>
          <w:szCs w:val="24"/>
        </w:rPr>
        <w:t>Τσακαλώτου</w:t>
      </w:r>
      <w:proofErr w:type="spellEnd"/>
      <w:r>
        <w:rPr>
          <w:rFonts w:eastAsia="Times New Roman" w:cs="Times New Roman"/>
          <w:szCs w:val="24"/>
        </w:rPr>
        <w:t xml:space="preserve">, Αλεξίου Τσίπρα, Σωκράτη </w:t>
      </w:r>
      <w:proofErr w:type="spellStart"/>
      <w:r>
        <w:rPr>
          <w:rFonts w:eastAsia="Times New Roman" w:cs="Times New Roman"/>
          <w:szCs w:val="24"/>
        </w:rPr>
        <w:t>Φάμελλου</w:t>
      </w:r>
      <w:proofErr w:type="spellEnd"/>
      <w:r>
        <w:rPr>
          <w:rFonts w:eastAsia="Times New Roman" w:cs="Times New Roman"/>
          <w:szCs w:val="24"/>
        </w:rPr>
        <w:t xml:space="preserve">, Νικολάου Φίλη, Αλεξάνδρου </w:t>
      </w:r>
      <w:proofErr w:type="spellStart"/>
      <w:r>
        <w:rPr>
          <w:rFonts w:eastAsia="Times New Roman" w:cs="Times New Roman"/>
          <w:szCs w:val="24"/>
        </w:rPr>
        <w:t>Φλαμπουράρη</w:t>
      </w:r>
      <w:proofErr w:type="spellEnd"/>
      <w:r>
        <w:rPr>
          <w:rFonts w:eastAsia="Times New Roman" w:cs="Times New Roman"/>
          <w:szCs w:val="24"/>
        </w:rPr>
        <w:t>, Θεανούς Φωτίου και Γεωργίου Ψυχογιού εψήφισαν συνολικά 219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εψήφισαν 11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εψήφισαν 207 Βουλευτές.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«ΠΑΡΩΝ» ψήφισε 1 Βουλευτής.</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απορρίπτεται κατά πλειοψηφία.</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Το αποτέλεσμα της διεξαχθείσης ονομαστικής ηλεκτρονικής ψηφοφορίας καταχωρίζεται στα Πρακτικά της σημερινής συνεδρίασης και έχει ως εξής:</w:t>
      </w:r>
    </w:p>
    <w:tbl>
      <w:tblPr>
        <w:tblW w:w="9180" w:type="dxa"/>
        <w:jc w:val="center"/>
        <w:tblCellMar>
          <w:left w:w="10" w:type="dxa"/>
          <w:right w:w="10" w:type="dxa"/>
        </w:tblCellMar>
        <w:tblLook w:val="04A0" w:firstRow="1" w:lastRow="0" w:firstColumn="1" w:lastColumn="0" w:noHBand="0" w:noVBand="1"/>
      </w:tblPr>
      <w:tblGrid>
        <w:gridCol w:w="4120"/>
        <w:gridCol w:w="1500"/>
        <w:gridCol w:w="2660"/>
        <w:gridCol w:w="900"/>
      </w:tblGrid>
      <w:tr w:rsidR="0042620C" w:rsidTr="0042620C">
        <w:trPr>
          <w:trHeight w:val="300"/>
          <w:jc w:val="center"/>
        </w:trPr>
        <w:tc>
          <w:tcPr>
            <w:tcW w:w="4120" w:type="dxa"/>
            <w:tcBorders>
              <w:top w:val="single" w:sz="4" w:space="0" w:color="000000"/>
              <w:left w:val="single" w:sz="4" w:space="0" w:color="000000"/>
              <w:bottom w:val="single" w:sz="4" w:space="0" w:color="000000"/>
              <w:right w:val="single" w:sz="4" w:space="0" w:color="000000"/>
            </w:tcBorders>
            <w:noWrap/>
            <w:vAlign w:val="center"/>
            <w:hideMark/>
          </w:tcPr>
          <w:p w:rsidR="0042620C" w:rsidRDefault="0042620C">
            <w:pPr>
              <w:rPr>
                <w:rFonts w:ascii="Segoe UI" w:eastAsia="Times New Roman" w:hAnsi="Segoe UI" w:cs="Segoe UI"/>
                <w:sz w:val="18"/>
                <w:szCs w:val="18"/>
              </w:rPr>
            </w:pPr>
            <w:r>
              <w:rPr>
                <w:rFonts w:ascii="Segoe UI" w:eastAsia="Times New Roman" w:hAnsi="Segoe UI" w:cs="Segoe UI"/>
                <w:sz w:val="18"/>
                <w:szCs w:val="18"/>
              </w:rPr>
              <w:lastRenderedPageBreak/>
              <w:t>Ονοματεπώνυμο</w:t>
            </w:r>
          </w:p>
        </w:tc>
        <w:tc>
          <w:tcPr>
            <w:tcW w:w="1500" w:type="dxa"/>
            <w:tcBorders>
              <w:top w:val="single" w:sz="4" w:space="0" w:color="000000"/>
              <w:left w:val="nil"/>
              <w:bottom w:val="single" w:sz="4" w:space="0" w:color="000000"/>
              <w:right w:val="single" w:sz="4" w:space="0" w:color="000000"/>
            </w:tcBorders>
            <w:noWrap/>
            <w:vAlign w:val="center"/>
            <w:hideMark/>
          </w:tcPr>
          <w:p w:rsidR="0042620C" w:rsidRDefault="0042620C">
            <w:pPr>
              <w:rPr>
                <w:rFonts w:ascii="Segoe UI" w:eastAsia="Times New Roman" w:hAnsi="Segoe UI" w:cs="Segoe UI"/>
                <w:sz w:val="18"/>
                <w:szCs w:val="18"/>
              </w:rPr>
            </w:pPr>
            <w:r>
              <w:rPr>
                <w:rFonts w:ascii="Segoe UI" w:eastAsia="Times New Roman" w:hAnsi="Segoe UI" w:cs="Segoe UI"/>
                <w:sz w:val="18"/>
                <w:szCs w:val="18"/>
              </w:rPr>
              <w:t>Κ.Ο</w:t>
            </w:r>
          </w:p>
        </w:tc>
        <w:tc>
          <w:tcPr>
            <w:tcW w:w="2660" w:type="dxa"/>
            <w:tcBorders>
              <w:top w:val="single" w:sz="4" w:space="0" w:color="000000"/>
              <w:left w:val="nil"/>
              <w:bottom w:val="single" w:sz="4" w:space="0" w:color="000000"/>
              <w:right w:val="single" w:sz="4" w:space="0" w:color="000000"/>
            </w:tcBorders>
            <w:noWrap/>
            <w:vAlign w:val="center"/>
            <w:hideMark/>
          </w:tcPr>
          <w:p w:rsidR="0042620C" w:rsidRDefault="0042620C">
            <w:pPr>
              <w:rPr>
                <w:rFonts w:ascii="Segoe UI" w:eastAsia="Times New Roman" w:hAnsi="Segoe UI" w:cs="Segoe UI"/>
                <w:sz w:val="18"/>
                <w:szCs w:val="18"/>
              </w:rPr>
            </w:pPr>
            <w:proofErr w:type="spellStart"/>
            <w:r>
              <w:rPr>
                <w:rFonts w:ascii="Segoe UI" w:eastAsia="Times New Roman" w:hAnsi="Segoe UI" w:cs="Segoe UI"/>
                <w:sz w:val="18"/>
                <w:szCs w:val="18"/>
              </w:rPr>
              <w:t>Εκλ</w:t>
            </w:r>
            <w:proofErr w:type="spellEnd"/>
            <w:r>
              <w:rPr>
                <w:rFonts w:ascii="Segoe UI" w:eastAsia="Times New Roman" w:hAnsi="Segoe UI" w:cs="Segoe UI"/>
                <w:sz w:val="18"/>
                <w:szCs w:val="18"/>
              </w:rPr>
              <w:t>. Περιφέρεια</w:t>
            </w:r>
          </w:p>
        </w:tc>
        <w:tc>
          <w:tcPr>
            <w:tcW w:w="900" w:type="dxa"/>
            <w:tcBorders>
              <w:top w:val="single" w:sz="4" w:space="0" w:color="000000"/>
              <w:left w:val="nil"/>
              <w:bottom w:val="single" w:sz="4" w:space="0" w:color="000000"/>
              <w:right w:val="single" w:sz="4" w:space="0" w:color="000000"/>
            </w:tcBorders>
            <w:noWrap/>
            <w:vAlign w:val="center"/>
            <w:hideMark/>
          </w:tcPr>
          <w:p w:rsidR="0042620C" w:rsidRDefault="0042620C">
            <w:pPr>
              <w:rPr>
                <w:rFonts w:ascii="Segoe UI" w:eastAsia="Times New Roman" w:hAnsi="Segoe UI" w:cs="Segoe UI"/>
                <w:sz w:val="18"/>
                <w:szCs w:val="18"/>
              </w:rPr>
            </w:pPr>
            <w:r>
              <w:rPr>
                <w:rFonts w:ascii="Segoe UI" w:eastAsia="Times New Roman" w:hAnsi="Segoe UI" w:cs="Segoe UI"/>
                <w:sz w:val="18"/>
                <w:szCs w:val="18"/>
              </w:rPr>
              <w:t>Ψήφος</w:t>
            </w:r>
          </w:p>
        </w:tc>
      </w:tr>
      <w:tr w:rsidR="0042620C" w:rsidTr="0042620C">
        <w:trPr>
          <w:trHeight w:val="2160"/>
          <w:jc w:val="center"/>
        </w:trPr>
        <w:tc>
          <w:tcPr>
            <w:tcW w:w="4120" w:type="dxa"/>
            <w:tcBorders>
              <w:top w:val="nil"/>
              <w:left w:val="single" w:sz="4" w:space="0" w:color="000000"/>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xml:space="preserve">Πράξη: Για το αδίκημα της παράβασης του άρθρου 28 παράγραφος 1 του ν. 1650/1986 </w:t>
            </w:r>
            <w:proofErr w:type="spellStart"/>
            <w:r>
              <w:rPr>
                <w:rFonts w:ascii="Segoe UI" w:eastAsia="Times New Roman" w:hAnsi="Segoe UI" w:cs="Segoe UI"/>
                <w:sz w:val="18"/>
                <w:szCs w:val="18"/>
              </w:rPr>
              <w:t>κατ’εξακολούθηση</w:t>
            </w:r>
            <w:proofErr w:type="spellEnd"/>
            <w:r>
              <w:rPr>
                <w:rFonts w:ascii="Segoe UI" w:eastAsia="Times New Roman" w:hAnsi="Segoe UI" w:cs="Segoe UI"/>
                <w:sz w:val="18"/>
                <w:szCs w:val="18"/>
              </w:rPr>
              <w:t xml:space="preserve"> (άρθρα 1, 12, 14 15, 18, 26 παράγραφος 1 εδάφιο α’, 27 παράγραφος 1, 51, 53, 57, 79, 98 του Π.Κ., 2,4 και 28 παράγραφος 1 του ν. 1650/1986, όπως η παράγραφος 1 αντικαταστάθηκε με την παράγραφο 1 του </w:t>
            </w:r>
            <w:proofErr w:type="spellStart"/>
            <w:r>
              <w:rPr>
                <w:rFonts w:ascii="Segoe UI" w:eastAsia="Times New Roman" w:hAnsi="Segoe UI" w:cs="Segoe UI"/>
                <w:sz w:val="18"/>
                <w:szCs w:val="18"/>
              </w:rPr>
              <w:t>άθρου</w:t>
            </w:r>
            <w:proofErr w:type="spellEnd"/>
            <w:r>
              <w:rPr>
                <w:rFonts w:ascii="Segoe UI" w:eastAsia="Times New Roman" w:hAnsi="Segoe UI" w:cs="Segoe UI"/>
                <w:sz w:val="18"/>
                <w:szCs w:val="18"/>
              </w:rPr>
              <w:t xml:space="preserve"> 7 του ν. 4042/2012 (ΦΕΚ Α 24/13/2/2012), σε συνδυασμό με το άρθρο 8 της ΚΥΑ 50910/2727/2003 και την Υ.Α. 1958/2012), το οποίο φέρεται να τέλεσε στο Παλαιό Φάληρο Αττικής στις 3.12.2013 και 8.5.2015 (ΣΥΝΟΛΙΚΑ ΨΗΦΟΙ: NAI:214, OXI:7, ΠΡΝ:0)</w:t>
            </w:r>
          </w:p>
        </w:tc>
        <w:tc>
          <w:tcPr>
            <w:tcW w:w="150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0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w:t>
            </w:r>
            <w:proofErr w:type="spellStart"/>
            <w:r>
              <w:rPr>
                <w:rFonts w:ascii="Segoe UI" w:eastAsia="Times New Roman" w:hAnsi="Segoe UI" w:cs="Segoe UI"/>
                <w:sz w:val="18"/>
                <w:szCs w:val="18"/>
              </w:rPr>
              <w:t>θΕΣΣΑΛΟΝΙΚΗΣ</w:t>
            </w:r>
            <w:proofErr w:type="spellEnd"/>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720"/>
          <w:jc w:val="center"/>
        </w:trPr>
        <w:tc>
          <w:tcPr>
            <w:tcW w:w="4120" w:type="dxa"/>
            <w:tcBorders>
              <w:top w:val="nil"/>
              <w:left w:val="single" w:sz="4" w:space="0" w:color="000000"/>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Πράξη: Για την από μέρους τους τέλεση των αξιοποίνων πράξεων της κατάχρησης εξουσίας και εσχάτης προδοσίας (άρθρα 26α, 27 παρ. 1, 94, 134 και 239 του Π.Κ.) (ΣΥΝΟΛΙΚΑ ΨΗΦΟΙ: NAI:11, OXI:207, ΠΡΝ:1)</w:t>
            </w:r>
          </w:p>
        </w:tc>
        <w:tc>
          <w:tcPr>
            <w:tcW w:w="150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6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00" w:type="dxa"/>
            <w:tcBorders>
              <w:top w:val="nil"/>
              <w:left w:val="nil"/>
              <w:bottom w:val="single" w:sz="4" w:space="0" w:color="000000"/>
              <w:right w:val="single" w:sz="4" w:space="0" w:color="000000"/>
            </w:tcBorders>
            <w:vAlign w:val="center"/>
            <w:hideMark/>
          </w:tcPr>
          <w:p w:rsidR="0042620C" w:rsidRDefault="0042620C">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ΑΥΓΕΡΗ ΘΕΟΔΩΡΑ(ΔΩΡΑ)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w:t>
            </w:r>
            <w:proofErr w:type="spellStart"/>
            <w:r>
              <w:rPr>
                <w:rFonts w:ascii="Segoe UI" w:eastAsia="Times New Roman" w:hAnsi="Segoe UI" w:cs="Segoe UI"/>
                <w:sz w:val="18"/>
                <w:szCs w:val="18"/>
              </w:rPr>
              <w:t>θΕΣΣΑΛΟΝΙΚΗΣ</w:t>
            </w:r>
            <w:proofErr w:type="spellEnd"/>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42620C" w:rsidTr="0042620C">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6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00" w:type="dxa"/>
            <w:tcBorders>
              <w:top w:val="nil"/>
              <w:left w:val="nil"/>
              <w:bottom w:val="single" w:sz="4" w:space="0" w:color="000000"/>
              <w:right w:val="single" w:sz="4" w:space="0" w:color="000000"/>
            </w:tcBorders>
            <w:noWrap/>
            <w:vAlign w:val="center"/>
            <w:hideMark/>
          </w:tcPr>
          <w:p w:rsidR="0042620C" w:rsidRDefault="0042620C">
            <w:pPr>
              <w:outlineLvl w:val="1"/>
              <w:rPr>
                <w:rFonts w:ascii="Segoe UI" w:eastAsia="Times New Roman" w:hAnsi="Segoe UI" w:cs="Segoe UI"/>
                <w:sz w:val="18"/>
                <w:szCs w:val="18"/>
              </w:rPr>
            </w:pPr>
            <w:r>
              <w:rPr>
                <w:rFonts w:ascii="Segoe UI" w:eastAsia="Times New Roman" w:hAnsi="Segoe UI" w:cs="Segoe UI"/>
                <w:sz w:val="18"/>
                <w:szCs w:val="18"/>
              </w:rPr>
              <w:t>ΟΧΙ</w:t>
            </w:r>
          </w:p>
        </w:tc>
      </w:tr>
    </w:tbl>
    <w:p w:rsidR="0042620C" w:rsidRDefault="0042620C" w:rsidP="0042620C">
      <w:pPr>
        <w:rPr>
          <w:rFonts w:ascii="Calibri" w:eastAsia="Calibri" w:hAnsi="Calibri" w:cs="Times New Roman"/>
          <w:sz w:val="22"/>
          <w:szCs w:val="22"/>
          <w:lang w:eastAsia="en-US"/>
        </w:rPr>
      </w:pPr>
    </w:p>
    <w:p w:rsidR="0042620C" w:rsidRDefault="0042620C" w:rsidP="0042620C">
      <w:pPr>
        <w:rPr>
          <w:rFonts w:ascii="Calibri" w:eastAsia="Calibri" w:hAnsi="Calibri" w:cs="Times New Roman"/>
          <w:sz w:val="22"/>
          <w:szCs w:val="22"/>
          <w:lang w:eastAsia="en-US"/>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rsidR="0042620C" w:rsidTr="0042620C">
        <w:trPr>
          <w:trHeight w:val="795"/>
          <w:jc w:val="center"/>
        </w:trPr>
        <w:tc>
          <w:tcPr>
            <w:tcW w:w="2700" w:type="dxa"/>
            <w:noWrap/>
            <w:vAlign w:val="bottom"/>
            <w:hideMark/>
          </w:tcPr>
          <w:p w:rsidR="0042620C" w:rsidRDefault="0042620C">
            <w:pPr>
              <w:rPr>
                <w:rFonts w:ascii="Calibri" w:eastAsia="Calibri" w:hAnsi="Calibri" w:cs="Times New Roman"/>
                <w:sz w:val="22"/>
                <w:szCs w:val="22"/>
                <w:lang w:eastAsia="en-US"/>
              </w:rPr>
            </w:pPr>
          </w:p>
        </w:tc>
        <w:tc>
          <w:tcPr>
            <w:tcW w:w="532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Άρσεις Ασυλίας</w:t>
            </w:r>
          </w:p>
        </w:tc>
        <w:tc>
          <w:tcPr>
            <w:tcW w:w="920" w:type="dxa"/>
            <w:noWrap/>
            <w:vAlign w:val="bottom"/>
            <w:hideMark/>
          </w:tcPr>
          <w:p w:rsidR="0042620C" w:rsidRDefault="0042620C">
            <w:pPr>
              <w:rPr>
                <w:rFonts w:ascii="Calibri" w:eastAsia="Times New Roman" w:hAnsi="Calibri" w:cs="Calibri"/>
                <w:color w:val="000000"/>
                <w:sz w:val="22"/>
                <w:szCs w:val="22"/>
              </w:rPr>
            </w:pPr>
          </w:p>
        </w:tc>
        <w:tc>
          <w:tcPr>
            <w:tcW w:w="920" w:type="dxa"/>
            <w:noWrap/>
            <w:vAlign w:val="bottom"/>
            <w:hideMark/>
          </w:tcPr>
          <w:p w:rsidR="0042620C" w:rsidRDefault="0042620C">
            <w:pPr>
              <w:spacing w:after="0"/>
              <w:rPr>
                <w:sz w:val="20"/>
              </w:rPr>
            </w:pPr>
          </w:p>
        </w:tc>
      </w:tr>
      <w:tr w:rsidR="0042620C" w:rsidTr="0042620C">
        <w:trPr>
          <w:trHeight w:val="135"/>
          <w:jc w:val="center"/>
        </w:trPr>
        <w:tc>
          <w:tcPr>
            <w:tcW w:w="2700" w:type="dxa"/>
            <w:noWrap/>
            <w:vAlign w:val="bottom"/>
            <w:hideMark/>
          </w:tcPr>
          <w:p w:rsidR="0042620C" w:rsidRDefault="0042620C">
            <w:pPr>
              <w:spacing w:after="0"/>
              <w:rPr>
                <w:sz w:val="20"/>
              </w:rPr>
            </w:pPr>
          </w:p>
        </w:tc>
        <w:tc>
          <w:tcPr>
            <w:tcW w:w="5320" w:type="dxa"/>
            <w:noWrap/>
            <w:vAlign w:val="bottom"/>
            <w:hideMark/>
          </w:tcPr>
          <w:p w:rsidR="0042620C" w:rsidRDefault="0042620C">
            <w:pPr>
              <w:spacing w:after="0"/>
              <w:rPr>
                <w:sz w:val="20"/>
              </w:rPr>
            </w:pPr>
          </w:p>
        </w:tc>
        <w:tc>
          <w:tcPr>
            <w:tcW w:w="920" w:type="dxa"/>
            <w:noWrap/>
            <w:vAlign w:val="bottom"/>
            <w:hideMark/>
          </w:tcPr>
          <w:p w:rsidR="0042620C" w:rsidRDefault="0042620C">
            <w:pPr>
              <w:spacing w:after="0"/>
              <w:rPr>
                <w:sz w:val="20"/>
              </w:rPr>
            </w:pPr>
          </w:p>
        </w:tc>
        <w:tc>
          <w:tcPr>
            <w:tcW w:w="920" w:type="dxa"/>
            <w:noWrap/>
            <w:vAlign w:val="bottom"/>
            <w:hideMark/>
          </w:tcPr>
          <w:p w:rsidR="0042620C" w:rsidRDefault="0042620C">
            <w:pPr>
              <w:spacing w:after="0"/>
              <w:rPr>
                <w:sz w:val="20"/>
              </w:rPr>
            </w:pPr>
          </w:p>
        </w:tc>
      </w:tr>
      <w:tr w:rsidR="0042620C" w:rsidTr="0042620C">
        <w:trPr>
          <w:trHeight w:val="720"/>
          <w:jc w:val="center"/>
        </w:trPr>
        <w:tc>
          <w:tcPr>
            <w:tcW w:w="2700" w:type="dxa"/>
            <w:hideMark/>
          </w:tcPr>
          <w:p w:rsidR="0042620C" w:rsidRDefault="004262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Ονοματεπώνυμο - Εμπλεκόμενοι</w:t>
            </w:r>
          </w:p>
        </w:tc>
        <w:tc>
          <w:tcPr>
            <w:tcW w:w="5320" w:type="dxa"/>
            <w:hideMark/>
          </w:tcPr>
          <w:p w:rsidR="0042620C" w:rsidRDefault="004262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Πράξη για την οποία ζητείται η άρση της ασυλίας</w:t>
            </w:r>
          </w:p>
        </w:tc>
        <w:tc>
          <w:tcPr>
            <w:tcW w:w="1840" w:type="dxa"/>
            <w:gridSpan w:val="2"/>
            <w:tcBorders>
              <w:top w:val="nil"/>
              <w:left w:val="nil"/>
              <w:bottom w:val="nil"/>
              <w:right w:val="single" w:sz="4" w:space="0" w:color="000000"/>
            </w:tcBorders>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Αποτελέσματα</w:t>
            </w:r>
          </w:p>
        </w:tc>
      </w:tr>
      <w:tr w:rsidR="0042620C" w:rsidTr="0042620C">
        <w:trPr>
          <w:trHeight w:val="330"/>
          <w:jc w:val="center"/>
        </w:trPr>
        <w:tc>
          <w:tcPr>
            <w:tcW w:w="2700" w:type="dxa"/>
            <w:vMerge w:val="restart"/>
            <w:hideMark/>
          </w:tcPr>
          <w:p w:rsidR="0042620C" w:rsidRDefault="0042620C">
            <w:pPr>
              <w:spacing w:after="240"/>
              <w:rPr>
                <w:rFonts w:ascii="Calibri" w:eastAsia="Times New Roman" w:hAnsi="Calibri" w:cs="Calibri"/>
                <w:color w:val="000000"/>
                <w:sz w:val="22"/>
                <w:szCs w:val="22"/>
              </w:rPr>
            </w:pPr>
            <w:r>
              <w:rPr>
                <w:rFonts w:ascii="Calibri" w:eastAsia="Times New Roman" w:hAnsi="Calibri" w:cs="Calibri"/>
                <w:color w:val="000000"/>
                <w:sz w:val="22"/>
                <w:szCs w:val="22"/>
              </w:rPr>
              <w:t xml:space="preserve">ΧΑΤΖΗΔΑΚΗΣ ΔΙΟΝΥΣΙΟΣ </w:t>
            </w:r>
            <w:r>
              <w:rPr>
                <w:rFonts w:ascii="Calibri" w:eastAsia="Times New Roman" w:hAnsi="Calibri" w:cs="Calibri"/>
                <w:color w:val="000000"/>
                <w:sz w:val="22"/>
                <w:szCs w:val="22"/>
              </w:rPr>
              <w:br/>
            </w:r>
          </w:p>
        </w:tc>
        <w:tc>
          <w:tcPr>
            <w:tcW w:w="5320" w:type="dxa"/>
            <w:vMerge w:val="restart"/>
            <w:hideMark/>
          </w:tcPr>
          <w:p w:rsidR="0042620C" w:rsidRDefault="004262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Για το αδίκημα της παράβασης του άρθρου 28 παράγραφος 1 του ν. 1650/1986 </w:t>
            </w:r>
            <w:proofErr w:type="spellStart"/>
            <w:r>
              <w:rPr>
                <w:rFonts w:ascii="Calibri" w:eastAsia="Times New Roman" w:hAnsi="Calibri" w:cs="Calibri"/>
                <w:color w:val="000000"/>
                <w:sz w:val="22"/>
                <w:szCs w:val="22"/>
              </w:rPr>
              <w:t>κατ’εξακολούθηση</w:t>
            </w:r>
            <w:proofErr w:type="spellEnd"/>
            <w:r>
              <w:rPr>
                <w:rFonts w:ascii="Calibri" w:eastAsia="Times New Roman" w:hAnsi="Calibri" w:cs="Calibri"/>
                <w:color w:val="000000"/>
                <w:sz w:val="22"/>
                <w:szCs w:val="22"/>
              </w:rPr>
              <w:t xml:space="preserve"> (άρθρα 1, 12, 14 15, 18, 26 παράγραφος 1 εδάφιο α’, 27 παράγραφος 1, 51, 53, 57, 79, 98 του Π.Κ., 2,4 και 28 παράγραφος 1 του ν. 1650/1986, όπως η παράγραφος 1 αντικαταστάθηκε με την παράγραφο 1 του </w:t>
            </w:r>
            <w:proofErr w:type="spellStart"/>
            <w:r>
              <w:rPr>
                <w:rFonts w:ascii="Calibri" w:eastAsia="Times New Roman" w:hAnsi="Calibri" w:cs="Calibri"/>
                <w:color w:val="000000"/>
                <w:sz w:val="22"/>
                <w:szCs w:val="22"/>
              </w:rPr>
              <w:t>άθρου</w:t>
            </w:r>
            <w:proofErr w:type="spellEnd"/>
            <w:r>
              <w:rPr>
                <w:rFonts w:ascii="Calibri" w:eastAsia="Times New Roman" w:hAnsi="Calibri" w:cs="Calibri"/>
                <w:color w:val="000000"/>
                <w:sz w:val="22"/>
                <w:szCs w:val="22"/>
              </w:rPr>
              <w:t xml:space="preserve"> 7 του ν. 4042/2012 (ΦΕΚ Α 24/13/2/2012), σε συνδυασμό με το άρθρο 8 της ΚΥΑ 50910/2727/2003 και την Υ.Α. 1958/2012), το οποίο φέρεται να τέλεσε στο Παλαιό Φάληρο Αττικής στις 3.12.2013 και 8.5.2015</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214</w:t>
            </w:r>
          </w:p>
        </w:tc>
      </w:tr>
      <w:tr w:rsidR="0042620C" w:rsidTr="0042620C">
        <w:trPr>
          <w:trHeight w:val="3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p>
        </w:tc>
      </w:tr>
      <w:tr w:rsidR="0042620C" w:rsidTr="0042620C">
        <w:trPr>
          <w:trHeight w:val="3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r>
      <w:tr w:rsidR="0042620C" w:rsidTr="0042620C">
        <w:trPr>
          <w:trHeight w:val="3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ΣΥΝ</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221</w:t>
            </w:r>
          </w:p>
        </w:tc>
      </w:tr>
      <w:tr w:rsidR="0042620C" w:rsidTr="0042620C">
        <w:trPr>
          <w:trHeight w:val="330"/>
          <w:jc w:val="center"/>
        </w:trPr>
        <w:tc>
          <w:tcPr>
            <w:tcW w:w="2700" w:type="dxa"/>
            <w:vMerge w:val="restart"/>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ΑΘΑΝΑΣΙΟΥ ΑΘΑΝΑΣΙΟΣ(ΝΑΣΟΣ)</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ΑΜΑΝΑΤΙΔΗΣ ΙΩΑΝΝΗΣ </w:t>
            </w:r>
            <w:r>
              <w:rPr>
                <w:rFonts w:ascii="Calibri" w:eastAsia="Times New Roman" w:hAnsi="Calibri" w:cs="Calibri"/>
                <w:color w:val="000000"/>
                <w:sz w:val="22"/>
                <w:szCs w:val="22"/>
              </w:rPr>
              <w:br/>
              <w:t>ΑΝΑΓΝΩΣΤΟΠΟΥΛΟΥ ΑΘΑΝΑΣΙΑ(ΣΙΑ)</w:t>
            </w:r>
            <w:r>
              <w:rPr>
                <w:rFonts w:ascii="Calibri" w:eastAsia="Times New Roman" w:hAnsi="Calibri" w:cs="Calibri"/>
                <w:color w:val="000000"/>
                <w:sz w:val="22"/>
                <w:szCs w:val="22"/>
              </w:rPr>
              <w:br/>
            </w:r>
            <w:r>
              <w:rPr>
                <w:rFonts w:ascii="Calibri" w:eastAsia="Times New Roman" w:hAnsi="Calibri" w:cs="Calibri"/>
                <w:color w:val="000000"/>
                <w:sz w:val="22"/>
                <w:szCs w:val="22"/>
              </w:rPr>
              <w:br/>
              <w:t xml:space="preserve">ΑΠΟΣΤΟΛΟΥ ΕΥΑΓΓΕΛΟΣ </w:t>
            </w:r>
          </w:p>
        </w:tc>
        <w:tc>
          <w:tcPr>
            <w:tcW w:w="5320" w:type="dxa"/>
            <w:vMerge w:val="restart"/>
            <w:hideMark/>
          </w:tcPr>
          <w:p w:rsidR="0042620C" w:rsidRDefault="0042620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Για την από μέρους τους τέλεση των αξιοποίνων πράξεων της κατάχρησης εξουσίας και εσχάτης προδοσίας (άρθρα 26α, 27 παρ. 1, 94, 134 και 239 του Π.Κ.)</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ΝΑΙ</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11</w:t>
            </w:r>
          </w:p>
        </w:tc>
      </w:tr>
      <w:tr w:rsidR="0042620C" w:rsidTr="0042620C">
        <w:trPr>
          <w:trHeight w:val="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OXI</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207</w:t>
            </w:r>
          </w:p>
        </w:tc>
      </w:tr>
      <w:tr w:rsidR="0042620C" w:rsidTr="0042620C">
        <w:trPr>
          <w:trHeight w:val="285"/>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75"/>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ΠΡΝ</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42620C" w:rsidTr="0042620C">
        <w:trPr>
          <w:trHeight w:val="3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00"/>
          <w:jc w:val="center"/>
        </w:trPr>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0" w:type="auto"/>
            <w:vMerge/>
            <w:vAlign w:val="center"/>
            <w:hideMark/>
          </w:tcPr>
          <w:p w:rsidR="0042620C" w:rsidRDefault="0042620C">
            <w:pPr>
              <w:spacing w:after="0"/>
              <w:rPr>
                <w:rFonts w:ascii="Calibri" w:eastAsia="Times New Roman" w:hAnsi="Calibri" w:cs="Calibri"/>
                <w:color w:val="000000"/>
                <w:sz w:val="22"/>
                <w:szCs w:val="22"/>
              </w:rPr>
            </w:pP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ΣΥΝ</w:t>
            </w:r>
          </w:p>
        </w:tc>
        <w:tc>
          <w:tcPr>
            <w:tcW w:w="920" w:type="dxa"/>
            <w:noWrap/>
            <w:hideMark/>
          </w:tcPr>
          <w:p w:rsidR="0042620C" w:rsidRDefault="0042620C">
            <w:pPr>
              <w:jc w:val="right"/>
              <w:rPr>
                <w:rFonts w:ascii="Calibri" w:eastAsia="Times New Roman" w:hAnsi="Calibri" w:cs="Calibri"/>
                <w:color w:val="000000"/>
                <w:sz w:val="22"/>
                <w:szCs w:val="22"/>
              </w:rPr>
            </w:pPr>
            <w:r>
              <w:rPr>
                <w:rFonts w:ascii="Calibri" w:eastAsia="Times New Roman" w:hAnsi="Calibri" w:cs="Calibri"/>
                <w:color w:val="000000"/>
                <w:sz w:val="22"/>
                <w:szCs w:val="22"/>
              </w:rPr>
              <w:t>219</w:t>
            </w:r>
          </w:p>
        </w:tc>
      </w:tr>
      <w:tr w:rsidR="0042620C" w:rsidTr="0042620C">
        <w:trPr>
          <w:trHeight w:val="15"/>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ΑΡΑΧΩΒΙΤΗΣ ΣΤΑΥΡΟΣ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ΒΑΓΕΝΑ-ΚΗΛΑΗΔΟΝΗ ΑΝΝΑ</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ΒΑΡΔΑΚΗΣ ΣΩΚΡΑΤΗΣ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ΒΑΡΕΜΕΝΟΣ ΓΕΩΡΓΙΟΣ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48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xml:space="preserve">ΒΕΡΝΑΡΔΑΚΗΣ ΧΡΙΣΤΟΦΟΡΟΣ </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ΒΙΤΣΑΣ ΔΗΜΗΤΡΙΟΣ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ΒΟΥΤΣΗΣ ΝΙΚΟΛΑΟΣ</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ΓΕΡΟΒΑΣΙΛΗ ΟΛΓΑ</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ΓΚΑΡΑ ΑΝΑΣΤΑΣΙΑ(ΝΑΤΑΣΑ)</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ΓΚΙΟΛΑΣ ΙΩΑΝΝΗΣ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ΔΡΑΓΑΣΑΚΗΣ ΙΩΑΝΝΗΣ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ΔΡΙΤΣΑΣ ΘΕΟΔΩΡΟΣ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ΖΕΪΜΠΕΚ ΧΟΥΣΕΪΝ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ΗΓΟΥΜΕΝΙΔΗΣ ΝΙΚΟΛΑΟΣ</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ΘΡΑΨΑΝΙΩΤΗΣ ΕΜΜΑΝΟΥΗΛ </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495"/>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ΚΑΡΑΣΑΡΛΙΔΟΥ ΕΥΦΡΟΣΥΝΗ(ΦΡΟΣΩ)</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ΚΑΣΙΜΑΤΗ ΕΙΡΗΝΗ(ΝΙΝΑ)</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ΚΑΤΡΟΥΓΚΑΛΟΣ ΓΕΩΡΓΙΟΣ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ΚΑΤΣΗΣ ΜΑΡΙΟΣ</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ΚΑΦΑΝΤΑΡΗ ΧΑΡΟΥΛΑ(ΧΑΡΑ)</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ΛΑΠΠΑΣ ΣΠΥΡΙΔΩΝΑΣ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ΜΕΪΚΟΠΟΥΛΟΣ ΑΛΕΞΑΝΔΡΟΣ </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ΜΙΧΑΗΛΙΔΗΣ ΑΝΔΡΕΑΣ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ΜΠΑΛΑΦΑΣ ΙΩΑΝΝΗΣ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ΜΠΑΡΚΑΣ ΚΩΝΣΤΑΝΤΙΝΟΣ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ΞΑΝΘΟΣ ΑΝΔΡΕΑΣ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ΠΑΠΑΔΟΠΟΥΛΟΣ ΑΘΑΝΑΣΙΟΣ </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ΠΑΠΑΗΛΙΟΥ ΓΕΩΡΓΙΟΣ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ΠΑΠΑΝΑΤΣΙΟΥ ΑΙΚΑΤΕΡΙΝΗ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48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ΠΑΠΑΧΡΙΣΤΟΠΟΥΛΟΣ ΑΘΑΝΑΣΙΟΣ(ΘΑΝΑΣΗΣ)</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45"/>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ΠΑΠΠΑΣ ΝΙΚΟΛΑΟΣ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ΠΟΛΑΚΗΣ ΠΑΥΛΟΣ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ΣΑΝΤΟΡΙΝΙΟΣ ΝΕΚΤΑΡΙΟΣ</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ΣΑΡΑΚΙΩΤΗΣ ΙΩΑΝΝΗΣ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495"/>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ΣΚΟΥΡΛΕΤΗΣ ΠΑΝΑΓΙΩΤΗΣ(ΠΑΝΟΣ)</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495"/>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ΣΚΟΥΡΟΛΙΑΚΟΣ ΠΑΝΑΓΙΩΤΗΣ(ΠΑΝΟΣ)</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ΣΚΟΥΦΑ ΕΛΙΣΣΑΒΕΤ(ΜΠΕΤΤΥ)</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ΣΠΙΡΤΖΗΣ ΧΡΗΣΤΟΣ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ΣΥΡΜΑΛΕΝΙΟΣ ΝΙΚΟΛΑΟΣ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ΤΕΛΙΓΙΟΡΙΔΟΥ ΟΛΥΜΠΙΑ</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ΤΖΑΚΡΗ ΘΕΟΔΩΡΑ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ΤΖΟΥΦΗ ΜΕΡΟΠΗ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495"/>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ΤΡΙΑΝΤΑΦΥΛΛΙΔΗΣ ΑΛΕΞΑΝΔΡΟΣ(ΑΛΕΚΟΣ)</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ΤΣΑΚΑΛΩΤΟΣ ΕΥΚΛΕΙΔΗΣ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ΤΣΙΠΡΑΣ ΑΛΕΞΙΟΣ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ΦΑΜΕΛΛΟΣ ΣΩΚΡΑΤΗΣ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ΦΙΛΗΣ ΝΙΚΟΛΑΟΣ </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480"/>
          <w:jc w:val="center"/>
        </w:trPr>
        <w:tc>
          <w:tcPr>
            <w:tcW w:w="8020" w:type="dxa"/>
            <w:gridSpan w:val="2"/>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ΦΛΑΜΠΟΥΡΑΡΗΣ ΑΛΕΞΑΝΔΡΟΣ</w:t>
            </w:r>
          </w:p>
        </w:tc>
        <w:tc>
          <w:tcPr>
            <w:tcW w:w="920" w:type="dxa"/>
            <w:noWrap/>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rPr>
                <w:rFonts w:ascii="Calibri" w:eastAsia="Times New Roman" w:hAnsi="Calibri" w:cs="Calibri"/>
                <w:color w:val="000000"/>
                <w:sz w:val="22"/>
                <w:szCs w:val="22"/>
              </w:rPr>
            </w:pPr>
            <w:r>
              <w:rPr>
                <w:rFonts w:ascii="Calibri" w:eastAsia="Times New Roman" w:hAnsi="Calibri" w:cs="Calibri"/>
                <w:color w:val="000000"/>
                <w:sz w:val="22"/>
                <w:szCs w:val="22"/>
              </w:rPr>
              <w:t>ΦΩΤΙΟΥ ΘΕΑΝΩ</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r w:rsidR="0042620C" w:rsidTr="0042620C">
        <w:trPr>
          <w:trHeight w:val="330"/>
          <w:jc w:val="center"/>
        </w:trPr>
        <w:tc>
          <w:tcPr>
            <w:tcW w:w="2700" w:type="dxa"/>
            <w:noWrap/>
            <w:vAlign w:val="bottom"/>
            <w:hideMark/>
          </w:tcPr>
          <w:p w:rsidR="0042620C" w:rsidRDefault="0042620C">
            <w:pPr>
              <w:spacing w:line="600" w:lineRule="auto"/>
              <w:rPr>
                <w:rFonts w:ascii="Calibri" w:eastAsia="Times New Roman" w:hAnsi="Calibri" w:cs="Calibri"/>
                <w:color w:val="000000"/>
                <w:sz w:val="22"/>
                <w:szCs w:val="22"/>
              </w:rPr>
            </w:pPr>
            <w:r>
              <w:rPr>
                <w:rFonts w:ascii="Calibri" w:eastAsia="Times New Roman" w:hAnsi="Calibri" w:cs="Calibri"/>
                <w:color w:val="000000"/>
                <w:sz w:val="22"/>
                <w:szCs w:val="22"/>
              </w:rPr>
              <w:t>ΨΥΧΟΓΙΟΣ ΓΕΩΡΓΙΟΣ</w:t>
            </w:r>
          </w:p>
        </w:tc>
        <w:tc>
          <w:tcPr>
            <w:tcW w:w="5320" w:type="dxa"/>
            <w:noWrap/>
            <w:vAlign w:val="bottom"/>
            <w:hideMark/>
          </w:tcPr>
          <w:p w:rsidR="0042620C" w:rsidRDefault="0042620C">
            <w:pPr>
              <w:rPr>
                <w:rFonts w:ascii="Calibri" w:eastAsia="Times New Roman" w:hAnsi="Calibri" w:cs="Calibri"/>
                <w:color w:val="000000"/>
                <w:sz w:val="22"/>
                <w:szCs w:val="22"/>
              </w:rPr>
            </w:pPr>
          </w:p>
        </w:tc>
        <w:tc>
          <w:tcPr>
            <w:tcW w:w="920" w:type="dxa"/>
            <w:noWrap/>
            <w:hideMark/>
          </w:tcPr>
          <w:p w:rsidR="0042620C" w:rsidRDefault="0042620C">
            <w:pPr>
              <w:spacing w:after="0"/>
              <w:rPr>
                <w:sz w:val="20"/>
              </w:rPr>
            </w:pPr>
          </w:p>
        </w:tc>
        <w:tc>
          <w:tcPr>
            <w:tcW w:w="920" w:type="dxa"/>
            <w:noWrap/>
            <w:hideMark/>
          </w:tcPr>
          <w:p w:rsidR="0042620C" w:rsidRDefault="0042620C">
            <w:pPr>
              <w:spacing w:after="0"/>
              <w:rPr>
                <w:sz w:val="20"/>
              </w:rPr>
            </w:pPr>
          </w:p>
        </w:tc>
      </w:tr>
    </w:tbl>
    <w:p w:rsidR="0042620C" w:rsidRDefault="0042620C" w:rsidP="0042620C">
      <w:pPr>
        <w:spacing w:line="600" w:lineRule="auto"/>
        <w:jc w:val="center"/>
        <w:rPr>
          <w:rFonts w:eastAsia="Times New Roman"/>
          <w:bCs/>
          <w:szCs w:val="24"/>
          <w:shd w:val="clear" w:color="auto" w:fill="FFFFFF"/>
          <w:lang w:eastAsia="zh-CN"/>
        </w:rPr>
      </w:pPr>
      <w:r>
        <w:rPr>
          <w:rFonts w:eastAsia="Times New Roman"/>
          <w:bCs/>
          <w:szCs w:val="24"/>
          <w:shd w:val="clear" w:color="auto" w:fill="FFFFFF"/>
          <w:lang w:eastAsia="zh-CN"/>
        </w:rPr>
        <w:t>(Να μπουν οι σελ.154α και 154β)</w:t>
      </w:r>
    </w:p>
    <w:p w:rsidR="0042620C" w:rsidRDefault="0042620C" w:rsidP="0042620C">
      <w:pPr>
        <w:spacing w:line="600" w:lineRule="auto"/>
        <w:jc w:val="center"/>
        <w:rPr>
          <w:rFonts w:eastAsia="Times New Roman"/>
          <w:bCs/>
          <w:color w:val="FF0000"/>
          <w:szCs w:val="24"/>
          <w:shd w:val="clear" w:color="auto" w:fill="FFFFFF"/>
          <w:lang w:eastAsia="zh-CN"/>
        </w:rPr>
      </w:pPr>
      <w:r>
        <w:rPr>
          <w:rFonts w:eastAsia="Times New Roman"/>
          <w:bCs/>
          <w:color w:val="FF0000"/>
          <w:szCs w:val="24"/>
          <w:shd w:val="clear" w:color="auto" w:fill="FFFFFF"/>
          <w:lang w:eastAsia="zh-CN"/>
        </w:rPr>
        <w:t>ΑΛΛΑΓΗ ΣΕΛΙΔΑΣ</w:t>
      </w:r>
    </w:p>
    <w:p w:rsidR="0042620C" w:rsidRDefault="0042620C" w:rsidP="0042620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Κύριοι συνάδελφοι, θα ήθελα να σας γνωστοποιήσω ότι έχουν διανεμηθεί τα Πρακτικά των συνεδριάσεων της Τρίτης 11 Φεβρουαρίου 2020, της Τετάρτης 12 Φεβρουαρίου 2020, της Πέμπτης 13 Φεβρουαρίου 2020, της Παρασκευής 14 Φεβρουαρίου 2020, της Δευτέρας 17 Φεβρουαρίου 2020, της Τρίτης 18 Φεβρουαρίου 2020, της Πέμπτης 20 Φεβρουαρίου 2020 και της Παρασκευής 21 Φεβρουαρίου 2020 και ερωτάται το Σώμα αν τα επικυρώνει.</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rsidR="0042620C" w:rsidRDefault="0042620C" w:rsidP="0042620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Συνεπώς τα Πρακτικά της Τρίτης 11 Φεβρουαρίου 2020, της Τετάρτης 12 Φεβρουαρίου 2020, της Πέμπτης 13 Φεβρουαρίου 2020, της Παρασκευής 14 Φεβρουαρίου 2020, της Δευτέρας 17 Φεβρουαρίου 2020, της Τρίτης 18 Φεβρουαρίου 2020, της Πέμπτης 20 Φεβρουαρίου 2020 και της Παρασκευής 21 Φεβρουαρίου 2020 επικυρώθηκαν. </w:t>
      </w:r>
    </w:p>
    <w:p w:rsidR="0042620C" w:rsidRDefault="0042620C" w:rsidP="0042620C">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42620C" w:rsidRDefault="0042620C" w:rsidP="0042620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42620C" w:rsidRDefault="0042620C" w:rsidP="0042620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Με τη συναίνεση του Σώματος και ώρα 14.44΄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Παρασκευή 29 Μαΐου 2020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διανεμηθεί.</w:t>
      </w:r>
    </w:p>
    <w:p w:rsidR="0042620C" w:rsidRDefault="0042620C" w:rsidP="0042620C">
      <w:pPr>
        <w:spacing w:line="600" w:lineRule="auto"/>
        <w:jc w:val="both"/>
        <w:rPr>
          <w:rFonts w:eastAsia="Times New Roman" w:cs="Times New Roman"/>
          <w:b/>
          <w:szCs w:val="24"/>
        </w:rPr>
      </w:pPr>
      <w:r>
        <w:rPr>
          <w:rFonts w:eastAsia="Times New Roman" w:cs="Times New Roman"/>
          <w:b/>
          <w:szCs w:val="24"/>
        </w:rPr>
        <w:t>O ΠΡΟΕΔΡΟΣ                                                                    ΟΙ ΓΡΑΜΜΑΤΕΙΣ</w:t>
      </w:r>
    </w:p>
    <w:p w:rsidR="0042620C" w:rsidRDefault="0042620C" w:rsidP="0042620C">
      <w:pPr>
        <w:spacing w:line="600" w:lineRule="auto"/>
        <w:ind w:firstLine="720"/>
        <w:jc w:val="both"/>
        <w:rPr>
          <w:rFonts w:eastAsia="Times New Roman" w:cs="Times New Roman"/>
          <w:b/>
          <w:szCs w:val="24"/>
        </w:rPr>
      </w:pPr>
    </w:p>
    <w:p w:rsidR="001D1BB0" w:rsidRDefault="001D1BB0"/>
    <w:sectPr w:rsidR="001D1B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A1"/>
    <w:rsid w:val="00186F35"/>
    <w:rsid w:val="001D1BB0"/>
    <w:rsid w:val="0042620C"/>
    <w:rsid w:val="006019A1"/>
    <w:rsid w:val="007E73B8"/>
    <w:rsid w:val="00C256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66D6"/>
  <w15:chartTrackingRefBased/>
  <w15:docId w15:val="{DEFB6CB4-308E-4D23-BB03-5AF4075E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20C"/>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620C"/>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4262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2620C"/>
    <w:rPr>
      <w:rFonts w:ascii="Segoe UI" w:eastAsia="Arial" w:hAnsi="Segoe UI" w:cs="Segoe UI"/>
      <w:sz w:val="18"/>
      <w:szCs w:val="18"/>
      <w:lang w:eastAsia="el-GR"/>
    </w:rPr>
  </w:style>
  <w:style w:type="paragraph" w:styleId="a4">
    <w:name w:val="Revision"/>
    <w:uiPriority w:val="99"/>
    <w:semiHidden/>
    <w:rsid w:val="0042620C"/>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5320">
      <w:bodyDiv w:val="1"/>
      <w:marLeft w:val="0"/>
      <w:marRight w:val="0"/>
      <w:marTop w:val="0"/>
      <w:marBottom w:val="0"/>
      <w:divBdr>
        <w:top w:val="none" w:sz="0" w:space="0" w:color="auto"/>
        <w:left w:val="none" w:sz="0" w:space="0" w:color="auto"/>
        <w:bottom w:val="none" w:sz="0" w:space="0" w:color="auto"/>
        <w:right w:val="none" w:sz="0" w:space="0" w:color="auto"/>
      </w:divBdr>
    </w:div>
    <w:div w:id="16759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76</Pages>
  <Words>14424</Words>
  <Characters>77894</Characters>
  <Application>Microsoft Office Word</Application>
  <DocSecurity>0</DocSecurity>
  <Lines>649</Lines>
  <Paragraphs>184</Paragraphs>
  <ScaleCrop>false</ScaleCrop>
  <Company>Hellenic Parliament BTE</Company>
  <LinksUpToDate>false</LinksUpToDate>
  <CharactersWithSpaces>92134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2020-06-02T07:50:00Z</dcterms:created>
  <dcterms:modified xsi:type="dcterms:W3CDTF">2020-06-02T07:54:00Z</dcterms:modified>
</cp:coreProperties>
</file>