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D37" w:rsidRPr="00AB20CC" w:rsidRDefault="00B11D37" w:rsidP="00B11D37">
      <w:pPr>
        <w:spacing w:after="0" w:line="360" w:lineRule="auto"/>
        <w:rPr>
          <w:szCs w:val="24"/>
        </w:rPr>
      </w:pPr>
      <w:r w:rsidRPr="00AB20C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11D37" w:rsidRPr="00AB20CC" w:rsidRDefault="00B11D37" w:rsidP="00B11D37">
      <w:pPr>
        <w:spacing w:after="0" w:line="360" w:lineRule="auto"/>
        <w:rPr>
          <w:szCs w:val="24"/>
        </w:rPr>
      </w:pPr>
    </w:p>
    <w:p w:rsidR="00B11D37" w:rsidRPr="00AB20CC" w:rsidRDefault="00B11D37" w:rsidP="00B11D37">
      <w:pPr>
        <w:spacing w:after="0" w:line="360" w:lineRule="auto"/>
        <w:rPr>
          <w:szCs w:val="24"/>
        </w:rPr>
      </w:pPr>
      <w:r w:rsidRPr="00AB20CC">
        <w:rPr>
          <w:szCs w:val="24"/>
        </w:rPr>
        <w:t>ΠΙΝΑΚΑΣ ΠΕΡΙΕΧΟΜΕΝΩΝ</w:t>
      </w:r>
    </w:p>
    <w:p w:rsidR="00B11D37" w:rsidRPr="00AB20CC" w:rsidRDefault="00B11D37" w:rsidP="00B11D37">
      <w:pPr>
        <w:spacing w:after="0" w:line="360" w:lineRule="auto"/>
        <w:rPr>
          <w:szCs w:val="24"/>
        </w:rPr>
      </w:pPr>
      <w:r w:rsidRPr="00AB20CC">
        <w:rPr>
          <w:szCs w:val="24"/>
        </w:rPr>
        <w:t>ΙΗ</w:t>
      </w:r>
      <w:r>
        <w:rPr>
          <w:szCs w:val="24"/>
        </w:rPr>
        <w:t>΄</w:t>
      </w:r>
      <w:r w:rsidRPr="00AB20CC">
        <w:rPr>
          <w:szCs w:val="24"/>
        </w:rPr>
        <w:t xml:space="preserve"> ΠΕΡΙΟΔΟΣ </w:t>
      </w:r>
    </w:p>
    <w:p w:rsidR="00B11D37" w:rsidRPr="00AB20CC" w:rsidRDefault="00B11D37" w:rsidP="00B11D37">
      <w:pPr>
        <w:spacing w:after="0" w:line="360" w:lineRule="auto"/>
        <w:rPr>
          <w:szCs w:val="24"/>
        </w:rPr>
      </w:pPr>
      <w:r w:rsidRPr="00AB20CC">
        <w:rPr>
          <w:szCs w:val="24"/>
        </w:rPr>
        <w:t>ΠΡΟΕΔΡΕΥΟΜΕΝΗΣ ΚΟΙΝΟΒΟΥΛΕΥΤΙΚΗΣ ΔΗΜΟΚΡΑΤΙΑΣ</w:t>
      </w:r>
    </w:p>
    <w:p w:rsidR="00B11D37" w:rsidRPr="00AB20CC" w:rsidRDefault="00B11D37" w:rsidP="00B11D37">
      <w:pPr>
        <w:spacing w:after="0" w:line="360" w:lineRule="auto"/>
        <w:rPr>
          <w:szCs w:val="24"/>
        </w:rPr>
      </w:pPr>
      <w:r w:rsidRPr="00AB20CC">
        <w:rPr>
          <w:szCs w:val="24"/>
        </w:rPr>
        <w:t>ΣΥΝΟΔΟΣ Α΄</w:t>
      </w:r>
    </w:p>
    <w:p w:rsidR="00B11D37" w:rsidRPr="00AB20CC" w:rsidRDefault="00B11D37" w:rsidP="00B11D37">
      <w:pPr>
        <w:spacing w:after="0" w:line="360" w:lineRule="auto"/>
        <w:rPr>
          <w:szCs w:val="24"/>
        </w:rPr>
      </w:pPr>
    </w:p>
    <w:p w:rsidR="00B11D37" w:rsidRPr="00AB20CC" w:rsidRDefault="00B11D37" w:rsidP="00B11D37">
      <w:pPr>
        <w:spacing w:after="0" w:line="360" w:lineRule="auto"/>
        <w:rPr>
          <w:szCs w:val="24"/>
        </w:rPr>
      </w:pPr>
      <w:r w:rsidRPr="00AB20CC">
        <w:rPr>
          <w:szCs w:val="24"/>
        </w:rPr>
        <w:t>ΣΥΝΕΔΡΙΑΣΗ ΚΕ΄</w:t>
      </w:r>
    </w:p>
    <w:p w:rsidR="00B11D37" w:rsidRPr="00AB20CC" w:rsidRDefault="00EA65F0" w:rsidP="00B11D37">
      <w:pPr>
        <w:spacing w:after="0" w:line="360" w:lineRule="auto"/>
        <w:rPr>
          <w:szCs w:val="24"/>
        </w:rPr>
      </w:pPr>
      <w:r>
        <w:rPr>
          <w:szCs w:val="24"/>
        </w:rPr>
        <w:t xml:space="preserve">Πέμπτη </w:t>
      </w:r>
      <w:r w:rsidR="00B11D37" w:rsidRPr="00AB20CC">
        <w:rPr>
          <w:szCs w:val="24"/>
        </w:rPr>
        <w:t>3 Οκτωβρίου 2019</w:t>
      </w:r>
    </w:p>
    <w:p w:rsidR="00B11D37" w:rsidRPr="00AB20CC" w:rsidRDefault="00B11D37" w:rsidP="00B11D37">
      <w:pPr>
        <w:spacing w:after="0" w:line="360" w:lineRule="auto"/>
        <w:rPr>
          <w:szCs w:val="24"/>
        </w:rPr>
      </w:pPr>
    </w:p>
    <w:p w:rsidR="00B11D37" w:rsidRPr="00AB20CC" w:rsidRDefault="00B11D37" w:rsidP="00B11D37">
      <w:pPr>
        <w:spacing w:after="0" w:line="360" w:lineRule="auto"/>
        <w:rPr>
          <w:szCs w:val="24"/>
        </w:rPr>
      </w:pPr>
      <w:r w:rsidRPr="00AB20CC">
        <w:rPr>
          <w:szCs w:val="24"/>
        </w:rPr>
        <w:t>ΘΕΜΑΤΑ</w:t>
      </w:r>
    </w:p>
    <w:p w:rsidR="00B11D37" w:rsidRDefault="00B11D37" w:rsidP="00B11D37">
      <w:pPr>
        <w:spacing w:after="0" w:line="360" w:lineRule="auto"/>
        <w:rPr>
          <w:szCs w:val="24"/>
        </w:rPr>
      </w:pPr>
      <w:r w:rsidRPr="00AB20CC">
        <w:rPr>
          <w:szCs w:val="24"/>
        </w:rPr>
        <w:t xml:space="preserve"> </w:t>
      </w:r>
      <w:r w:rsidRPr="00AB20CC">
        <w:rPr>
          <w:szCs w:val="24"/>
        </w:rPr>
        <w:br/>
        <w:t xml:space="preserve">Α. ΕΙΔΙΚΑ ΘΕΜΑΤΑ </w:t>
      </w:r>
      <w:r w:rsidRPr="00AB20CC">
        <w:rPr>
          <w:szCs w:val="24"/>
        </w:rPr>
        <w:br/>
        <w:t xml:space="preserve">1. Επικύρωση Πρακτικών, σελ. </w:t>
      </w:r>
      <w:r w:rsidRPr="00AB20CC">
        <w:rPr>
          <w:szCs w:val="24"/>
        </w:rPr>
        <w:br/>
        <w:t xml:space="preserve">2. Ανακοινώνεται ότι τη συνεδρίαση παρακολουθούν μαθητές από το Δημοτικό Σχολείο Φυλής και αντιπροσωπεία δέκα Βουλευτών του Κοινοβουλίου της Αυστραλίας, σελ. </w:t>
      </w:r>
      <w:r w:rsidRPr="00AB20CC">
        <w:rPr>
          <w:szCs w:val="24"/>
        </w:rPr>
        <w:br/>
        <w:t>3. Ειδική Ημερήσια Διάταξη</w:t>
      </w:r>
      <w:r>
        <w:rPr>
          <w:szCs w:val="24"/>
        </w:rPr>
        <w:t>:</w:t>
      </w:r>
    </w:p>
    <w:p w:rsidR="00B11D37" w:rsidRDefault="00B11D37" w:rsidP="00B11D37">
      <w:pPr>
        <w:spacing w:after="0" w:line="360" w:lineRule="auto"/>
        <w:rPr>
          <w:szCs w:val="24"/>
        </w:rPr>
      </w:pPr>
      <w:r w:rsidRPr="00AB20CC">
        <w:rPr>
          <w:szCs w:val="24"/>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Κωνσταντίνου Κυρανάκη, Διονυσίου Χατζηδάκη και Ανδρέα Λοβέρδου, σελ. </w:t>
      </w:r>
      <w:r w:rsidRPr="00AB20CC">
        <w:rPr>
          <w:szCs w:val="24"/>
        </w:rPr>
        <w:br/>
        <w:t xml:space="preserve">4. Ονομαστική ηλεκτρονική ψηφοφορία επί των αιτήσεων άρσης ασυλίας των Βουλευτών, σελ. </w:t>
      </w:r>
      <w:r w:rsidRPr="00AB20CC">
        <w:rPr>
          <w:szCs w:val="24"/>
        </w:rPr>
        <w:br/>
        <w:t xml:space="preserve">5. Επιστολικές ψήφοι επί της ονομαστικής ψηφοφορίας, σελ. </w:t>
      </w:r>
      <w:r w:rsidRPr="00AB20CC">
        <w:rPr>
          <w:szCs w:val="24"/>
        </w:rPr>
        <w:br/>
        <w:t xml:space="preserve">6. Επί διαδικαστικού θέματος, σελ. </w:t>
      </w:r>
      <w:r w:rsidRPr="00AB20CC">
        <w:rPr>
          <w:szCs w:val="24"/>
        </w:rPr>
        <w:br/>
        <w:t xml:space="preserve"> </w:t>
      </w:r>
      <w:r w:rsidRPr="00AB20CC">
        <w:rPr>
          <w:szCs w:val="24"/>
        </w:rPr>
        <w:br/>
        <w:t xml:space="preserve">Β. ΚΟΙΝΟΒΟΥΛΕΥΤΙΚΟΣ ΕΛΕΓΧΟΣ </w:t>
      </w:r>
      <w:r w:rsidRPr="00AB20CC">
        <w:rPr>
          <w:szCs w:val="24"/>
        </w:rPr>
        <w:br/>
        <w:t xml:space="preserve">1. Ανακοίνωση του δελτίου επικαίρων ερωτήσεων της Παρασκευής 4 Οκτωβρίου 2019, σελ. </w:t>
      </w:r>
      <w:r w:rsidRPr="00AB20CC">
        <w:rPr>
          <w:szCs w:val="24"/>
        </w:rPr>
        <w:br/>
        <w:t>2. Συζή</w:t>
      </w:r>
      <w:r>
        <w:rPr>
          <w:szCs w:val="24"/>
        </w:rPr>
        <w:t>τηση επικαίρων ερωτήσεων:</w:t>
      </w:r>
      <w:r w:rsidRPr="00AB20CC">
        <w:rPr>
          <w:szCs w:val="24"/>
        </w:rPr>
        <w:br/>
        <w:t xml:space="preserve">   </w:t>
      </w:r>
      <w:r>
        <w:rPr>
          <w:szCs w:val="24"/>
        </w:rPr>
        <w:t xml:space="preserve"> </w:t>
      </w:r>
      <w:r w:rsidRPr="00AB20CC">
        <w:rPr>
          <w:szCs w:val="24"/>
        </w:rPr>
        <w:t xml:space="preserve">α) Προς τον Υπουργό Εργασίας </w:t>
      </w:r>
      <w:r>
        <w:rPr>
          <w:szCs w:val="24"/>
        </w:rPr>
        <w:t>και Κοινωνικών Υποθέσεων:</w:t>
      </w:r>
      <w:r w:rsidRPr="00AB20CC">
        <w:rPr>
          <w:szCs w:val="24"/>
        </w:rPr>
        <w:br/>
        <w:t xml:space="preserve">      </w:t>
      </w:r>
      <w:r>
        <w:rPr>
          <w:szCs w:val="24"/>
        </w:rPr>
        <w:t xml:space="preserve">  </w:t>
      </w:r>
      <w:r w:rsidRPr="00AB20CC">
        <w:rPr>
          <w:szCs w:val="24"/>
        </w:rPr>
        <w:t xml:space="preserve">i. με θέμα: «Εντείνεται η ανασφάλεια των εργαζόμενων στα </w:t>
      </w:r>
      <w:r w:rsidRPr="00AB20CC">
        <w:rPr>
          <w:szCs w:val="24"/>
        </w:rPr>
        <w:lastRenderedPageBreak/>
        <w:t xml:space="preserve">προγράμματα κοινωφελούς εργασίας», σελ. </w:t>
      </w:r>
      <w:r w:rsidRPr="00AB20CC">
        <w:rPr>
          <w:szCs w:val="24"/>
        </w:rPr>
        <w:br/>
        <w:t xml:space="preserve">      </w:t>
      </w:r>
      <w:r>
        <w:rPr>
          <w:szCs w:val="24"/>
        </w:rPr>
        <w:t xml:space="preserve"> </w:t>
      </w:r>
      <w:r w:rsidRPr="00AB20CC">
        <w:rPr>
          <w:szCs w:val="24"/>
        </w:rPr>
        <w:t xml:space="preserve">ii. με θέμα: «Παράταση της απασχόλησης μέσω των προγραμμάτων κοινωφελούς χαρακτήρα στην προστασία των δασικών οικοσυστημάτων της Χώρας», σελ. </w:t>
      </w:r>
      <w:r w:rsidRPr="00AB20CC">
        <w:rPr>
          <w:szCs w:val="24"/>
        </w:rPr>
        <w:br/>
        <w:t xml:space="preserve">      </w:t>
      </w:r>
      <w:r>
        <w:rPr>
          <w:szCs w:val="24"/>
        </w:rPr>
        <w:t xml:space="preserve"> </w:t>
      </w:r>
      <w:r w:rsidRPr="00AB20CC">
        <w:rPr>
          <w:szCs w:val="24"/>
        </w:rPr>
        <w:t xml:space="preserve">iii. με θέμα: «Για τους </w:t>
      </w:r>
      <w:r>
        <w:rPr>
          <w:szCs w:val="24"/>
        </w:rPr>
        <w:t>εργαζόμενους στην επιχείρηση «S/M ΚΑΡΥΠΙΔΗΣ»</w:t>
      </w:r>
      <w:r w:rsidRPr="00AB20CC">
        <w:rPr>
          <w:szCs w:val="24"/>
        </w:rPr>
        <w:t xml:space="preserve"> (πρώην S/M Αρβανιτίδης)», σελ. </w:t>
      </w:r>
      <w:r w:rsidRPr="00AB20CC">
        <w:rPr>
          <w:szCs w:val="24"/>
        </w:rPr>
        <w:br/>
        <w:t xml:space="preserve">   </w:t>
      </w:r>
      <w:r>
        <w:rPr>
          <w:szCs w:val="24"/>
        </w:rPr>
        <w:t xml:space="preserve"> </w:t>
      </w:r>
      <w:r w:rsidRPr="00AB20CC">
        <w:rPr>
          <w:szCs w:val="24"/>
        </w:rPr>
        <w:t xml:space="preserve">β) Προς τον Υπουργό Εθνικής  Άμυνας, με θέμα: «Η Ελληνοαμερικανική Συμφωνία για τις στρατιωτικές βάσεις βάζει σε μεγάλους κινδύνους τη χώρα και το λαό μας», σελ. </w:t>
      </w:r>
      <w:r w:rsidRPr="00AB20CC">
        <w:rPr>
          <w:szCs w:val="24"/>
        </w:rPr>
        <w:br/>
        <w:t xml:space="preserve">3. Συζήτηση αναφοράς - ερώτησης προς τον Υπουργό Αγροτικής Ανάπτυξης και Τροφίμων, με θέμα: «Καταπολέμηση της tuta absoluta και αποζημίωση παραγωγών», σελ. </w:t>
      </w:r>
      <w:r w:rsidRPr="00AB20CC">
        <w:rPr>
          <w:szCs w:val="24"/>
        </w:rPr>
        <w:br/>
        <w:t xml:space="preserve"> </w:t>
      </w:r>
      <w:r w:rsidRPr="00AB20CC">
        <w:rPr>
          <w:szCs w:val="24"/>
        </w:rPr>
        <w:br/>
        <w:t xml:space="preserve">Γ. ΝΟΜΟΘΕΤΙΚΗ ΕΡΓΑΣΙΑ </w:t>
      </w:r>
      <w:r w:rsidRPr="00AB20CC">
        <w:rPr>
          <w:szCs w:val="24"/>
        </w:rPr>
        <w:br/>
        <w:t>1. Κατάθεση σχεδίου νόμου:</w:t>
      </w:r>
    </w:p>
    <w:p w:rsidR="00B11D37" w:rsidRDefault="00B11D37" w:rsidP="00B11D37">
      <w:pPr>
        <w:spacing w:after="0" w:line="360" w:lineRule="auto"/>
        <w:rPr>
          <w:szCs w:val="24"/>
        </w:rPr>
      </w:pPr>
      <w:r w:rsidRPr="00AB20CC">
        <w:rPr>
          <w:szCs w:val="24"/>
        </w:rPr>
        <w:t xml:space="preserve">Οι Υπουργοί Υποδομών και Μεταφορών, Οικονομικών, Ανάπτυξης και Επενδύσεων, Εργασίας και Κοινωνικών Υποθέσεων κατέθεσαν την 1/10/2019 σχέδιο νόμου: «Ενσωμάτωση στην ελληνική νομοθεσία των Οδηγιών 2016/797, 2016/798 και 2016/2370 του Ευρωπαϊκού Κοινοβουλίου και του Συμβουλίου και άλλες διατάξεις», σελ. </w:t>
      </w:r>
      <w:r w:rsidRPr="00AB20CC">
        <w:rPr>
          <w:szCs w:val="24"/>
        </w:rPr>
        <w:br/>
        <w:t>2. Ψήφιση επί της αρχής, των άρθρων και του συνόλου του σχεδίου νόμου του Υπουργείου Περ</w:t>
      </w:r>
      <w:r>
        <w:rPr>
          <w:szCs w:val="24"/>
        </w:rPr>
        <w:t>ιβάλλοντος και Ενέργειας:</w:t>
      </w:r>
      <w:r w:rsidRPr="00AB20CC">
        <w:rPr>
          <w:szCs w:val="24"/>
        </w:rPr>
        <w:br/>
        <w:t xml:space="preserve">   </w:t>
      </w:r>
      <w:r>
        <w:rPr>
          <w:szCs w:val="24"/>
        </w:rPr>
        <w:t xml:space="preserve"> </w:t>
      </w:r>
      <w:r w:rsidRPr="00AB20CC">
        <w:rPr>
          <w:szCs w:val="24"/>
        </w:rPr>
        <w:t xml:space="preserve">α)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 σελ. </w:t>
      </w:r>
      <w:r w:rsidRPr="00AB20CC">
        <w:rPr>
          <w:szCs w:val="24"/>
        </w:rPr>
        <w:br/>
        <w:t xml:space="preserve">   </w:t>
      </w:r>
      <w:r>
        <w:rPr>
          <w:szCs w:val="24"/>
        </w:rPr>
        <w:t xml:space="preserve"> </w:t>
      </w:r>
      <w:r w:rsidRPr="00AB20CC">
        <w:rPr>
          <w:szCs w:val="24"/>
        </w:rPr>
        <w:t xml:space="preserve">β) «Κύρωση της Σύμβασης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 σελ. </w:t>
      </w:r>
      <w:r w:rsidRPr="00AB20CC">
        <w:rPr>
          <w:szCs w:val="24"/>
        </w:rPr>
        <w:br/>
        <w:t xml:space="preserve">   </w:t>
      </w:r>
      <w:r>
        <w:rPr>
          <w:szCs w:val="24"/>
        </w:rPr>
        <w:t xml:space="preserve"> </w:t>
      </w:r>
      <w:r w:rsidRPr="00AB20CC">
        <w:rPr>
          <w:szCs w:val="24"/>
        </w:rPr>
        <w:t xml:space="preserve">γ) «Κύρωση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w:t>
      </w:r>
      <w:r w:rsidRPr="00AB20CC">
        <w:rPr>
          <w:szCs w:val="24"/>
        </w:rPr>
        <w:lastRenderedPageBreak/>
        <w:t xml:space="preserve">για την παραχώρηση του δικαιώματος έρευνας και εκμετάλλευσης υδρογονανθράκων στη θαλάσσια περιοχή «Νοτιοδυτικά Κρήτης», Ελλάδα», σελ. </w:t>
      </w:r>
      <w:r w:rsidRPr="00AB20CC">
        <w:rPr>
          <w:szCs w:val="24"/>
        </w:rPr>
        <w:br/>
        <w:t xml:space="preserve">   </w:t>
      </w:r>
      <w:r>
        <w:rPr>
          <w:szCs w:val="24"/>
        </w:rPr>
        <w:t xml:space="preserve"> </w:t>
      </w:r>
      <w:r w:rsidRPr="00AB20CC">
        <w:rPr>
          <w:szCs w:val="24"/>
        </w:rPr>
        <w:t xml:space="preserve">δ) «Κύρωση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 σελ. </w:t>
      </w:r>
      <w:r w:rsidRPr="00AB20CC">
        <w:rPr>
          <w:szCs w:val="24"/>
        </w:rPr>
        <w:br/>
        <w:t xml:space="preserve">3. Αιτήσεις διεξαγωγής ονομαστικής ψηφοφορίας επί της αρχής, των άρθρων και του </w:t>
      </w:r>
      <w:r>
        <w:rPr>
          <w:szCs w:val="24"/>
        </w:rPr>
        <w:t>συνόλου των νομοσχεδίων :</w:t>
      </w:r>
      <w:r w:rsidRPr="00AB20CC">
        <w:rPr>
          <w:szCs w:val="24"/>
        </w:rPr>
        <w:br/>
        <w:t xml:space="preserve">   </w:t>
      </w:r>
      <w:r>
        <w:rPr>
          <w:szCs w:val="24"/>
        </w:rPr>
        <w:t xml:space="preserve"> </w:t>
      </w:r>
      <w:r w:rsidRPr="00AB20CC">
        <w:rPr>
          <w:szCs w:val="24"/>
        </w:rPr>
        <w:t xml:space="preserve">α) από Βουλευτές του Κομμουνιστικού Κόμματος Ελλάδας, σελ. </w:t>
      </w:r>
      <w:r w:rsidRPr="00AB20CC">
        <w:rPr>
          <w:szCs w:val="24"/>
        </w:rPr>
        <w:br/>
        <w:t xml:space="preserve">   </w:t>
      </w:r>
      <w:r>
        <w:rPr>
          <w:szCs w:val="24"/>
        </w:rPr>
        <w:t xml:space="preserve"> </w:t>
      </w:r>
      <w:r w:rsidRPr="00AB20CC">
        <w:rPr>
          <w:szCs w:val="24"/>
        </w:rPr>
        <w:t xml:space="preserve">β) από Βουλευτές του ΜέΡΑ25 (η αίτηση απορρίπτεται λόγω μη ύπαρξης του απαιτούμενου από τον Κανονισμό αριθμό υπογραφόντων), σελ. </w:t>
      </w:r>
      <w:r w:rsidRPr="00AB20CC">
        <w:rPr>
          <w:szCs w:val="24"/>
        </w:rPr>
        <w:br/>
        <w:t xml:space="preserve">4. Ονομαστική ηλεκτρονική ψηφοφορία επί της αρχής, των άρθρων και του συνόλου των νομοσχεδίων του Υπουργείου Περιβάλλοντος και Ενέργειας, σελ. </w:t>
      </w:r>
      <w:r w:rsidRPr="00AB20CC">
        <w:rPr>
          <w:szCs w:val="24"/>
        </w:rPr>
        <w:br/>
        <w:t xml:space="preserve">5. Επιστολικές ψήφοι επί της ονομαστικής ψηφοφορίας, σελ. </w:t>
      </w:r>
      <w:r w:rsidRPr="00AB20CC">
        <w:rPr>
          <w:szCs w:val="24"/>
        </w:rPr>
        <w:br/>
      </w:r>
    </w:p>
    <w:p w:rsidR="00B11D37" w:rsidRDefault="00B11D37" w:rsidP="00B11D37">
      <w:pPr>
        <w:spacing w:after="0" w:line="360" w:lineRule="auto"/>
        <w:rPr>
          <w:szCs w:val="24"/>
        </w:rPr>
      </w:pPr>
      <w:r>
        <w:rPr>
          <w:szCs w:val="24"/>
        </w:rPr>
        <w:t>ΠΡΟΕΔΡΕΥΟΝΤΕΣ</w:t>
      </w:r>
    </w:p>
    <w:p w:rsidR="00B11D37" w:rsidRDefault="00B11D37" w:rsidP="00B11D37">
      <w:pPr>
        <w:spacing w:after="0" w:line="360" w:lineRule="auto"/>
        <w:rPr>
          <w:szCs w:val="24"/>
        </w:rPr>
      </w:pPr>
      <w:r w:rsidRPr="00AB20CC">
        <w:rPr>
          <w:szCs w:val="24"/>
        </w:rPr>
        <w:t>ΑΘΑΝΑΣΙΟΥ Χ. , σελ.</w:t>
      </w:r>
      <w:r w:rsidRPr="00AB20CC">
        <w:rPr>
          <w:szCs w:val="24"/>
        </w:rPr>
        <w:br/>
        <w:t>ΚΑΚΛΑΜΑΝΗΣ Ν. , σελ.</w:t>
      </w:r>
      <w:r w:rsidRPr="00AB20CC">
        <w:rPr>
          <w:szCs w:val="24"/>
        </w:rPr>
        <w:br/>
      </w:r>
    </w:p>
    <w:p w:rsidR="00B11D37" w:rsidRPr="00AB20CC" w:rsidRDefault="00B11D37" w:rsidP="00B11D37">
      <w:pPr>
        <w:spacing w:after="0" w:line="360" w:lineRule="auto"/>
        <w:rPr>
          <w:szCs w:val="24"/>
        </w:rPr>
      </w:pPr>
    </w:p>
    <w:p w:rsidR="00B11D37" w:rsidRPr="00AB20CC" w:rsidRDefault="00B11D37" w:rsidP="00B11D37">
      <w:pPr>
        <w:spacing w:after="0" w:line="360" w:lineRule="auto"/>
        <w:rPr>
          <w:szCs w:val="24"/>
        </w:rPr>
      </w:pPr>
      <w:r w:rsidRPr="00AB20CC">
        <w:rPr>
          <w:szCs w:val="24"/>
        </w:rPr>
        <w:t>ΟΜΙΛΗΤΕΣ</w:t>
      </w:r>
    </w:p>
    <w:p w:rsidR="00B11D37" w:rsidRDefault="00B11D37" w:rsidP="00B11D37">
      <w:pPr>
        <w:spacing w:after="0" w:line="360" w:lineRule="auto"/>
        <w:rPr>
          <w:szCs w:val="24"/>
        </w:rPr>
      </w:pPr>
      <w:r w:rsidRPr="00AB20CC">
        <w:rPr>
          <w:szCs w:val="24"/>
        </w:rPr>
        <w:br/>
        <w:t xml:space="preserve">Α. Επί της Ειδικής </w:t>
      </w:r>
      <w:r>
        <w:rPr>
          <w:szCs w:val="24"/>
        </w:rPr>
        <w:t>Ημερήσιας Διάταξης:</w:t>
      </w:r>
      <w:r>
        <w:rPr>
          <w:szCs w:val="24"/>
        </w:rPr>
        <w:br/>
        <w:t>ΒΑΡΟΥΦΑΚΗΣ Γ</w:t>
      </w:r>
      <w:r w:rsidRPr="00AB20CC">
        <w:rPr>
          <w:szCs w:val="24"/>
        </w:rPr>
        <w:t>. , σελ.</w:t>
      </w:r>
      <w:r w:rsidRPr="00AB20CC">
        <w:rPr>
          <w:szCs w:val="24"/>
        </w:rPr>
        <w:br/>
        <w:t>ΒΕΛΟΠΟΥΛΟΣ Κ. , σελ.</w:t>
      </w:r>
      <w:r w:rsidRPr="00AB20CC">
        <w:rPr>
          <w:szCs w:val="24"/>
        </w:rPr>
        <w:br/>
        <w:t>ΓΕΝΝΗΜΑΤΑ Φ. , σελ.</w:t>
      </w:r>
      <w:r w:rsidRPr="00AB20CC">
        <w:rPr>
          <w:szCs w:val="24"/>
        </w:rPr>
        <w:br/>
        <w:t>ΚΥΡΑΝΑΚΗΣ Κ. , σελ.</w:t>
      </w:r>
      <w:r w:rsidRPr="00AB20CC">
        <w:rPr>
          <w:szCs w:val="24"/>
        </w:rPr>
        <w:br/>
        <w:t>ΛΙΒΑΝΟΣ Σ. , σελ.</w:t>
      </w:r>
      <w:r w:rsidRPr="00AB20CC">
        <w:rPr>
          <w:szCs w:val="24"/>
        </w:rPr>
        <w:br/>
        <w:t>ΛΟΒΕΡΔΟΣ Α. , σελ.</w:t>
      </w:r>
      <w:r w:rsidRPr="00AB20CC">
        <w:rPr>
          <w:szCs w:val="24"/>
        </w:rPr>
        <w:br/>
        <w:t>ΧΑΤΖΗΔΑΚΗΣ Δ. , σελ.</w:t>
      </w:r>
      <w:r w:rsidRPr="00AB20CC">
        <w:rPr>
          <w:szCs w:val="24"/>
        </w:rPr>
        <w:br/>
      </w:r>
      <w:r w:rsidRPr="00AB20CC">
        <w:rPr>
          <w:szCs w:val="24"/>
        </w:rPr>
        <w:br/>
      </w:r>
      <w:r w:rsidRPr="00AB20CC">
        <w:rPr>
          <w:szCs w:val="24"/>
        </w:rPr>
        <w:lastRenderedPageBreak/>
        <w:t>Β. Επί διαδικαστικού θέματος:</w:t>
      </w:r>
      <w:r w:rsidRPr="00AB20CC">
        <w:rPr>
          <w:szCs w:val="24"/>
        </w:rPr>
        <w:br/>
        <w:t>ΑΘΑΝΑΣΙΟΥ Χ. , σελ.</w:t>
      </w:r>
      <w:r w:rsidRPr="00AB20CC">
        <w:rPr>
          <w:szCs w:val="24"/>
        </w:rPr>
        <w:br/>
        <w:t>ΚΑΚΛΑΜΑΝΗΣ Ν. , σελ.</w:t>
      </w:r>
      <w:r w:rsidRPr="00AB20CC">
        <w:rPr>
          <w:szCs w:val="24"/>
        </w:rPr>
        <w:br/>
      </w:r>
      <w:r w:rsidRPr="00AB20CC">
        <w:rPr>
          <w:szCs w:val="24"/>
        </w:rPr>
        <w:br/>
        <w:t>Γ. Επί των επικαίρων ερωτήσεων:</w:t>
      </w:r>
      <w:r w:rsidRPr="00AB20CC">
        <w:rPr>
          <w:szCs w:val="24"/>
        </w:rPr>
        <w:br/>
        <w:t>ΑΠΟΣΤΟΛΟΥ Ε. , σελ.</w:t>
      </w:r>
      <w:r w:rsidRPr="00AB20CC">
        <w:rPr>
          <w:szCs w:val="24"/>
        </w:rPr>
        <w:br/>
        <w:t>ΚΑΤΣΩΤΗΣ Χ. , σελ.</w:t>
      </w:r>
      <w:r w:rsidRPr="00AB20CC">
        <w:rPr>
          <w:szCs w:val="24"/>
        </w:rPr>
        <w:br/>
        <w:t>ΚΕΓΚΕΡΟΓΛΟΥ Β. , σελ.</w:t>
      </w:r>
      <w:r w:rsidRPr="00AB20CC">
        <w:rPr>
          <w:szCs w:val="24"/>
        </w:rPr>
        <w:br/>
        <w:t>ΜΑΡΙΝΟΣ Γ. , σελ.</w:t>
      </w:r>
      <w:r w:rsidRPr="00AB20CC">
        <w:rPr>
          <w:szCs w:val="24"/>
        </w:rPr>
        <w:br/>
        <w:t>ΜΗΤΑΡΑΚΗΣ Π. , σελ.</w:t>
      </w:r>
      <w:r w:rsidRPr="00AB20CC">
        <w:rPr>
          <w:szCs w:val="24"/>
        </w:rPr>
        <w:br/>
        <w:t>ΠΑΝΑΓΙΩΤΟΠΟΥΛΟΣ Ν. , σελ.</w:t>
      </w:r>
      <w:r w:rsidRPr="00AB20CC">
        <w:rPr>
          <w:szCs w:val="24"/>
        </w:rPr>
        <w:br/>
        <w:t>ΣΚΡΕΚΑΣ Κ. , σελ.</w:t>
      </w:r>
      <w:r w:rsidRPr="00AB20CC">
        <w:rPr>
          <w:szCs w:val="24"/>
        </w:rPr>
        <w:br/>
      </w:r>
    </w:p>
    <w:p w:rsidR="00B11D37" w:rsidRDefault="00B11D37" w:rsidP="00B11D37">
      <w:pPr>
        <w:spacing w:after="0" w:line="360" w:lineRule="auto"/>
        <w:rPr>
          <w:szCs w:val="24"/>
        </w:rPr>
      </w:pPr>
      <w:r>
        <w:rPr>
          <w:szCs w:val="24"/>
        </w:rPr>
        <w:t>ΠΑΡΕΜΒΑΣΕΙΣ:</w:t>
      </w:r>
    </w:p>
    <w:p w:rsidR="00B11D37" w:rsidRDefault="00B11D37" w:rsidP="00B11D37">
      <w:pPr>
        <w:spacing w:after="0" w:line="360" w:lineRule="auto"/>
        <w:rPr>
          <w:szCs w:val="24"/>
        </w:rPr>
      </w:pPr>
      <w:r>
        <w:rPr>
          <w:szCs w:val="24"/>
        </w:rPr>
        <w:t>ΚΑΝΕΛΛΗ Γ. , σελ.</w:t>
      </w:r>
    </w:p>
    <w:p w:rsidR="00B11D37" w:rsidRDefault="00B11D37" w:rsidP="00B11D37">
      <w:pPr>
        <w:spacing w:after="0" w:line="360" w:lineRule="auto"/>
        <w:rPr>
          <w:szCs w:val="24"/>
        </w:rPr>
      </w:pPr>
      <w:r>
        <w:rPr>
          <w:szCs w:val="24"/>
        </w:rPr>
        <w:t>ΚΕΛΛΑΣ Χ. , σελ.</w:t>
      </w:r>
    </w:p>
    <w:p w:rsidR="00B11D37" w:rsidRPr="00AB20CC" w:rsidRDefault="00B11D37" w:rsidP="00B11D37">
      <w:pPr>
        <w:spacing w:after="0" w:line="360" w:lineRule="auto"/>
        <w:rPr>
          <w:szCs w:val="24"/>
        </w:rPr>
      </w:pPr>
      <w:r>
        <w:rPr>
          <w:szCs w:val="24"/>
        </w:rPr>
        <w:t>ΣΑΛΜΑΣ Μ. , σελ.</w:t>
      </w:r>
    </w:p>
    <w:p w:rsidR="00B11D37" w:rsidRPr="00AB20CC" w:rsidRDefault="00B11D37" w:rsidP="00B11D37">
      <w:pPr>
        <w:spacing w:after="0" w:line="360" w:lineRule="auto"/>
        <w:rPr>
          <w:szCs w:val="24"/>
        </w:rPr>
      </w:pPr>
      <w:r w:rsidRPr="00AB20CC">
        <w:rPr>
          <w:szCs w:val="24"/>
        </w:rPr>
        <w:t xml:space="preserve"> </w:t>
      </w:r>
    </w:p>
    <w:p w:rsidR="00B11D37" w:rsidRPr="00AB20CC" w:rsidRDefault="00B11D37" w:rsidP="00B11D37">
      <w:pPr>
        <w:spacing w:after="0" w:line="360" w:lineRule="auto"/>
        <w:rPr>
          <w:szCs w:val="24"/>
        </w:rPr>
      </w:pPr>
    </w:p>
    <w:p w:rsidR="00B11D37" w:rsidRPr="00AB20CC" w:rsidRDefault="00B11D37" w:rsidP="00B11D37">
      <w:pPr>
        <w:spacing w:after="0" w:line="360" w:lineRule="auto"/>
        <w:rPr>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B11D37" w:rsidRDefault="00B11D37" w:rsidP="00164498">
      <w:pPr>
        <w:spacing w:line="600" w:lineRule="auto"/>
        <w:ind w:left="2880" w:firstLine="720"/>
        <w:rPr>
          <w:rFonts w:eastAsia="Times New Roman"/>
          <w:szCs w:val="24"/>
        </w:rPr>
      </w:pPr>
    </w:p>
    <w:p w:rsidR="00164498" w:rsidRDefault="00164498" w:rsidP="003E7935">
      <w:pPr>
        <w:spacing w:line="600" w:lineRule="auto"/>
        <w:jc w:val="center"/>
        <w:rPr>
          <w:rFonts w:eastAsia="Times New Roman"/>
          <w:szCs w:val="24"/>
        </w:rPr>
      </w:pPr>
      <w:r>
        <w:rPr>
          <w:rFonts w:eastAsia="Times New Roman"/>
          <w:szCs w:val="24"/>
        </w:rPr>
        <w:lastRenderedPageBreak/>
        <w:t>ΠΡΑΚΤΙΚΑ ΒΟΥΛΗΣ</w:t>
      </w:r>
    </w:p>
    <w:p w:rsidR="00164498" w:rsidRDefault="00164498" w:rsidP="003E7935">
      <w:pPr>
        <w:spacing w:line="600" w:lineRule="auto"/>
        <w:jc w:val="center"/>
        <w:rPr>
          <w:rFonts w:eastAsia="Times New Roman"/>
          <w:szCs w:val="24"/>
        </w:rPr>
      </w:pPr>
      <w:r>
        <w:rPr>
          <w:rFonts w:eastAsia="Times New Roman"/>
          <w:szCs w:val="24"/>
        </w:rPr>
        <w:t>Θ΄ ΑΝΑΘΕΩΡΗΤΙΚΗ ΒΟΥΛΗ</w:t>
      </w:r>
      <w:bookmarkStart w:id="0" w:name="_GoBack"/>
      <w:bookmarkEnd w:id="0"/>
    </w:p>
    <w:p w:rsidR="00164498" w:rsidRDefault="00164498" w:rsidP="003E7935">
      <w:pPr>
        <w:spacing w:line="600" w:lineRule="auto"/>
        <w:jc w:val="center"/>
        <w:rPr>
          <w:rFonts w:eastAsia="Times New Roman"/>
          <w:szCs w:val="24"/>
        </w:rPr>
      </w:pPr>
      <w:r>
        <w:rPr>
          <w:rFonts w:eastAsia="Times New Roman"/>
          <w:szCs w:val="24"/>
        </w:rPr>
        <w:t>ΙΗ΄ ΠΕΡΙΟΔΟΣ</w:t>
      </w:r>
    </w:p>
    <w:p w:rsidR="00164498" w:rsidRDefault="00164498" w:rsidP="003E7935">
      <w:pPr>
        <w:spacing w:line="600" w:lineRule="auto"/>
        <w:jc w:val="center"/>
        <w:rPr>
          <w:rFonts w:eastAsia="Times New Roman"/>
          <w:szCs w:val="24"/>
        </w:rPr>
      </w:pPr>
      <w:r>
        <w:rPr>
          <w:rFonts w:eastAsia="Times New Roman"/>
          <w:szCs w:val="24"/>
        </w:rPr>
        <w:t>ΠΡΟΕΔΡΕΥΟΜΕΝΗΣ ΚΟΙΝΟΒΟΥΛΕΥΤΙΚΗΣ ΔΗΜΟΚΡΑΤΙΑΣ</w:t>
      </w:r>
    </w:p>
    <w:p w:rsidR="00164498" w:rsidRDefault="00164498" w:rsidP="003E7935">
      <w:pPr>
        <w:tabs>
          <w:tab w:val="left" w:pos="3900"/>
          <w:tab w:val="center" w:pos="4873"/>
        </w:tabs>
        <w:spacing w:line="600" w:lineRule="auto"/>
        <w:jc w:val="center"/>
        <w:rPr>
          <w:rFonts w:eastAsia="Times New Roman"/>
          <w:szCs w:val="24"/>
        </w:rPr>
      </w:pPr>
      <w:r>
        <w:rPr>
          <w:rFonts w:eastAsia="Times New Roman"/>
          <w:szCs w:val="24"/>
        </w:rPr>
        <w:t>ΣΥΝΟΔΟΣ Α΄</w:t>
      </w:r>
    </w:p>
    <w:p w:rsidR="00164498" w:rsidRDefault="00164498" w:rsidP="003E7935">
      <w:pPr>
        <w:spacing w:line="600" w:lineRule="auto"/>
        <w:jc w:val="center"/>
        <w:rPr>
          <w:rFonts w:eastAsia="Times New Roman"/>
          <w:szCs w:val="24"/>
        </w:rPr>
      </w:pPr>
      <w:r>
        <w:rPr>
          <w:rFonts w:eastAsia="Times New Roman"/>
          <w:szCs w:val="24"/>
        </w:rPr>
        <w:t>ΣΥΝΕΔΡΙΑΣΗ ΚΕ΄</w:t>
      </w:r>
    </w:p>
    <w:p w:rsidR="00164498" w:rsidRDefault="00164498" w:rsidP="003E7935">
      <w:pPr>
        <w:spacing w:line="600" w:lineRule="auto"/>
        <w:jc w:val="center"/>
        <w:rPr>
          <w:rFonts w:eastAsia="Times New Roman"/>
          <w:szCs w:val="24"/>
        </w:rPr>
      </w:pPr>
      <w:r>
        <w:rPr>
          <w:rFonts w:eastAsia="Times New Roman"/>
          <w:szCs w:val="24"/>
        </w:rPr>
        <w:t xml:space="preserve">Πέμπτη </w:t>
      </w:r>
      <w:r w:rsidRPr="00654AE4">
        <w:rPr>
          <w:rFonts w:eastAsia="Times New Roman"/>
          <w:szCs w:val="24"/>
        </w:rPr>
        <w:t>3</w:t>
      </w:r>
      <w:r>
        <w:rPr>
          <w:rFonts w:eastAsia="Times New Roman"/>
          <w:szCs w:val="24"/>
        </w:rPr>
        <w:t xml:space="preserve"> Οκτωβρίου 2019</w:t>
      </w:r>
    </w:p>
    <w:p w:rsidR="00164498" w:rsidRDefault="00164498" w:rsidP="00164498">
      <w:pPr>
        <w:spacing w:line="600" w:lineRule="auto"/>
        <w:ind w:firstLine="720"/>
        <w:jc w:val="both"/>
        <w:rPr>
          <w:rFonts w:eastAsia="Times New Roman"/>
          <w:szCs w:val="24"/>
        </w:rPr>
      </w:pPr>
      <w:r>
        <w:rPr>
          <w:rFonts w:eastAsia="Times New Roman"/>
          <w:szCs w:val="24"/>
        </w:rPr>
        <w:t xml:space="preserve">Αθήνα, σήμερα στις </w:t>
      </w:r>
      <w:r w:rsidRPr="00654AE4">
        <w:rPr>
          <w:rFonts w:eastAsia="Times New Roman"/>
          <w:szCs w:val="24"/>
        </w:rPr>
        <w:t>3</w:t>
      </w:r>
      <w:r>
        <w:rPr>
          <w:rFonts w:eastAsia="Times New Roman"/>
          <w:szCs w:val="24"/>
        </w:rPr>
        <w:t xml:space="preserve"> Οκτωβρίου 2019, ημέρα Πέμπτη και ώρα 9.35΄ συνήλθε στην Αίθουσα των συνεδριάσεων του Βουλευτηρίου η Βουλή σε ολομέλεια για να συνεδριάσει υπό την προεδρία του Α΄ Αντιπροέδρου αυτής κ. </w:t>
      </w:r>
      <w:r w:rsidRPr="00C17B5E">
        <w:rPr>
          <w:rFonts w:eastAsia="Times New Roman"/>
          <w:b/>
          <w:szCs w:val="24"/>
        </w:rPr>
        <w:t>ΝΙΚΗΤΑ ΚΑΚΛΑΜΑΝΗ</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164498" w:rsidRDefault="00164498" w:rsidP="00164498">
      <w:pPr>
        <w:spacing w:line="600" w:lineRule="auto"/>
        <w:ind w:firstLine="720"/>
        <w:jc w:val="both"/>
        <w:rPr>
          <w:rFonts w:eastAsia="Times New Roman"/>
          <w:szCs w:val="24"/>
        </w:rPr>
      </w:pPr>
      <w:r>
        <w:rPr>
          <w:rFonts w:eastAsia="Times New Roman"/>
          <w:szCs w:val="24"/>
        </w:rPr>
        <w:t>Εισερχόμαστε στη συζήτηση των</w:t>
      </w:r>
    </w:p>
    <w:p w:rsidR="00164498" w:rsidRDefault="00164498" w:rsidP="00164498">
      <w:pPr>
        <w:spacing w:line="600" w:lineRule="auto"/>
        <w:ind w:firstLine="720"/>
        <w:jc w:val="center"/>
        <w:rPr>
          <w:rFonts w:eastAsia="Times New Roman"/>
          <w:b/>
          <w:szCs w:val="24"/>
        </w:rPr>
      </w:pPr>
      <w:r>
        <w:rPr>
          <w:rFonts w:eastAsia="Times New Roman"/>
          <w:b/>
          <w:szCs w:val="24"/>
        </w:rPr>
        <w:t>ΕΠΙΚΑΙΡΩΝ ΕΡΩΤΗΣΕΩΝ</w:t>
      </w:r>
    </w:p>
    <w:p w:rsidR="00164498" w:rsidRDefault="00164498" w:rsidP="00164498">
      <w:pPr>
        <w:spacing w:line="600" w:lineRule="auto"/>
        <w:ind w:firstLine="720"/>
        <w:jc w:val="both"/>
        <w:rPr>
          <w:rFonts w:eastAsia="Times New Roman" w:cs="Times New Roman"/>
          <w:szCs w:val="24"/>
        </w:rPr>
      </w:pPr>
      <w:r>
        <w:rPr>
          <w:rFonts w:eastAsia="Times New Roman"/>
          <w:szCs w:val="24"/>
        </w:rPr>
        <w:t xml:space="preserve">Από τις εγγεγραμμένες στο σημερινό δελτίο επίκαιρες ερωτήσεις μία μόνον δεν θα συζητηθεί, λόγω αναρμοδιότητας. Είναι η </w:t>
      </w:r>
      <w:r>
        <w:rPr>
          <w:rFonts w:eastAsia="Times New Roman" w:cs="Times New Roman"/>
          <w:szCs w:val="24"/>
        </w:rPr>
        <w:t>πρώτη</w:t>
      </w:r>
      <w:r>
        <w:rPr>
          <w:rFonts w:eastAsia="Times New Roman"/>
          <w:szCs w:val="24"/>
        </w:rPr>
        <w:t xml:space="preserve"> υπ’ αριθμόν </w:t>
      </w:r>
      <w:r>
        <w:rPr>
          <w:rFonts w:eastAsia="Times New Roman" w:cs="Times New Roman"/>
          <w:szCs w:val="24"/>
        </w:rPr>
        <w:t xml:space="preserve">47/30-9-2019 επίκαιρη ερώτηση πρώτου κύκλου του Βουλευτή Β΄ Δυτικής </w:t>
      </w:r>
      <w:r>
        <w:rPr>
          <w:rFonts w:eastAsia="Times New Roman" w:cs="Times New Roman"/>
          <w:szCs w:val="24"/>
        </w:rPr>
        <w:lastRenderedPageBreak/>
        <w:t xml:space="preserve">Αττικής του Συνασπισμού Ριζοσπαστικής Αριστεράς κ. </w:t>
      </w:r>
      <w:r w:rsidRPr="00FD44EB">
        <w:rPr>
          <w:rFonts w:eastAsia="Times New Roman" w:cs="Times New Roman"/>
          <w:bCs/>
          <w:szCs w:val="24"/>
        </w:rPr>
        <w:t>Γεωργίου Τσίπρα</w:t>
      </w:r>
      <w:r>
        <w:rPr>
          <w:rFonts w:eastAsia="Times New Roman" w:cs="Times New Roman"/>
          <w:b/>
          <w:bCs/>
          <w:szCs w:val="24"/>
        </w:rPr>
        <w:t xml:space="preserve"> </w:t>
      </w:r>
      <w:r>
        <w:rPr>
          <w:rFonts w:eastAsia="Times New Roman" w:cs="Times New Roman"/>
          <w:szCs w:val="24"/>
        </w:rPr>
        <w:t xml:space="preserve">προς τον Υπουργό </w:t>
      </w:r>
      <w:r w:rsidRPr="00FD44EB">
        <w:rPr>
          <w:rFonts w:eastAsia="Times New Roman" w:cs="Times New Roman"/>
          <w:bCs/>
          <w:szCs w:val="24"/>
        </w:rPr>
        <w:t>Ανάπτυξης και Επενδύσεων,</w:t>
      </w:r>
      <w:r>
        <w:rPr>
          <w:rFonts w:eastAsia="Times New Roman" w:cs="Times New Roman"/>
          <w:b/>
          <w:bCs/>
          <w:szCs w:val="24"/>
        </w:rPr>
        <w:t xml:space="preserve"> </w:t>
      </w:r>
      <w:r>
        <w:rPr>
          <w:rFonts w:eastAsia="Times New Roman" w:cs="Times New Roman"/>
          <w:szCs w:val="24"/>
        </w:rPr>
        <w:t>με θέμα: «Λύσεις συμβάσεων συνεργατών «NN Hellas» και αντιδράσεις φορέων». Αρμόδιο για να απαντήσει είναι το Υπουργείο Οικονομικών. Υποθέτω πως ο κ. Γεώργιος Τσίπρας θα την επανακαταθέσει.</w:t>
      </w:r>
    </w:p>
    <w:p w:rsidR="00164498" w:rsidRDefault="00164498" w:rsidP="00164498">
      <w:pPr>
        <w:spacing w:line="600" w:lineRule="auto"/>
        <w:ind w:firstLine="720"/>
        <w:jc w:val="both"/>
        <w:rPr>
          <w:rFonts w:eastAsia="Times New Roman"/>
          <w:szCs w:val="24"/>
        </w:rPr>
      </w:pPr>
      <w:r>
        <w:rPr>
          <w:rFonts w:eastAsia="Times New Roman"/>
          <w:szCs w:val="24"/>
        </w:rPr>
        <w:t>Στις τρεις πρώτες επίκαιρες ερωτήσεις θα απαντήσει ο κ. Μηταράκης. Του κ. Κεγκέρογλου και του κ. Αποστόλου οι επίκαιρες ερωτήσεις είναι σχεδόν ταυτόσημες. Οπότε προτείνουμε, εάν δεν έχετε αντίρρηση, να συζητηθούν από κοινού, οι δύο Βουλευτές να αναπτύξετε στον χρόνο που έχετε την ερώτησή σας και ως προς την απάντηση του Υπουργού να είναι και για τις δύο ερωτήσεις. Οπότε, κύριε Κατσώτη, θα πάτε τρίτος ενώ είστε δεύτερος στη σειρά, για να διευκολυνθεί η διαδικασία.</w:t>
      </w:r>
    </w:p>
    <w:p w:rsidR="00164498" w:rsidRDefault="00164498" w:rsidP="00164498">
      <w:pPr>
        <w:spacing w:line="600" w:lineRule="auto"/>
        <w:ind w:firstLine="720"/>
        <w:jc w:val="both"/>
        <w:rPr>
          <w:rFonts w:eastAsia="Times New Roman" w:cs="Times New Roman"/>
          <w:szCs w:val="24"/>
        </w:rPr>
      </w:pPr>
      <w:r>
        <w:rPr>
          <w:rFonts w:eastAsia="Times New Roman"/>
          <w:szCs w:val="24"/>
        </w:rPr>
        <w:t xml:space="preserve">Η επίκαιρη ερώτηση, λοιπόν, με την οποία θα αρχίσουμε είναι </w:t>
      </w:r>
      <w:r>
        <w:rPr>
          <w:rFonts w:eastAsia="Times New Roman" w:cs="Times New Roman"/>
          <w:szCs w:val="24"/>
        </w:rPr>
        <w:t xml:space="preserve">η δεύτερη με αριθμό 48/30-9-2019 επίκαιρη ερώτηση πρώτου κύκλου του Βουλευτή Ηρακλείου του Κινήματος Αλλαγής κ. </w:t>
      </w:r>
      <w:r w:rsidRPr="00FD44EB">
        <w:rPr>
          <w:rFonts w:eastAsia="Times New Roman" w:cs="Times New Roman"/>
          <w:bCs/>
          <w:szCs w:val="24"/>
        </w:rPr>
        <w:t>Βασιλείου Κεγκέρογλου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FD44EB">
        <w:rPr>
          <w:rFonts w:eastAsia="Times New Roman" w:cs="Times New Roman"/>
          <w:bCs/>
          <w:szCs w:val="24"/>
        </w:rPr>
        <w:t>Εργασίας και Κοινωνικών Υποθέσεων,</w:t>
      </w:r>
      <w:r w:rsidRPr="00FD44EB">
        <w:rPr>
          <w:rFonts w:eastAsia="Times New Roman" w:cs="Times New Roman"/>
          <w:b/>
          <w:szCs w:val="24"/>
        </w:rPr>
        <w:t xml:space="preserve"> </w:t>
      </w:r>
      <w:r>
        <w:rPr>
          <w:rFonts w:eastAsia="Times New Roman" w:cs="Times New Roman"/>
          <w:szCs w:val="24"/>
        </w:rPr>
        <w:t>με θέμα: «Εντείνεται η ανασφάλεια των εργαζόμενων στα προγράμματα κοινωφελούς εργασίας».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Η συναφής ερώτηση είναι η πρώτη με αριθμό 429/28-8-2019 ερώτηση του κύκλου αναφορών και ερωτήσεων του Βουλευτή Εύβοιας του Συνασπισμού Ριζοσπαστικής Αριστεράς κ. </w:t>
      </w:r>
      <w:r w:rsidRPr="00FD44EB">
        <w:rPr>
          <w:rFonts w:eastAsia="Times New Roman" w:cs="Times New Roman"/>
          <w:bCs/>
          <w:szCs w:val="24"/>
        </w:rPr>
        <w:t>Ευάγγελου Αποστόλου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FD44EB">
        <w:rPr>
          <w:rFonts w:eastAsia="Times New Roman" w:cs="Times New Roman"/>
          <w:bCs/>
          <w:szCs w:val="24"/>
        </w:rPr>
        <w:lastRenderedPageBreak/>
        <w:t>Εργασίας και Κοινωνικών Υποθέσεων,</w:t>
      </w:r>
      <w:r>
        <w:rPr>
          <w:rFonts w:eastAsia="Times New Roman" w:cs="Times New Roman"/>
          <w:b/>
          <w:bCs/>
          <w:szCs w:val="24"/>
        </w:rPr>
        <w:t xml:space="preserve"> </w:t>
      </w:r>
      <w:r>
        <w:rPr>
          <w:rFonts w:eastAsia="Times New Roman" w:cs="Times New Roman"/>
          <w:szCs w:val="24"/>
        </w:rPr>
        <w:t>με θέμα: «Παράταση της απασχόλησης μέσω των προγραμμάτων κοινωφελούς χαρακτήρα στην προστασία των δασικών οικοσυστημάτων της χώρας».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Κύριε Κεγκέρογλου, έχετε πρώτος τον λόγο.</w:t>
      </w:r>
    </w:p>
    <w:p w:rsidR="00164498" w:rsidRDefault="00164498" w:rsidP="001644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rsidR="00164498" w:rsidRDefault="00164498" w:rsidP="00164498">
      <w:pPr>
        <w:spacing w:line="600" w:lineRule="auto"/>
        <w:ind w:firstLine="720"/>
        <w:jc w:val="both"/>
        <w:rPr>
          <w:rFonts w:eastAsia="Times New Roman"/>
          <w:szCs w:val="24"/>
        </w:rPr>
      </w:pPr>
      <w:r>
        <w:rPr>
          <w:rFonts w:eastAsia="Times New Roman"/>
          <w:szCs w:val="24"/>
        </w:rPr>
        <w:t>Κύριε Υπουργέ, μέσα στο 2018 το Υπουργείο Εργασίας επεξεργάστηκε δύο προγράμματα κοινωφελούς εργασίας του πρώτου και του δεύτερου κύκλου. Αυτά που αφορούσαν τον πρώτο κύκλο ξεκίνησαν πριν από έναν περίπου χρόνο.</w:t>
      </w:r>
    </w:p>
    <w:p w:rsidR="00164498" w:rsidRDefault="00164498" w:rsidP="00164498">
      <w:pPr>
        <w:spacing w:line="600" w:lineRule="auto"/>
        <w:ind w:firstLine="720"/>
        <w:jc w:val="both"/>
        <w:rPr>
          <w:rFonts w:eastAsia="Times New Roman"/>
          <w:szCs w:val="24"/>
        </w:rPr>
      </w:pPr>
      <w:r>
        <w:rPr>
          <w:rFonts w:eastAsia="Times New Roman"/>
          <w:szCs w:val="24"/>
        </w:rPr>
        <w:t xml:space="preserve">Όπως γνωρίζετε, το Ευρωπαϊκό Κοινωνικό Ταμείο έχει αποδεχθεί την πρόταση της ελληνικής κυβέρνησης, από το 2011 κιόλας, για την υλοποίηση προγραμμάτων κοινωφελούς εργασίας, με δύο βασικούς άξονες και προϋποθέσεις. Πρώτα απ’ όλα, την επανασύνδεση με την εργασία των μακροχρονίως ανέργων, των ανθρώπων που έχουν χάσει τη δουλειά τους ή που δεν έχουν εργαστεί για μεγάλο διάστημα. </w:t>
      </w:r>
    </w:p>
    <w:p w:rsidR="00164498" w:rsidRDefault="00164498" w:rsidP="00164498">
      <w:pPr>
        <w:spacing w:line="600" w:lineRule="auto"/>
        <w:ind w:firstLine="720"/>
        <w:jc w:val="both"/>
        <w:rPr>
          <w:rFonts w:eastAsia="Times New Roman"/>
          <w:szCs w:val="24"/>
        </w:rPr>
      </w:pPr>
      <w:r>
        <w:rPr>
          <w:rFonts w:eastAsia="Times New Roman"/>
          <w:szCs w:val="24"/>
        </w:rPr>
        <w:t xml:space="preserve">Ο δεύτερος άξονας είναι η υλοποίηση προγραμμάτων έργων μικρής κλίμακας, είτε αυτά αφορούν υπηρεσίες είτε αφορούν συγκεκριμένο έργο. Βεβαίως και στους δήμους και στις περιφέρειες και στις άλλες υπηρεσίες του ευρύτερου δημόσιου τομέα και του δημόσιου τομέα που απασχολούνται οι </w:t>
      </w:r>
      <w:r>
        <w:rPr>
          <w:rFonts w:eastAsia="Times New Roman"/>
          <w:szCs w:val="24"/>
        </w:rPr>
        <w:lastRenderedPageBreak/>
        <w:t>άνεργοι που συμμετέχουν στα προγράμματα κοινωφελούς εργασίας στην πράξη καλύπτουν τα τεράστια κενά τα οποία υπάρχουν στις υπηρεσίες.</w:t>
      </w:r>
    </w:p>
    <w:p w:rsidR="00164498" w:rsidRDefault="00164498" w:rsidP="00164498">
      <w:pPr>
        <w:spacing w:line="600" w:lineRule="auto"/>
        <w:ind w:firstLine="720"/>
        <w:jc w:val="both"/>
        <w:rPr>
          <w:rFonts w:eastAsia="Times New Roman"/>
          <w:szCs w:val="24"/>
        </w:rPr>
      </w:pPr>
      <w:r>
        <w:rPr>
          <w:rFonts w:eastAsia="Times New Roman"/>
          <w:szCs w:val="24"/>
        </w:rPr>
        <w:t>Το ερώτημα είναι εάν μετά την παράταση που έδωσε η προηγούμενη κυβέρνηση για τέσσερις μήνες και εν όψει της έναρξης του δεύτερου κύκλου, ο οποίος θα έχει οπωσδήποτε ένα μεγάλο κενό τεσσάρων - πέντε μηνών από τη λήξη των προγραμμάτων -που συμβαίνει να είναι αυτές τις μέρες 10 Οκτωβρίου-, προτίθεστε να το καλύψετε αυτό το μεγάλο κενό είτε με παράταση του προγράμματος είτε με άλλον τρόπο.</w:t>
      </w:r>
    </w:p>
    <w:p w:rsidR="00164498" w:rsidRDefault="00164498" w:rsidP="00164498">
      <w:pPr>
        <w:tabs>
          <w:tab w:val="left" w:pos="1905"/>
        </w:tabs>
        <w:spacing w:line="600" w:lineRule="auto"/>
        <w:ind w:firstLine="720"/>
        <w:jc w:val="both"/>
        <w:rPr>
          <w:rFonts w:eastAsia="Times New Roman" w:cs="Times New Roman"/>
          <w:szCs w:val="24"/>
        </w:rPr>
      </w:pPr>
      <w:r>
        <w:rPr>
          <w:rFonts w:eastAsia="Times New Roman" w:cs="Times New Roman"/>
          <w:szCs w:val="24"/>
        </w:rPr>
        <w:t>Θα πρέπει να επισημάνω ότι οι άνεργοι που είναι στο πρόγραμμα κοινωφελούς εργασίας έχουν, πρώτον, μια δυσκολία από τη στιγμή που θα απολυθούν για να ενταχθούν στο Ταμείο Ανεργίας, λόγω των υπέρμετρων –θα έλεγα- προϋποθέσεων. Το δεύτερο, που αφορά την ουσία του προγράμματος και πρέπει να το λάβετε υπ’ όψιν σας, είναι ότι τα έργα μικρής κλίμακας δεν έχουν ολοκληρωθεί σε πολλές περιπτώσεις</w:t>
      </w:r>
      <w:r w:rsidRPr="00BE05C5">
        <w:rPr>
          <w:rFonts w:eastAsia="Times New Roman" w:cs="Times New Roman"/>
          <w:szCs w:val="24"/>
        </w:rPr>
        <w:t xml:space="preserve"> και η προϋπόθεση που έχει θέσει το </w:t>
      </w:r>
      <w:r>
        <w:rPr>
          <w:rFonts w:eastAsia="Times New Roman" w:cs="Times New Roman"/>
          <w:szCs w:val="24"/>
        </w:rPr>
        <w:t>Ευρωπαϊκό Κοινωνικό Ταμείο</w:t>
      </w:r>
      <w:r w:rsidRPr="00BE05C5">
        <w:rPr>
          <w:rFonts w:eastAsia="Times New Roman" w:cs="Times New Roman"/>
          <w:szCs w:val="24"/>
        </w:rPr>
        <w:t xml:space="preserve"> </w:t>
      </w:r>
      <w:r>
        <w:rPr>
          <w:rFonts w:eastAsia="Times New Roman" w:cs="Times New Roman"/>
          <w:szCs w:val="24"/>
        </w:rPr>
        <w:t xml:space="preserve">(ΕΚΤ) </w:t>
      </w:r>
      <w:r w:rsidRPr="00BE05C5">
        <w:rPr>
          <w:rFonts w:eastAsia="Times New Roman" w:cs="Times New Roman"/>
          <w:szCs w:val="24"/>
        </w:rPr>
        <w:t>για να εγκρίνει αυτά τα προγράμματα</w:t>
      </w:r>
      <w:r>
        <w:rPr>
          <w:rFonts w:eastAsia="Times New Roman" w:cs="Times New Roman"/>
          <w:szCs w:val="24"/>
        </w:rPr>
        <w:t xml:space="preserve"> δεν καλύπτεται</w:t>
      </w:r>
      <w:r w:rsidRPr="00BE05C5">
        <w:rPr>
          <w:rFonts w:eastAsia="Times New Roman" w:cs="Times New Roman"/>
          <w:szCs w:val="24"/>
        </w:rPr>
        <w:t xml:space="preserve"> στην περίπτωση που </w:t>
      </w:r>
      <w:r>
        <w:rPr>
          <w:rFonts w:eastAsia="Times New Roman" w:cs="Times New Roman"/>
          <w:szCs w:val="24"/>
        </w:rPr>
        <w:t>απολυθούν</w:t>
      </w:r>
      <w:r w:rsidRPr="00BE05C5">
        <w:rPr>
          <w:rFonts w:eastAsia="Times New Roman" w:cs="Times New Roman"/>
          <w:szCs w:val="24"/>
        </w:rPr>
        <w:t xml:space="preserve"> οι εργαζόμενοι και δεν τελειώσει το συγκεκριμένο πρόγραμμα</w:t>
      </w:r>
      <w:r>
        <w:rPr>
          <w:rFonts w:eastAsia="Times New Roman" w:cs="Times New Roman"/>
          <w:szCs w:val="24"/>
        </w:rPr>
        <w:t>,</w:t>
      </w:r>
      <w:r w:rsidRPr="00BE05C5">
        <w:rPr>
          <w:rFonts w:eastAsia="Times New Roman" w:cs="Times New Roman"/>
          <w:szCs w:val="24"/>
        </w:rPr>
        <w:t xml:space="preserve"> το συγκεκριμένο έργο κοινωφελούς εργασίας</w:t>
      </w:r>
      <w:r>
        <w:rPr>
          <w:rFonts w:eastAsia="Times New Roman" w:cs="Times New Roman"/>
          <w:szCs w:val="24"/>
        </w:rPr>
        <w:t>.</w:t>
      </w:r>
    </w:p>
    <w:p w:rsidR="00164498" w:rsidRDefault="00164498" w:rsidP="00164498">
      <w:pPr>
        <w:tabs>
          <w:tab w:val="left" w:pos="1905"/>
        </w:tabs>
        <w:spacing w:line="600" w:lineRule="auto"/>
        <w:ind w:firstLine="720"/>
        <w:jc w:val="both"/>
        <w:rPr>
          <w:rFonts w:eastAsia="Times New Roman" w:cs="Times New Roman"/>
          <w:szCs w:val="24"/>
        </w:rPr>
      </w:pPr>
      <w:r w:rsidRPr="00BE05C5">
        <w:rPr>
          <w:rFonts w:eastAsia="Times New Roman" w:cs="Times New Roman"/>
          <w:szCs w:val="24"/>
        </w:rPr>
        <w:lastRenderedPageBreak/>
        <w:t xml:space="preserve">Θα θέλαμε τις σκέψεις </w:t>
      </w:r>
      <w:r>
        <w:rPr>
          <w:rFonts w:eastAsia="Times New Roman" w:cs="Times New Roman"/>
          <w:szCs w:val="24"/>
        </w:rPr>
        <w:t>σας για το πώς θα παρατείνετε ή,</w:t>
      </w:r>
      <w:r w:rsidRPr="00BE05C5">
        <w:rPr>
          <w:rFonts w:eastAsia="Times New Roman" w:cs="Times New Roman"/>
          <w:szCs w:val="24"/>
        </w:rPr>
        <w:t xml:space="preserve"> με άλλο</w:t>
      </w:r>
      <w:r>
        <w:rPr>
          <w:rFonts w:eastAsia="Times New Roman" w:cs="Times New Roman"/>
          <w:szCs w:val="24"/>
        </w:rPr>
        <w:t>ν</w:t>
      </w:r>
      <w:r w:rsidRPr="00BE05C5">
        <w:rPr>
          <w:rFonts w:eastAsia="Times New Roman" w:cs="Times New Roman"/>
          <w:szCs w:val="24"/>
        </w:rPr>
        <w:t xml:space="preserve"> τρόπο</w:t>
      </w:r>
      <w:r>
        <w:rPr>
          <w:rFonts w:eastAsia="Times New Roman" w:cs="Times New Roman"/>
          <w:szCs w:val="24"/>
        </w:rPr>
        <w:t>,</w:t>
      </w:r>
      <w:r w:rsidRPr="00BE05C5">
        <w:rPr>
          <w:rFonts w:eastAsia="Times New Roman" w:cs="Times New Roman"/>
          <w:szCs w:val="24"/>
        </w:rPr>
        <w:t xml:space="preserve"> </w:t>
      </w:r>
      <w:r>
        <w:rPr>
          <w:rFonts w:eastAsia="Times New Roman" w:cs="Times New Roman"/>
          <w:szCs w:val="24"/>
        </w:rPr>
        <w:t>θα εντάξετε τους εργαζομέν</w:t>
      </w:r>
      <w:r w:rsidRPr="00BE05C5">
        <w:rPr>
          <w:rFonts w:eastAsia="Times New Roman" w:cs="Times New Roman"/>
          <w:szCs w:val="24"/>
        </w:rPr>
        <w:t>ους στο</w:t>
      </w:r>
      <w:r>
        <w:rPr>
          <w:rFonts w:eastAsia="Times New Roman" w:cs="Times New Roman"/>
          <w:szCs w:val="24"/>
        </w:rPr>
        <w:t>ν</w:t>
      </w:r>
      <w:r w:rsidRPr="00BE05C5">
        <w:rPr>
          <w:rFonts w:eastAsia="Times New Roman" w:cs="Times New Roman"/>
          <w:szCs w:val="24"/>
        </w:rPr>
        <w:t xml:space="preserve"> δεύτερο κύκλο του προγράμματος κοινωφελούς εργασίας</w:t>
      </w:r>
      <w:r>
        <w:rPr>
          <w:rFonts w:eastAsia="Times New Roman" w:cs="Times New Roman"/>
          <w:szCs w:val="24"/>
        </w:rPr>
        <w:t>.</w:t>
      </w:r>
    </w:p>
    <w:p w:rsidR="00164498" w:rsidRDefault="00164498" w:rsidP="00164498">
      <w:pPr>
        <w:tabs>
          <w:tab w:val="left" w:pos="1905"/>
        </w:tabs>
        <w:spacing w:line="600" w:lineRule="auto"/>
        <w:ind w:firstLine="720"/>
        <w:jc w:val="both"/>
        <w:rPr>
          <w:rFonts w:eastAsia="Times New Roman" w:cs="Times New Roman"/>
          <w:szCs w:val="24"/>
        </w:rPr>
      </w:pPr>
      <w:r w:rsidRPr="00BE05C5">
        <w:rPr>
          <w:rFonts w:eastAsia="Times New Roman" w:cs="Times New Roman"/>
          <w:szCs w:val="24"/>
        </w:rPr>
        <w:t>Ευχαριστώ</w:t>
      </w:r>
      <w:r>
        <w:rPr>
          <w:rFonts w:eastAsia="Times New Roman" w:cs="Times New Roman"/>
          <w:szCs w:val="24"/>
        </w:rPr>
        <w:t>, κύριε Πρόεδρε.</w:t>
      </w:r>
    </w:p>
    <w:p w:rsidR="00164498" w:rsidRDefault="00164498" w:rsidP="00164498">
      <w:pPr>
        <w:tabs>
          <w:tab w:val="left" w:pos="1905"/>
        </w:tabs>
        <w:spacing w:line="600" w:lineRule="auto"/>
        <w:ind w:firstLine="720"/>
        <w:jc w:val="both"/>
        <w:rPr>
          <w:rFonts w:eastAsia="Times New Roman" w:cs="Times New Roman"/>
          <w:szCs w:val="24"/>
        </w:rPr>
      </w:pPr>
      <w:r w:rsidRPr="00BE05C5">
        <w:rPr>
          <w:rFonts w:eastAsia="Times New Roman"/>
          <w:b/>
          <w:szCs w:val="24"/>
        </w:rPr>
        <w:t xml:space="preserve">ΠΡΟΕΔΡΕΥΩΝ (Νικήτας Κακλαμάνης): </w:t>
      </w:r>
      <w:r w:rsidRPr="00BE05C5">
        <w:rPr>
          <w:rFonts w:eastAsia="Times New Roman" w:cs="Times New Roman"/>
          <w:szCs w:val="24"/>
        </w:rPr>
        <w:t xml:space="preserve">Ο </w:t>
      </w:r>
      <w:r>
        <w:rPr>
          <w:rFonts w:eastAsia="Times New Roman" w:cs="Times New Roman"/>
          <w:szCs w:val="24"/>
        </w:rPr>
        <w:t>κ.</w:t>
      </w:r>
      <w:r w:rsidRPr="00BE05C5">
        <w:rPr>
          <w:rFonts w:eastAsia="Times New Roman" w:cs="Times New Roman"/>
          <w:szCs w:val="24"/>
        </w:rPr>
        <w:t xml:space="preserve"> Αποστόλου με τη μικρή σχετική ανοχή</w:t>
      </w:r>
      <w:r>
        <w:rPr>
          <w:rFonts w:eastAsia="Times New Roman" w:cs="Times New Roman"/>
          <w:szCs w:val="24"/>
        </w:rPr>
        <w:t xml:space="preserve"> έχει τον λόγο.</w:t>
      </w:r>
      <w:r w:rsidRPr="00BE05C5">
        <w:rPr>
          <w:rFonts w:eastAsia="Times New Roman" w:cs="Times New Roman"/>
          <w:szCs w:val="24"/>
        </w:rPr>
        <w:t xml:space="preserve"> </w:t>
      </w:r>
    </w:p>
    <w:p w:rsidR="00164498" w:rsidRDefault="00164498" w:rsidP="00164498">
      <w:pPr>
        <w:tabs>
          <w:tab w:val="left" w:pos="1905"/>
        </w:tabs>
        <w:spacing w:line="600" w:lineRule="auto"/>
        <w:ind w:firstLine="720"/>
        <w:jc w:val="both"/>
        <w:rPr>
          <w:rFonts w:eastAsia="Times New Roman" w:cs="Times New Roman"/>
          <w:szCs w:val="24"/>
        </w:rPr>
      </w:pPr>
      <w:r w:rsidRPr="0053587A">
        <w:rPr>
          <w:rFonts w:eastAsia="Times New Roman" w:cs="Times New Roman"/>
          <w:b/>
          <w:szCs w:val="24"/>
        </w:rPr>
        <w:t xml:space="preserve">ΕΥΑΓΓΕΛΟΣ ΑΠΟΣΤΟΛΟΥ: </w:t>
      </w:r>
      <w:r>
        <w:rPr>
          <w:rFonts w:eastAsia="Times New Roman" w:cs="Times New Roman"/>
          <w:szCs w:val="24"/>
        </w:rPr>
        <w:t>Κύριε Πρόεδρε, συμφωνώ με τη γε</w:t>
      </w:r>
      <w:r w:rsidRPr="00BE05C5">
        <w:rPr>
          <w:rFonts w:eastAsia="Times New Roman" w:cs="Times New Roman"/>
          <w:szCs w:val="24"/>
        </w:rPr>
        <w:t xml:space="preserve">νική προσέγγιση του </w:t>
      </w:r>
      <w:r>
        <w:rPr>
          <w:rFonts w:eastAsia="Times New Roman" w:cs="Times New Roman"/>
          <w:szCs w:val="24"/>
        </w:rPr>
        <w:t>προλαλήσαντος</w:t>
      </w:r>
      <w:r w:rsidRPr="00BE05C5">
        <w:rPr>
          <w:rFonts w:eastAsia="Times New Roman" w:cs="Times New Roman"/>
          <w:szCs w:val="24"/>
        </w:rPr>
        <w:t xml:space="preserve"> συναδέλφου πάνω στα προγράμματα κοινωφελούς χαρακτήρα</w:t>
      </w:r>
      <w:r>
        <w:rPr>
          <w:rFonts w:eastAsia="Times New Roman" w:cs="Times New Roman"/>
          <w:szCs w:val="24"/>
        </w:rPr>
        <w:t>.</w:t>
      </w:r>
      <w:r w:rsidRPr="00BE05C5">
        <w:rPr>
          <w:rFonts w:eastAsia="Times New Roman" w:cs="Times New Roman"/>
          <w:szCs w:val="24"/>
        </w:rPr>
        <w:t xml:space="preserve"> </w:t>
      </w:r>
      <w:r>
        <w:rPr>
          <w:rFonts w:eastAsia="Times New Roman" w:cs="Times New Roman"/>
          <w:szCs w:val="24"/>
        </w:rPr>
        <w:t>Θα εξειδικεύσω</w:t>
      </w:r>
      <w:r w:rsidRPr="00BE05C5">
        <w:rPr>
          <w:rFonts w:eastAsia="Times New Roman" w:cs="Times New Roman"/>
          <w:szCs w:val="24"/>
        </w:rPr>
        <w:t xml:space="preserve"> όμως την ερώτησή μου στο πρόγραμμα που αφορά</w:t>
      </w:r>
      <w:r>
        <w:rPr>
          <w:rFonts w:eastAsia="Times New Roman" w:cs="Times New Roman"/>
          <w:szCs w:val="24"/>
        </w:rPr>
        <w:t xml:space="preserve"> τη συμμετοχή </w:t>
      </w:r>
      <w:r w:rsidRPr="00BE05C5">
        <w:rPr>
          <w:rFonts w:eastAsia="Times New Roman" w:cs="Times New Roman"/>
          <w:szCs w:val="24"/>
        </w:rPr>
        <w:t>συγκεκριμένων ανέργων</w:t>
      </w:r>
      <w:r>
        <w:rPr>
          <w:rFonts w:eastAsia="Times New Roman" w:cs="Times New Roman"/>
          <w:szCs w:val="24"/>
        </w:rPr>
        <w:t xml:space="preserve"> στη διαδικασία πρό</w:t>
      </w:r>
      <w:r w:rsidRPr="00BE05C5">
        <w:rPr>
          <w:rFonts w:eastAsia="Times New Roman" w:cs="Times New Roman"/>
          <w:szCs w:val="24"/>
        </w:rPr>
        <w:t>ληψης</w:t>
      </w:r>
      <w:r>
        <w:rPr>
          <w:rFonts w:eastAsia="Times New Roman" w:cs="Times New Roman"/>
          <w:szCs w:val="24"/>
        </w:rPr>
        <w:t xml:space="preserve"> στη</w:t>
      </w:r>
      <w:r w:rsidRPr="00BE05C5">
        <w:rPr>
          <w:rFonts w:eastAsia="Times New Roman" w:cs="Times New Roman"/>
          <w:szCs w:val="24"/>
        </w:rPr>
        <w:t xml:space="preserve"> δασοπυρόσβεση</w:t>
      </w:r>
      <w:r>
        <w:rPr>
          <w:rFonts w:eastAsia="Times New Roman" w:cs="Times New Roman"/>
          <w:szCs w:val="24"/>
        </w:rPr>
        <w:t>.</w:t>
      </w:r>
    </w:p>
    <w:p w:rsidR="00164498" w:rsidRDefault="00164498" w:rsidP="00164498">
      <w:pPr>
        <w:tabs>
          <w:tab w:val="left" w:pos="1905"/>
        </w:tabs>
        <w:spacing w:line="600" w:lineRule="auto"/>
        <w:ind w:firstLine="720"/>
        <w:jc w:val="both"/>
        <w:rPr>
          <w:rFonts w:eastAsia="Times New Roman" w:cs="Times New Roman"/>
          <w:szCs w:val="24"/>
        </w:rPr>
      </w:pPr>
      <w:r>
        <w:rPr>
          <w:rFonts w:eastAsia="Times New Roman" w:cs="Times New Roman"/>
          <w:szCs w:val="24"/>
        </w:rPr>
        <w:t>Εμείς, όταν</w:t>
      </w:r>
      <w:r w:rsidRPr="00BE05C5">
        <w:rPr>
          <w:rFonts w:eastAsia="Times New Roman" w:cs="Times New Roman"/>
          <w:szCs w:val="24"/>
        </w:rPr>
        <w:t xml:space="preserve"> παραλάβαμε</w:t>
      </w:r>
      <w:r>
        <w:rPr>
          <w:rFonts w:eastAsia="Times New Roman" w:cs="Times New Roman"/>
          <w:szCs w:val="24"/>
        </w:rPr>
        <w:t xml:space="preserve"> τη διακυβέρνηση,</w:t>
      </w:r>
      <w:r w:rsidRPr="00BE05C5">
        <w:rPr>
          <w:rFonts w:eastAsia="Times New Roman" w:cs="Times New Roman"/>
          <w:szCs w:val="24"/>
        </w:rPr>
        <w:t xml:space="preserve"> ιδιαίτερα στο</w:t>
      </w:r>
      <w:r>
        <w:rPr>
          <w:rFonts w:eastAsia="Times New Roman" w:cs="Times New Roman"/>
          <w:szCs w:val="24"/>
        </w:rPr>
        <w:t>ν δασικό χώρο, βρήκαμε</w:t>
      </w:r>
      <w:r w:rsidRPr="00BE05C5">
        <w:rPr>
          <w:rFonts w:eastAsia="Times New Roman" w:cs="Times New Roman"/>
          <w:szCs w:val="24"/>
        </w:rPr>
        <w:t xml:space="preserve"> ένα πάρα πολύ μεγάλο πρόβλημα και ήταν αυτό της απουσίας έστω και της στοιχειώδους πρόληψης στην αντιπυρική προστασία των δασών</w:t>
      </w:r>
      <w:r>
        <w:rPr>
          <w:rFonts w:eastAsia="Times New Roman" w:cs="Times New Roman"/>
          <w:szCs w:val="24"/>
        </w:rPr>
        <w:t>. Γι’</w:t>
      </w:r>
      <w:r w:rsidRPr="00BE05C5">
        <w:rPr>
          <w:rFonts w:eastAsia="Times New Roman" w:cs="Times New Roman"/>
          <w:szCs w:val="24"/>
        </w:rPr>
        <w:t xml:space="preserve"> αυτό λοιπόν και κάναμε ένα βήμα</w:t>
      </w:r>
      <w:r>
        <w:rPr>
          <w:rFonts w:eastAsia="Times New Roman" w:cs="Times New Roman"/>
          <w:szCs w:val="24"/>
        </w:rPr>
        <w:t>,</w:t>
      </w:r>
      <w:r w:rsidRPr="00BE05C5">
        <w:rPr>
          <w:rFonts w:eastAsia="Times New Roman" w:cs="Times New Roman"/>
          <w:szCs w:val="24"/>
        </w:rPr>
        <w:t xml:space="preserve"> προωθήσαμε την απασχόληση συγκεκριμένων ανέργων</w:t>
      </w:r>
      <w:r>
        <w:rPr>
          <w:rFonts w:eastAsia="Times New Roman" w:cs="Times New Roman"/>
          <w:szCs w:val="24"/>
        </w:rPr>
        <w:t>, βεβαίως</w:t>
      </w:r>
      <w:r w:rsidRPr="00BE05C5">
        <w:rPr>
          <w:rFonts w:eastAsia="Times New Roman" w:cs="Times New Roman"/>
          <w:szCs w:val="24"/>
        </w:rPr>
        <w:t xml:space="preserve"> μέσα από ένα πρόγραμμα το οποίο θα </w:t>
      </w:r>
      <w:r>
        <w:rPr>
          <w:rFonts w:eastAsia="Times New Roman" w:cs="Times New Roman"/>
          <w:szCs w:val="24"/>
        </w:rPr>
        <w:t>εποπτευόταν</w:t>
      </w:r>
      <w:r w:rsidRPr="00BE05C5">
        <w:rPr>
          <w:rFonts w:eastAsia="Times New Roman" w:cs="Times New Roman"/>
          <w:szCs w:val="24"/>
        </w:rPr>
        <w:t xml:space="preserve"> από τις δασικές αρχές και ένα πρόγραμμα το οποίο χρηματοδοτούνταν από τον προϋπολογισμό του ΟΑΕΔ</w:t>
      </w:r>
      <w:r>
        <w:rPr>
          <w:rFonts w:eastAsia="Times New Roman" w:cs="Times New Roman"/>
          <w:szCs w:val="24"/>
        </w:rPr>
        <w:t>.</w:t>
      </w:r>
      <w:r w:rsidRPr="00BE05C5">
        <w:rPr>
          <w:rFonts w:eastAsia="Times New Roman" w:cs="Times New Roman"/>
          <w:szCs w:val="24"/>
        </w:rPr>
        <w:t xml:space="preserve"> Τον Αύγουστο</w:t>
      </w:r>
      <w:r>
        <w:rPr>
          <w:rFonts w:eastAsia="Times New Roman" w:cs="Times New Roman"/>
          <w:szCs w:val="24"/>
        </w:rPr>
        <w:t xml:space="preserve"> λοιπόν</w:t>
      </w:r>
      <w:r w:rsidRPr="00BE05C5">
        <w:rPr>
          <w:rFonts w:eastAsia="Times New Roman" w:cs="Times New Roman"/>
          <w:szCs w:val="24"/>
        </w:rPr>
        <w:t xml:space="preserve"> του 201</w:t>
      </w:r>
      <w:r>
        <w:rPr>
          <w:rFonts w:eastAsia="Times New Roman" w:cs="Times New Roman"/>
          <w:szCs w:val="24"/>
        </w:rPr>
        <w:t>8 προσλάβαμε σε αυτή τη</w:t>
      </w:r>
      <w:r w:rsidRPr="00BE05C5">
        <w:rPr>
          <w:rFonts w:eastAsia="Times New Roman" w:cs="Times New Roman"/>
          <w:szCs w:val="24"/>
        </w:rPr>
        <w:t xml:space="preserve"> διαδικασία</w:t>
      </w:r>
      <w:r>
        <w:rPr>
          <w:rFonts w:eastAsia="Times New Roman" w:cs="Times New Roman"/>
          <w:szCs w:val="24"/>
        </w:rPr>
        <w:t>,</w:t>
      </w:r>
      <w:r w:rsidRPr="00BE05C5">
        <w:rPr>
          <w:rFonts w:eastAsia="Times New Roman" w:cs="Times New Roman"/>
          <w:szCs w:val="24"/>
        </w:rPr>
        <w:t xml:space="preserve"> σε αυτή τη δραστηριότητα</w:t>
      </w:r>
      <w:r>
        <w:rPr>
          <w:rFonts w:eastAsia="Times New Roman" w:cs="Times New Roman"/>
          <w:szCs w:val="24"/>
        </w:rPr>
        <w:t>,</w:t>
      </w:r>
      <w:r w:rsidRPr="00BE05C5">
        <w:rPr>
          <w:rFonts w:eastAsia="Times New Roman" w:cs="Times New Roman"/>
          <w:szCs w:val="24"/>
        </w:rPr>
        <w:t xml:space="preserve"> </w:t>
      </w:r>
      <w:r>
        <w:rPr>
          <w:rFonts w:eastAsia="Times New Roman" w:cs="Times New Roman"/>
          <w:szCs w:val="24"/>
        </w:rPr>
        <w:t xml:space="preserve">πέντε </w:t>
      </w:r>
      <w:r>
        <w:rPr>
          <w:rFonts w:eastAsia="Times New Roman" w:cs="Times New Roman"/>
          <w:szCs w:val="24"/>
        </w:rPr>
        <w:lastRenderedPageBreak/>
        <w:t>χιλιάδες εξήντα έξι</w:t>
      </w:r>
      <w:r w:rsidRPr="00BE05C5">
        <w:rPr>
          <w:rFonts w:eastAsia="Times New Roman" w:cs="Times New Roman"/>
          <w:szCs w:val="24"/>
        </w:rPr>
        <w:t xml:space="preserve"> ανέργους</w:t>
      </w:r>
      <w:r>
        <w:rPr>
          <w:rFonts w:eastAsia="Times New Roman" w:cs="Times New Roman"/>
          <w:szCs w:val="24"/>
        </w:rPr>
        <w:t>.</w:t>
      </w:r>
      <w:r w:rsidRPr="00BE05C5">
        <w:rPr>
          <w:rFonts w:eastAsia="Times New Roman" w:cs="Times New Roman"/>
          <w:szCs w:val="24"/>
        </w:rPr>
        <w:t xml:space="preserve"> Μετατρέψαμε δηλαδή ουσιαστικά την ανεργία σε εργασία</w:t>
      </w:r>
      <w:r>
        <w:rPr>
          <w:rFonts w:eastAsia="Times New Roman" w:cs="Times New Roman"/>
          <w:szCs w:val="24"/>
        </w:rPr>
        <w:t>.</w:t>
      </w:r>
      <w:r w:rsidRPr="00BE05C5">
        <w:rPr>
          <w:rFonts w:eastAsia="Times New Roman" w:cs="Times New Roman"/>
          <w:szCs w:val="24"/>
        </w:rPr>
        <w:t xml:space="preserve"> Πάρα πολύ σημαντικό αυτό και π</w:t>
      </w:r>
      <w:r>
        <w:rPr>
          <w:rFonts w:eastAsia="Times New Roman" w:cs="Times New Roman"/>
          <w:szCs w:val="24"/>
        </w:rPr>
        <w:t>ρέπει να το λάβετε σοβαρά υπ’ όψιν, κ</w:t>
      </w:r>
      <w:r w:rsidRPr="00BE05C5">
        <w:rPr>
          <w:rFonts w:eastAsia="Times New Roman" w:cs="Times New Roman"/>
          <w:szCs w:val="24"/>
        </w:rPr>
        <w:t>ύριε Υπουργέ</w:t>
      </w:r>
      <w:r>
        <w:rPr>
          <w:rFonts w:eastAsia="Times New Roman" w:cs="Times New Roman"/>
          <w:szCs w:val="24"/>
        </w:rPr>
        <w:t>.</w:t>
      </w:r>
    </w:p>
    <w:p w:rsidR="00164498" w:rsidRDefault="00164498" w:rsidP="00164498">
      <w:pPr>
        <w:tabs>
          <w:tab w:val="left" w:pos="1905"/>
        </w:tabs>
        <w:spacing w:line="600" w:lineRule="auto"/>
        <w:ind w:firstLine="720"/>
        <w:jc w:val="both"/>
        <w:rPr>
          <w:rFonts w:eastAsia="Times New Roman" w:cs="Times New Roman"/>
          <w:szCs w:val="24"/>
        </w:rPr>
      </w:pPr>
      <w:r>
        <w:rPr>
          <w:rFonts w:eastAsia="Times New Roman" w:cs="Times New Roman"/>
          <w:szCs w:val="24"/>
        </w:rPr>
        <w:t>Τι απόδοση είχαν; Ήταν τέτοια η απόδοσή</w:t>
      </w:r>
      <w:r w:rsidRPr="00BE05C5">
        <w:rPr>
          <w:rFonts w:eastAsia="Times New Roman" w:cs="Times New Roman"/>
          <w:szCs w:val="24"/>
        </w:rPr>
        <w:t xml:space="preserve"> τους και η συμμετοχή</w:t>
      </w:r>
      <w:r>
        <w:rPr>
          <w:rFonts w:eastAsia="Times New Roman" w:cs="Times New Roman"/>
          <w:szCs w:val="24"/>
        </w:rPr>
        <w:t>, που</w:t>
      </w:r>
      <w:r w:rsidRPr="00BE05C5">
        <w:rPr>
          <w:rFonts w:eastAsia="Times New Roman" w:cs="Times New Roman"/>
          <w:szCs w:val="24"/>
        </w:rPr>
        <w:t xml:space="preserve"> τουλάχιστον οι επισκέπτες</w:t>
      </w:r>
      <w:r>
        <w:rPr>
          <w:rFonts w:eastAsia="Times New Roman" w:cs="Times New Roman"/>
          <w:szCs w:val="24"/>
        </w:rPr>
        <w:t xml:space="preserve"> της ορεινής</w:t>
      </w:r>
      <w:r w:rsidRPr="00BE05C5">
        <w:rPr>
          <w:rFonts w:eastAsia="Times New Roman" w:cs="Times New Roman"/>
          <w:szCs w:val="24"/>
        </w:rPr>
        <w:t xml:space="preserve"> υπαίθρου έβλεπαν σε όλη την Ελλάδα</w:t>
      </w:r>
      <w:r>
        <w:rPr>
          <w:rFonts w:eastAsia="Times New Roman" w:cs="Times New Roman"/>
          <w:szCs w:val="24"/>
        </w:rPr>
        <w:t>,</w:t>
      </w:r>
      <w:r w:rsidRPr="00BE05C5">
        <w:rPr>
          <w:rFonts w:eastAsia="Times New Roman" w:cs="Times New Roman"/>
          <w:szCs w:val="24"/>
        </w:rPr>
        <w:t xml:space="preserve"> παντού</w:t>
      </w:r>
      <w:r>
        <w:rPr>
          <w:rFonts w:eastAsia="Times New Roman" w:cs="Times New Roman"/>
          <w:szCs w:val="24"/>
        </w:rPr>
        <w:t xml:space="preserve">, </w:t>
      </w:r>
      <w:r w:rsidRPr="00BE05C5">
        <w:rPr>
          <w:rFonts w:eastAsia="Times New Roman" w:cs="Times New Roman"/>
          <w:szCs w:val="24"/>
        </w:rPr>
        <w:t>τους συγκεκριμένους εργαζόμενους</w:t>
      </w:r>
      <w:r>
        <w:rPr>
          <w:rFonts w:eastAsia="Times New Roman" w:cs="Times New Roman"/>
          <w:szCs w:val="24"/>
        </w:rPr>
        <w:t xml:space="preserve"> να εργάζονται και να </w:t>
      </w:r>
      <w:r w:rsidRPr="00BE05C5">
        <w:rPr>
          <w:rFonts w:eastAsia="Times New Roman" w:cs="Times New Roman"/>
          <w:szCs w:val="24"/>
        </w:rPr>
        <w:t xml:space="preserve">καθαρίζουν χόρτα </w:t>
      </w:r>
      <w:r>
        <w:rPr>
          <w:rFonts w:eastAsia="Times New Roman" w:cs="Times New Roman"/>
          <w:szCs w:val="24"/>
        </w:rPr>
        <w:t>και κλαδιά και β</w:t>
      </w:r>
      <w:r w:rsidRPr="00BE05C5">
        <w:rPr>
          <w:rFonts w:eastAsia="Times New Roman" w:cs="Times New Roman"/>
          <w:szCs w:val="24"/>
        </w:rPr>
        <w:t xml:space="preserve">εβαίως και με άλλες </w:t>
      </w:r>
      <w:r>
        <w:rPr>
          <w:rFonts w:eastAsia="Times New Roman" w:cs="Times New Roman"/>
          <w:szCs w:val="24"/>
        </w:rPr>
        <w:t>δασικές</w:t>
      </w:r>
      <w:r w:rsidRPr="00BE05C5">
        <w:rPr>
          <w:rFonts w:eastAsia="Times New Roman" w:cs="Times New Roman"/>
          <w:szCs w:val="24"/>
        </w:rPr>
        <w:t xml:space="preserve"> εργασίες</w:t>
      </w:r>
      <w:r>
        <w:rPr>
          <w:rFonts w:eastAsia="Times New Roman" w:cs="Times New Roman"/>
          <w:szCs w:val="24"/>
        </w:rPr>
        <w:t>, πάρα πολύ σημαντικές σ</w:t>
      </w:r>
      <w:r w:rsidRPr="00BE05C5">
        <w:rPr>
          <w:rFonts w:eastAsia="Times New Roman" w:cs="Times New Roman"/>
          <w:szCs w:val="24"/>
        </w:rPr>
        <w:t>το κομμάτι της πρόληψης</w:t>
      </w:r>
      <w:r>
        <w:rPr>
          <w:rFonts w:eastAsia="Times New Roman" w:cs="Times New Roman"/>
          <w:szCs w:val="24"/>
        </w:rPr>
        <w:t>. Γι’ αυτό λοιπόν μόλις έ</w:t>
      </w:r>
      <w:r w:rsidRPr="00BE05C5">
        <w:rPr>
          <w:rFonts w:eastAsia="Times New Roman" w:cs="Times New Roman"/>
          <w:szCs w:val="24"/>
        </w:rPr>
        <w:t>ληξε η σύμβαση</w:t>
      </w:r>
      <w:r>
        <w:rPr>
          <w:rFonts w:eastAsia="Times New Roman" w:cs="Times New Roman"/>
          <w:szCs w:val="24"/>
        </w:rPr>
        <w:t>,</w:t>
      </w:r>
      <w:r w:rsidRPr="00BE05C5">
        <w:rPr>
          <w:rFonts w:eastAsia="Times New Roman" w:cs="Times New Roman"/>
          <w:szCs w:val="24"/>
        </w:rPr>
        <w:t xml:space="preserve"> πριν τη λήξη </w:t>
      </w:r>
      <w:r>
        <w:rPr>
          <w:rFonts w:eastAsia="Times New Roman" w:cs="Times New Roman"/>
          <w:szCs w:val="24"/>
        </w:rPr>
        <w:t>της,</w:t>
      </w:r>
      <w:r w:rsidRPr="00BE05C5">
        <w:rPr>
          <w:rFonts w:eastAsia="Times New Roman" w:cs="Times New Roman"/>
          <w:szCs w:val="24"/>
        </w:rPr>
        <w:t xml:space="preserve"> την ανανεώσαμε</w:t>
      </w:r>
      <w:r>
        <w:rPr>
          <w:rFonts w:eastAsia="Times New Roman" w:cs="Times New Roman"/>
          <w:szCs w:val="24"/>
        </w:rPr>
        <w:t xml:space="preserve">, την παρατείναμε άλλους </w:t>
      </w:r>
      <w:r w:rsidRPr="00BE05C5">
        <w:rPr>
          <w:rFonts w:eastAsia="Times New Roman" w:cs="Times New Roman"/>
          <w:szCs w:val="24"/>
        </w:rPr>
        <w:t>οκτώ μήνες</w:t>
      </w:r>
      <w:r>
        <w:rPr>
          <w:rFonts w:eastAsia="Times New Roman" w:cs="Times New Roman"/>
          <w:szCs w:val="24"/>
        </w:rPr>
        <w:t>. Έτσι λοιπόν τ</w:t>
      </w:r>
      <w:r w:rsidRPr="00BE05C5">
        <w:rPr>
          <w:rFonts w:eastAsia="Times New Roman" w:cs="Times New Roman"/>
          <w:szCs w:val="24"/>
        </w:rPr>
        <w:t>ώρα βρισκόμαστε ένα</w:t>
      </w:r>
      <w:r>
        <w:rPr>
          <w:rFonts w:eastAsia="Times New Roman" w:cs="Times New Roman"/>
          <w:szCs w:val="24"/>
        </w:rPr>
        <w:t>ν</w:t>
      </w:r>
      <w:r w:rsidRPr="00BE05C5">
        <w:rPr>
          <w:rFonts w:eastAsia="Times New Roman" w:cs="Times New Roman"/>
          <w:szCs w:val="24"/>
        </w:rPr>
        <w:t xml:space="preserve"> μήνα</w:t>
      </w:r>
      <w:r>
        <w:rPr>
          <w:rFonts w:eastAsia="Times New Roman" w:cs="Times New Roman"/>
          <w:szCs w:val="24"/>
        </w:rPr>
        <w:t xml:space="preserve"> πριν τη λήξη και της δεύτερης</w:t>
      </w:r>
      <w:r w:rsidRPr="00BE05C5">
        <w:rPr>
          <w:rFonts w:eastAsia="Times New Roman" w:cs="Times New Roman"/>
          <w:szCs w:val="24"/>
        </w:rPr>
        <w:t xml:space="preserve"> περιόδου</w:t>
      </w:r>
      <w:r>
        <w:rPr>
          <w:rFonts w:eastAsia="Times New Roman" w:cs="Times New Roman"/>
          <w:szCs w:val="24"/>
        </w:rPr>
        <w:t>,</w:t>
      </w:r>
      <w:r w:rsidRPr="00BE05C5">
        <w:rPr>
          <w:rFonts w:eastAsia="Times New Roman" w:cs="Times New Roman"/>
          <w:szCs w:val="24"/>
        </w:rPr>
        <w:t xml:space="preserve"> όπου οι απασχολούμενοι καλύπτουν ανάγκες</w:t>
      </w:r>
      <w:r>
        <w:rPr>
          <w:rFonts w:eastAsia="Times New Roman" w:cs="Times New Roman"/>
          <w:szCs w:val="24"/>
        </w:rPr>
        <w:t xml:space="preserve"> πρόληψης,</w:t>
      </w:r>
      <w:r w:rsidRPr="00BE05C5">
        <w:rPr>
          <w:rFonts w:eastAsia="Times New Roman" w:cs="Times New Roman"/>
          <w:szCs w:val="24"/>
        </w:rPr>
        <w:t xml:space="preserve"> όχι μόνο</w:t>
      </w:r>
      <w:r>
        <w:rPr>
          <w:rFonts w:eastAsia="Times New Roman" w:cs="Times New Roman"/>
          <w:szCs w:val="24"/>
        </w:rPr>
        <w:t xml:space="preserve"> πραγματοποιώντας</w:t>
      </w:r>
      <w:r w:rsidRPr="00BE05C5">
        <w:rPr>
          <w:rFonts w:eastAsia="Times New Roman" w:cs="Times New Roman"/>
          <w:szCs w:val="24"/>
        </w:rPr>
        <w:t xml:space="preserve"> καθαρισμούς</w:t>
      </w:r>
      <w:r>
        <w:rPr>
          <w:rFonts w:eastAsia="Times New Roman" w:cs="Times New Roman"/>
          <w:szCs w:val="24"/>
        </w:rPr>
        <w:t>,</w:t>
      </w:r>
      <w:r w:rsidRPr="00BE05C5">
        <w:rPr>
          <w:rFonts w:eastAsia="Times New Roman" w:cs="Times New Roman"/>
          <w:szCs w:val="24"/>
        </w:rPr>
        <w:t xml:space="preserve"> αλλά συμμετέχουν και σε άλλες διαδικασίες</w:t>
      </w:r>
      <w:r>
        <w:rPr>
          <w:rFonts w:eastAsia="Times New Roman" w:cs="Times New Roman"/>
          <w:szCs w:val="24"/>
        </w:rPr>
        <w:t>.</w:t>
      </w:r>
      <w:r w:rsidRPr="00BE05C5">
        <w:rPr>
          <w:rFonts w:eastAsia="Times New Roman" w:cs="Times New Roman"/>
          <w:szCs w:val="24"/>
        </w:rPr>
        <w:t xml:space="preserve"> Αυτό θα πρέπει να το λάβετε σοβα</w:t>
      </w:r>
      <w:r>
        <w:rPr>
          <w:rFonts w:eastAsia="Times New Roman" w:cs="Times New Roman"/>
          <w:szCs w:val="24"/>
        </w:rPr>
        <w:t>ρά υπ’ όψιν.</w:t>
      </w:r>
      <w:r w:rsidRPr="00BE05C5">
        <w:rPr>
          <w:rFonts w:eastAsia="Times New Roman" w:cs="Times New Roman"/>
          <w:szCs w:val="24"/>
        </w:rPr>
        <w:t xml:space="preserve"> </w:t>
      </w:r>
    </w:p>
    <w:p w:rsidR="00164498" w:rsidRDefault="00164498" w:rsidP="00164498">
      <w:pPr>
        <w:tabs>
          <w:tab w:val="left" w:pos="1905"/>
        </w:tabs>
        <w:spacing w:line="600" w:lineRule="auto"/>
        <w:ind w:firstLine="720"/>
        <w:jc w:val="both"/>
        <w:rPr>
          <w:rFonts w:eastAsia="Times New Roman" w:cs="Times New Roman"/>
          <w:szCs w:val="24"/>
        </w:rPr>
      </w:pPr>
      <w:r>
        <w:rPr>
          <w:rFonts w:eastAsia="Times New Roman" w:cs="Times New Roman"/>
          <w:szCs w:val="24"/>
        </w:rPr>
        <w:t>Επίσης</w:t>
      </w:r>
      <w:r w:rsidRPr="00BE05C5">
        <w:rPr>
          <w:rFonts w:eastAsia="Times New Roman" w:cs="Times New Roman"/>
          <w:szCs w:val="24"/>
        </w:rPr>
        <w:t xml:space="preserve"> </w:t>
      </w:r>
      <w:r>
        <w:rPr>
          <w:rFonts w:eastAsia="Times New Roman" w:cs="Times New Roman"/>
          <w:szCs w:val="24"/>
        </w:rPr>
        <w:t>σ</w:t>
      </w:r>
      <w:r w:rsidRPr="00BE05C5">
        <w:rPr>
          <w:rFonts w:eastAsia="Times New Roman" w:cs="Times New Roman"/>
          <w:szCs w:val="24"/>
        </w:rPr>
        <w:t>το</w:t>
      </w:r>
      <w:r>
        <w:rPr>
          <w:rFonts w:eastAsia="Times New Roman" w:cs="Times New Roman"/>
          <w:szCs w:val="24"/>
        </w:rPr>
        <w:t xml:space="preserve"> συγκεκριμένο</w:t>
      </w:r>
      <w:r w:rsidRPr="00BE05C5">
        <w:rPr>
          <w:rFonts w:eastAsia="Times New Roman" w:cs="Times New Roman"/>
          <w:szCs w:val="24"/>
        </w:rPr>
        <w:t xml:space="preserve"> πρόγραμμα έχει ενταχθεί η απόκτηση δεξιότητας πάνω στις συγκεκριμένες δουλειές</w:t>
      </w:r>
      <w:r>
        <w:rPr>
          <w:rFonts w:eastAsia="Times New Roman" w:cs="Times New Roman"/>
          <w:szCs w:val="24"/>
        </w:rPr>
        <w:t>, βεβαίως με ειδικά</w:t>
      </w:r>
      <w:r w:rsidRPr="00BE05C5">
        <w:rPr>
          <w:rFonts w:eastAsia="Times New Roman" w:cs="Times New Roman"/>
          <w:szCs w:val="24"/>
        </w:rPr>
        <w:t xml:space="preserve"> σεμ</w:t>
      </w:r>
      <w:r>
        <w:rPr>
          <w:rFonts w:eastAsia="Times New Roman" w:cs="Times New Roman"/>
          <w:szCs w:val="24"/>
        </w:rPr>
        <w:t>ινάρια τα οποία θα πραγματοποιηθού</w:t>
      </w:r>
      <w:r w:rsidRPr="00BE05C5">
        <w:rPr>
          <w:rFonts w:eastAsia="Times New Roman" w:cs="Times New Roman"/>
          <w:szCs w:val="24"/>
        </w:rPr>
        <w:t xml:space="preserve">ν </w:t>
      </w:r>
      <w:r>
        <w:rPr>
          <w:rFonts w:eastAsia="Times New Roman" w:cs="Times New Roman"/>
          <w:szCs w:val="24"/>
        </w:rPr>
        <w:t>επί θεμάτων</w:t>
      </w:r>
      <w:r w:rsidRPr="00BE05C5">
        <w:rPr>
          <w:rFonts w:eastAsia="Times New Roman" w:cs="Times New Roman"/>
          <w:szCs w:val="24"/>
        </w:rPr>
        <w:t xml:space="preserve"> που </w:t>
      </w:r>
      <w:r>
        <w:rPr>
          <w:rFonts w:eastAsia="Times New Roman" w:cs="Times New Roman"/>
          <w:szCs w:val="24"/>
        </w:rPr>
        <w:t>έχουν</w:t>
      </w:r>
      <w:r w:rsidRPr="00BE05C5">
        <w:rPr>
          <w:rFonts w:eastAsia="Times New Roman" w:cs="Times New Roman"/>
          <w:szCs w:val="24"/>
        </w:rPr>
        <w:t xml:space="preserve"> σχέση με το αντικείμενο της απασχόλησής </w:t>
      </w:r>
      <w:r>
        <w:rPr>
          <w:rFonts w:eastAsia="Times New Roman" w:cs="Times New Roman"/>
          <w:szCs w:val="24"/>
        </w:rPr>
        <w:t>τους.</w:t>
      </w:r>
      <w:r w:rsidRPr="00BE05C5">
        <w:rPr>
          <w:rFonts w:eastAsia="Times New Roman" w:cs="Times New Roman"/>
          <w:szCs w:val="24"/>
        </w:rPr>
        <w:t xml:space="preserve"> Και </w:t>
      </w:r>
      <w:r>
        <w:rPr>
          <w:rFonts w:eastAsia="Times New Roman" w:cs="Times New Roman"/>
          <w:szCs w:val="24"/>
        </w:rPr>
        <w:t>β</w:t>
      </w:r>
      <w:r w:rsidRPr="00BE05C5">
        <w:rPr>
          <w:rFonts w:eastAsia="Times New Roman" w:cs="Times New Roman"/>
          <w:szCs w:val="24"/>
        </w:rPr>
        <w:t xml:space="preserve">εβαίως </w:t>
      </w:r>
      <w:r>
        <w:rPr>
          <w:rFonts w:eastAsia="Times New Roman" w:cs="Times New Roman"/>
          <w:szCs w:val="24"/>
        </w:rPr>
        <w:t>το τρίτο είναι ότι οι δασικές υπηρεσίες</w:t>
      </w:r>
      <w:r w:rsidRPr="00BE05C5">
        <w:rPr>
          <w:rFonts w:eastAsia="Times New Roman" w:cs="Times New Roman"/>
          <w:szCs w:val="24"/>
        </w:rPr>
        <w:t xml:space="preserve"> έχουν την υποχρέωση</w:t>
      </w:r>
      <w:r>
        <w:rPr>
          <w:rFonts w:eastAsia="Times New Roman" w:cs="Times New Roman"/>
          <w:szCs w:val="24"/>
        </w:rPr>
        <w:t>, με τη</w:t>
      </w:r>
      <w:r w:rsidRPr="00BE05C5">
        <w:rPr>
          <w:rFonts w:eastAsia="Times New Roman" w:cs="Times New Roman"/>
          <w:szCs w:val="24"/>
        </w:rPr>
        <w:t xml:space="preserve"> λήξη γενικά του προγράμματος</w:t>
      </w:r>
      <w:r>
        <w:rPr>
          <w:rFonts w:eastAsia="Times New Roman" w:cs="Times New Roman"/>
          <w:szCs w:val="24"/>
        </w:rPr>
        <w:t>, να δώσουν μ</w:t>
      </w:r>
      <w:r w:rsidRPr="00BE05C5">
        <w:rPr>
          <w:rFonts w:eastAsia="Times New Roman" w:cs="Times New Roman"/>
          <w:szCs w:val="24"/>
        </w:rPr>
        <w:t>ία βεβαίωση ό</w:t>
      </w:r>
      <w:r>
        <w:rPr>
          <w:rFonts w:eastAsia="Times New Roman" w:cs="Times New Roman"/>
          <w:szCs w:val="24"/>
        </w:rPr>
        <w:t>χι μόνο του χρόνου απασχόλησης α</w:t>
      </w:r>
      <w:r w:rsidRPr="00BE05C5">
        <w:rPr>
          <w:rFonts w:eastAsia="Times New Roman" w:cs="Times New Roman"/>
          <w:szCs w:val="24"/>
        </w:rPr>
        <w:t xml:space="preserve">λλά και της ικανότητας για να </w:t>
      </w:r>
      <w:r w:rsidRPr="00BE05C5">
        <w:rPr>
          <w:rFonts w:eastAsia="Times New Roman" w:cs="Times New Roman"/>
          <w:szCs w:val="24"/>
        </w:rPr>
        <w:lastRenderedPageBreak/>
        <w:t>κάνουν αυτές τις εργασίες</w:t>
      </w:r>
      <w:r>
        <w:rPr>
          <w:rFonts w:eastAsia="Times New Roman" w:cs="Times New Roman"/>
          <w:szCs w:val="24"/>
        </w:rPr>
        <w:t>,</w:t>
      </w:r>
      <w:r w:rsidRPr="00BE05C5">
        <w:rPr>
          <w:rFonts w:eastAsia="Times New Roman" w:cs="Times New Roman"/>
          <w:szCs w:val="24"/>
        </w:rPr>
        <w:t xml:space="preserve"> δηλαδή να υπηρετούν αυτό που λέμε το επάγγελμα του </w:t>
      </w:r>
      <w:r>
        <w:rPr>
          <w:rFonts w:eastAsia="Times New Roman" w:cs="Times New Roman"/>
          <w:szCs w:val="24"/>
        </w:rPr>
        <w:t xml:space="preserve">δασεργάτη. </w:t>
      </w:r>
    </w:p>
    <w:p w:rsidR="00164498" w:rsidRDefault="00164498" w:rsidP="00164498">
      <w:pPr>
        <w:tabs>
          <w:tab w:val="left" w:pos="1905"/>
        </w:tabs>
        <w:spacing w:line="600" w:lineRule="auto"/>
        <w:ind w:firstLine="720"/>
        <w:jc w:val="both"/>
        <w:rPr>
          <w:rFonts w:eastAsia="Times New Roman" w:cs="Times New Roman"/>
          <w:szCs w:val="24"/>
        </w:rPr>
      </w:pPr>
      <w:r>
        <w:rPr>
          <w:rFonts w:eastAsia="Times New Roman" w:cs="Times New Roman"/>
          <w:szCs w:val="24"/>
        </w:rPr>
        <w:t>Πάνω απ’ όλα,</w:t>
      </w:r>
      <w:r w:rsidRPr="00BE05C5">
        <w:rPr>
          <w:rFonts w:eastAsia="Times New Roman" w:cs="Times New Roman"/>
          <w:szCs w:val="24"/>
        </w:rPr>
        <w:t xml:space="preserve"> αυτό </w:t>
      </w:r>
      <w:r>
        <w:rPr>
          <w:rFonts w:eastAsia="Times New Roman" w:cs="Times New Roman"/>
          <w:szCs w:val="24"/>
        </w:rPr>
        <w:t xml:space="preserve">που </w:t>
      </w:r>
      <w:r w:rsidRPr="00BE05C5">
        <w:rPr>
          <w:rFonts w:eastAsia="Times New Roman" w:cs="Times New Roman"/>
          <w:szCs w:val="24"/>
        </w:rPr>
        <w:t>θέλω να σας ρωτήσω είναι αν εσείς έχετε αποφασίσει να παρατείνετε το πρόγραμμα</w:t>
      </w:r>
      <w:r>
        <w:rPr>
          <w:rFonts w:eastAsia="Times New Roman" w:cs="Times New Roman"/>
          <w:szCs w:val="24"/>
        </w:rPr>
        <w:t>, ώστε</w:t>
      </w:r>
      <w:r w:rsidRPr="00BE05C5">
        <w:rPr>
          <w:rFonts w:eastAsia="Times New Roman" w:cs="Times New Roman"/>
          <w:szCs w:val="24"/>
        </w:rPr>
        <w:t xml:space="preserve"> αυτές </w:t>
      </w:r>
      <w:r>
        <w:rPr>
          <w:rFonts w:eastAsia="Times New Roman" w:cs="Times New Roman"/>
          <w:szCs w:val="24"/>
        </w:rPr>
        <w:t>οι</w:t>
      </w:r>
      <w:r w:rsidRPr="00BE05C5">
        <w:rPr>
          <w:rFonts w:eastAsia="Times New Roman" w:cs="Times New Roman"/>
          <w:szCs w:val="24"/>
        </w:rPr>
        <w:t xml:space="preserve"> υποχρεώσεις που σας είπα αλλά και </w:t>
      </w:r>
      <w:r>
        <w:rPr>
          <w:rFonts w:eastAsia="Times New Roman" w:cs="Times New Roman"/>
          <w:szCs w:val="24"/>
        </w:rPr>
        <w:t>οι ανάγκες που υπάρχουν για τη</w:t>
      </w:r>
      <w:r w:rsidRPr="00BE05C5">
        <w:rPr>
          <w:rFonts w:eastAsia="Times New Roman" w:cs="Times New Roman"/>
          <w:szCs w:val="24"/>
        </w:rPr>
        <w:t xml:space="preserve"> συγκεκριμένη δ</w:t>
      </w:r>
      <w:r>
        <w:rPr>
          <w:rFonts w:eastAsia="Times New Roman" w:cs="Times New Roman"/>
          <w:szCs w:val="24"/>
        </w:rPr>
        <w:t>ιαδικασία να μπορούν να υπηρετηθούν, και β</w:t>
      </w:r>
      <w:r w:rsidRPr="00BE05C5">
        <w:rPr>
          <w:rFonts w:eastAsia="Times New Roman" w:cs="Times New Roman"/>
          <w:szCs w:val="24"/>
        </w:rPr>
        <w:t>εβαίως</w:t>
      </w:r>
      <w:r>
        <w:rPr>
          <w:rFonts w:eastAsia="Times New Roman" w:cs="Times New Roman"/>
          <w:szCs w:val="24"/>
        </w:rPr>
        <w:t xml:space="preserve"> όσον αφορά την </w:t>
      </w:r>
      <w:r w:rsidRPr="00BE05C5">
        <w:rPr>
          <w:rFonts w:eastAsia="Times New Roman" w:cs="Times New Roman"/>
          <w:szCs w:val="24"/>
        </w:rPr>
        <w:t>απάντηση που θα δώ</w:t>
      </w:r>
      <w:r>
        <w:rPr>
          <w:rFonts w:eastAsia="Times New Roman" w:cs="Times New Roman"/>
          <w:szCs w:val="24"/>
        </w:rPr>
        <w:t xml:space="preserve">σετε </w:t>
      </w:r>
      <w:r w:rsidRPr="00BE05C5">
        <w:rPr>
          <w:rFonts w:eastAsia="Times New Roman" w:cs="Times New Roman"/>
          <w:szCs w:val="24"/>
        </w:rPr>
        <w:t>επειδή π</w:t>
      </w:r>
      <w:r>
        <w:rPr>
          <w:rFonts w:eastAsia="Times New Roman" w:cs="Times New Roman"/>
          <w:szCs w:val="24"/>
        </w:rPr>
        <w:t>ρόκειται για μία δραστηριότητα π</w:t>
      </w:r>
      <w:r w:rsidRPr="00BE05C5">
        <w:rPr>
          <w:rFonts w:eastAsia="Times New Roman" w:cs="Times New Roman"/>
          <w:szCs w:val="24"/>
        </w:rPr>
        <w:t>ου περισσότερο</w:t>
      </w:r>
      <w:r>
        <w:rPr>
          <w:rFonts w:eastAsia="Times New Roman" w:cs="Times New Roman"/>
          <w:szCs w:val="24"/>
        </w:rPr>
        <w:t xml:space="preserve"> θα σας έλεγα ότι αφορά το Υπουργείο Περιβάλλοντος παρά το Υπουργείο Εργασίας πιστεύω ότι μια συνεννόηση μεταξύ σας πρέπει να υπάρχει. </w:t>
      </w:r>
      <w:r w:rsidRPr="00BE05C5">
        <w:rPr>
          <w:rFonts w:eastAsia="Times New Roman" w:cs="Times New Roman"/>
          <w:szCs w:val="24"/>
        </w:rPr>
        <w:t xml:space="preserve"> </w:t>
      </w:r>
    </w:p>
    <w:p w:rsidR="00164498" w:rsidRDefault="00164498" w:rsidP="00164498">
      <w:pPr>
        <w:tabs>
          <w:tab w:val="left" w:pos="1905"/>
        </w:tabs>
        <w:spacing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Πριν δώσω τον λόγο στον κ. Μηταράκη καταθέτω στα Πρακτικά της Βουλής επιστολή του Γραμματέα της Κυβέρνησης που έχει δύο σκέλη: Το ένα αναφέρεται στις ερωτήσεις που συζητούνται σήμερα και το δεύτερο αναφέρεται στην ερώτηση που είπα ότι λόγω αναρμοδιότητας δεν θα απαντηθεί. Κατατίθεται για τα Πρακτικά της Βουλής.</w:t>
      </w:r>
    </w:p>
    <w:p w:rsidR="00164498" w:rsidRDefault="00164498" w:rsidP="00164498">
      <w:pPr>
        <w:tabs>
          <w:tab w:val="left" w:pos="1905"/>
        </w:tabs>
        <w:spacing w:line="600" w:lineRule="auto"/>
        <w:ind w:firstLine="720"/>
        <w:jc w:val="both"/>
        <w:rPr>
          <w:rFonts w:eastAsia="Times New Roman"/>
          <w:szCs w:val="24"/>
        </w:rPr>
      </w:pPr>
      <w:r>
        <w:rPr>
          <w:rFonts w:eastAsia="Times New Roman"/>
          <w:szCs w:val="24"/>
        </w:rPr>
        <w:t>(Η προαναφερθείσα επιστολή καταχωρίζεται στα Πρακτικά και έχει ως εξής:</w:t>
      </w:r>
    </w:p>
    <w:p w:rsidR="00164498" w:rsidRPr="00C17B5E" w:rsidRDefault="00164498" w:rsidP="00164498">
      <w:pPr>
        <w:tabs>
          <w:tab w:val="left" w:pos="1905"/>
        </w:tabs>
        <w:spacing w:line="600" w:lineRule="auto"/>
        <w:ind w:firstLine="720"/>
        <w:jc w:val="center"/>
        <w:rPr>
          <w:rFonts w:eastAsia="Times New Roman"/>
          <w:color w:val="C00000"/>
          <w:szCs w:val="24"/>
        </w:rPr>
      </w:pPr>
      <w:r w:rsidRPr="00A05C32">
        <w:rPr>
          <w:rFonts w:eastAsia="Times New Roman"/>
          <w:color w:val="C00000"/>
          <w:szCs w:val="24"/>
        </w:rPr>
        <w:t>ΑΛΛΑΓΗ ΣΕΛΙΔΑΣ</w:t>
      </w:r>
    </w:p>
    <w:p w:rsidR="00164498" w:rsidRPr="00C17B5E" w:rsidRDefault="00164498" w:rsidP="00164498">
      <w:pPr>
        <w:tabs>
          <w:tab w:val="left" w:pos="1905"/>
        </w:tabs>
        <w:spacing w:line="600" w:lineRule="auto"/>
        <w:ind w:firstLine="720"/>
        <w:jc w:val="center"/>
        <w:rPr>
          <w:rFonts w:eastAsia="Times New Roman"/>
          <w:color w:val="000000" w:themeColor="text1"/>
          <w:szCs w:val="24"/>
        </w:rPr>
      </w:pPr>
      <w:r w:rsidRPr="00C17B5E">
        <w:rPr>
          <w:rFonts w:eastAsia="Times New Roman"/>
          <w:color w:val="000000" w:themeColor="text1"/>
          <w:szCs w:val="24"/>
        </w:rPr>
        <w:t>(Να μπει η σελίδα 9)</w:t>
      </w:r>
    </w:p>
    <w:p w:rsidR="00164498" w:rsidRDefault="00164498" w:rsidP="00164498">
      <w:pPr>
        <w:tabs>
          <w:tab w:val="left" w:pos="1905"/>
        </w:tabs>
        <w:spacing w:line="600" w:lineRule="auto"/>
        <w:ind w:firstLine="720"/>
        <w:jc w:val="center"/>
        <w:rPr>
          <w:rFonts w:eastAsia="Times New Roman" w:cs="Times New Roman"/>
          <w:szCs w:val="24"/>
        </w:rPr>
      </w:pPr>
      <w:r w:rsidRPr="00C17B5E">
        <w:rPr>
          <w:rFonts w:eastAsia="Times New Roman"/>
          <w:color w:val="C00000"/>
          <w:szCs w:val="24"/>
        </w:rPr>
        <w:lastRenderedPageBreak/>
        <w:t>Α</w:t>
      </w:r>
      <w:r w:rsidRPr="009B054E">
        <w:rPr>
          <w:rFonts w:eastAsia="Times New Roman"/>
          <w:color w:val="C00000"/>
          <w:szCs w:val="24"/>
        </w:rPr>
        <w:t>ΛΛΑΓΗ</w:t>
      </w:r>
      <w:r w:rsidRPr="00C17B5E">
        <w:rPr>
          <w:rFonts w:eastAsia="Times New Roman"/>
          <w:color w:val="C00000"/>
          <w:szCs w:val="24"/>
        </w:rPr>
        <w:t xml:space="preserve"> </w:t>
      </w:r>
      <w:r w:rsidRPr="00A05C32">
        <w:rPr>
          <w:rFonts w:eastAsia="Times New Roman"/>
          <w:color w:val="C00000"/>
          <w:szCs w:val="24"/>
        </w:rPr>
        <w:t>ΣΕΛΙΔΑΣ</w:t>
      </w:r>
    </w:p>
    <w:p w:rsidR="00164498" w:rsidRDefault="00164498" w:rsidP="00164498">
      <w:pPr>
        <w:tabs>
          <w:tab w:val="left" w:pos="1905"/>
        </w:tabs>
        <w:spacing w:line="600" w:lineRule="auto"/>
        <w:ind w:firstLine="720"/>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szCs w:val="24"/>
        </w:rPr>
        <w:t>Κύριε Μηταράκη,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(Υφυπουργός Εργασίας και Κοινωνικών Υποθέσεων):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 τα προγράμματα της κοινωφελούς εργασίας έχουν δημιουργηθεί με συγχρηματοδότηση από τους ευρωπαϊκούς πόρους, όπως μας θύμισε ο κ. Κεγκέρογλου, εδώ και πολλά χρόνια με στόχο να αντιμετωπίσουν προβλήματα επανασύνδεσης μακροχρόνια ανέργων με την αγορά εργασίας για τη λήψη συγκεκριμένων δεξιοτήτων που θα βοηθήσουν τους ωφελούμενους να επανενταχθούν στην αγορά εργασίας. Διότι τα κοινωφελή</w:t>
      </w:r>
      <w:r w:rsidRPr="002D6ED0">
        <w:rPr>
          <w:rFonts w:eastAsia="Times New Roman" w:cs="Times New Roman"/>
          <w:szCs w:val="24"/>
        </w:rPr>
        <w:t xml:space="preserve">, </w:t>
      </w:r>
      <w:r>
        <w:rPr>
          <w:rFonts w:eastAsia="Times New Roman" w:cs="Times New Roman"/>
          <w:szCs w:val="24"/>
        </w:rPr>
        <w:t xml:space="preserve">όπως γνωρίζετε, από τον σχεδιασμό τους δεν αποτελούν μια μόνιμη λύση για τους ανθρώπους που αντιμετωπίζουν προβλήματα ανεργίας. Στόχος, όμως, είναι η προσωρινή ανάσχεση του φαινομένου, που τα τελευταία χρόνια ήταν ιδιαίτερα υψηλό λόγω της οικονομικής κρίσης. Αυτά τα προγράμματα, όπως γνωρίζετε, σχεδιάζονται με τέτοιον τρόπο, ώστε να μην καλύπτουν πάγιες και διαρκείς ανάγκες. Έρχονται να καλύψουν ειδικά έργα που κάνουν οι δήμοι ή τα Υπουργεία για ενίσχυση της παροχής υπηρεσιών προς τους πολίτες.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lastRenderedPageBreak/>
        <w:t xml:space="preserve">Ξεκίνησα λέγοντας ότι αυτά τα προγράμματα συγχρηματοδοτούνται από την </w:t>
      </w:r>
      <w:r w:rsidRPr="002367B4">
        <w:rPr>
          <w:rFonts w:eastAsia="Times New Roman" w:cs="Times New Roman"/>
          <w:szCs w:val="24"/>
        </w:rPr>
        <w:t>Ευρωπαϊκή Ένωση</w:t>
      </w:r>
      <w:r>
        <w:rPr>
          <w:rFonts w:eastAsia="Times New Roman" w:cs="Times New Roman"/>
          <w:szCs w:val="24"/>
        </w:rPr>
        <w:t>. Γνωρίζετε, όμως -και θέλω να ενημερώσω και την Εθνική Αντιπροσωπεία- ότι σε περίπτωση παρατάσεως αυτών των προγραμμάτων διακόπτεται η συγχρηματοδότηση. Αυτά τα προγράμματα πλέον καλύπτονται αποκλειστικά από τον εθνικό προϋπολογισμό. Τα προγράμματα αυτά, λοιπόν, προκηρύσσονται με συγκεκριμένους όρους και κανόνες και με συγκεκριμένη διάρκεια. Όπως γνωρίζετε, η προηγούμενη κ</w:t>
      </w:r>
      <w:r w:rsidRPr="001866BC">
        <w:rPr>
          <w:rFonts w:eastAsia="Times New Roman" w:cs="Times New Roman"/>
          <w:szCs w:val="24"/>
        </w:rPr>
        <w:t>υβέρνηση</w:t>
      </w:r>
      <w:r>
        <w:rPr>
          <w:rFonts w:eastAsia="Times New Roman" w:cs="Times New Roman"/>
          <w:szCs w:val="24"/>
        </w:rPr>
        <w:t xml:space="preserve"> είχε κάνει το Πρόγραμμα Α΄ για τα κέντρα ταυτοποίησης. Όταν ολοκληρώθηκε το πρόγραμμα, διακόπηκε. Και οι ωφελούμενοι βγήκαν από το πρόγραμμα της κοινωφελούς εργασίας. Άρα, γνωρίζετε ότι αυτά τα προγράμματα έχουν σχεδιαστεί με στόχο να ολοκληρώνονται.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ετοιμάζεται να ανακοινώσει ένα νέο πρόγραμμα τριάντα πέντε χιλιάδων ωφελούμενων, με στόχο την αντιμετώπιση της μακροχρόνιας ανεργίας. Επιτρέψτε μου να καταθέσω στα Πρακτικά μια επιστολή του Υπουργού Εργασίας, του κ. Ιωάννη Βρούτση, προς την Κεντρική Ένωση Δήμων Ελλάδος με ημερομηνία 19 Σεπτεμβρίου, όπου δίνει τις βασικές κατευθυντήριες γραμμές του νέου προγράμματος. </w:t>
      </w:r>
    </w:p>
    <w:p w:rsidR="00164498" w:rsidRDefault="00164498" w:rsidP="00164498">
      <w:pPr>
        <w:spacing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w:t>
      </w:r>
      <w:r w:rsidRPr="001F53FD">
        <w:rPr>
          <w:rFonts w:eastAsia="Times New Roman" w:cs="Times New Roman"/>
          <w:szCs w:val="24"/>
        </w:rPr>
        <w:t>Υφυπουργός Εργασίας και Κοινωνικών Υποθέσεων</w:t>
      </w:r>
      <w:r>
        <w:rPr>
          <w:rFonts w:eastAsia="Times New Roman" w:cs="Times New Roman"/>
          <w:szCs w:val="24"/>
        </w:rPr>
        <w:t xml:space="preserve"> κ. Νότης Μηταράκης </w:t>
      </w:r>
      <w:r w:rsidRPr="00132157">
        <w:rPr>
          <w:rFonts w:eastAsia="Times New Roman" w:cs="Times New Roman"/>
          <w:szCs w:val="24"/>
        </w:rPr>
        <w:t>καταθέτει για τα Πρακτικά τ</w:t>
      </w:r>
      <w:r>
        <w:rPr>
          <w:rFonts w:eastAsia="Times New Roman" w:cs="Times New Roman"/>
          <w:szCs w:val="24"/>
        </w:rPr>
        <w:t>ην</w:t>
      </w:r>
      <w:r w:rsidRPr="00132157">
        <w:rPr>
          <w:rFonts w:eastAsia="Times New Roman" w:cs="Times New Roman"/>
          <w:szCs w:val="24"/>
        </w:rPr>
        <w:t xml:space="preserve"> προαναφερθ</w:t>
      </w:r>
      <w:r>
        <w:rPr>
          <w:rFonts w:eastAsia="Times New Roman" w:cs="Times New Roman"/>
          <w:szCs w:val="24"/>
        </w:rPr>
        <w:t>είσα</w:t>
      </w:r>
      <w:r w:rsidRPr="00132157">
        <w:rPr>
          <w:rFonts w:eastAsia="Times New Roman" w:cs="Times New Roman"/>
          <w:szCs w:val="24"/>
        </w:rPr>
        <w:t xml:space="preserve"> </w:t>
      </w:r>
      <w:r>
        <w:rPr>
          <w:rFonts w:eastAsia="Times New Roman" w:cs="Times New Roman"/>
          <w:szCs w:val="24"/>
        </w:rPr>
        <w:t>επιστολή</w:t>
      </w:r>
      <w:r w:rsidRPr="00132157">
        <w:rPr>
          <w:rFonts w:eastAsia="Times New Roman" w:cs="Times New Roman"/>
          <w:szCs w:val="24"/>
        </w:rPr>
        <w:t xml:space="preserve">, </w:t>
      </w:r>
      <w:r>
        <w:rPr>
          <w:rFonts w:eastAsia="Times New Roman" w:cs="Times New Roman"/>
          <w:szCs w:val="24"/>
        </w:rPr>
        <w:lastRenderedPageBreak/>
        <w:t>η</w:t>
      </w:r>
      <w:r w:rsidRPr="00132157">
        <w:rPr>
          <w:rFonts w:eastAsia="Times New Roman" w:cs="Times New Roman"/>
          <w:szCs w:val="24"/>
        </w:rPr>
        <w:t xml:space="preserve"> οποία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να κάνω και ένα πολιτικό σχόλιο, κυρίες και κύριοι συνάδελφοι. Εδώ και πάρα πολλά χρόνια, δυστυχώς, αυτά τα προγράμματα έχουν χρησιμοποιηθεί ως εμπόριο ελπίδας προς ωφελούμενους, οι οποίοι ξεκινάνε ένα πρόγραμμα συγκεκριμένης διάρκειας και μετά βρίσκονται αντιμέτωποι για πάρα πολλά χρόνια στα δικαστήρια και προσπαθούν να βρουν τον τρόπο από αυτά τα προγράμματα να μονιμοποιηθούν σε θέσεις εργασίας. Γνωρίζετε, όμως, ότι το Σύνταγμα στο άρθρο 103 έχει συγκεκριμένη πρόβλεψη για τον τρόπο που το δημόσιο λειτουργεί προγράμματα ορισμένης εργασίας. Άρα, τα προγράμματα αυτά ολοκληρώνονται στη λήξη τους. Και για την αντιμετώπιση των προβλημάτων που πράγματι υπάρχουν προχωρούμε άμεσα στη δημιουργία τριάντα πέντε χιλιάδων θέσεων στα προγράμματα κοινωφελούς απασχόλησης.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Δεν τίθεται θέμα κενού τετραμήνου, όπως τέθηκε από τον κ. Κεγκέρογλου, για τον απλούστατο λόγο ότι αυτά τα προγράμματα, όπως είπα και στην αρχή, δεν σχεδιάζονται για να καλύψουν πάγιες και διαρκείς ανάγκες. Δεν μπορώ, όμως, να μην αναφερθώ σε δύο συγκεκριμένα υποπρογράμματα, όπως το πρόγραμμα που έχει να κάνει με το μεταναστευτικό. Λόγω της έξαρσης που αντιμετωπίζουμε αυτή τη στιγμή στις δομές, τίθεται εκεί ένα θέμα κατά </w:t>
      </w:r>
      <w:r>
        <w:rPr>
          <w:rFonts w:eastAsia="Times New Roman" w:cs="Times New Roman"/>
          <w:szCs w:val="24"/>
        </w:rPr>
        <w:lastRenderedPageBreak/>
        <w:t>πόσο μπορεί να υπάρξει κενό μεταξύ των προγραμμάτων, αυτό το τετράμηνο που ειπώθηκε πριν. Είναι κάτι το οποίο το Υπουργείο Εργασίας εξετάζει και θα λάβει σχετικές αποφάσεις αρκετά σύντομα. Επίσης αντιλαμβανόμαστε ότι το θέμα της δασικής προστασίας έχει και αυτό μια ιδιαιτερότητα. Βέβαια, μπαίνουμε αυτή τη στιγμή στη μη αντιπυρική περίοδο. Έχουμε ζητήσει από τους δήμους και τις περιφέρειες τα σχόλιά τους για τις ανάγκες που υπάρχουν. Και θα επανέλθουμε και σε αυτό το σημείο.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Σας ευχαριστώ.</w:t>
      </w:r>
    </w:p>
    <w:p w:rsidR="00164498" w:rsidRDefault="00164498" w:rsidP="00164498">
      <w:pPr>
        <w:spacing w:line="600" w:lineRule="auto"/>
        <w:ind w:firstLine="720"/>
        <w:jc w:val="both"/>
        <w:rPr>
          <w:rFonts w:eastAsia="Times New Roman" w:cs="Times New Roman"/>
          <w:szCs w:val="24"/>
        </w:rPr>
      </w:pPr>
      <w:r w:rsidRPr="007A2849">
        <w:rPr>
          <w:rFonts w:eastAsia="Times New Roman"/>
          <w:b/>
          <w:szCs w:val="24"/>
        </w:rPr>
        <w:t xml:space="preserve">ΠΡΟΔΡΕΥΩΝ (Νικήτας Κακλαμάνης): </w:t>
      </w:r>
      <w:r>
        <w:rPr>
          <w:rFonts w:eastAsia="Times New Roman"/>
          <w:szCs w:val="24"/>
        </w:rPr>
        <w:t>Πριν δώσω τον λόγο στους συναδέλφους, έχω την τιμή να ανακοινώσω στο Σώμα το δελτίο επικαίρων ερωτήσεων της Παρασκευής 4 Οκτωβρίου 2019. Να σας ενημερώσω ότι από αύριο γίνεται έναρξη της «Ώρας του Πρωθυπουργού» και ο κύριος Πρωθυπουργός θα απαντήσει σε επίκαιρη ερώτηση του Προέδρου της Κοινοβουλευτικής Ομάδας ΜέΡΑ25 κ. Γιάνη Βαρουφάκη.</w:t>
      </w:r>
    </w:p>
    <w:p w:rsidR="00164498" w:rsidRDefault="00164498" w:rsidP="00164498">
      <w:pPr>
        <w:spacing w:line="720" w:lineRule="auto"/>
        <w:ind w:firstLine="720"/>
        <w:jc w:val="both"/>
        <w:rPr>
          <w:rFonts w:eastAsia="Times New Roman"/>
          <w:szCs w:val="24"/>
        </w:rPr>
      </w:pPr>
      <w:r>
        <w:rPr>
          <w:rFonts w:eastAsia="Times New Roman"/>
          <w:szCs w:val="24"/>
        </w:rPr>
        <w:t>«</w:t>
      </w:r>
      <w:r w:rsidRPr="004C4FF4">
        <w:rPr>
          <w:rFonts w:eastAsia="Times New Roman"/>
          <w:szCs w:val="24"/>
        </w:rPr>
        <w:t xml:space="preserve">ΩΡΑ </w:t>
      </w:r>
      <w:r>
        <w:rPr>
          <w:rFonts w:eastAsia="Times New Roman"/>
          <w:szCs w:val="24"/>
        </w:rPr>
        <w:t>ΤΟΥ ΠΡΩΘΥΠΟΥΡΓΟΥ (Άρθρα 129 παράγραφοι</w:t>
      </w:r>
      <w:r w:rsidRPr="004C4FF4">
        <w:rPr>
          <w:rFonts w:eastAsia="Times New Roman"/>
          <w:szCs w:val="24"/>
        </w:rPr>
        <w:t xml:space="preserve"> 2 και 3, 132 παρ</w:t>
      </w:r>
      <w:r>
        <w:rPr>
          <w:rFonts w:eastAsia="Times New Roman"/>
          <w:szCs w:val="24"/>
        </w:rPr>
        <w:t>άγραφος</w:t>
      </w:r>
      <w:r w:rsidRPr="004C4FF4">
        <w:rPr>
          <w:rFonts w:eastAsia="Times New Roman"/>
          <w:szCs w:val="24"/>
        </w:rPr>
        <w:t xml:space="preserve"> 1 </w:t>
      </w:r>
      <w:r>
        <w:rPr>
          <w:rFonts w:eastAsia="Times New Roman"/>
          <w:szCs w:val="24"/>
        </w:rPr>
        <w:t xml:space="preserve">του </w:t>
      </w:r>
      <w:r w:rsidRPr="004C4FF4">
        <w:rPr>
          <w:rFonts w:eastAsia="Times New Roman"/>
          <w:szCs w:val="24"/>
        </w:rPr>
        <w:t>Κανονισμού</w:t>
      </w:r>
      <w:r>
        <w:rPr>
          <w:rFonts w:eastAsia="Times New Roman"/>
          <w:szCs w:val="24"/>
        </w:rPr>
        <w:t xml:space="preserve"> της</w:t>
      </w:r>
      <w:r w:rsidRPr="004C4FF4">
        <w:rPr>
          <w:rFonts w:eastAsia="Times New Roman"/>
          <w:szCs w:val="24"/>
        </w:rPr>
        <w:t xml:space="preserve"> Βουλής)</w:t>
      </w:r>
    </w:p>
    <w:p w:rsidR="00164498" w:rsidRDefault="00164498" w:rsidP="00164498">
      <w:pPr>
        <w:spacing w:line="720" w:lineRule="auto"/>
        <w:ind w:firstLine="720"/>
        <w:jc w:val="both"/>
        <w:rPr>
          <w:rFonts w:eastAsia="Times New Roman"/>
          <w:szCs w:val="24"/>
        </w:rPr>
      </w:pPr>
      <w:r>
        <w:rPr>
          <w:rFonts w:eastAsia="Times New Roman"/>
          <w:szCs w:val="24"/>
        </w:rPr>
        <w:t xml:space="preserve">1. </w:t>
      </w:r>
      <w:r w:rsidRPr="004C4FF4">
        <w:rPr>
          <w:rFonts w:eastAsia="Times New Roman"/>
          <w:szCs w:val="24"/>
        </w:rPr>
        <w:t xml:space="preserve">Η με αριθμό 51/3/1-10-2019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 xml:space="preserve">ρώτηση του Προέδρου της Κοινοβουλευτικής Ομάδας ΜέΡΑ25 κ. Γιάνη Βαρουφάκη προς τον </w:t>
      </w:r>
      <w:r w:rsidRPr="004C4FF4">
        <w:rPr>
          <w:rFonts w:eastAsia="Times New Roman"/>
          <w:szCs w:val="24"/>
        </w:rPr>
        <w:lastRenderedPageBreak/>
        <w:t>Πρωθυπουργό, με θέμα: «Κατάργηση καταυλισμού Μόριας και εσωτερικών συνόρων».</w:t>
      </w:r>
    </w:p>
    <w:p w:rsidR="00164498" w:rsidRDefault="00164498" w:rsidP="00164498">
      <w:pPr>
        <w:spacing w:line="720" w:lineRule="auto"/>
        <w:ind w:firstLine="720"/>
        <w:jc w:val="both"/>
        <w:rPr>
          <w:rFonts w:eastAsia="Times New Roman"/>
          <w:szCs w:val="24"/>
        </w:rPr>
      </w:pPr>
      <w:r w:rsidRPr="004C4FF4">
        <w:rPr>
          <w:rFonts w:eastAsia="Times New Roman"/>
          <w:szCs w:val="24"/>
        </w:rPr>
        <w:t>Α. ΕΠΙΚΑΙΡΕΣ ΕΡΩΤΗΣΕΙΣ Πρώτου Κύκλου (Άρθρα 130 παρ</w:t>
      </w:r>
      <w:r>
        <w:rPr>
          <w:rFonts w:eastAsia="Times New Roman"/>
          <w:szCs w:val="24"/>
        </w:rPr>
        <w:t>άγραφοι</w:t>
      </w:r>
      <w:r w:rsidRPr="004C4FF4">
        <w:rPr>
          <w:rFonts w:eastAsia="Times New Roman"/>
          <w:szCs w:val="24"/>
        </w:rPr>
        <w:t xml:space="preserve"> 2 και 3 και 132 παρ</w:t>
      </w:r>
      <w:r>
        <w:rPr>
          <w:rFonts w:eastAsia="Times New Roman"/>
          <w:szCs w:val="24"/>
        </w:rPr>
        <w:t>άγραφος</w:t>
      </w:r>
      <w:r w:rsidRPr="004C4FF4">
        <w:rPr>
          <w:rFonts w:eastAsia="Times New Roman"/>
          <w:szCs w:val="24"/>
        </w:rPr>
        <w:t xml:space="preserve"> 2 </w:t>
      </w:r>
      <w:r>
        <w:rPr>
          <w:rFonts w:eastAsia="Times New Roman"/>
          <w:szCs w:val="24"/>
        </w:rPr>
        <w:t xml:space="preserve">του </w:t>
      </w:r>
      <w:r w:rsidRPr="004C4FF4">
        <w:rPr>
          <w:rFonts w:eastAsia="Times New Roman"/>
          <w:szCs w:val="24"/>
        </w:rPr>
        <w:t xml:space="preserve">Κανονισμού </w:t>
      </w:r>
      <w:r>
        <w:rPr>
          <w:rFonts w:eastAsia="Times New Roman"/>
          <w:szCs w:val="24"/>
        </w:rPr>
        <w:t xml:space="preserve">της </w:t>
      </w:r>
      <w:r w:rsidRPr="004C4FF4">
        <w:rPr>
          <w:rFonts w:eastAsia="Times New Roman"/>
          <w:szCs w:val="24"/>
        </w:rPr>
        <w:t>Βουλής)</w:t>
      </w:r>
    </w:p>
    <w:p w:rsidR="00164498" w:rsidRDefault="00164498" w:rsidP="00164498">
      <w:pPr>
        <w:spacing w:line="720" w:lineRule="auto"/>
        <w:ind w:firstLine="720"/>
        <w:jc w:val="both"/>
        <w:rPr>
          <w:rFonts w:eastAsia="Times New Roman"/>
          <w:szCs w:val="24"/>
        </w:rPr>
      </w:pPr>
      <w:r>
        <w:rPr>
          <w:rFonts w:eastAsia="Times New Roman"/>
          <w:szCs w:val="24"/>
        </w:rPr>
        <w:t xml:space="preserve">1. </w:t>
      </w:r>
      <w:r w:rsidRPr="004C4FF4">
        <w:rPr>
          <w:rFonts w:eastAsia="Times New Roman"/>
          <w:szCs w:val="24"/>
        </w:rPr>
        <w:t xml:space="preserve">Η με αριθμό 53/1-10-2019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Κορινθίας του Συνασπισμού Ριζοσπαστικής Αριστεράς κ. Γεωργίου Ψυχογιού προς τον Υπουργό Προστασίας του Πολίτη, με θέμα: «Συνθήκες φιλοξενίας αιτούντων άσυλο στο στρατόπεδο της Κορίνθου».</w:t>
      </w:r>
    </w:p>
    <w:p w:rsidR="00164498" w:rsidRDefault="00164498" w:rsidP="00164498">
      <w:pPr>
        <w:spacing w:line="720" w:lineRule="auto"/>
        <w:ind w:firstLine="720"/>
        <w:jc w:val="both"/>
        <w:rPr>
          <w:rFonts w:eastAsia="Times New Roman"/>
          <w:szCs w:val="24"/>
        </w:rPr>
      </w:pPr>
      <w:r w:rsidRPr="004C4FF4">
        <w:rPr>
          <w:rFonts w:eastAsia="Times New Roman"/>
          <w:szCs w:val="24"/>
        </w:rPr>
        <w:t xml:space="preserve">2. Η με αριθμό 43/24-9-2019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της Βουλευτού Λάρισας του Κινήματος Αλλαγής κ</w:t>
      </w:r>
      <w:r>
        <w:rPr>
          <w:rFonts w:eastAsia="Times New Roman"/>
          <w:szCs w:val="24"/>
        </w:rPr>
        <w:t>.</w:t>
      </w:r>
      <w:r w:rsidRPr="004C4FF4">
        <w:rPr>
          <w:rFonts w:eastAsia="Times New Roman"/>
          <w:szCs w:val="24"/>
        </w:rPr>
        <w:t xml:space="preserve"> Ευαγγελίας Λιακούλη προς τον Υπουργό Υγείας, με θέμα: «Αδυναμία προμήθειας αναγκαίων φαρμάκων για ογκολογικούς και αιματολογικούς ασθενείς του Πανεπιστημιακού Γενικού Νοσοκομείου Λάρισας».</w:t>
      </w:r>
    </w:p>
    <w:p w:rsidR="00164498" w:rsidRDefault="00164498" w:rsidP="00164498">
      <w:pPr>
        <w:spacing w:line="720" w:lineRule="auto"/>
        <w:ind w:firstLine="720"/>
        <w:jc w:val="both"/>
        <w:rPr>
          <w:rFonts w:eastAsia="Times New Roman"/>
          <w:szCs w:val="24"/>
        </w:rPr>
      </w:pPr>
      <w:r>
        <w:rPr>
          <w:rFonts w:eastAsia="Times New Roman"/>
          <w:szCs w:val="24"/>
        </w:rPr>
        <w:t>3. Η με αριθμό 58/1-10-2019 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Αχαΐας του Κομμουνιστικού Κόμματος Ελλάδ</w:t>
      </w:r>
      <w:r>
        <w:rPr>
          <w:rFonts w:eastAsia="Times New Roman"/>
          <w:szCs w:val="24"/>
        </w:rPr>
        <w:t>α</w:t>
      </w:r>
      <w:r w:rsidRPr="004C4FF4">
        <w:rPr>
          <w:rFonts w:eastAsia="Times New Roman"/>
          <w:szCs w:val="24"/>
        </w:rPr>
        <w:t xml:space="preserve">ς κ. Νικολάου Καραθανασόπουλου </w:t>
      </w:r>
      <w:r w:rsidRPr="004C4FF4">
        <w:rPr>
          <w:rFonts w:eastAsia="Times New Roman"/>
          <w:szCs w:val="24"/>
        </w:rPr>
        <w:lastRenderedPageBreak/>
        <w:t>προς τον Υπουργό Οικονομικών, με θέμα: «Την απόφαση του Δικαστηρίου της Ευρωπαϊκής Ένωσης σχετικά με το τσίπουρο - τσικουδιά».</w:t>
      </w:r>
    </w:p>
    <w:p w:rsidR="00164498" w:rsidRDefault="00164498" w:rsidP="00164498">
      <w:pPr>
        <w:spacing w:line="720" w:lineRule="auto"/>
        <w:ind w:firstLine="720"/>
        <w:jc w:val="both"/>
        <w:rPr>
          <w:rFonts w:eastAsia="Times New Roman"/>
          <w:szCs w:val="24"/>
        </w:rPr>
      </w:pPr>
      <w:r w:rsidRPr="004C4FF4">
        <w:rPr>
          <w:rFonts w:eastAsia="Times New Roman"/>
          <w:szCs w:val="24"/>
        </w:rPr>
        <w:t>Β. ΕΠΙΚΑΙΡΕΣ ΕΡΩΤΗΣΕΙΣ Δεύτερου Κύκλου (Άρθρα 130 παρ</w:t>
      </w:r>
      <w:r>
        <w:rPr>
          <w:rFonts w:eastAsia="Times New Roman"/>
          <w:szCs w:val="24"/>
        </w:rPr>
        <w:t xml:space="preserve">άγραφοι 2 και 3 και 132 παράγραφος </w:t>
      </w:r>
      <w:r w:rsidRPr="004C4FF4">
        <w:rPr>
          <w:rFonts w:eastAsia="Times New Roman"/>
          <w:szCs w:val="24"/>
        </w:rPr>
        <w:t xml:space="preserve">2 </w:t>
      </w:r>
      <w:r>
        <w:rPr>
          <w:rFonts w:eastAsia="Times New Roman"/>
          <w:szCs w:val="24"/>
        </w:rPr>
        <w:t xml:space="preserve">του </w:t>
      </w:r>
      <w:r w:rsidRPr="004C4FF4">
        <w:rPr>
          <w:rFonts w:eastAsia="Times New Roman"/>
          <w:szCs w:val="24"/>
        </w:rPr>
        <w:t xml:space="preserve">Κανονισμού </w:t>
      </w:r>
      <w:r>
        <w:rPr>
          <w:rFonts w:eastAsia="Times New Roman"/>
          <w:szCs w:val="24"/>
        </w:rPr>
        <w:t xml:space="preserve">της </w:t>
      </w:r>
      <w:r w:rsidRPr="004C4FF4">
        <w:rPr>
          <w:rFonts w:eastAsia="Times New Roman"/>
          <w:szCs w:val="24"/>
        </w:rPr>
        <w:t>Βουλής)</w:t>
      </w:r>
    </w:p>
    <w:p w:rsidR="00164498" w:rsidRDefault="00164498" w:rsidP="00164498">
      <w:pPr>
        <w:spacing w:line="720" w:lineRule="auto"/>
        <w:ind w:firstLine="720"/>
        <w:jc w:val="both"/>
        <w:rPr>
          <w:rFonts w:eastAsia="Times New Roman"/>
          <w:szCs w:val="24"/>
        </w:rPr>
      </w:pPr>
      <w:r w:rsidRPr="004C4FF4">
        <w:rPr>
          <w:rFonts w:eastAsia="Times New Roman"/>
          <w:szCs w:val="24"/>
        </w:rPr>
        <w:t xml:space="preserve">1. Η με αριθμό 54/1-10-2019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Φθιώτιδας του Συνασπισμού Ριζοσπαστικής Αριστεράς κ. Ιωάννη Σαρακιώτη προς τον Υπουργό Προστασίας του Πολίτη, με θέμα: «Πλήρωση κενών οργανικών θέσεων της ΕΛ.ΑΣ.».</w:t>
      </w:r>
    </w:p>
    <w:p w:rsidR="00164498" w:rsidRDefault="00164498" w:rsidP="00164498">
      <w:pPr>
        <w:spacing w:line="720" w:lineRule="auto"/>
        <w:ind w:firstLine="720"/>
        <w:jc w:val="both"/>
        <w:rPr>
          <w:rFonts w:eastAsia="Times New Roman"/>
          <w:szCs w:val="24"/>
        </w:rPr>
      </w:pPr>
      <w:r>
        <w:rPr>
          <w:rFonts w:eastAsia="Times New Roman"/>
          <w:szCs w:val="24"/>
        </w:rPr>
        <w:t xml:space="preserve">2. </w:t>
      </w:r>
      <w:r w:rsidRPr="004C4FF4">
        <w:rPr>
          <w:rFonts w:eastAsia="Times New Roman"/>
          <w:szCs w:val="24"/>
        </w:rPr>
        <w:t xml:space="preserve">Η με αριθμό 49/30-9-2019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Ηρακλείου του Κινήματος Αλλαγής κ. Βασιλείου Κεγκέρογλου προς τον Υπουργό Υποδομών και Μεταφορών, με θέμα: «Αναγκαία μέτρα ενσωμάτωσης κοινόχρηστων αυτοηλεκτροκινούμενων πατινιών στις ελληνικές πόλεις».</w:t>
      </w:r>
    </w:p>
    <w:p w:rsidR="00164498" w:rsidRDefault="00164498" w:rsidP="00164498">
      <w:pPr>
        <w:spacing w:line="720" w:lineRule="auto"/>
        <w:ind w:firstLine="720"/>
        <w:jc w:val="both"/>
        <w:rPr>
          <w:rFonts w:eastAsia="Times New Roman"/>
          <w:szCs w:val="24"/>
        </w:rPr>
      </w:pPr>
      <w:r w:rsidRPr="004C4FF4">
        <w:rPr>
          <w:rFonts w:eastAsia="Times New Roman"/>
          <w:szCs w:val="24"/>
        </w:rPr>
        <w:t>3.</w:t>
      </w:r>
      <w:r>
        <w:rPr>
          <w:rFonts w:eastAsia="Times New Roman"/>
          <w:szCs w:val="24"/>
        </w:rPr>
        <w:t xml:space="preserve"> Η με αριθμό 59/1-10-2019 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Α΄ Θεσσαλονίκης του Κομμουνιστικού Κόμματος Ελλάδ</w:t>
      </w:r>
      <w:r>
        <w:rPr>
          <w:rFonts w:eastAsia="Times New Roman"/>
          <w:szCs w:val="24"/>
        </w:rPr>
        <w:t>α</w:t>
      </w:r>
      <w:r w:rsidRPr="004C4FF4">
        <w:rPr>
          <w:rFonts w:eastAsia="Times New Roman"/>
          <w:szCs w:val="24"/>
        </w:rPr>
        <w:t xml:space="preserve">ς κ. </w:t>
      </w:r>
      <w:r>
        <w:rPr>
          <w:rFonts w:eastAsia="Times New Roman"/>
          <w:szCs w:val="24"/>
        </w:rPr>
        <w:t>Ιωάννη</w:t>
      </w:r>
      <w:r w:rsidRPr="004C4FF4">
        <w:rPr>
          <w:rFonts w:eastAsia="Times New Roman"/>
          <w:szCs w:val="24"/>
        </w:rPr>
        <w:t xml:space="preserve"> Δελή προς τον Υπουργό Υγείας, με θέμα: «Ελλείψεις και προβλήματα στο Γενικό Νοσοκομείο Ξάνθης».</w:t>
      </w:r>
    </w:p>
    <w:p w:rsidR="00164498" w:rsidRDefault="00164498" w:rsidP="00164498">
      <w:pPr>
        <w:spacing w:line="720" w:lineRule="auto"/>
        <w:ind w:firstLine="720"/>
        <w:jc w:val="both"/>
        <w:rPr>
          <w:rFonts w:eastAsia="Times New Roman"/>
          <w:szCs w:val="24"/>
        </w:rPr>
      </w:pPr>
      <w:r>
        <w:rPr>
          <w:rFonts w:eastAsia="Times New Roman"/>
          <w:szCs w:val="24"/>
        </w:rPr>
        <w:lastRenderedPageBreak/>
        <w:t>4. Η με αριθμό 45/25-9-2019 επίκαιρη ε</w:t>
      </w:r>
      <w:r w:rsidRPr="004C4FF4">
        <w:rPr>
          <w:rFonts w:eastAsia="Times New Roman"/>
          <w:szCs w:val="24"/>
        </w:rPr>
        <w:t>ρώτηση του Βουλευτή Επικρατείας του Κινήματος Αλλαγής κ. Γεωργίου Καμίνη προς τον Υπουργό Υγείας, με θέμα: «Δημιουργία χώρων εποπτευόμενης χρήσης».</w:t>
      </w:r>
    </w:p>
    <w:p w:rsidR="00164498" w:rsidRDefault="00164498" w:rsidP="00164498">
      <w:pPr>
        <w:spacing w:line="720" w:lineRule="auto"/>
        <w:ind w:firstLine="720"/>
        <w:jc w:val="both"/>
        <w:rPr>
          <w:rFonts w:eastAsia="Times New Roman"/>
          <w:szCs w:val="24"/>
        </w:rPr>
      </w:pPr>
      <w:r>
        <w:rPr>
          <w:rFonts w:eastAsia="Times New Roman"/>
          <w:szCs w:val="24"/>
        </w:rPr>
        <w:t>5. Η με αριθμό 60/1-10-2019 επίκαιρη ε</w:t>
      </w:r>
      <w:r w:rsidRPr="004C4FF4">
        <w:rPr>
          <w:rFonts w:eastAsia="Times New Roman"/>
          <w:szCs w:val="24"/>
        </w:rPr>
        <w:t>ρώτηση του Βουλευτή Α΄ Θεσσαλονίκης του Κομμουνιστικού Κόμματος Ελλάδ</w:t>
      </w:r>
      <w:r>
        <w:rPr>
          <w:rFonts w:eastAsia="Times New Roman"/>
          <w:szCs w:val="24"/>
        </w:rPr>
        <w:t>α</w:t>
      </w:r>
      <w:r w:rsidRPr="004C4FF4">
        <w:rPr>
          <w:rFonts w:eastAsia="Times New Roman"/>
          <w:szCs w:val="24"/>
        </w:rPr>
        <w:t xml:space="preserve">ς κ. </w:t>
      </w:r>
      <w:r>
        <w:rPr>
          <w:rFonts w:eastAsia="Times New Roman"/>
          <w:szCs w:val="24"/>
        </w:rPr>
        <w:t>Ιωάννη</w:t>
      </w:r>
      <w:r w:rsidRPr="004C4FF4">
        <w:rPr>
          <w:rFonts w:eastAsia="Times New Roman"/>
          <w:szCs w:val="24"/>
        </w:rPr>
        <w:t xml:space="preserve"> Δελή προς τον Υπουργό Υποδομών και Μεταφορών, με θέμα: «Σοβαρές ελλείψεις αντισεισμικής θωράκισης στα σχολεία της </w:t>
      </w:r>
      <w:r>
        <w:rPr>
          <w:rFonts w:eastAsia="Times New Roman"/>
          <w:szCs w:val="24"/>
        </w:rPr>
        <w:t>χ</w:t>
      </w:r>
      <w:r w:rsidRPr="004C4FF4">
        <w:rPr>
          <w:rFonts w:eastAsia="Times New Roman"/>
          <w:szCs w:val="24"/>
        </w:rPr>
        <w:t>ώρας».</w:t>
      </w:r>
    </w:p>
    <w:p w:rsidR="00164498" w:rsidRDefault="00164498" w:rsidP="00164498">
      <w:pPr>
        <w:spacing w:line="720" w:lineRule="auto"/>
        <w:ind w:firstLine="720"/>
        <w:jc w:val="both"/>
        <w:rPr>
          <w:rFonts w:eastAsia="Times New Roman"/>
          <w:szCs w:val="24"/>
        </w:rPr>
      </w:pPr>
      <w:r w:rsidRPr="004C4FF4">
        <w:rPr>
          <w:rFonts w:eastAsia="Times New Roman"/>
          <w:szCs w:val="24"/>
        </w:rPr>
        <w:t xml:space="preserve">6. Η με αριθμό 63/1-10-2019 </w:t>
      </w:r>
      <w:r>
        <w:rPr>
          <w:rFonts w:eastAsia="Times New Roman"/>
          <w:szCs w:val="24"/>
        </w:rPr>
        <w:t>ε</w:t>
      </w:r>
      <w:r w:rsidRPr="004C4FF4">
        <w:rPr>
          <w:rFonts w:eastAsia="Times New Roman"/>
          <w:szCs w:val="24"/>
        </w:rPr>
        <w:t xml:space="preserve">πίκαιρη </w:t>
      </w:r>
      <w:r>
        <w:rPr>
          <w:rFonts w:eastAsia="Times New Roman"/>
          <w:szCs w:val="24"/>
        </w:rPr>
        <w:t>ε</w:t>
      </w:r>
      <w:r w:rsidRPr="004C4FF4">
        <w:rPr>
          <w:rFonts w:eastAsia="Times New Roman"/>
          <w:szCs w:val="24"/>
        </w:rPr>
        <w:t>ρώτηση του Βουλευτή Ηλείας του Κινήματος Αλλαγής κ. Μιχαήλ Κατρίνη προς τον Υπουργό Οικονομικών, με θέμα: «Η αναπροσαρμογή των αντικειμενικών αξιών οδηγεί σε μεγάλη αύξηση των φορολογικών επιβαρύνσεων για την πλειοψηφία των ιδιοκτητών ακινήτων του Νομού Ηλείας και της ελληνικής περιφέρειας».</w:t>
      </w:r>
    </w:p>
    <w:p w:rsidR="00164498" w:rsidRDefault="00164498" w:rsidP="00164498">
      <w:pPr>
        <w:spacing w:line="720" w:lineRule="auto"/>
        <w:ind w:firstLine="720"/>
        <w:jc w:val="both"/>
        <w:rPr>
          <w:rFonts w:eastAsia="Times New Roman"/>
          <w:szCs w:val="24"/>
        </w:rPr>
      </w:pPr>
      <w:r w:rsidRPr="004C4FF4">
        <w:rPr>
          <w:rFonts w:eastAsia="Times New Roman"/>
          <w:szCs w:val="24"/>
        </w:rPr>
        <w:t>ΑΝΑΦΟΡΕΣ</w:t>
      </w:r>
      <w:r>
        <w:rPr>
          <w:rFonts w:eastAsia="Times New Roman"/>
          <w:szCs w:val="24"/>
        </w:rPr>
        <w:t xml:space="preserve"> </w:t>
      </w:r>
      <w:r w:rsidRPr="004C4FF4">
        <w:rPr>
          <w:rFonts w:eastAsia="Times New Roman"/>
          <w:szCs w:val="24"/>
        </w:rPr>
        <w:t>-</w:t>
      </w:r>
      <w:r>
        <w:rPr>
          <w:rFonts w:eastAsia="Times New Roman"/>
          <w:szCs w:val="24"/>
        </w:rPr>
        <w:t xml:space="preserve"> </w:t>
      </w:r>
      <w:r w:rsidRPr="004C4FF4">
        <w:rPr>
          <w:rFonts w:eastAsia="Times New Roman"/>
          <w:szCs w:val="24"/>
        </w:rPr>
        <w:t>ΕΡΩΤΗΣΕΙΣ (Άρθρο 130 παρ</w:t>
      </w:r>
      <w:r>
        <w:rPr>
          <w:rFonts w:eastAsia="Times New Roman"/>
          <w:szCs w:val="24"/>
        </w:rPr>
        <w:t>άγραφος</w:t>
      </w:r>
      <w:r w:rsidRPr="004C4FF4">
        <w:rPr>
          <w:rFonts w:eastAsia="Times New Roman"/>
          <w:szCs w:val="24"/>
        </w:rPr>
        <w:t xml:space="preserve"> 5 </w:t>
      </w:r>
      <w:r>
        <w:rPr>
          <w:rFonts w:eastAsia="Times New Roman"/>
          <w:szCs w:val="24"/>
        </w:rPr>
        <w:t xml:space="preserve">του </w:t>
      </w:r>
      <w:r w:rsidRPr="004C4FF4">
        <w:rPr>
          <w:rFonts w:eastAsia="Times New Roman"/>
          <w:szCs w:val="24"/>
        </w:rPr>
        <w:t>Καν</w:t>
      </w:r>
      <w:r>
        <w:rPr>
          <w:rFonts w:eastAsia="Times New Roman"/>
          <w:szCs w:val="24"/>
        </w:rPr>
        <w:t>ονισμού της</w:t>
      </w:r>
      <w:r w:rsidRPr="004C4FF4">
        <w:rPr>
          <w:rFonts w:eastAsia="Times New Roman"/>
          <w:szCs w:val="24"/>
        </w:rPr>
        <w:t xml:space="preserve"> Βουλής)</w:t>
      </w:r>
    </w:p>
    <w:p w:rsidR="00164498" w:rsidRDefault="00164498" w:rsidP="00164498">
      <w:pPr>
        <w:spacing w:line="720" w:lineRule="auto"/>
        <w:ind w:firstLine="720"/>
        <w:jc w:val="both"/>
        <w:rPr>
          <w:rFonts w:eastAsia="Times New Roman"/>
          <w:szCs w:val="24"/>
        </w:rPr>
      </w:pPr>
      <w:r w:rsidRPr="004C4FF4">
        <w:rPr>
          <w:rFonts w:eastAsia="Times New Roman"/>
          <w:szCs w:val="24"/>
        </w:rPr>
        <w:t xml:space="preserve">1. Η με αριθμό 409/28-8-2019 </w:t>
      </w:r>
      <w:r>
        <w:rPr>
          <w:rFonts w:eastAsia="Times New Roman"/>
          <w:szCs w:val="24"/>
        </w:rPr>
        <w:t>ε</w:t>
      </w:r>
      <w:r w:rsidRPr="004C4FF4">
        <w:rPr>
          <w:rFonts w:eastAsia="Times New Roman"/>
          <w:szCs w:val="24"/>
        </w:rPr>
        <w:t xml:space="preserve">ρώτηση του Βουλευτή Αργολίδας του Κινήματος Αλλαγής κ. Ανδρέα Πουλά προς τον Υπουργό Υγείας, με θέμα: </w:t>
      </w:r>
      <w:r w:rsidRPr="004C4FF4">
        <w:rPr>
          <w:rFonts w:eastAsia="Times New Roman"/>
          <w:szCs w:val="24"/>
        </w:rPr>
        <w:lastRenderedPageBreak/>
        <w:t>«Μεγάλη ανησυχία και προβληματισμός για την εξάπλωση του ιού του Δυτικού Νείλου»</w:t>
      </w:r>
      <w:r>
        <w:rPr>
          <w:rFonts w:eastAsia="Times New Roman"/>
          <w:szCs w:val="24"/>
        </w:rPr>
        <w:t>»</w:t>
      </w:r>
      <w:r w:rsidRPr="004C4FF4">
        <w:rPr>
          <w:rFonts w:eastAsia="Times New Roman"/>
          <w:szCs w:val="24"/>
        </w:rPr>
        <w:t>.</w:t>
      </w:r>
    </w:p>
    <w:p w:rsidR="00164498" w:rsidRDefault="00164498" w:rsidP="00164498">
      <w:pPr>
        <w:spacing w:line="720" w:lineRule="auto"/>
        <w:ind w:firstLine="720"/>
        <w:jc w:val="both"/>
        <w:rPr>
          <w:rFonts w:eastAsia="Times New Roman"/>
          <w:szCs w:val="24"/>
        </w:rPr>
      </w:pPr>
      <w:r>
        <w:rPr>
          <w:rFonts w:eastAsia="Times New Roman"/>
          <w:szCs w:val="24"/>
        </w:rPr>
        <w:t>Κύριε Κεγκέρογλου, έχετε τον λόγο.</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164498" w:rsidRDefault="00164498" w:rsidP="00164498">
      <w:pPr>
        <w:tabs>
          <w:tab w:val="left" w:pos="6168"/>
        </w:tabs>
        <w:spacing w:line="600" w:lineRule="auto"/>
        <w:ind w:firstLine="720"/>
        <w:jc w:val="both"/>
        <w:rPr>
          <w:rFonts w:eastAsia="Times New Roman" w:cs="Times New Roman"/>
          <w:szCs w:val="24"/>
        </w:rPr>
      </w:pPr>
      <w:r w:rsidRPr="00A059DE">
        <w:rPr>
          <w:rFonts w:eastAsia="Times New Roman" w:cs="Times New Roman"/>
          <w:szCs w:val="24"/>
        </w:rPr>
        <w:t>Άκουσα με σχετική έκπληξη τον κύριο Υπουργό να προβαίνει σε μία καταγγελία</w:t>
      </w:r>
      <w:r>
        <w:rPr>
          <w:rFonts w:eastAsia="Times New Roman" w:cs="Times New Roman"/>
          <w:szCs w:val="24"/>
        </w:rPr>
        <w:t>,</w:t>
      </w:r>
      <w:r w:rsidRPr="00A059DE">
        <w:rPr>
          <w:rFonts w:eastAsia="Times New Roman" w:cs="Times New Roman"/>
          <w:szCs w:val="24"/>
        </w:rPr>
        <w:t xml:space="preserve"> η οποία αφορά το παρελθόν</w:t>
      </w:r>
      <w:r>
        <w:rPr>
          <w:rFonts w:eastAsia="Times New Roman" w:cs="Times New Roman"/>
          <w:szCs w:val="24"/>
        </w:rPr>
        <w:t>,</w:t>
      </w:r>
      <w:r w:rsidRPr="00A059DE">
        <w:rPr>
          <w:rFonts w:eastAsia="Times New Roman" w:cs="Times New Roman"/>
          <w:szCs w:val="24"/>
        </w:rPr>
        <w:t xml:space="preserve"> όπως είπε</w:t>
      </w:r>
      <w:r>
        <w:rPr>
          <w:rFonts w:eastAsia="Times New Roman" w:cs="Times New Roman"/>
          <w:szCs w:val="24"/>
        </w:rPr>
        <w:t>, για εμπόριο ελπίδας, σχετικά με την απασχόληση των εργαζομένων στα π</w:t>
      </w:r>
      <w:r w:rsidRPr="00A059DE">
        <w:rPr>
          <w:rFonts w:eastAsia="Times New Roman" w:cs="Times New Roman"/>
          <w:szCs w:val="24"/>
        </w:rPr>
        <w:t xml:space="preserve">ρογράμματα </w:t>
      </w:r>
      <w:r>
        <w:rPr>
          <w:rFonts w:eastAsia="Times New Roman" w:cs="Times New Roman"/>
          <w:szCs w:val="24"/>
        </w:rPr>
        <w:t>κ</w:t>
      </w:r>
      <w:r w:rsidRPr="00A059DE">
        <w:rPr>
          <w:rFonts w:eastAsia="Times New Roman" w:cs="Times New Roman"/>
          <w:szCs w:val="24"/>
        </w:rPr>
        <w:t xml:space="preserve">οινωφελούς </w:t>
      </w:r>
      <w:r>
        <w:rPr>
          <w:rFonts w:eastAsia="Times New Roman" w:cs="Times New Roman"/>
          <w:szCs w:val="24"/>
        </w:rPr>
        <w:t>ε</w:t>
      </w:r>
      <w:r w:rsidRPr="00A059DE">
        <w:rPr>
          <w:rFonts w:eastAsia="Times New Roman" w:cs="Times New Roman"/>
          <w:szCs w:val="24"/>
        </w:rPr>
        <w:t>ργασίας</w:t>
      </w:r>
      <w:r>
        <w:rPr>
          <w:rFonts w:eastAsia="Times New Roman" w:cs="Times New Roman"/>
          <w:szCs w:val="24"/>
        </w:rPr>
        <w:t>.</w:t>
      </w:r>
      <w:r w:rsidRPr="00A059DE">
        <w:rPr>
          <w:rFonts w:eastAsia="Times New Roman" w:cs="Times New Roman"/>
          <w:szCs w:val="24"/>
        </w:rPr>
        <w:t xml:space="preserve"> Δεν ξέρω αν αυτό είναι καταγγελία για τον Υπουργό</w:t>
      </w:r>
      <w:r>
        <w:rPr>
          <w:rFonts w:eastAsia="Times New Roman" w:cs="Times New Roman"/>
          <w:szCs w:val="24"/>
        </w:rPr>
        <w:t>,</w:t>
      </w:r>
      <w:r w:rsidRPr="00A059DE">
        <w:rPr>
          <w:rFonts w:eastAsia="Times New Roman" w:cs="Times New Roman"/>
          <w:szCs w:val="24"/>
        </w:rPr>
        <w:t xml:space="preserve"> τον </w:t>
      </w:r>
      <w:r>
        <w:rPr>
          <w:rFonts w:eastAsia="Times New Roman" w:cs="Times New Roman"/>
          <w:szCs w:val="24"/>
        </w:rPr>
        <w:t xml:space="preserve">κ. </w:t>
      </w:r>
      <w:r w:rsidRPr="00A059DE">
        <w:rPr>
          <w:rFonts w:eastAsia="Times New Roman" w:cs="Times New Roman"/>
          <w:szCs w:val="24"/>
        </w:rPr>
        <w:t>Βρούτση</w:t>
      </w:r>
      <w:r>
        <w:rPr>
          <w:rFonts w:eastAsia="Times New Roman" w:cs="Times New Roman"/>
          <w:szCs w:val="24"/>
        </w:rPr>
        <w:t>,</w:t>
      </w:r>
      <w:r w:rsidRPr="00A059DE">
        <w:rPr>
          <w:rFonts w:eastAsia="Times New Roman" w:cs="Times New Roman"/>
          <w:szCs w:val="24"/>
        </w:rPr>
        <w:t xml:space="preserve"> </w:t>
      </w:r>
      <w:r>
        <w:rPr>
          <w:rFonts w:eastAsia="Times New Roman" w:cs="Times New Roman"/>
          <w:szCs w:val="24"/>
        </w:rPr>
        <w:t>ο</w:t>
      </w:r>
      <w:r w:rsidRPr="00A059DE">
        <w:rPr>
          <w:rFonts w:eastAsia="Times New Roman" w:cs="Times New Roman"/>
          <w:szCs w:val="24"/>
        </w:rPr>
        <w:t xml:space="preserve"> οποίος έχει λειτουργήσει τρία </w:t>
      </w:r>
      <w:r>
        <w:rPr>
          <w:rFonts w:eastAsia="Times New Roman" w:cs="Times New Roman"/>
          <w:szCs w:val="24"/>
        </w:rPr>
        <w:t>π</w:t>
      </w:r>
      <w:r w:rsidRPr="00A059DE">
        <w:rPr>
          <w:rFonts w:eastAsia="Times New Roman" w:cs="Times New Roman"/>
          <w:szCs w:val="24"/>
        </w:rPr>
        <w:t>ρογράμματα</w:t>
      </w:r>
      <w:r>
        <w:rPr>
          <w:rFonts w:eastAsia="Times New Roman" w:cs="Times New Roman"/>
          <w:szCs w:val="24"/>
        </w:rPr>
        <w:t xml:space="preserve"> κοινωφελούς εργασίας </w:t>
      </w:r>
      <w:r w:rsidRPr="00A059DE">
        <w:rPr>
          <w:rFonts w:eastAsia="Times New Roman" w:cs="Times New Roman"/>
          <w:szCs w:val="24"/>
        </w:rPr>
        <w:t xml:space="preserve">κατά τη διάρκεια της θητείας του ή αν είναι για την </w:t>
      </w:r>
      <w:r>
        <w:rPr>
          <w:rFonts w:eastAsia="Times New Roman" w:cs="Times New Roman"/>
          <w:szCs w:val="24"/>
        </w:rPr>
        <w:t>απελθούσα κυβέρνηση, η οποία έκανε μία παράταση τεσσάρων μηνών</w:t>
      </w:r>
      <w:r w:rsidRPr="00A059DE">
        <w:rPr>
          <w:rFonts w:eastAsia="Times New Roman" w:cs="Times New Roman"/>
          <w:szCs w:val="24"/>
        </w:rPr>
        <w:t xml:space="preserve"> σε ένα </w:t>
      </w:r>
      <w:r>
        <w:rPr>
          <w:rFonts w:eastAsia="Times New Roman" w:cs="Times New Roman"/>
          <w:szCs w:val="24"/>
        </w:rPr>
        <w:t>π</w:t>
      </w:r>
      <w:r w:rsidRPr="00A059DE">
        <w:rPr>
          <w:rFonts w:eastAsia="Times New Roman" w:cs="Times New Roman"/>
          <w:szCs w:val="24"/>
        </w:rPr>
        <w:t>ρόγραμμα με συγκεκριμένες αιτιολογίες</w:t>
      </w:r>
      <w:r>
        <w:rPr>
          <w:rFonts w:eastAsia="Times New Roman" w:cs="Times New Roman"/>
          <w:szCs w:val="24"/>
        </w:rPr>
        <w:t xml:space="preserve">. Και θα αναφερθώ </w:t>
      </w:r>
      <w:r w:rsidRPr="00A059DE">
        <w:rPr>
          <w:rFonts w:eastAsia="Times New Roman" w:cs="Times New Roman"/>
          <w:szCs w:val="24"/>
        </w:rPr>
        <w:t>σε αυτά</w:t>
      </w:r>
      <w:r>
        <w:rPr>
          <w:rFonts w:eastAsia="Times New Roman" w:cs="Times New Roman"/>
          <w:szCs w:val="24"/>
        </w:rPr>
        <w:t xml:space="preserve"> τα οποία ε</w:t>
      </w:r>
      <w:r w:rsidRPr="00A059DE">
        <w:rPr>
          <w:rFonts w:eastAsia="Times New Roman" w:cs="Times New Roman"/>
          <w:szCs w:val="24"/>
        </w:rPr>
        <w:t>γώ ζήτησα</w:t>
      </w:r>
      <w:r>
        <w:rPr>
          <w:rFonts w:eastAsia="Times New Roman" w:cs="Times New Roman"/>
          <w:szCs w:val="24"/>
        </w:rPr>
        <w:t xml:space="preserve"> προκειμένου </w:t>
      </w:r>
      <w:r w:rsidRPr="00A059DE">
        <w:rPr>
          <w:rFonts w:eastAsia="Times New Roman" w:cs="Times New Roman"/>
          <w:szCs w:val="24"/>
        </w:rPr>
        <w:t xml:space="preserve">να καλύπτονται οι προϋποθέσεις </w:t>
      </w:r>
      <w:r>
        <w:rPr>
          <w:rFonts w:eastAsia="Times New Roman" w:cs="Times New Roman"/>
          <w:szCs w:val="24"/>
        </w:rPr>
        <w:t>με βάση τις οποίες το ΕΚΤ ε</w:t>
      </w:r>
      <w:r w:rsidRPr="00A059DE">
        <w:rPr>
          <w:rFonts w:eastAsia="Times New Roman" w:cs="Times New Roman"/>
          <w:szCs w:val="24"/>
        </w:rPr>
        <w:t>νέκρινε αυτά τα προγράμματα</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sidRPr="00A059DE">
        <w:rPr>
          <w:rFonts w:eastAsia="Times New Roman" w:cs="Times New Roman"/>
          <w:szCs w:val="24"/>
        </w:rPr>
        <w:t>Είναι</w:t>
      </w:r>
      <w:r>
        <w:rPr>
          <w:rFonts w:eastAsia="Times New Roman" w:cs="Times New Roman"/>
          <w:szCs w:val="24"/>
        </w:rPr>
        <w:t>,</w:t>
      </w:r>
      <w:r w:rsidRPr="00A059DE">
        <w:rPr>
          <w:rFonts w:eastAsia="Times New Roman" w:cs="Times New Roman"/>
          <w:szCs w:val="24"/>
        </w:rPr>
        <w:t xml:space="preserve"> </w:t>
      </w:r>
      <w:r>
        <w:rPr>
          <w:rFonts w:eastAsia="Times New Roman" w:cs="Times New Roman"/>
          <w:szCs w:val="24"/>
        </w:rPr>
        <w:t>β</w:t>
      </w:r>
      <w:r w:rsidRPr="00A059DE">
        <w:rPr>
          <w:rFonts w:eastAsia="Times New Roman" w:cs="Times New Roman"/>
          <w:szCs w:val="24"/>
        </w:rPr>
        <w:t>εβαίως</w:t>
      </w:r>
      <w:r>
        <w:rPr>
          <w:rFonts w:eastAsia="Times New Roman" w:cs="Times New Roman"/>
          <w:szCs w:val="24"/>
        </w:rPr>
        <w:t>,</w:t>
      </w:r>
      <w:r w:rsidRPr="00A059DE">
        <w:rPr>
          <w:rFonts w:eastAsia="Times New Roman" w:cs="Times New Roman"/>
          <w:szCs w:val="24"/>
        </w:rPr>
        <w:t xml:space="preserve"> η επανασύνδεση</w:t>
      </w:r>
      <w:r>
        <w:rPr>
          <w:rFonts w:eastAsia="Times New Roman" w:cs="Times New Roman"/>
          <w:szCs w:val="24"/>
        </w:rPr>
        <w:t>,</w:t>
      </w:r>
      <w:r w:rsidRPr="00A059DE">
        <w:rPr>
          <w:rFonts w:eastAsia="Times New Roman" w:cs="Times New Roman"/>
          <w:szCs w:val="24"/>
        </w:rPr>
        <w:t xml:space="preserve"> όπως είπαμε</w:t>
      </w:r>
      <w:r>
        <w:rPr>
          <w:rFonts w:eastAsia="Times New Roman" w:cs="Times New Roman"/>
          <w:szCs w:val="24"/>
        </w:rPr>
        <w:t>,</w:t>
      </w:r>
      <w:r w:rsidRPr="00A059DE">
        <w:rPr>
          <w:rFonts w:eastAsia="Times New Roman" w:cs="Times New Roman"/>
          <w:szCs w:val="24"/>
        </w:rPr>
        <w:t xml:space="preserve"> με την εργασία ανθρώπων που για μεγάλο διάστημα έχουν </w:t>
      </w:r>
      <w:r>
        <w:rPr>
          <w:rFonts w:eastAsia="Times New Roman" w:cs="Times New Roman"/>
          <w:szCs w:val="24"/>
        </w:rPr>
        <w:t>ξε</w:t>
      </w:r>
      <w:r w:rsidRPr="00A059DE">
        <w:rPr>
          <w:rFonts w:eastAsia="Times New Roman" w:cs="Times New Roman"/>
          <w:szCs w:val="24"/>
        </w:rPr>
        <w:t>κοπεί</w:t>
      </w:r>
      <w:r>
        <w:rPr>
          <w:rFonts w:eastAsia="Times New Roman" w:cs="Times New Roman"/>
          <w:szCs w:val="24"/>
        </w:rPr>
        <w:t>.</w:t>
      </w:r>
      <w:r w:rsidRPr="00A059DE">
        <w:rPr>
          <w:rFonts w:eastAsia="Times New Roman" w:cs="Times New Roman"/>
          <w:szCs w:val="24"/>
        </w:rPr>
        <w:t xml:space="preserve"> Είναι η απόκτηση δεξιοτήτων</w:t>
      </w:r>
      <w:r>
        <w:rPr>
          <w:rFonts w:eastAsia="Times New Roman" w:cs="Times New Roman"/>
          <w:szCs w:val="24"/>
        </w:rPr>
        <w:t>, αλλά και η</w:t>
      </w:r>
      <w:r w:rsidRPr="00A059DE">
        <w:rPr>
          <w:rFonts w:eastAsia="Times New Roman" w:cs="Times New Roman"/>
          <w:szCs w:val="24"/>
        </w:rPr>
        <w:t xml:space="preserve"> υλοποίηση συγκεκριμένων δράσεων και έργων μικρής κλίμακας κοινωφελούς εργασίας που αφορούν</w:t>
      </w:r>
      <w:r>
        <w:rPr>
          <w:rFonts w:eastAsia="Times New Roman" w:cs="Times New Roman"/>
          <w:szCs w:val="24"/>
        </w:rPr>
        <w:t xml:space="preserve"> τον δήμο, την</w:t>
      </w:r>
      <w:r w:rsidRPr="00A059DE">
        <w:rPr>
          <w:rFonts w:eastAsia="Times New Roman" w:cs="Times New Roman"/>
          <w:szCs w:val="24"/>
        </w:rPr>
        <w:t xml:space="preserve"> περιφέρεια ή τον φορέα στον οποίο απασχολούνται</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Εάν δηλαδή</w:t>
      </w:r>
      <w:r w:rsidRPr="00A059DE">
        <w:rPr>
          <w:rFonts w:eastAsia="Times New Roman" w:cs="Times New Roman"/>
          <w:szCs w:val="24"/>
        </w:rPr>
        <w:t xml:space="preserve"> με τη λήξη του </w:t>
      </w:r>
      <w:r>
        <w:rPr>
          <w:rFonts w:eastAsia="Times New Roman" w:cs="Times New Roman"/>
          <w:szCs w:val="24"/>
        </w:rPr>
        <w:t>π</w:t>
      </w:r>
      <w:r w:rsidRPr="00A059DE">
        <w:rPr>
          <w:rFonts w:eastAsia="Times New Roman" w:cs="Times New Roman"/>
          <w:szCs w:val="24"/>
        </w:rPr>
        <w:t>ρογράμματος</w:t>
      </w:r>
      <w:r>
        <w:rPr>
          <w:rFonts w:eastAsia="Times New Roman" w:cs="Times New Roman"/>
          <w:szCs w:val="24"/>
        </w:rPr>
        <w:t>,</w:t>
      </w:r>
      <w:r w:rsidRPr="00A059DE">
        <w:rPr>
          <w:rFonts w:eastAsia="Times New Roman" w:cs="Times New Roman"/>
          <w:szCs w:val="24"/>
        </w:rPr>
        <w:t xml:space="preserve"> για οποιο</w:t>
      </w:r>
      <w:r>
        <w:rPr>
          <w:rFonts w:eastAsia="Times New Roman" w:cs="Times New Roman"/>
          <w:szCs w:val="24"/>
        </w:rPr>
        <w:t>ν</w:t>
      </w:r>
      <w:r w:rsidRPr="00A059DE">
        <w:rPr>
          <w:rFonts w:eastAsia="Times New Roman" w:cs="Times New Roman"/>
          <w:szCs w:val="24"/>
        </w:rPr>
        <w:t>δήποτε λόγο</w:t>
      </w:r>
      <w:r>
        <w:rPr>
          <w:rFonts w:eastAsia="Times New Roman" w:cs="Times New Roman"/>
          <w:szCs w:val="24"/>
        </w:rPr>
        <w:t xml:space="preserve">, </w:t>
      </w:r>
      <w:r w:rsidRPr="00A059DE">
        <w:rPr>
          <w:rFonts w:eastAsia="Times New Roman" w:cs="Times New Roman"/>
          <w:szCs w:val="24"/>
        </w:rPr>
        <w:t>το έργο το οποίο ήταν ο αντικειμενικός στόχος να υλοποιηθεί</w:t>
      </w:r>
      <w:r>
        <w:rPr>
          <w:rFonts w:eastAsia="Times New Roman" w:cs="Times New Roman"/>
          <w:szCs w:val="24"/>
        </w:rPr>
        <w:t>,</w:t>
      </w:r>
      <w:r w:rsidRPr="00A059DE">
        <w:rPr>
          <w:rFonts w:eastAsia="Times New Roman" w:cs="Times New Roman"/>
          <w:szCs w:val="24"/>
        </w:rPr>
        <w:t xml:space="preserve"> δεν έχει ολοκληρωθεί</w:t>
      </w:r>
      <w:r>
        <w:rPr>
          <w:rFonts w:eastAsia="Times New Roman" w:cs="Times New Roman"/>
          <w:szCs w:val="24"/>
        </w:rPr>
        <w:t>,</w:t>
      </w:r>
      <w:r w:rsidRPr="00A059DE">
        <w:rPr>
          <w:rFonts w:eastAsia="Times New Roman" w:cs="Times New Roman"/>
          <w:szCs w:val="24"/>
        </w:rPr>
        <w:t xml:space="preserve"> </w:t>
      </w:r>
      <w:r>
        <w:rPr>
          <w:rFonts w:eastAsia="Times New Roman" w:cs="Times New Roman"/>
          <w:szCs w:val="24"/>
        </w:rPr>
        <w:t>τ</w:t>
      </w:r>
      <w:r w:rsidRPr="00A059DE">
        <w:rPr>
          <w:rFonts w:eastAsia="Times New Roman" w:cs="Times New Roman"/>
          <w:szCs w:val="24"/>
        </w:rPr>
        <w:t>ότε είναι πάρα πολύ λογικό να μην καλύπτεται αυτή η προϋπόθεση που έχει θέσει το ΕΚΤ</w:t>
      </w:r>
      <w:r>
        <w:rPr>
          <w:rFonts w:eastAsia="Times New Roman" w:cs="Times New Roman"/>
          <w:szCs w:val="24"/>
        </w:rPr>
        <w:t>, άρα</w:t>
      </w:r>
      <w:r w:rsidRPr="00A059DE">
        <w:rPr>
          <w:rFonts w:eastAsia="Times New Roman" w:cs="Times New Roman"/>
          <w:szCs w:val="24"/>
        </w:rPr>
        <w:t xml:space="preserve"> θα πρέπει να προβλεφθεί η αντίστοιχη παράταση</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Αυτό συμβαίνει </w:t>
      </w:r>
      <w:r w:rsidRPr="00A059DE">
        <w:rPr>
          <w:rFonts w:eastAsia="Times New Roman" w:cs="Times New Roman"/>
          <w:szCs w:val="24"/>
        </w:rPr>
        <w:t>στις περισσότερες</w:t>
      </w:r>
      <w:r>
        <w:rPr>
          <w:rFonts w:eastAsia="Times New Roman" w:cs="Times New Roman"/>
          <w:szCs w:val="24"/>
        </w:rPr>
        <w:t xml:space="preserve"> περιπτώσεις.</w:t>
      </w:r>
      <w:r w:rsidRPr="00A059DE">
        <w:rPr>
          <w:rFonts w:eastAsia="Times New Roman" w:cs="Times New Roman"/>
          <w:szCs w:val="24"/>
        </w:rPr>
        <w:t xml:space="preserve"> Όπου δεν έχουν αξιοποιηθεί</w:t>
      </w:r>
      <w:r>
        <w:rPr>
          <w:rFonts w:eastAsia="Times New Roman" w:cs="Times New Roman"/>
          <w:szCs w:val="24"/>
        </w:rPr>
        <w:t>,</w:t>
      </w:r>
      <w:r w:rsidRPr="00A059DE">
        <w:rPr>
          <w:rFonts w:eastAsia="Times New Roman" w:cs="Times New Roman"/>
          <w:szCs w:val="24"/>
        </w:rPr>
        <w:t xml:space="preserve"> </w:t>
      </w:r>
      <w:r>
        <w:rPr>
          <w:rFonts w:eastAsia="Times New Roman" w:cs="Times New Roman"/>
          <w:szCs w:val="24"/>
        </w:rPr>
        <w:t xml:space="preserve">παρατύπως κατ’ εσάς, </w:t>
      </w:r>
      <w:r w:rsidRPr="00A059DE">
        <w:rPr>
          <w:rFonts w:eastAsia="Times New Roman" w:cs="Times New Roman"/>
          <w:szCs w:val="24"/>
        </w:rPr>
        <w:t>για την κάλυψη κενών των υπηρεσιών</w:t>
      </w:r>
      <w:r>
        <w:rPr>
          <w:rFonts w:eastAsia="Times New Roman" w:cs="Times New Roman"/>
          <w:szCs w:val="24"/>
        </w:rPr>
        <w:t>,</w:t>
      </w:r>
      <w:r w:rsidRPr="00A059DE">
        <w:rPr>
          <w:rFonts w:eastAsia="Times New Roman" w:cs="Times New Roman"/>
          <w:szCs w:val="24"/>
        </w:rPr>
        <w:t xml:space="preserve"> θα πρέπει να δείτε ότι δεν </w:t>
      </w:r>
      <w:r>
        <w:rPr>
          <w:rFonts w:eastAsia="Times New Roman" w:cs="Times New Roman"/>
          <w:szCs w:val="24"/>
        </w:rPr>
        <w:t xml:space="preserve">έχει ολοκληρωθεί το έργο. Για </w:t>
      </w:r>
      <w:r w:rsidRPr="00A059DE">
        <w:rPr>
          <w:rFonts w:eastAsia="Times New Roman" w:cs="Times New Roman"/>
          <w:szCs w:val="24"/>
        </w:rPr>
        <w:t>παράδειγμα</w:t>
      </w:r>
      <w:r>
        <w:rPr>
          <w:rFonts w:eastAsia="Times New Roman" w:cs="Times New Roman"/>
          <w:szCs w:val="24"/>
        </w:rPr>
        <w:t>, η</w:t>
      </w:r>
      <w:r w:rsidRPr="00A059DE">
        <w:rPr>
          <w:rFonts w:eastAsia="Times New Roman" w:cs="Times New Roman"/>
          <w:szCs w:val="24"/>
        </w:rPr>
        <w:t xml:space="preserve"> ψηφιοποίηση ενός παλαιού αρχείου</w:t>
      </w:r>
      <w:r>
        <w:rPr>
          <w:rFonts w:eastAsia="Times New Roman" w:cs="Times New Roman"/>
          <w:szCs w:val="24"/>
        </w:rPr>
        <w:t>,</w:t>
      </w:r>
      <w:r w:rsidRPr="00A059DE">
        <w:rPr>
          <w:rFonts w:eastAsia="Times New Roman" w:cs="Times New Roman"/>
          <w:szCs w:val="24"/>
        </w:rPr>
        <w:t xml:space="preserve"> η οποία γίνεται με πο</w:t>
      </w:r>
      <w:r>
        <w:rPr>
          <w:rFonts w:eastAsia="Times New Roman" w:cs="Times New Roman"/>
          <w:szCs w:val="24"/>
        </w:rPr>
        <w:t>λλή επιτυχία από εργαζόμενους στην</w:t>
      </w:r>
      <w:r w:rsidRPr="00A059DE">
        <w:rPr>
          <w:rFonts w:eastAsia="Times New Roman" w:cs="Times New Roman"/>
          <w:szCs w:val="24"/>
        </w:rPr>
        <w:t xml:space="preserve"> κοινωφελή εργασία με στόχο συγκεκριμένο σε αυτό το </w:t>
      </w:r>
      <w:r>
        <w:rPr>
          <w:rFonts w:eastAsia="Times New Roman" w:cs="Times New Roman"/>
          <w:szCs w:val="24"/>
        </w:rPr>
        <w:t>π</w:t>
      </w:r>
      <w:r w:rsidRPr="00A059DE">
        <w:rPr>
          <w:rFonts w:eastAsia="Times New Roman" w:cs="Times New Roman"/>
          <w:szCs w:val="24"/>
        </w:rPr>
        <w:t>ρόγραμμα</w:t>
      </w:r>
      <w:r>
        <w:rPr>
          <w:rFonts w:eastAsia="Times New Roman" w:cs="Times New Roman"/>
          <w:szCs w:val="24"/>
        </w:rPr>
        <w:t>,</w:t>
      </w:r>
      <w:r w:rsidRPr="00A059DE">
        <w:rPr>
          <w:rFonts w:eastAsia="Times New Roman" w:cs="Times New Roman"/>
          <w:szCs w:val="24"/>
        </w:rPr>
        <w:t xml:space="preserve"> να γίνει η ψηφιοποίηση ενός συγκεκριμένου αρχείου μιας υπηρεσίας</w:t>
      </w:r>
      <w:r>
        <w:rPr>
          <w:rFonts w:eastAsia="Times New Roman" w:cs="Times New Roman"/>
          <w:szCs w:val="24"/>
        </w:rPr>
        <w:t>,</w:t>
      </w:r>
      <w:r w:rsidRPr="00A059DE">
        <w:rPr>
          <w:rFonts w:eastAsia="Times New Roman" w:cs="Times New Roman"/>
          <w:szCs w:val="24"/>
        </w:rPr>
        <w:t xml:space="preserve"> μιας περιφέρειας</w:t>
      </w:r>
      <w:r>
        <w:rPr>
          <w:rFonts w:eastAsia="Times New Roman" w:cs="Times New Roman"/>
          <w:szCs w:val="24"/>
        </w:rPr>
        <w:t>, ε</w:t>
      </w:r>
      <w:r w:rsidRPr="00A059DE">
        <w:rPr>
          <w:rFonts w:eastAsia="Times New Roman" w:cs="Times New Roman"/>
          <w:szCs w:val="24"/>
        </w:rPr>
        <w:t>φόσον είναι στη μέση</w:t>
      </w:r>
      <w:r>
        <w:rPr>
          <w:rFonts w:eastAsia="Times New Roman" w:cs="Times New Roman"/>
          <w:szCs w:val="24"/>
        </w:rPr>
        <w:t>,</w:t>
      </w:r>
      <w:r w:rsidRPr="00A059DE">
        <w:rPr>
          <w:rFonts w:eastAsia="Times New Roman" w:cs="Times New Roman"/>
          <w:szCs w:val="24"/>
        </w:rPr>
        <w:t xml:space="preserve"> δεν θεωρείται το πρόγραμμα ολοκληρωμένο</w:t>
      </w:r>
      <w:r>
        <w:rPr>
          <w:rFonts w:eastAsia="Times New Roman" w:cs="Times New Roman"/>
          <w:szCs w:val="24"/>
        </w:rPr>
        <w:t>. Άρα, δεν μπορεί να λήξει,</w:t>
      </w:r>
      <w:r w:rsidRPr="00A059DE">
        <w:rPr>
          <w:rFonts w:eastAsia="Times New Roman" w:cs="Times New Roman"/>
          <w:szCs w:val="24"/>
        </w:rPr>
        <w:t xml:space="preserve"> κύριε Υπουργέ</w:t>
      </w:r>
      <w:r>
        <w:rPr>
          <w:rFonts w:eastAsia="Times New Roman" w:cs="Times New Roman"/>
          <w:szCs w:val="24"/>
        </w:rPr>
        <w:t>,</w:t>
      </w:r>
      <w:r w:rsidRPr="00A059DE">
        <w:rPr>
          <w:rFonts w:eastAsia="Times New Roman" w:cs="Times New Roman"/>
          <w:szCs w:val="24"/>
        </w:rPr>
        <w:t xml:space="preserve"> το πρόγραμμα</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Τα προγράμματα πρέπει να παραταθούν</w:t>
      </w:r>
      <w:r w:rsidRPr="00A059DE">
        <w:rPr>
          <w:rFonts w:eastAsia="Times New Roman" w:cs="Times New Roman"/>
          <w:szCs w:val="24"/>
        </w:rPr>
        <w:t xml:space="preserve"> μέχρι την ολοκλήρωση τουλάχιστον των προγραμμάτων για τα οποία </w:t>
      </w:r>
      <w:r>
        <w:rPr>
          <w:rFonts w:eastAsia="Times New Roman" w:cs="Times New Roman"/>
          <w:szCs w:val="24"/>
        </w:rPr>
        <w:t>δημιουργήθηκαν και σχεδιάστηκαν. Άλλως,</w:t>
      </w:r>
      <w:r w:rsidRPr="00A059DE">
        <w:rPr>
          <w:rFonts w:eastAsia="Times New Roman" w:cs="Times New Roman"/>
          <w:szCs w:val="24"/>
        </w:rPr>
        <w:t xml:space="preserve"> εάν θεωρείτε εσείς ότι οι εργαζόμενοι είναι για συγκεκριμένο χρόνο </w:t>
      </w:r>
      <w:r>
        <w:rPr>
          <w:rFonts w:eastAsia="Times New Roman" w:cs="Times New Roman"/>
          <w:szCs w:val="24"/>
        </w:rPr>
        <w:t xml:space="preserve">και όχι για συγκεκριμένο </w:t>
      </w:r>
      <w:r w:rsidRPr="00A059DE">
        <w:rPr>
          <w:rFonts w:eastAsia="Times New Roman" w:cs="Times New Roman"/>
          <w:szCs w:val="24"/>
        </w:rPr>
        <w:t>έργο</w:t>
      </w:r>
      <w:r>
        <w:rPr>
          <w:rFonts w:eastAsia="Times New Roman" w:cs="Times New Roman"/>
          <w:szCs w:val="24"/>
        </w:rPr>
        <w:t>,</w:t>
      </w:r>
      <w:r w:rsidRPr="00A059DE">
        <w:rPr>
          <w:rFonts w:eastAsia="Times New Roman" w:cs="Times New Roman"/>
          <w:szCs w:val="24"/>
        </w:rPr>
        <w:t xml:space="preserve"> προκειμένου σε αυτό το</w:t>
      </w:r>
      <w:r>
        <w:rPr>
          <w:rFonts w:eastAsia="Times New Roman" w:cs="Times New Roman"/>
          <w:szCs w:val="24"/>
        </w:rPr>
        <w:t>ν</w:t>
      </w:r>
      <w:r w:rsidRPr="00A059DE">
        <w:rPr>
          <w:rFonts w:eastAsia="Times New Roman" w:cs="Times New Roman"/>
          <w:szCs w:val="24"/>
        </w:rPr>
        <w:t xml:space="preserve"> χρόνο να καλύψουν ανάγκες</w:t>
      </w:r>
      <w:r>
        <w:rPr>
          <w:rFonts w:eastAsia="Times New Roman" w:cs="Times New Roman"/>
          <w:szCs w:val="24"/>
        </w:rPr>
        <w:t>,</w:t>
      </w:r>
      <w:r w:rsidRPr="00A059DE">
        <w:rPr>
          <w:rFonts w:eastAsia="Times New Roman" w:cs="Times New Roman"/>
          <w:szCs w:val="24"/>
        </w:rPr>
        <w:t xml:space="preserve"> τότε εσείς εί</w:t>
      </w:r>
      <w:r>
        <w:rPr>
          <w:rFonts w:eastAsia="Times New Roman" w:cs="Times New Roman"/>
          <w:szCs w:val="24"/>
        </w:rPr>
        <w:t>στε αυτός ο οποίος υποστηρίζετε</w:t>
      </w:r>
      <w:r w:rsidRPr="00A059DE">
        <w:rPr>
          <w:rFonts w:eastAsia="Times New Roman" w:cs="Times New Roman"/>
          <w:szCs w:val="24"/>
        </w:rPr>
        <w:t xml:space="preserve"> με την τοποθέτη</w:t>
      </w:r>
      <w:r>
        <w:rPr>
          <w:rFonts w:eastAsia="Times New Roman" w:cs="Times New Roman"/>
          <w:szCs w:val="24"/>
        </w:rPr>
        <w:t>σή σας ότι καλύπτουν ανάγκες και κενά</w:t>
      </w:r>
      <w:r w:rsidRPr="00A059DE">
        <w:rPr>
          <w:rFonts w:eastAsia="Times New Roman" w:cs="Times New Roman"/>
          <w:szCs w:val="24"/>
        </w:rPr>
        <w:t xml:space="preserve"> </w:t>
      </w:r>
      <w:r>
        <w:rPr>
          <w:rFonts w:eastAsia="Times New Roman" w:cs="Times New Roman"/>
          <w:szCs w:val="24"/>
        </w:rPr>
        <w:t xml:space="preserve">και </w:t>
      </w:r>
      <w:r w:rsidRPr="00A059DE">
        <w:rPr>
          <w:rFonts w:eastAsia="Times New Roman" w:cs="Times New Roman"/>
          <w:szCs w:val="24"/>
        </w:rPr>
        <w:t xml:space="preserve">την </w:t>
      </w:r>
      <w:r>
        <w:rPr>
          <w:rFonts w:eastAsia="Times New Roman" w:cs="Times New Roman"/>
          <w:szCs w:val="24"/>
        </w:rPr>
        <w:t>επαύριον</w:t>
      </w:r>
      <w:r w:rsidRPr="00A059DE">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lastRenderedPageBreak/>
        <w:t xml:space="preserve">καλύψουν αυτά τα </w:t>
      </w:r>
      <w:r w:rsidRPr="00A059DE">
        <w:rPr>
          <w:rFonts w:eastAsia="Times New Roman" w:cs="Times New Roman"/>
          <w:szCs w:val="24"/>
        </w:rPr>
        <w:t xml:space="preserve">κενά </w:t>
      </w:r>
      <w:r>
        <w:rPr>
          <w:rFonts w:eastAsia="Times New Roman" w:cs="Times New Roman"/>
          <w:szCs w:val="24"/>
        </w:rPr>
        <w:t xml:space="preserve">κάποιοι άλλοι. </w:t>
      </w:r>
      <w:r w:rsidRPr="00A059DE">
        <w:rPr>
          <w:rFonts w:eastAsia="Times New Roman" w:cs="Times New Roman"/>
          <w:szCs w:val="24"/>
        </w:rPr>
        <w:t xml:space="preserve">Καταλαβαίνετε σε λάθος λογική </w:t>
      </w:r>
      <w:r>
        <w:rPr>
          <w:rFonts w:eastAsia="Times New Roman" w:cs="Times New Roman"/>
          <w:szCs w:val="24"/>
        </w:rPr>
        <w:t xml:space="preserve">μπαίνετε, </w:t>
      </w:r>
      <w:r w:rsidRPr="00A059DE">
        <w:rPr>
          <w:rFonts w:eastAsia="Times New Roman" w:cs="Times New Roman"/>
          <w:szCs w:val="24"/>
        </w:rPr>
        <w:t xml:space="preserve">την οποία ο ίδιος </w:t>
      </w:r>
      <w:r>
        <w:rPr>
          <w:rFonts w:eastAsia="Times New Roman" w:cs="Times New Roman"/>
          <w:szCs w:val="24"/>
        </w:rPr>
        <w:t xml:space="preserve">απορρίψατε.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Να πω ότι, β</w:t>
      </w:r>
      <w:r w:rsidRPr="00A059DE">
        <w:rPr>
          <w:rFonts w:eastAsia="Times New Roman" w:cs="Times New Roman"/>
          <w:szCs w:val="24"/>
        </w:rPr>
        <w:t>εβαίως</w:t>
      </w:r>
      <w:r>
        <w:rPr>
          <w:rFonts w:eastAsia="Times New Roman" w:cs="Times New Roman"/>
          <w:szCs w:val="24"/>
        </w:rPr>
        <w:t>, τ</w:t>
      </w:r>
      <w:r w:rsidRPr="00A059DE">
        <w:rPr>
          <w:rFonts w:eastAsia="Times New Roman" w:cs="Times New Roman"/>
          <w:szCs w:val="24"/>
        </w:rPr>
        <w:t>α προγράμματα δασοπυρόσβεσης</w:t>
      </w:r>
      <w:r>
        <w:rPr>
          <w:rFonts w:eastAsia="Times New Roman" w:cs="Times New Roman"/>
          <w:szCs w:val="24"/>
        </w:rPr>
        <w:t xml:space="preserve"> και για τα κέντρα</w:t>
      </w:r>
      <w:r w:rsidRPr="00A059DE">
        <w:rPr>
          <w:rFonts w:eastAsia="Times New Roman" w:cs="Times New Roman"/>
          <w:szCs w:val="24"/>
        </w:rPr>
        <w:t xml:space="preserve"> μεταναστών δεν έχουν ολοκληρωθεί</w:t>
      </w:r>
      <w:r>
        <w:rPr>
          <w:rFonts w:eastAsia="Times New Roman" w:cs="Times New Roman"/>
          <w:szCs w:val="24"/>
        </w:rPr>
        <w:t>.</w:t>
      </w:r>
      <w:r w:rsidRPr="00A059DE">
        <w:rPr>
          <w:rFonts w:eastAsia="Times New Roman" w:cs="Times New Roman"/>
          <w:szCs w:val="24"/>
        </w:rPr>
        <w:t xml:space="preserve"> Και θα πρέπει να γίνει παράταση</w:t>
      </w:r>
      <w:r>
        <w:rPr>
          <w:rFonts w:eastAsia="Times New Roman" w:cs="Times New Roman"/>
          <w:szCs w:val="24"/>
        </w:rPr>
        <w:t>.</w:t>
      </w:r>
      <w:r w:rsidRPr="00A059DE">
        <w:rPr>
          <w:rFonts w:eastAsia="Times New Roman" w:cs="Times New Roman"/>
          <w:szCs w:val="24"/>
        </w:rPr>
        <w:t xml:space="preserve"> </w:t>
      </w:r>
      <w:r>
        <w:rPr>
          <w:rFonts w:eastAsia="Times New Roman" w:cs="Times New Roman"/>
          <w:szCs w:val="24"/>
        </w:rPr>
        <w:t xml:space="preserve">Το ίδιο πρέπει να γίνει και για </w:t>
      </w:r>
      <w:r w:rsidRPr="00A059DE">
        <w:rPr>
          <w:rFonts w:eastAsia="Times New Roman" w:cs="Times New Roman"/>
          <w:szCs w:val="24"/>
        </w:rPr>
        <w:t>όλα τα προγράμματα</w:t>
      </w:r>
      <w:r>
        <w:rPr>
          <w:rFonts w:eastAsia="Times New Roman" w:cs="Times New Roman"/>
          <w:szCs w:val="24"/>
        </w:rPr>
        <w:t>,</w:t>
      </w:r>
      <w:r w:rsidRPr="00A059DE">
        <w:rPr>
          <w:rFonts w:eastAsia="Times New Roman" w:cs="Times New Roman"/>
          <w:szCs w:val="24"/>
        </w:rPr>
        <w:t xml:space="preserve"> για τους υπόλοιπους εργαζόμενους</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πρότασή μας και το αίτημά μας είναι να παραταθούν, </w:t>
      </w:r>
      <w:r w:rsidRPr="00A059DE">
        <w:rPr>
          <w:rFonts w:eastAsia="Times New Roman" w:cs="Times New Roman"/>
          <w:szCs w:val="24"/>
        </w:rPr>
        <w:t>τουλάχιστον μέχρι τέλος του έτους</w:t>
      </w:r>
      <w:r>
        <w:rPr>
          <w:rFonts w:eastAsia="Times New Roman" w:cs="Times New Roman"/>
          <w:szCs w:val="24"/>
        </w:rPr>
        <w:t>,</w:t>
      </w:r>
      <w:r w:rsidRPr="00A059DE">
        <w:rPr>
          <w:rFonts w:eastAsia="Times New Roman" w:cs="Times New Roman"/>
          <w:szCs w:val="24"/>
        </w:rPr>
        <w:t xml:space="preserve"> προκειμένου να δοθεί η δυνατότητα να ολοκληρώσουν και την απόκτηση των δεξιοτήτων που είναι στη μέση</w:t>
      </w:r>
      <w:r>
        <w:rPr>
          <w:rFonts w:eastAsia="Times New Roman" w:cs="Times New Roman"/>
          <w:szCs w:val="24"/>
        </w:rPr>
        <w:t>, α</w:t>
      </w:r>
      <w:r w:rsidRPr="00A059DE">
        <w:rPr>
          <w:rFonts w:eastAsia="Times New Roman" w:cs="Times New Roman"/>
          <w:szCs w:val="24"/>
        </w:rPr>
        <w:t xml:space="preserve">λλά κυρίως να ολοκληρωθούν </w:t>
      </w:r>
      <w:r>
        <w:rPr>
          <w:rFonts w:eastAsia="Times New Roman" w:cs="Times New Roman"/>
          <w:szCs w:val="24"/>
        </w:rPr>
        <w:t>τα προγράμματα και τα έργα και ο</w:t>
      </w:r>
      <w:r w:rsidRPr="00A059DE">
        <w:rPr>
          <w:rFonts w:eastAsia="Times New Roman" w:cs="Times New Roman"/>
          <w:szCs w:val="24"/>
        </w:rPr>
        <w:t>ι δράσεις μικρής κλίμακας για τα οποία δημιουργήθηκαν αυτά</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Ολοκληρώστε, κύριε συνάδελφε.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Ολοκληρώνω με μια φράση.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Ως προς τη δεύτερη φάση,</w:t>
      </w:r>
      <w:r w:rsidRPr="00A059DE">
        <w:rPr>
          <w:rFonts w:eastAsia="Times New Roman" w:cs="Times New Roman"/>
          <w:szCs w:val="24"/>
        </w:rPr>
        <w:t xml:space="preserve"> </w:t>
      </w:r>
      <w:r>
        <w:rPr>
          <w:rFonts w:eastAsia="Times New Roman" w:cs="Times New Roman"/>
          <w:szCs w:val="24"/>
        </w:rPr>
        <w:t xml:space="preserve">θα πρέπει, κατά την άποψή μου, να </w:t>
      </w:r>
      <w:r w:rsidRPr="00A059DE">
        <w:rPr>
          <w:rFonts w:eastAsia="Times New Roman" w:cs="Times New Roman"/>
          <w:szCs w:val="24"/>
        </w:rPr>
        <w:t>το συνδέσετε</w:t>
      </w:r>
      <w:r>
        <w:rPr>
          <w:rFonts w:eastAsia="Times New Roman" w:cs="Times New Roman"/>
          <w:szCs w:val="24"/>
        </w:rPr>
        <w:t>.</w:t>
      </w:r>
      <w:r w:rsidRPr="00A059DE">
        <w:rPr>
          <w:rFonts w:eastAsia="Times New Roman" w:cs="Times New Roman"/>
          <w:szCs w:val="24"/>
        </w:rPr>
        <w:t xml:space="preserve"> Εάν μου πείτε</w:t>
      </w:r>
      <w:r>
        <w:rPr>
          <w:rFonts w:eastAsia="Times New Roman" w:cs="Times New Roman"/>
          <w:szCs w:val="24"/>
        </w:rPr>
        <w:t>,</w:t>
      </w:r>
      <w:r w:rsidRPr="00A059DE">
        <w:rPr>
          <w:rFonts w:eastAsia="Times New Roman" w:cs="Times New Roman"/>
          <w:szCs w:val="24"/>
        </w:rPr>
        <w:t xml:space="preserve"> δηλαδή</w:t>
      </w:r>
      <w:r>
        <w:rPr>
          <w:rFonts w:eastAsia="Times New Roman" w:cs="Times New Roman"/>
          <w:szCs w:val="24"/>
        </w:rPr>
        <w:t>,</w:t>
      </w:r>
      <w:r w:rsidRPr="00A059DE">
        <w:rPr>
          <w:rFonts w:eastAsia="Times New Roman" w:cs="Times New Roman"/>
          <w:szCs w:val="24"/>
        </w:rPr>
        <w:t xml:space="preserve"> ότι η δεύτερη φάση θα ολοκληρώσει τα έργα</w:t>
      </w:r>
      <w:r>
        <w:rPr>
          <w:rFonts w:eastAsia="Times New Roman" w:cs="Times New Roman"/>
          <w:szCs w:val="24"/>
        </w:rPr>
        <w:t>, τότε θα πρέπει σ</w:t>
      </w:r>
      <w:r w:rsidRPr="00A059DE">
        <w:rPr>
          <w:rFonts w:eastAsia="Times New Roman" w:cs="Times New Roman"/>
          <w:szCs w:val="24"/>
        </w:rPr>
        <w:t>τη δεύτερη φάση να έχουν δικαίωμα να εργαστούν οι ίδιοι άνθρωποι για να προχωρήσουμε</w:t>
      </w:r>
      <w:r>
        <w:rPr>
          <w:rFonts w:eastAsia="Times New Roman" w:cs="Times New Roman"/>
          <w:szCs w:val="24"/>
        </w:rPr>
        <w:t>.</w:t>
      </w:r>
      <w:r w:rsidRPr="00A059DE">
        <w:rPr>
          <w:rFonts w:eastAsia="Times New Roman" w:cs="Times New Roman"/>
          <w:szCs w:val="24"/>
        </w:rPr>
        <w:t xml:space="preserve"> Δεν μπορεί να ισχύουν και τα δύο</w:t>
      </w:r>
      <w:r>
        <w:rPr>
          <w:rFonts w:eastAsia="Times New Roman" w:cs="Times New Roman"/>
          <w:szCs w:val="24"/>
        </w:rPr>
        <w:t>,</w:t>
      </w:r>
      <w:r w:rsidRPr="00A059DE">
        <w:rPr>
          <w:rFonts w:eastAsia="Times New Roman" w:cs="Times New Roman"/>
          <w:szCs w:val="24"/>
        </w:rPr>
        <w:t xml:space="preserve"> να είναι διαφορετικά τα πρ</w:t>
      </w:r>
      <w:r>
        <w:rPr>
          <w:rFonts w:eastAsia="Times New Roman" w:cs="Times New Roman"/>
          <w:szCs w:val="24"/>
        </w:rPr>
        <w:t>ογράμμα</w:t>
      </w:r>
      <w:r w:rsidRPr="00A059DE">
        <w:rPr>
          <w:rFonts w:eastAsia="Times New Roman" w:cs="Times New Roman"/>
          <w:szCs w:val="24"/>
        </w:rPr>
        <w:t xml:space="preserve">τα και να </w:t>
      </w:r>
      <w:r>
        <w:rPr>
          <w:rFonts w:eastAsia="Times New Roman" w:cs="Times New Roman"/>
          <w:szCs w:val="24"/>
        </w:rPr>
        <w:t xml:space="preserve">ολοκληρώσουν τα έργα της κλίμακας. </w:t>
      </w:r>
    </w:p>
    <w:p w:rsidR="00164498" w:rsidRDefault="00164498" w:rsidP="00164498">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Κατανοητό.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A059DE">
        <w:rPr>
          <w:rFonts w:eastAsia="Times New Roman" w:cs="Times New Roman"/>
          <w:szCs w:val="24"/>
        </w:rPr>
        <w:t xml:space="preserve"> Περιμένουμε</w:t>
      </w:r>
      <w:r>
        <w:rPr>
          <w:rFonts w:eastAsia="Times New Roman" w:cs="Times New Roman"/>
          <w:szCs w:val="24"/>
        </w:rPr>
        <w:t>, λοιπόν,</w:t>
      </w:r>
      <w:r w:rsidRPr="00A059DE">
        <w:rPr>
          <w:rFonts w:eastAsia="Times New Roman" w:cs="Times New Roman"/>
          <w:szCs w:val="24"/>
        </w:rPr>
        <w:t xml:space="preserve"> τις απα</w:t>
      </w:r>
      <w:r>
        <w:rPr>
          <w:rFonts w:eastAsia="Times New Roman" w:cs="Times New Roman"/>
          <w:szCs w:val="24"/>
        </w:rPr>
        <w:t xml:space="preserve">ντήσεις σας για το σύνολο των τριάντα </w:t>
      </w:r>
      <w:r w:rsidRPr="00A059DE">
        <w:rPr>
          <w:rFonts w:eastAsia="Times New Roman" w:cs="Times New Roman"/>
          <w:szCs w:val="24"/>
        </w:rPr>
        <w:t xml:space="preserve">χιλιάδων εργαζομένων και όχι μόνο για τους </w:t>
      </w:r>
      <w:r>
        <w:rPr>
          <w:rFonts w:eastAsia="Times New Roman" w:cs="Times New Roman"/>
          <w:szCs w:val="24"/>
        </w:rPr>
        <w:t>επτά χιλιάδες, που κ</w:t>
      </w:r>
      <w:r w:rsidRPr="00A059DE">
        <w:rPr>
          <w:rFonts w:eastAsia="Times New Roman" w:cs="Times New Roman"/>
          <w:szCs w:val="24"/>
        </w:rPr>
        <w:t>αλώς υπάρχει η σκέψη</w:t>
      </w:r>
      <w:r>
        <w:rPr>
          <w:rFonts w:eastAsia="Times New Roman" w:cs="Times New Roman"/>
          <w:szCs w:val="24"/>
        </w:rPr>
        <w:t>,</w:t>
      </w:r>
      <w:r w:rsidRPr="00A059DE">
        <w:rPr>
          <w:rFonts w:eastAsia="Times New Roman" w:cs="Times New Roman"/>
          <w:szCs w:val="24"/>
        </w:rPr>
        <w:t xml:space="preserve"> από ό</w:t>
      </w:r>
      <w:r>
        <w:rPr>
          <w:rFonts w:eastAsia="Times New Roman" w:cs="Times New Roman"/>
          <w:szCs w:val="24"/>
        </w:rPr>
        <w:t>,</w:t>
      </w:r>
      <w:r w:rsidRPr="00A059DE">
        <w:rPr>
          <w:rFonts w:eastAsia="Times New Roman" w:cs="Times New Roman"/>
          <w:szCs w:val="24"/>
        </w:rPr>
        <w:t>τι φαίνεται</w:t>
      </w:r>
      <w:r>
        <w:rPr>
          <w:rFonts w:eastAsia="Times New Roman" w:cs="Times New Roman"/>
          <w:szCs w:val="24"/>
        </w:rPr>
        <w:t>,</w:t>
      </w:r>
      <w:r w:rsidRPr="00A059DE">
        <w:rPr>
          <w:rFonts w:eastAsia="Times New Roman" w:cs="Times New Roman"/>
          <w:szCs w:val="24"/>
        </w:rPr>
        <w:t xml:space="preserve"> να παραταθούν τα προγράμματα </w:t>
      </w:r>
      <w:r>
        <w:rPr>
          <w:rFonts w:eastAsia="Times New Roman" w:cs="Times New Roman"/>
          <w:szCs w:val="24"/>
        </w:rPr>
        <w:t xml:space="preserve">τους και η εργασία τους.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b/>
          <w:szCs w:val="24"/>
        </w:rPr>
        <w:t>ΠΡΟΕΔΡΕΥΩΝ (Νικήτας Κακλαμάνης):</w:t>
      </w:r>
      <w:r w:rsidRPr="00FF5A3D">
        <w:rPr>
          <w:rFonts w:eastAsia="Times New Roman" w:cs="Times New Roman"/>
          <w:szCs w:val="24"/>
        </w:rPr>
        <w:t xml:space="preserve"> Κύριε Αποστόλου</w:t>
      </w:r>
      <w:r>
        <w:rPr>
          <w:rFonts w:eastAsia="Times New Roman" w:cs="Times New Roman"/>
          <w:szCs w:val="24"/>
        </w:rPr>
        <w:t xml:space="preserve">, έχετε τον λόγο και </w:t>
      </w:r>
      <w:r w:rsidRPr="00FF5A3D">
        <w:rPr>
          <w:rFonts w:eastAsia="Times New Roman" w:cs="Times New Roman"/>
          <w:szCs w:val="24"/>
        </w:rPr>
        <w:t>θα έχετε σχετική ανοχή</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Υπουργέ, τελικά </w:t>
      </w:r>
      <w:r w:rsidRPr="00FF5A3D">
        <w:rPr>
          <w:rFonts w:eastAsia="Times New Roman" w:cs="Times New Roman"/>
          <w:szCs w:val="24"/>
        </w:rPr>
        <w:t xml:space="preserve">εδώ και τριάντα μέρες </w:t>
      </w:r>
      <w:r>
        <w:rPr>
          <w:rFonts w:eastAsia="Times New Roman" w:cs="Times New Roman"/>
          <w:szCs w:val="24"/>
        </w:rPr>
        <w:t>πουλούσατε ε</w:t>
      </w:r>
      <w:r w:rsidRPr="00FF5A3D">
        <w:rPr>
          <w:rFonts w:eastAsia="Times New Roman" w:cs="Times New Roman"/>
          <w:szCs w:val="24"/>
        </w:rPr>
        <w:t>λπίδα</w:t>
      </w:r>
      <w:r>
        <w:rPr>
          <w:rFonts w:eastAsia="Times New Roman" w:cs="Times New Roman"/>
          <w:szCs w:val="24"/>
        </w:rPr>
        <w:t>,</w:t>
      </w:r>
      <w:r w:rsidRPr="00FF5A3D">
        <w:rPr>
          <w:rFonts w:eastAsia="Times New Roman" w:cs="Times New Roman"/>
          <w:szCs w:val="24"/>
        </w:rPr>
        <w:t xml:space="preserve"> όταν οι διαρροές τουλάχιστο</w:t>
      </w:r>
      <w:r>
        <w:rPr>
          <w:rFonts w:eastAsia="Times New Roman" w:cs="Times New Roman"/>
          <w:szCs w:val="24"/>
        </w:rPr>
        <w:t>ν</w:t>
      </w:r>
      <w:r w:rsidRPr="00FF5A3D">
        <w:rPr>
          <w:rFonts w:eastAsia="Times New Roman" w:cs="Times New Roman"/>
          <w:szCs w:val="24"/>
        </w:rPr>
        <w:t xml:space="preserve"> που </w:t>
      </w:r>
      <w:r>
        <w:rPr>
          <w:rFonts w:eastAsia="Times New Roman" w:cs="Times New Roman"/>
          <w:szCs w:val="24"/>
        </w:rPr>
        <w:t>έ</w:t>
      </w:r>
      <w:r w:rsidRPr="00FF5A3D">
        <w:rPr>
          <w:rFonts w:eastAsia="Times New Roman" w:cs="Times New Roman"/>
          <w:szCs w:val="24"/>
        </w:rPr>
        <w:t>φταν</w:t>
      </w:r>
      <w:r>
        <w:rPr>
          <w:rFonts w:eastAsia="Times New Roman" w:cs="Times New Roman"/>
          <w:szCs w:val="24"/>
        </w:rPr>
        <w:t>α</w:t>
      </w:r>
      <w:r w:rsidRPr="00FF5A3D">
        <w:rPr>
          <w:rFonts w:eastAsia="Times New Roman" w:cs="Times New Roman"/>
          <w:szCs w:val="24"/>
        </w:rPr>
        <w:t xml:space="preserve">ν στα αυτιά των συγκεκριμένων εργαζομένων ήταν ότι </w:t>
      </w:r>
      <w:r>
        <w:rPr>
          <w:rFonts w:eastAsia="Times New Roman" w:cs="Times New Roman"/>
          <w:szCs w:val="24"/>
        </w:rPr>
        <w:t xml:space="preserve">έχετε αποφασίσει παράταση. Μάλιστα χθες </w:t>
      </w:r>
      <w:r w:rsidRPr="00FF5A3D">
        <w:rPr>
          <w:rFonts w:eastAsia="Times New Roman" w:cs="Times New Roman"/>
          <w:szCs w:val="24"/>
        </w:rPr>
        <w:t>δημοσιεύματα είχαν και το ΦΕΚ που ετοιμάζ</w:t>
      </w:r>
      <w:r>
        <w:rPr>
          <w:rFonts w:eastAsia="Times New Roman" w:cs="Times New Roman"/>
          <w:szCs w:val="24"/>
        </w:rPr>
        <w:t>ατε</w:t>
      </w:r>
      <w:r w:rsidRPr="00FF5A3D">
        <w:rPr>
          <w:rFonts w:eastAsia="Times New Roman" w:cs="Times New Roman"/>
          <w:szCs w:val="24"/>
        </w:rPr>
        <w:t xml:space="preserve"> για την τετράμηνη παράταση</w:t>
      </w:r>
      <w:r>
        <w:rPr>
          <w:rFonts w:eastAsia="Times New Roman" w:cs="Times New Roman"/>
          <w:szCs w:val="24"/>
        </w:rPr>
        <w:t>.</w:t>
      </w:r>
      <w:r w:rsidRPr="00FF5A3D">
        <w:rPr>
          <w:rFonts w:eastAsia="Times New Roman" w:cs="Times New Roman"/>
          <w:szCs w:val="24"/>
        </w:rPr>
        <w:t xml:space="preserve"> Και σήμερα έρχεστε εδώ και λέτε</w:t>
      </w:r>
      <w:r>
        <w:rPr>
          <w:rFonts w:eastAsia="Times New Roman" w:cs="Times New Roman"/>
          <w:szCs w:val="24"/>
        </w:rPr>
        <w:t>: θ</w:t>
      </w:r>
      <w:r w:rsidRPr="00FF5A3D">
        <w:rPr>
          <w:rFonts w:eastAsia="Times New Roman" w:cs="Times New Roman"/>
          <w:szCs w:val="24"/>
        </w:rPr>
        <w:t>α συνεννοηθούμε με τους δήμους</w:t>
      </w:r>
      <w:r>
        <w:rPr>
          <w:rFonts w:eastAsia="Times New Roman" w:cs="Times New Roman"/>
          <w:szCs w:val="24"/>
        </w:rPr>
        <w:t>,</w:t>
      </w:r>
      <w:r w:rsidRPr="00FF5A3D">
        <w:rPr>
          <w:rFonts w:eastAsia="Times New Roman" w:cs="Times New Roman"/>
          <w:szCs w:val="24"/>
        </w:rPr>
        <w:t xml:space="preserve"> με τις τοπικές κοινότητες</w:t>
      </w:r>
      <w:r>
        <w:rPr>
          <w:rFonts w:eastAsia="Times New Roman" w:cs="Times New Roman"/>
          <w:szCs w:val="24"/>
        </w:rPr>
        <w:t>.</w:t>
      </w:r>
      <w:r w:rsidRPr="00FF5A3D">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szCs w:val="24"/>
        </w:rPr>
        <w:t>Θέλω να μου απαντήσετε</w:t>
      </w:r>
      <w:r>
        <w:rPr>
          <w:rFonts w:eastAsia="Times New Roman" w:cs="Times New Roman"/>
          <w:szCs w:val="24"/>
        </w:rPr>
        <w:t xml:space="preserve">: </w:t>
      </w:r>
      <w:r w:rsidRPr="00FF5A3D">
        <w:rPr>
          <w:rFonts w:eastAsia="Times New Roman" w:cs="Times New Roman"/>
          <w:szCs w:val="24"/>
        </w:rPr>
        <w:t>έχετε κάνει καμ</w:t>
      </w:r>
      <w:r>
        <w:rPr>
          <w:rFonts w:eastAsia="Times New Roman" w:cs="Times New Roman"/>
          <w:szCs w:val="24"/>
        </w:rPr>
        <w:t>μί</w:t>
      </w:r>
      <w:r w:rsidRPr="00FF5A3D">
        <w:rPr>
          <w:rFonts w:eastAsia="Times New Roman" w:cs="Times New Roman"/>
          <w:szCs w:val="24"/>
        </w:rPr>
        <w:t>α συνεννόηση με το Υπουργείο Περιβάλλοντος</w:t>
      </w:r>
      <w:r>
        <w:rPr>
          <w:rFonts w:eastAsia="Times New Roman" w:cs="Times New Roman"/>
          <w:szCs w:val="24"/>
        </w:rPr>
        <w:t>;</w:t>
      </w:r>
      <w:r w:rsidRPr="00FF5A3D">
        <w:rPr>
          <w:rFonts w:eastAsia="Times New Roman" w:cs="Times New Roman"/>
          <w:szCs w:val="24"/>
        </w:rPr>
        <w:t xml:space="preserve"> Διότι το συγκεκριμένο ζήτημα αφορά πρωτίστως δασικές υπηρεσίες του Υπουργείου Περιβάλλοντος</w:t>
      </w:r>
      <w:r>
        <w:rPr>
          <w:rFonts w:eastAsia="Times New Roman" w:cs="Times New Roman"/>
          <w:szCs w:val="24"/>
        </w:rPr>
        <w:t>.</w:t>
      </w:r>
      <w:r w:rsidRPr="00FF5A3D">
        <w:rPr>
          <w:rFonts w:eastAsia="Times New Roman" w:cs="Times New Roman"/>
          <w:szCs w:val="24"/>
        </w:rPr>
        <w:t xml:space="preserve"> </w:t>
      </w:r>
      <w:r>
        <w:rPr>
          <w:rFonts w:eastAsia="Times New Roman" w:cs="Times New Roman"/>
          <w:szCs w:val="24"/>
        </w:rPr>
        <w:t>Και όταν μιλάμε για τροπο</w:t>
      </w:r>
      <w:r w:rsidRPr="00FF5A3D">
        <w:rPr>
          <w:rFonts w:eastAsia="Times New Roman" w:cs="Times New Roman"/>
          <w:szCs w:val="24"/>
        </w:rPr>
        <w:t>ποίηση</w:t>
      </w:r>
      <w:r>
        <w:rPr>
          <w:rFonts w:eastAsia="Times New Roman" w:cs="Times New Roman"/>
          <w:szCs w:val="24"/>
        </w:rPr>
        <w:t>, όσον αφορά αυτό που ε</w:t>
      </w:r>
      <w:r w:rsidRPr="00FF5A3D">
        <w:rPr>
          <w:rFonts w:eastAsia="Times New Roman" w:cs="Times New Roman"/>
          <w:szCs w:val="24"/>
        </w:rPr>
        <w:t>ίπατε στην αρχή ότι θα έχουμε πρόβλημα</w:t>
      </w:r>
      <w:r>
        <w:rPr>
          <w:rFonts w:eastAsia="Times New Roman" w:cs="Times New Roman"/>
          <w:szCs w:val="24"/>
        </w:rPr>
        <w:t>,</w:t>
      </w:r>
      <w:r w:rsidRPr="00FF5A3D">
        <w:rPr>
          <w:rFonts w:eastAsia="Times New Roman" w:cs="Times New Roman"/>
          <w:szCs w:val="24"/>
        </w:rPr>
        <w:t xml:space="preserve"> </w:t>
      </w:r>
      <w:r>
        <w:rPr>
          <w:rFonts w:eastAsia="Times New Roman" w:cs="Times New Roman"/>
          <w:szCs w:val="24"/>
        </w:rPr>
        <w:t>θα σας πω ότι δ</w:t>
      </w:r>
      <w:r w:rsidRPr="00FF5A3D">
        <w:rPr>
          <w:rFonts w:eastAsia="Times New Roman" w:cs="Times New Roman"/>
          <w:szCs w:val="24"/>
        </w:rPr>
        <w:t>εν έχουμε κανένα πρόβλημα</w:t>
      </w:r>
      <w:r>
        <w:rPr>
          <w:rFonts w:eastAsia="Times New Roman" w:cs="Times New Roman"/>
          <w:szCs w:val="24"/>
        </w:rPr>
        <w:t>,</w:t>
      </w:r>
      <w:r w:rsidRPr="00FF5A3D">
        <w:rPr>
          <w:rFonts w:eastAsia="Times New Roman" w:cs="Times New Roman"/>
          <w:szCs w:val="24"/>
        </w:rPr>
        <w:t xml:space="preserve"> γιατί εμείς ήδη είχαμε ερευνήσει το συγκεκριμένο θέμα και κάναμε την προηγούμενη παρά</w:t>
      </w:r>
      <w:r>
        <w:rPr>
          <w:rFonts w:eastAsia="Times New Roman" w:cs="Times New Roman"/>
          <w:szCs w:val="24"/>
        </w:rPr>
        <w:t>ταση.</w:t>
      </w:r>
      <w:r w:rsidRPr="00FF5A3D">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szCs w:val="24"/>
        </w:rPr>
        <w:lastRenderedPageBreak/>
        <w:t>Και επιπλέον</w:t>
      </w:r>
      <w:r>
        <w:rPr>
          <w:rFonts w:eastAsia="Times New Roman" w:cs="Times New Roman"/>
          <w:szCs w:val="24"/>
        </w:rPr>
        <w:t>,</w:t>
      </w:r>
      <w:r w:rsidRPr="00FF5A3D">
        <w:rPr>
          <w:rFonts w:eastAsia="Times New Roman" w:cs="Times New Roman"/>
          <w:szCs w:val="24"/>
        </w:rPr>
        <w:t xml:space="preserve"> επαναλαμβάνω</w:t>
      </w:r>
      <w:r>
        <w:rPr>
          <w:rFonts w:eastAsia="Times New Roman" w:cs="Times New Roman"/>
          <w:szCs w:val="24"/>
        </w:rPr>
        <w:t>, τινάζετε στον αέρα μι</w:t>
      </w:r>
      <w:r w:rsidRPr="00FF5A3D">
        <w:rPr>
          <w:rFonts w:eastAsia="Times New Roman" w:cs="Times New Roman"/>
          <w:szCs w:val="24"/>
        </w:rPr>
        <w:t>α προσπάθεια που γίνεται αναβάθμιση</w:t>
      </w:r>
      <w:r>
        <w:rPr>
          <w:rFonts w:eastAsia="Times New Roman" w:cs="Times New Roman"/>
          <w:szCs w:val="24"/>
        </w:rPr>
        <w:t>ς</w:t>
      </w:r>
      <w:r w:rsidRPr="00FF5A3D">
        <w:rPr>
          <w:rFonts w:eastAsia="Times New Roman" w:cs="Times New Roman"/>
          <w:szCs w:val="24"/>
        </w:rPr>
        <w:t xml:space="preserve"> </w:t>
      </w:r>
      <w:r>
        <w:rPr>
          <w:rFonts w:eastAsia="Times New Roman" w:cs="Times New Roman"/>
          <w:szCs w:val="24"/>
        </w:rPr>
        <w:t>της πρόληψη</w:t>
      </w:r>
      <w:r w:rsidRPr="00FF5A3D">
        <w:rPr>
          <w:rFonts w:eastAsia="Times New Roman" w:cs="Times New Roman"/>
          <w:szCs w:val="24"/>
        </w:rPr>
        <w:t>ς</w:t>
      </w:r>
      <w:r>
        <w:rPr>
          <w:rFonts w:eastAsia="Times New Roman" w:cs="Times New Roman"/>
          <w:szCs w:val="24"/>
        </w:rPr>
        <w:t>,</w:t>
      </w:r>
      <w:r w:rsidRPr="00FF5A3D">
        <w:rPr>
          <w:rFonts w:eastAsia="Times New Roman" w:cs="Times New Roman"/>
          <w:szCs w:val="24"/>
        </w:rPr>
        <w:t xml:space="preserve"> όταν ήδη </w:t>
      </w:r>
      <w:r>
        <w:rPr>
          <w:rFonts w:eastAsia="Times New Roman" w:cs="Times New Roman"/>
          <w:szCs w:val="24"/>
        </w:rPr>
        <w:t>η Δ</w:t>
      </w:r>
      <w:r w:rsidRPr="00FF5A3D">
        <w:rPr>
          <w:rFonts w:eastAsia="Times New Roman" w:cs="Times New Roman"/>
          <w:szCs w:val="24"/>
        </w:rPr>
        <w:t xml:space="preserve">ασική </w:t>
      </w:r>
      <w:r>
        <w:rPr>
          <w:rFonts w:eastAsia="Times New Roman" w:cs="Times New Roman"/>
          <w:szCs w:val="24"/>
        </w:rPr>
        <w:t>Υ</w:t>
      </w:r>
      <w:r w:rsidRPr="00FF5A3D">
        <w:rPr>
          <w:rFonts w:eastAsia="Times New Roman" w:cs="Times New Roman"/>
          <w:szCs w:val="24"/>
        </w:rPr>
        <w:t>πηρεσία</w:t>
      </w:r>
      <w:r>
        <w:rPr>
          <w:rFonts w:eastAsia="Times New Roman" w:cs="Times New Roman"/>
          <w:szCs w:val="24"/>
        </w:rPr>
        <w:t>,</w:t>
      </w:r>
      <w:r w:rsidRPr="00FF5A3D">
        <w:rPr>
          <w:rFonts w:eastAsia="Times New Roman" w:cs="Times New Roman"/>
          <w:szCs w:val="24"/>
        </w:rPr>
        <w:t xml:space="preserve"> </w:t>
      </w:r>
      <w:r>
        <w:rPr>
          <w:rFonts w:eastAsia="Times New Roman" w:cs="Times New Roman"/>
          <w:szCs w:val="24"/>
        </w:rPr>
        <w:t xml:space="preserve">με </w:t>
      </w:r>
      <w:r w:rsidRPr="00FF5A3D">
        <w:rPr>
          <w:rFonts w:eastAsia="Times New Roman" w:cs="Times New Roman"/>
          <w:szCs w:val="24"/>
        </w:rPr>
        <w:t>απόφαση δική μας πλέον</w:t>
      </w:r>
      <w:r>
        <w:rPr>
          <w:rFonts w:eastAsia="Times New Roman" w:cs="Times New Roman"/>
          <w:szCs w:val="24"/>
        </w:rPr>
        <w:t>,</w:t>
      </w:r>
      <w:r w:rsidRPr="00FF5A3D">
        <w:rPr>
          <w:rFonts w:eastAsia="Times New Roman" w:cs="Times New Roman"/>
          <w:szCs w:val="24"/>
        </w:rPr>
        <w:t xml:space="preserve"> επανέρχεται στη δασοπυρόσβεση</w:t>
      </w:r>
      <w:r>
        <w:rPr>
          <w:rFonts w:eastAsia="Times New Roman" w:cs="Times New Roman"/>
          <w:szCs w:val="24"/>
        </w:rPr>
        <w:t>.</w:t>
      </w:r>
      <w:r w:rsidRPr="00FF5A3D">
        <w:rPr>
          <w:rFonts w:eastAsia="Times New Roman" w:cs="Times New Roman"/>
          <w:szCs w:val="24"/>
        </w:rPr>
        <w:t xml:space="preserve"> Δεν το λέμε μόνο εμείς</w:t>
      </w:r>
      <w:r>
        <w:rPr>
          <w:rFonts w:eastAsia="Times New Roman" w:cs="Times New Roman"/>
          <w:szCs w:val="24"/>
        </w:rPr>
        <w:t>.</w:t>
      </w:r>
      <w:r w:rsidRPr="00FF5A3D">
        <w:rPr>
          <w:rFonts w:eastAsia="Times New Roman" w:cs="Times New Roman"/>
          <w:szCs w:val="24"/>
        </w:rPr>
        <w:t xml:space="preserve"> Υπάρχει το πόρισμα</w:t>
      </w:r>
      <w:r>
        <w:rPr>
          <w:rFonts w:eastAsia="Times New Roman" w:cs="Times New Roman"/>
          <w:szCs w:val="24"/>
        </w:rPr>
        <w:t xml:space="preserve"> Γκολντάμερ,</w:t>
      </w:r>
      <w:r w:rsidRPr="00FF5A3D">
        <w:rPr>
          <w:rFonts w:eastAsia="Times New Roman" w:cs="Times New Roman"/>
          <w:szCs w:val="24"/>
        </w:rPr>
        <w:t xml:space="preserve"> υπάρχουν </w:t>
      </w:r>
      <w:r>
        <w:rPr>
          <w:rFonts w:eastAsia="Times New Roman" w:cs="Times New Roman"/>
          <w:szCs w:val="24"/>
        </w:rPr>
        <w:t xml:space="preserve">οι επιστήμονες, </w:t>
      </w:r>
      <w:r w:rsidRPr="00FF5A3D">
        <w:rPr>
          <w:rFonts w:eastAsia="Times New Roman" w:cs="Times New Roman"/>
          <w:szCs w:val="24"/>
        </w:rPr>
        <w:t xml:space="preserve">υπάρχει ένας </w:t>
      </w:r>
      <w:r>
        <w:rPr>
          <w:rFonts w:eastAsia="Times New Roman" w:cs="Times New Roman"/>
          <w:szCs w:val="24"/>
        </w:rPr>
        <w:t>κόσμος</w:t>
      </w:r>
      <w:r w:rsidRPr="00FF5A3D">
        <w:rPr>
          <w:rFonts w:eastAsia="Times New Roman" w:cs="Times New Roman"/>
          <w:szCs w:val="24"/>
        </w:rPr>
        <w:t xml:space="preserve"> ο οποίος πλέον έχει καταλάβει ότι η πρόληψη πρέπει να είναι το βασικότερο εργαλείο στη δασοπυρόσβεση</w:t>
      </w:r>
      <w:r>
        <w:rPr>
          <w:rFonts w:eastAsia="Times New Roman" w:cs="Times New Roman"/>
          <w:szCs w:val="24"/>
        </w:rPr>
        <w:t>.</w:t>
      </w:r>
      <w:r w:rsidRPr="00FF5A3D">
        <w:rPr>
          <w:rFonts w:eastAsia="Times New Roman" w:cs="Times New Roman"/>
          <w:szCs w:val="24"/>
        </w:rPr>
        <w:t xml:space="preserve"> Και όλη αυτή </w:t>
      </w:r>
      <w:r>
        <w:rPr>
          <w:rFonts w:eastAsia="Times New Roman" w:cs="Times New Roman"/>
          <w:szCs w:val="24"/>
        </w:rPr>
        <w:t>τη</w:t>
      </w:r>
      <w:r w:rsidRPr="00FF5A3D">
        <w:rPr>
          <w:rFonts w:eastAsia="Times New Roman" w:cs="Times New Roman"/>
          <w:szCs w:val="24"/>
        </w:rPr>
        <w:t xml:space="preserve"> δουλειά </w:t>
      </w:r>
      <w:r>
        <w:rPr>
          <w:rFonts w:eastAsia="Times New Roman" w:cs="Times New Roman"/>
          <w:szCs w:val="24"/>
        </w:rPr>
        <w:t xml:space="preserve">που </w:t>
      </w:r>
      <w:r w:rsidRPr="00FF5A3D">
        <w:rPr>
          <w:rFonts w:eastAsia="Times New Roman" w:cs="Times New Roman"/>
          <w:szCs w:val="24"/>
        </w:rPr>
        <w:t>έχει γίνει</w:t>
      </w:r>
      <w:r>
        <w:rPr>
          <w:rFonts w:eastAsia="Times New Roman" w:cs="Times New Roman"/>
          <w:szCs w:val="24"/>
        </w:rPr>
        <w:t xml:space="preserve"> έρχεστε</w:t>
      </w:r>
      <w:r w:rsidRPr="00FF5A3D">
        <w:rPr>
          <w:rFonts w:eastAsia="Times New Roman" w:cs="Times New Roman"/>
          <w:szCs w:val="24"/>
        </w:rPr>
        <w:t xml:space="preserve"> εσείς τώρα και την τινάζετ</w:t>
      </w:r>
      <w:r>
        <w:rPr>
          <w:rFonts w:eastAsia="Times New Roman" w:cs="Times New Roman"/>
          <w:szCs w:val="24"/>
        </w:rPr>
        <w:t>ε</w:t>
      </w:r>
      <w:r w:rsidRPr="00FF5A3D">
        <w:rPr>
          <w:rFonts w:eastAsia="Times New Roman" w:cs="Times New Roman"/>
          <w:szCs w:val="24"/>
        </w:rPr>
        <w:t xml:space="preserve"> στον αέρα</w:t>
      </w:r>
      <w:r>
        <w:rPr>
          <w:rFonts w:eastAsia="Times New Roman" w:cs="Times New Roman"/>
          <w:szCs w:val="24"/>
        </w:rPr>
        <w:t>.</w:t>
      </w:r>
      <w:r w:rsidRPr="00FF5A3D">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Πώς, λοιπόν, </w:t>
      </w:r>
      <w:r w:rsidRPr="00FF5A3D">
        <w:rPr>
          <w:rFonts w:eastAsia="Times New Roman" w:cs="Times New Roman"/>
          <w:szCs w:val="24"/>
        </w:rPr>
        <w:t xml:space="preserve">η </w:t>
      </w:r>
      <w:r>
        <w:rPr>
          <w:rFonts w:eastAsia="Times New Roman" w:cs="Times New Roman"/>
          <w:szCs w:val="24"/>
        </w:rPr>
        <w:t>Δ</w:t>
      </w:r>
      <w:r w:rsidRPr="00FF5A3D">
        <w:rPr>
          <w:rFonts w:eastAsia="Times New Roman" w:cs="Times New Roman"/>
          <w:szCs w:val="24"/>
        </w:rPr>
        <w:t xml:space="preserve">ασική </w:t>
      </w:r>
      <w:r>
        <w:rPr>
          <w:rFonts w:eastAsia="Times New Roman" w:cs="Times New Roman"/>
          <w:szCs w:val="24"/>
        </w:rPr>
        <w:t>Υ</w:t>
      </w:r>
      <w:r w:rsidRPr="00FF5A3D">
        <w:rPr>
          <w:rFonts w:eastAsia="Times New Roman" w:cs="Times New Roman"/>
          <w:szCs w:val="24"/>
        </w:rPr>
        <w:t>πηρεσία θα εφαρμόσει αυτά τα αντιπυρικά σχέδια που είναι υποχρεωμένη να έχει για την επόμενη αντιπυρική περίοδο</w:t>
      </w:r>
      <w:r>
        <w:rPr>
          <w:rFonts w:eastAsia="Times New Roman" w:cs="Times New Roman"/>
          <w:szCs w:val="24"/>
        </w:rPr>
        <w:t>, ε</w:t>
      </w:r>
      <w:r w:rsidRPr="00FF5A3D">
        <w:rPr>
          <w:rFonts w:eastAsia="Times New Roman" w:cs="Times New Roman"/>
          <w:szCs w:val="24"/>
        </w:rPr>
        <w:t>άν δεν έχει ολοκληρωθεί η διαδικασία εκπαίδευσης</w:t>
      </w:r>
      <w:r>
        <w:rPr>
          <w:rFonts w:eastAsia="Times New Roman" w:cs="Times New Roman"/>
          <w:szCs w:val="24"/>
        </w:rPr>
        <w:t>,</w:t>
      </w:r>
      <w:r w:rsidRPr="00FF5A3D">
        <w:rPr>
          <w:rFonts w:eastAsia="Times New Roman" w:cs="Times New Roman"/>
          <w:szCs w:val="24"/>
        </w:rPr>
        <w:t xml:space="preserve"> κατάρτισης</w:t>
      </w:r>
      <w:r>
        <w:rPr>
          <w:rFonts w:eastAsia="Times New Roman" w:cs="Times New Roman"/>
          <w:szCs w:val="24"/>
        </w:rPr>
        <w:t>,</w:t>
      </w:r>
      <w:r w:rsidRPr="00FF5A3D">
        <w:rPr>
          <w:rFonts w:eastAsia="Times New Roman" w:cs="Times New Roman"/>
          <w:szCs w:val="24"/>
        </w:rPr>
        <w:t xml:space="preserve"> χορήγησης βεβαιώσεων</w:t>
      </w:r>
      <w:r>
        <w:rPr>
          <w:rFonts w:eastAsia="Times New Roman" w:cs="Times New Roman"/>
          <w:szCs w:val="24"/>
        </w:rPr>
        <w:t>,</w:t>
      </w:r>
      <w:r w:rsidRPr="00FF5A3D">
        <w:rPr>
          <w:rFonts w:eastAsia="Times New Roman" w:cs="Times New Roman"/>
          <w:szCs w:val="24"/>
        </w:rPr>
        <w:t xml:space="preserve"> σεμιναρίων</w:t>
      </w:r>
      <w:r>
        <w:rPr>
          <w:rFonts w:eastAsia="Times New Roman" w:cs="Times New Roman"/>
          <w:szCs w:val="24"/>
        </w:rPr>
        <w:t>,</w:t>
      </w:r>
      <w:r w:rsidRPr="00FF5A3D">
        <w:rPr>
          <w:rFonts w:eastAsia="Times New Roman" w:cs="Times New Roman"/>
          <w:szCs w:val="24"/>
        </w:rPr>
        <w:t xml:space="preserve"> όλο αυτό που είναι απαραίτητο για να μπορούν αυτοί οι άνθρωποι να υπηρετήσουν τις ανάγκες που θα έχουμε την επόμενη αντιπυρική περίοδο</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το λέω, είναι μεγάλη η ευθύνη </w:t>
      </w:r>
      <w:r w:rsidRPr="00FF5A3D">
        <w:rPr>
          <w:rFonts w:eastAsia="Times New Roman" w:cs="Times New Roman"/>
          <w:szCs w:val="24"/>
        </w:rPr>
        <w:t>που αναλαμβάνετε</w:t>
      </w:r>
      <w:r>
        <w:rPr>
          <w:rFonts w:eastAsia="Times New Roman" w:cs="Times New Roman"/>
          <w:szCs w:val="24"/>
        </w:rPr>
        <w:t>, εάν δεν παρατείνετε. Κ</w:t>
      </w:r>
      <w:r w:rsidRPr="00FF5A3D">
        <w:rPr>
          <w:rFonts w:eastAsia="Times New Roman" w:cs="Times New Roman"/>
          <w:szCs w:val="24"/>
        </w:rPr>
        <w:t>ι επιμένω εγώ στ</w:t>
      </w:r>
      <w:r>
        <w:rPr>
          <w:rFonts w:eastAsia="Times New Roman" w:cs="Times New Roman"/>
          <w:szCs w:val="24"/>
        </w:rPr>
        <w:t>ου</w:t>
      </w:r>
      <w:r w:rsidRPr="00FF5A3D">
        <w:rPr>
          <w:rFonts w:eastAsia="Times New Roman" w:cs="Times New Roman"/>
          <w:szCs w:val="24"/>
        </w:rPr>
        <w:t>ς ο</w:t>
      </w:r>
      <w:r>
        <w:rPr>
          <w:rFonts w:eastAsia="Times New Roman" w:cs="Times New Roman"/>
          <w:szCs w:val="24"/>
        </w:rPr>
        <w:t>κ</w:t>
      </w:r>
      <w:r w:rsidRPr="00FF5A3D">
        <w:rPr>
          <w:rFonts w:eastAsia="Times New Roman" w:cs="Times New Roman"/>
          <w:szCs w:val="24"/>
        </w:rPr>
        <w:t>τώ μήνες</w:t>
      </w:r>
      <w:r>
        <w:rPr>
          <w:rFonts w:eastAsia="Times New Roman" w:cs="Times New Roman"/>
          <w:szCs w:val="24"/>
        </w:rPr>
        <w:t>,</w:t>
      </w:r>
      <w:r w:rsidRPr="00FF5A3D">
        <w:rPr>
          <w:rFonts w:eastAsia="Times New Roman" w:cs="Times New Roman"/>
          <w:szCs w:val="24"/>
        </w:rPr>
        <w:t xml:space="preserve"> διότι</w:t>
      </w:r>
      <w:r>
        <w:rPr>
          <w:rFonts w:eastAsia="Times New Roman" w:cs="Times New Roman"/>
          <w:szCs w:val="24"/>
        </w:rPr>
        <w:t>,</w:t>
      </w:r>
      <w:r w:rsidRPr="00FF5A3D">
        <w:rPr>
          <w:rFonts w:eastAsia="Times New Roman" w:cs="Times New Roman"/>
          <w:szCs w:val="24"/>
        </w:rPr>
        <w:t xml:space="preserve"> αν πάτε στους τέσσερις μήνες</w:t>
      </w:r>
      <w:r>
        <w:rPr>
          <w:rFonts w:eastAsia="Times New Roman" w:cs="Times New Roman"/>
          <w:szCs w:val="24"/>
        </w:rPr>
        <w:t>,</w:t>
      </w:r>
      <w:r w:rsidRPr="00FF5A3D">
        <w:rPr>
          <w:rFonts w:eastAsia="Times New Roman" w:cs="Times New Roman"/>
          <w:szCs w:val="24"/>
        </w:rPr>
        <w:t xml:space="preserve"> αρχές Απριλίου</w:t>
      </w:r>
      <w:r>
        <w:rPr>
          <w:rFonts w:eastAsia="Times New Roman" w:cs="Times New Roman"/>
          <w:szCs w:val="24"/>
        </w:rPr>
        <w:t>,</w:t>
      </w:r>
      <w:r w:rsidRPr="00FF5A3D">
        <w:rPr>
          <w:rFonts w:eastAsia="Times New Roman" w:cs="Times New Roman"/>
          <w:szCs w:val="24"/>
        </w:rPr>
        <w:t xml:space="preserve"> που αρχίζει η επόμενη αντιπυρική περίοδος</w:t>
      </w:r>
      <w:r>
        <w:rPr>
          <w:rFonts w:eastAsia="Times New Roman" w:cs="Times New Roman"/>
          <w:szCs w:val="24"/>
        </w:rPr>
        <w:t>,</w:t>
      </w:r>
      <w:r w:rsidRPr="00FF5A3D">
        <w:rPr>
          <w:rFonts w:eastAsia="Times New Roman" w:cs="Times New Roman"/>
          <w:szCs w:val="24"/>
        </w:rPr>
        <w:t xml:space="preserve"> θα αναλάβετε εσείς ένα τέτοιο βάρος</w:t>
      </w:r>
      <w:r>
        <w:rPr>
          <w:rFonts w:eastAsia="Times New Roman" w:cs="Times New Roman"/>
          <w:szCs w:val="24"/>
        </w:rPr>
        <w:t>,</w:t>
      </w:r>
      <w:r w:rsidRPr="00FF5A3D">
        <w:rPr>
          <w:rFonts w:eastAsia="Times New Roman" w:cs="Times New Roman"/>
          <w:szCs w:val="24"/>
        </w:rPr>
        <w:t xml:space="preserve"> αυ</w:t>
      </w:r>
      <w:r>
        <w:rPr>
          <w:rFonts w:eastAsia="Times New Roman" w:cs="Times New Roman"/>
          <w:szCs w:val="24"/>
        </w:rPr>
        <w:t>τούς τους ανθρώπους που θα έχουμε</w:t>
      </w:r>
      <w:r w:rsidRPr="00FF5A3D">
        <w:rPr>
          <w:rFonts w:eastAsia="Times New Roman" w:cs="Times New Roman"/>
          <w:szCs w:val="24"/>
        </w:rPr>
        <w:t xml:space="preserve"> ανάγκη να </w:t>
      </w:r>
      <w:r>
        <w:rPr>
          <w:rFonts w:eastAsia="Times New Roman" w:cs="Times New Roman"/>
          <w:szCs w:val="24"/>
        </w:rPr>
        <w:t>τους διώξετε;</w:t>
      </w:r>
      <w:r w:rsidRPr="00FF5A3D">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szCs w:val="24"/>
        </w:rPr>
        <w:t xml:space="preserve">Είναι πάρα πολύ </w:t>
      </w:r>
      <w:r>
        <w:rPr>
          <w:rFonts w:eastAsia="Times New Roman" w:cs="Times New Roman"/>
          <w:szCs w:val="24"/>
        </w:rPr>
        <w:t xml:space="preserve">σοβαρό </w:t>
      </w:r>
      <w:r w:rsidRPr="00FF5A3D">
        <w:rPr>
          <w:rFonts w:eastAsia="Times New Roman" w:cs="Times New Roman"/>
          <w:szCs w:val="24"/>
        </w:rPr>
        <w:t xml:space="preserve">το συγκεκριμένο ζήτημα και βεβαίως </w:t>
      </w:r>
      <w:r>
        <w:rPr>
          <w:rFonts w:eastAsia="Times New Roman" w:cs="Times New Roman"/>
          <w:szCs w:val="24"/>
        </w:rPr>
        <w:t>πέραν των ευθυνών που θα έχετε σε μια</w:t>
      </w:r>
      <w:r w:rsidRPr="00FF5A3D">
        <w:rPr>
          <w:rFonts w:eastAsia="Times New Roman" w:cs="Times New Roman"/>
          <w:szCs w:val="24"/>
        </w:rPr>
        <w:t xml:space="preserve"> τέτοια περίπτωση</w:t>
      </w:r>
      <w:r>
        <w:rPr>
          <w:rFonts w:eastAsia="Times New Roman" w:cs="Times New Roman"/>
          <w:szCs w:val="24"/>
        </w:rPr>
        <w:t>, ε</w:t>
      </w:r>
      <w:r w:rsidRPr="00FF5A3D">
        <w:rPr>
          <w:rFonts w:eastAsia="Times New Roman" w:cs="Times New Roman"/>
          <w:szCs w:val="24"/>
        </w:rPr>
        <w:t xml:space="preserve">γώ σας λέω και ένα άλλο </w:t>
      </w:r>
      <w:r w:rsidRPr="00FF5A3D">
        <w:rPr>
          <w:rFonts w:eastAsia="Times New Roman" w:cs="Times New Roman"/>
          <w:szCs w:val="24"/>
        </w:rPr>
        <w:lastRenderedPageBreak/>
        <w:t>και κλείνω</w:t>
      </w:r>
      <w:r>
        <w:rPr>
          <w:rFonts w:eastAsia="Times New Roman" w:cs="Times New Roman"/>
          <w:szCs w:val="24"/>
        </w:rPr>
        <w:t xml:space="preserve">. Οφείλετε, κύριε Υπουργέ, να στηρίξετε την </w:t>
      </w:r>
      <w:r w:rsidRPr="00FF5A3D">
        <w:rPr>
          <w:rFonts w:eastAsia="Times New Roman" w:cs="Times New Roman"/>
          <w:szCs w:val="24"/>
        </w:rPr>
        <w:t xml:space="preserve">περιβαλλοντική </w:t>
      </w:r>
      <w:r>
        <w:rPr>
          <w:rFonts w:eastAsia="Times New Roman" w:cs="Times New Roman"/>
          <w:szCs w:val="24"/>
        </w:rPr>
        <w:t>ρομφαία, που πρόσφατα</w:t>
      </w:r>
      <w:r w:rsidRPr="00FF5A3D">
        <w:rPr>
          <w:rFonts w:eastAsia="Times New Roman" w:cs="Times New Roman"/>
          <w:szCs w:val="24"/>
        </w:rPr>
        <w:t xml:space="preserve"> ο Πρωθυπουργός σας </w:t>
      </w:r>
      <w:r>
        <w:rPr>
          <w:rFonts w:eastAsia="Times New Roman" w:cs="Times New Roman"/>
          <w:szCs w:val="24"/>
        </w:rPr>
        <w:t>«</w:t>
      </w:r>
      <w:r w:rsidRPr="00FF5A3D">
        <w:rPr>
          <w:rFonts w:eastAsia="Times New Roman" w:cs="Times New Roman"/>
          <w:szCs w:val="24"/>
        </w:rPr>
        <w:t>φόρεσε</w:t>
      </w:r>
      <w:r>
        <w:rPr>
          <w:rFonts w:eastAsia="Times New Roman" w:cs="Times New Roman"/>
          <w:szCs w:val="24"/>
        </w:rPr>
        <w:t>»</w:t>
      </w:r>
      <w:r w:rsidRPr="00FF5A3D">
        <w:rPr>
          <w:rFonts w:eastAsia="Times New Roman" w:cs="Times New Roman"/>
          <w:szCs w:val="24"/>
        </w:rPr>
        <w:t xml:space="preserve"> στη </w:t>
      </w:r>
      <w:r>
        <w:rPr>
          <w:rFonts w:eastAsia="Times New Roman" w:cs="Times New Roman"/>
          <w:szCs w:val="24"/>
        </w:rPr>
        <w:t>Σ</w:t>
      </w:r>
      <w:r w:rsidRPr="00FF5A3D">
        <w:rPr>
          <w:rFonts w:eastAsia="Times New Roman" w:cs="Times New Roman"/>
          <w:szCs w:val="24"/>
        </w:rPr>
        <w:t>ύνοδο του ΟΗΕ για το κλίμα</w:t>
      </w:r>
      <w:r>
        <w:rPr>
          <w:rFonts w:eastAsia="Times New Roman" w:cs="Times New Roman"/>
          <w:szCs w:val="24"/>
        </w:rPr>
        <w:t>,</w:t>
      </w:r>
      <w:r w:rsidRPr="00FF5A3D">
        <w:rPr>
          <w:rFonts w:eastAsia="Times New Roman" w:cs="Times New Roman"/>
          <w:szCs w:val="24"/>
        </w:rPr>
        <w:t xml:space="preserve"> γενικά για το μεγάλο θέμα που υπάρχει </w:t>
      </w:r>
      <w:r>
        <w:rPr>
          <w:rFonts w:eastAsia="Times New Roman" w:cs="Times New Roman"/>
          <w:szCs w:val="24"/>
        </w:rPr>
        <w:t xml:space="preserve">με τη </w:t>
      </w:r>
      <w:r w:rsidRPr="00FF5A3D">
        <w:rPr>
          <w:rFonts w:eastAsia="Times New Roman" w:cs="Times New Roman"/>
          <w:szCs w:val="24"/>
        </w:rPr>
        <w:t>δασοπροστασία</w:t>
      </w:r>
      <w:r>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szCs w:val="24"/>
        </w:rPr>
        <w:t>Άρα</w:t>
      </w:r>
      <w:r>
        <w:rPr>
          <w:rFonts w:eastAsia="Times New Roman" w:cs="Times New Roman"/>
          <w:szCs w:val="24"/>
        </w:rPr>
        <w:t>,</w:t>
      </w:r>
      <w:r w:rsidRPr="00FF5A3D">
        <w:rPr>
          <w:rFonts w:eastAsia="Times New Roman" w:cs="Times New Roman"/>
          <w:szCs w:val="24"/>
        </w:rPr>
        <w:t xml:space="preserve"> λοιπόν</w:t>
      </w:r>
      <w:r>
        <w:rPr>
          <w:rFonts w:eastAsia="Times New Roman" w:cs="Times New Roman"/>
          <w:szCs w:val="24"/>
        </w:rPr>
        <w:t>,</w:t>
      </w:r>
      <w:r w:rsidRPr="00FF5A3D">
        <w:rPr>
          <w:rFonts w:eastAsia="Times New Roman" w:cs="Times New Roman"/>
          <w:szCs w:val="24"/>
        </w:rPr>
        <w:t xml:space="preserve"> φροντίστε</w:t>
      </w:r>
      <w:r>
        <w:rPr>
          <w:rFonts w:eastAsia="Times New Roman" w:cs="Times New Roman"/>
          <w:szCs w:val="24"/>
        </w:rPr>
        <w:t>,</w:t>
      </w:r>
      <w:r w:rsidRPr="00FF5A3D">
        <w:rPr>
          <w:rFonts w:eastAsia="Times New Roman" w:cs="Times New Roman"/>
          <w:szCs w:val="24"/>
        </w:rPr>
        <w:t xml:space="preserve"> για να μην εκτεθείτε</w:t>
      </w:r>
      <w:r>
        <w:rPr>
          <w:rFonts w:eastAsia="Times New Roman" w:cs="Times New Roman"/>
          <w:szCs w:val="24"/>
        </w:rPr>
        <w:t>, να παρατείνετε</w:t>
      </w:r>
      <w:r w:rsidRPr="00FF5A3D">
        <w:rPr>
          <w:rFonts w:eastAsia="Times New Roman" w:cs="Times New Roman"/>
          <w:szCs w:val="24"/>
        </w:rPr>
        <w:t xml:space="preserve"> το συγκεκριμένο </w:t>
      </w:r>
      <w:r>
        <w:rPr>
          <w:rFonts w:eastAsia="Times New Roman" w:cs="Times New Roman"/>
          <w:szCs w:val="24"/>
        </w:rPr>
        <w:t>πρόγραμμα.</w:t>
      </w:r>
    </w:p>
    <w:p w:rsidR="00164498" w:rsidRDefault="00164498" w:rsidP="00164498">
      <w:pPr>
        <w:spacing w:line="600" w:lineRule="auto"/>
        <w:ind w:firstLine="720"/>
        <w:jc w:val="both"/>
        <w:rPr>
          <w:rFonts w:eastAsia="Times New Roman" w:cs="Times New Roman"/>
          <w:szCs w:val="24"/>
        </w:rPr>
      </w:pPr>
      <w:r w:rsidRPr="00817294">
        <w:rPr>
          <w:rFonts w:eastAsia="Times New Roman" w:cs="Times New Roman"/>
          <w:b/>
          <w:szCs w:val="24"/>
        </w:rPr>
        <w:t>ΠΡΟΕΔΡΕΥΩΝ (Νικήτας Κακλαμάνης):</w:t>
      </w:r>
      <w:r w:rsidRPr="00817294">
        <w:rPr>
          <w:rFonts w:eastAsia="Times New Roman" w:cs="Times New Roman"/>
          <w:szCs w:val="24"/>
        </w:rPr>
        <w:t xml:space="preserve"> </w:t>
      </w:r>
      <w:r>
        <w:rPr>
          <w:rFonts w:eastAsia="Times New Roman" w:cs="Times New Roman"/>
          <w:szCs w:val="24"/>
        </w:rPr>
        <w:t xml:space="preserve">Κύριε Υπουργέ, πριν </w:t>
      </w:r>
      <w:r w:rsidRPr="00FF5A3D">
        <w:rPr>
          <w:rFonts w:eastAsia="Times New Roman" w:cs="Times New Roman"/>
          <w:szCs w:val="24"/>
        </w:rPr>
        <w:t>σας δώσω το</w:t>
      </w:r>
      <w:r>
        <w:rPr>
          <w:rFonts w:eastAsia="Times New Roman" w:cs="Times New Roman"/>
          <w:szCs w:val="24"/>
        </w:rPr>
        <w:t>ν</w:t>
      </w:r>
      <w:r w:rsidRPr="00FF5A3D">
        <w:rPr>
          <w:rFonts w:eastAsia="Times New Roman" w:cs="Times New Roman"/>
          <w:szCs w:val="24"/>
        </w:rPr>
        <w:t xml:space="preserve"> λόγο</w:t>
      </w:r>
      <w:r>
        <w:rPr>
          <w:rFonts w:eastAsia="Times New Roman" w:cs="Times New Roman"/>
          <w:szCs w:val="24"/>
        </w:rPr>
        <w:t>,</w:t>
      </w:r>
      <w:r w:rsidRPr="00FF5A3D">
        <w:rPr>
          <w:rFonts w:eastAsia="Times New Roman" w:cs="Times New Roman"/>
          <w:szCs w:val="24"/>
        </w:rPr>
        <w:t xml:space="preserve"> με παρακάλεσε ο </w:t>
      </w:r>
      <w:r>
        <w:rPr>
          <w:rFonts w:eastAsia="Times New Roman" w:cs="Times New Roman"/>
          <w:szCs w:val="24"/>
        </w:rPr>
        <w:t>κ. Κεγκέρογλου,</w:t>
      </w:r>
      <w:r w:rsidRPr="00FF5A3D">
        <w:rPr>
          <w:rFonts w:eastAsia="Times New Roman" w:cs="Times New Roman"/>
          <w:szCs w:val="24"/>
        </w:rPr>
        <w:t xml:space="preserve"> επειδή </w:t>
      </w:r>
      <w:r>
        <w:rPr>
          <w:rFonts w:eastAsia="Times New Roman" w:cs="Times New Roman"/>
          <w:szCs w:val="24"/>
        </w:rPr>
        <w:t xml:space="preserve">ως </w:t>
      </w:r>
      <w:r w:rsidRPr="00FF5A3D">
        <w:rPr>
          <w:rFonts w:eastAsia="Times New Roman" w:cs="Times New Roman"/>
          <w:szCs w:val="24"/>
        </w:rPr>
        <w:t xml:space="preserve">παλιός κοινοβουλευτικός ξέρει ότι δεν </w:t>
      </w:r>
      <w:r>
        <w:rPr>
          <w:rFonts w:eastAsia="Times New Roman" w:cs="Times New Roman"/>
          <w:szCs w:val="24"/>
        </w:rPr>
        <w:t xml:space="preserve">θα </w:t>
      </w:r>
      <w:r w:rsidRPr="00FF5A3D">
        <w:rPr>
          <w:rFonts w:eastAsia="Times New Roman" w:cs="Times New Roman"/>
          <w:szCs w:val="24"/>
        </w:rPr>
        <w:t>μπορούσε να ξαναπάρει το</w:t>
      </w:r>
      <w:r>
        <w:rPr>
          <w:rFonts w:eastAsia="Times New Roman" w:cs="Times New Roman"/>
          <w:szCs w:val="24"/>
        </w:rPr>
        <w:t>ν</w:t>
      </w:r>
      <w:r w:rsidRPr="00FF5A3D">
        <w:rPr>
          <w:rFonts w:eastAsia="Times New Roman" w:cs="Times New Roman"/>
          <w:szCs w:val="24"/>
        </w:rPr>
        <w:t xml:space="preserve"> λόγο</w:t>
      </w:r>
      <w:r>
        <w:rPr>
          <w:rFonts w:eastAsia="Times New Roman" w:cs="Times New Roman"/>
          <w:szCs w:val="24"/>
        </w:rPr>
        <w:t>,</w:t>
      </w:r>
      <w:r w:rsidRPr="00FF5A3D">
        <w:rPr>
          <w:rFonts w:eastAsia="Times New Roman" w:cs="Times New Roman"/>
          <w:szCs w:val="24"/>
        </w:rPr>
        <w:t xml:space="preserve"> να σας υπενθυμίσω ότι για τους συγκεκριμένους εργαζόμενους στα συγκεκριμένα προγράμματα έχουν αρχίσει και βγαίνουν </w:t>
      </w:r>
      <w:r>
        <w:rPr>
          <w:rFonts w:eastAsia="Times New Roman" w:cs="Times New Roman"/>
          <w:szCs w:val="24"/>
        </w:rPr>
        <w:t xml:space="preserve">ήδη </w:t>
      </w:r>
      <w:r w:rsidRPr="00FF5A3D">
        <w:rPr>
          <w:rFonts w:eastAsia="Times New Roman" w:cs="Times New Roman"/>
          <w:szCs w:val="24"/>
        </w:rPr>
        <w:t>δικαστικές αποφάσεις που είναι υπέρ των εργαζομένων και παρακαλεί να το λάβετε και αυτό υπ</w:t>
      </w:r>
      <w:r>
        <w:rPr>
          <w:rFonts w:eastAsia="Times New Roman" w:cs="Times New Roman"/>
          <w:szCs w:val="24"/>
        </w:rPr>
        <w:t xml:space="preserve">’ </w:t>
      </w:r>
      <w:r w:rsidRPr="00FF5A3D">
        <w:rPr>
          <w:rFonts w:eastAsia="Times New Roman" w:cs="Times New Roman"/>
          <w:szCs w:val="24"/>
        </w:rPr>
        <w:t>όψ</w:t>
      </w:r>
      <w:r>
        <w:rPr>
          <w:rFonts w:eastAsia="Times New Roman" w:cs="Times New Roman"/>
          <w:szCs w:val="24"/>
        </w:rPr>
        <w:t>ιν</w:t>
      </w:r>
      <w:r w:rsidRPr="00FF5A3D">
        <w:rPr>
          <w:rFonts w:eastAsia="Times New Roman" w:cs="Times New Roman"/>
          <w:szCs w:val="24"/>
        </w:rPr>
        <w:t xml:space="preserve"> στην απάντησή </w:t>
      </w:r>
      <w:r>
        <w:rPr>
          <w:rFonts w:eastAsia="Times New Roman" w:cs="Times New Roman"/>
          <w:szCs w:val="24"/>
        </w:rPr>
        <w:t>σας.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ΝΟΤΗΣ </w:t>
      </w:r>
      <w:r w:rsidRPr="00817294">
        <w:rPr>
          <w:rFonts w:eastAsia="Times New Roman" w:cs="Times New Roman"/>
          <w:b/>
          <w:szCs w:val="24"/>
        </w:rPr>
        <w:t>ΜΗΤΑΡΑΚΗΣ (Υφυπουργός Εργασίας και Κοινωνικών Υποθέσεων):</w:t>
      </w:r>
      <w:r>
        <w:rPr>
          <w:rFonts w:eastAsia="Times New Roman" w:cs="Times New Roman"/>
          <w:szCs w:val="24"/>
        </w:rPr>
        <w:t xml:space="preserve"> Ευχαριστώ πολύ, κύριε Πρόεδρε. Ευχαριστώ και τον κ. Κεγκέρογλου</w:t>
      </w:r>
      <w:r w:rsidRPr="00FF5A3D">
        <w:rPr>
          <w:rFonts w:eastAsia="Times New Roman" w:cs="Times New Roman"/>
          <w:szCs w:val="24"/>
        </w:rPr>
        <w:t xml:space="preserve"> για την τελευταία </w:t>
      </w:r>
      <w:r>
        <w:rPr>
          <w:rFonts w:eastAsia="Times New Roman" w:cs="Times New Roman"/>
          <w:szCs w:val="24"/>
        </w:rPr>
        <w:t>επισήμανση, που αντιλαμβάνομαι.</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όταν είπα </w:t>
      </w:r>
      <w:r w:rsidRPr="00FF5A3D">
        <w:rPr>
          <w:rFonts w:eastAsia="Times New Roman" w:cs="Times New Roman"/>
          <w:szCs w:val="24"/>
        </w:rPr>
        <w:t>ότι αυτά τα προγράμματα έχουν ιστορικά χρησιμ</w:t>
      </w:r>
      <w:r>
        <w:rPr>
          <w:rFonts w:eastAsia="Times New Roman" w:cs="Times New Roman"/>
          <w:szCs w:val="24"/>
        </w:rPr>
        <w:t>οποιηθεί ως εμπόριο ε</w:t>
      </w:r>
      <w:r w:rsidRPr="00FF5A3D">
        <w:rPr>
          <w:rFonts w:eastAsia="Times New Roman" w:cs="Times New Roman"/>
          <w:szCs w:val="24"/>
        </w:rPr>
        <w:t>λπίδας</w:t>
      </w:r>
      <w:r>
        <w:rPr>
          <w:rFonts w:eastAsia="Times New Roman" w:cs="Times New Roman"/>
          <w:szCs w:val="24"/>
        </w:rPr>
        <w:t>,</w:t>
      </w:r>
      <w:r w:rsidRPr="00FF5A3D">
        <w:rPr>
          <w:rFonts w:eastAsia="Times New Roman" w:cs="Times New Roman"/>
          <w:szCs w:val="24"/>
        </w:rPr>
        <w:t xml:space="preserve"> δεν αναφέρομαι στην ορθή λογική της δημιουργίας αυτών των προγραμμάτων</w:t>
      </w:r>
      <w:r>
        <w:rPr>
          <w:rFonts w:eastAsia="Times New Roman" w:cs="Times New Roman"/>
          <w:szCs w:val="24"/>
        </w:rPr>
        <w:t>.</w:t>
      </w:r>
      <w:r w:rsidRPr="00FF5A3D">
        <w:rPr>
          <w:rFonts w:eastAsia="Times New Roman" w:cs="Times New Roman"/>
          <w:szCs w:val="24"/>
        </w:rPr>
        <w:t xml:space="preserve"> Σωστά υπάρχουν τα κονδύλια από την </w:t>
      </w:r>
      <w:r w:rsidRPr="00FF5A3D">
        <w:rPr>
          <w:rFonts w:eastAsia="Times New Roman" w:cs="Times New Roman"/>
          <w:szCs w:val="24"/>
        </w:rPr>
        <w:lastRenderedPageBreak/>
        <w:t>Ευρωπαϊκή Ένωση</w:t>
      </w:r>
      <w:r>
        <w:rPr>
          <w:rFonts w:eastAsia="Times New Roman" w:cs="Times New Roman"/>
          <w:szCs w:val="24"/>
        </w:rPr>
        <w:t>, ορθά</w:t>
      </w:r>
      <w:r w:rsidRPr="00FF5A3D">
        <w:rPr>
          <w:rFonts w:eastAsia="Times New Roman" w:cs="Times New Roman"/>
          <w:szCs w:val="24"/>
        </w:rPr>
        <w:t xml:space="preserve"> υπάρχουν προγράμματα για την επανένταξη μακροχρόνια ανέργων</w:t>
      </w:r>
      <w:r>
        <w:rPr>
          <w:rFonts w:eastAsia="Times New Roman" w:cs="Times New Roman"/>
          <w:szCs w:val="24"/>
        </w:rPr>
        <w:t>,</w:t>
      </w:r>
      <w:r w:rsidRPr="00FF5A3D">
        <w:rPr>
          <w:rFonts w:eastAsia="Times New Roman" w:cs="Times New Roman"/>
          <w:szCs w:val="24"/>
        </w:rPr>
        <w:t xml:space="preserve"> για τη δημιουργία δεξιοτήτων και άλ</w:t>
      </w:r>
      <w:r>
        <w:rPr>
          <w:rFonts w:eastAsia="Times New Roman" w:cs="Times New Roman"/>
          <w:szCs w:val="24"/>
        </w:rPr>
        <w:t>λων κοινωνικών</w:t>
      </w:r>
      <w:r w:rsidRPr="00FF5A3D">
        <w:rPr>
          <w:rFonts w:eastAsia="Times New Roman" w:cs="Times New Roman"/>
          <w:szCs w:val="24"/>
        </w:rPr>
        <w:t xml:space="preserve"> στόχ</w:t>
      </w:r>
      <w:r>
        <w:rPr>
          <w:rFonts w:eastAsia="Times New Roman" w:cs="Times New Roman"/>
          <w:szCs w:val="24"/>
        </w:rPr>
        <w:t>ων</w:t>
      </w:r>
      <w:r w:rsidRPr="00FF5A3D">
        <w:rPr>
          <w:rFonts w:eastAsia="Times New Roman" w:cs="Times New Roman"/>
          <w:szCs w:val="24"/>
        </w:rPr>
        <w:t xml:space="preserve"> που επιτυγχάν</w:t>
      </w:r>
      <w:r>
        <w:rPr>
          <w:rFonts w:eastAsia="Times New Roman" w:cs="Times New Roman"/>
          <w:szCs w:val="24"/>
        </w:rPr>
        <w:t>ονται</w:t>
      </w:r>
      <w:r w:rsidRPr="00FF5A3D">
        <w:rPr>
          <w:rFonts w:eastAsia="Times New Roman" w:cs="Times New Roman"/>
          <w:szCs w:val="24"/>
        </w:rPr>
        <w:t xml:space="preserve"> με αυτό το πρόγραμμα</w:t>
      </w:r>
      <w:r>
        <w:rPr>
          <w:rFonts w:eastAsia="Times New Roman" w:cs="Times New Roman"/>
          <w:szCs w:val="24"/>
        </w:rPr>
        <w:t>.</w:t>
      </w:r>
      <w:r w:rsidRPr="00FF5A3D">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F5A3D">
        <w:rPr>
          <w:rFonts w:eastAsia="Times New Roman" w:cs="Times New Roman"/>
          <w:szCs w:val="24"/>
        </w:rPr>
        <w:t xml:space="preserve">Απλώς έχουν ιστορικά χρησιμοποιηθεί και έχουν εγκλωβίσει νέα παιδιά </w:t>
      </w:r>
      <w:r>
        <w:rPr>
          <w:rFonts w:eastAsia="Times New Roman" w:cs="Times New Roman"/>
          <w:szCs w:val="24"/>
        </w:rPr>
        <w:t xml:space="preserve">ή </w:t>
      </w:r>
      <w:r w:rsidRPr="00FF5A3D">
        <w:rPr>
          <w:rFonts w:eastAsia="Times New Roman" w:cs="Times New Roman"/>
          <w:szCs w:val="24"/>
        </w:rPr>
        <w:t>μακρ</w:t>
      </w:r>
      <w:r>
        <w:rPr>
          <w:rFonts w:eastAsia="Times New Roman" w:cs="Times New Roman"/>
          <w:szCs w:val="24"/>
        </w:rPr>
        <w:t xml:space="preserve">οχρόνια ανέργους για πενταετίες, </w:t>
      </w:r>
      <w:r w:rsidRPr="00FF5A3D">
        <w:rPr>
          <w:rFonts w:eastAsia="Times New Roman" w:cs="Times New Roman"/>
          <w:szCs w:val="24"/>
        </w:rPr>
        <w:t>δεκαετίες και παραπάνω να βρίσκονται στα δικαστήρια για προγράμματα τα οποία δεν δημιουργήθηκαν ως εναλλακτική τ</w:t>
      </w:r>
      <w:r>
        <w:rPr>
          <w:rFonts w:eastAsia="Times New Roman" w:cs="Times New Roman"/>
          <w:szCs w:val="24"/>
        </w:rPr>
        <w:t>η</w:t>
      </w:r>
      <w:r w:rsidRPr="00FF5A3D">
        <w:rPr>
          <w:rFonts w:eastAsia="Times New Roman" w:cs="Times New Roman"/>
          <w:szCs w:val="24"/>
        </w:rPr>
        <w:t>ς πρόσληψ</w:t>
      </w:r>
      <w:r>
        <w:rPr>
          <w:rFonts w:eastAsia="Times New Roman" w:cs="Times New Roman"/>
          <w:szCs w:val="24"/>
        </w:rPr>
        <w:t>η</w:t>
      </w:r>
      <w:r w:rsidRPr="00FF5A3D">
        <w:rPr>
          <w:rFonts w:eastAsia="Times New Roman" w:cs="Times New Roman"/>
          <w:szCs w:val="24"/>
        </w:rPr>
        <w:t>ς μονίμων υπαλλήλων</w:t>
      </w:r>
      <w:r>
        <w:rPr>
          <w:rFonts w:eastAsia="Times New Roman" w:cs="Times New Roman"/>
          <w:szCs w:val="24"/>
        </w:rPr>
        <w:t xml:space="preserve">, όπου απαιτούνται. </w:t>
      </w:r>
      <w:r w:rsidRPr="00FF5A3D">
        <w:rPr>
          <w:rFonts w:eastAsia="Times New Roman" w:cs="Times New Roman"/>
          <w:szCs w:val="24"/>
        </w:rPr>
        <w:t xml:space="preserve">Θα αναφερθώ στη </w:t>
      </w:r>
      <w:r>
        <w:rPr>
          <w:rFonts w:eastAsia="Times New Roman" w:cs="Times New Roman"/>
          <w:szCs w:val="24"/>
        </w:rPr>
        <w:t>Δασική Υ</w:t>
      </w:r>
      <w:r w:rsidRPr="00FF5A3D">
        <w:rPr>
          <w:rFonts w:eastAsia="Times New Roman" w:cs="Times New Roman"/>
          <w:szCs w:val="24"/>
        </w:rPr>
        <w:t>πηρεσία και στον</w:t>
      </w:r>
      <w:r>
        <w:rPr>
          <w:rFonts w:eastAsia="Times New Roman" w:cs="Times New Roman"/>
          <w:szCs w:val="24"/>
        </w:rPr>
        <w:t xml:space="preserve"> κ.</w:t>
      </w:r>
      <w:r w:rsidRPr="00FF5A3D">
        <w:rPr>
          <w:rFonts w:eastAsia="Times New Roman" w:cs="Times New Roman"/>
          <w:szCs w:val="24"/>
        </w:rPr>
        <w:t xml:space="preserve"> Αποστόλου και </w:t>
      </w:r>
      <w:r>
        <w:rPr>
          <w:rFonts w:eastAsia="Times New Roman" w:cs="Times New Roman"/>
          <w:szCs w:val="24"/>
        </w:rPr>
        <w:t xml:space="preserve">στις </w:t>
      </w:r>
      <w:r w:rsidRPr="00FF5A3D">
        <w:rPr>
          <w:rFonts w:eastAsia="Times New Roman" w:cs="Times New Roman"/>
          <w:szCs w:val="24"/>
        </w:rPr>
        <w:t>ευθύνες του ΣΥΡΙΖΑ σε αυτό</w:t>
      </w:r>
      <w:r>
        <w:rPr>
          <w:rFonts w:eastAsia="Times New Roman" w:cs="Times New Roman"/>
          <w:szCs w:val="24"/>
        </w:rPr>
        <w:t>ν</w:t>
      </w:r>
      <w:r w:rsidRPr="00FF5A3D">
        <w:rPr>
          <w:rFonts w:eastAsia="Times New Roman" w:cs="Times New Roman"/>
          <w:szCs w:val="24"/>
        </w:rPr>
        <w:t xml:space="preserve"> τον τομέα</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στόχος αυτών των προγραμμάτων</w:t>
      </w:r>
      <w:r w:rsidRPr="00FF5A3D">
        <w:rPr>
          <w:rFonts w:eastAsia="Times New Roman" w:cs="Times New Roman"/>
          <w:szCs w:val="24"/>
        </w:rPr>
        <w:t xml:space="preserve"> δεν είναι η δημιουργία μόνιμων θέσεων εργασίας στο </w:t>
      </w:r>
      <w:r>
        <w:rPr>
          <w:rFonts w:eastAsia="Times New Roman" w:cs="Times New Roman"/>
          <w:szCs w:val="24"/>
        </w:rPr>
        <w:t>δ</w:t>
      </w:r>
      <w:r w:rsidRPr="00FF5A3D">
        <w:rPr>
          <w:rFonts w:eastAsia="Times New Roman" w:cs="Times New Roman"/>
          <w:szCs w:val="24"/>
        </w:rPr>
        <w:t>ημόσιο</w:t>
      </w:r>
      <w:r>
        <w:rPr>
          <w:rFonts w:eastAsia="Times New Roman" w:cs="Times New Roman"/>
          <w:szCs w:val="24"/>
        </w:rPr>
        <w:t>.</w:t>
      </w:r>
      <w:r w:rsidRPr="00FF5A3D">
        <w:rPr>
          <w:rFonts w:eastAsia="Times New Roman" w:cs="Times New Roman"/>
          <w:szCs w:val="24"/>
        </w:rPr>
        <w:t xml:space="preserve"> Για τη δημιουργία μόνιμων θέσεων εργασίας υπάρχουν προβλέψεις μέσω ΑΣΕΠ</w:t>
      </w:r>
      <w:r>
        <w:rPr>
          <w:rFonts w:eastAsia="Times New Roman" w:cs="Times New Roman"/>
          <w:szCs w:val="24"/>
        </w:rPr>
        <w:t>, σωστοί</w:t>
      </w:r>
      <w:r w:rsidRPr="00FF5A3D">
        <w:rPr>
          <w:rFonts w:eastAsia="Times New Roman" w:cs="Times New Roman"/>
          <w:szCs w:val="24"/>
        </w:rPr>
        <w:t xml:space="preserve"> διαγωνισμοί</w:t>
      </w:r>
      <w:r>
        <w:rPr>
          <w:rFonts w:eastAsia="Times New Roman" w:cs="Times New Roman"/>
          <w:szCs w:val="24"/>
        </w:rPr>
        <w:t>,</w:t>
      </w:r>
      <w:r w:rsidRPr="00FF5A3D">
        <w:rPr>
          <w:rFonts w:eastAsia="Times New Roman" w:cs="Times New Roman"/>
          <w:szCs w:val="24"/>
        </w:rPr>
        <w:t xml:space="preserve"> που πρέπει να τηρούνται</w:t>
      </w:r>
      <w:r>
        <w:rPr>
          <w:rFonts w:eastAsia="Times New Roman" w:cs="Times New Roman"/>
          <w:szCs w:val="24"/>
        </w:rPr>
        <w:t>.</w:t>
      </w:r>
      <w:r w:rsidRPr="00FF5A3D">
        <w:rPr>
          <w:rFonts w:eastAsia="Times New Roman" w:cs="Times New Roman"/>
          <w:szCs w:val="24"/>
        </w:rPr>
        <w:t xml:space="preserve"> Και </w:t>
      </w:r>
      <w:r>
        <w:rPr>
          <w:rFonts w:eastAsia="Times New Roman" w:cs="Times New Roman"/>
          <w:szCs w:val="24"/>
        </w:rPr>
        <w:t xml:space="preserve">νομίζω ότι αυτή η κριτική, κύριε Κεγκέρογλου, </w:t>
      </w:r>
      <w:r w:rsidRPr="00FF5A3D">
        <w:rPr>
          <w:rFonts w:eastAsia="Times New Roman" w:cs="Times New Roman"/>
          <w:szCs w:val="24"/>
        </w:rPr>
        <w:t>ήταν γενικότερη και δεν αφορούσε το</w:t>
      </w:r>
      <w:r>
        <w:rPr>
          <w:rFonts w:eastAsia="Times New Roman" w:cs="Times New Roman"/>
          <w:szCs w:val="24"/>
        </w:rPr>
        <w:t>ν</w:t>
      </w:r>
      <w:r w:rsidRPr="00FF5A3D">
        <w:rPr>
          <w:rFonts w:eastAsia="Times New Roman" w:cs="Times New Roman"/>
          <w:szCs w:val="24"/>
        </w:rPr>
        <w:t xml:space="preserve"> σχεδια</w:t>
      </w:r>
      <w:r>
        <w:rPr>
          <w:rFonts w:eastAsia="Times New Roman" w:cs="Times New Roman"/>
          <w:szCs w:val="24"/>
        </w:rPr>
        <w:t xml:space="preserve">σμό συγκεκριμένων προγραμμάτων, που, όπως είπα, ορθά γίνονται και γι’ </w:t>
      </w:r>
      <w:r w:rsidRPr="00FF5A3D">
        <w:rPr>
          <w:rFonts w:eastAsia="Times New Roman" w:cs="Times New Roman"/>
          <w:szCs w:val="24"/>
        </w:rPr>
        <w:t xml:space="preserve">αυτό η παρούσα Κυβέρνηση ετοιμάζεται να προκηρύξει το πρόγραμμα των </w:t>
      </w:r>
      <w:r>
        <w:rPr>
          <w:rFonts w:eastAsia="Times New Roman" w:cs="Times New Roman"/>
          <w:szCs w:val="24"/>
        </w:rPr>
        <w:t>τριάντα πέντε</w:t>
      </w:r>
      <w:r w:rsidRPr="00FF5A3D">
        <w:rPr>
          <w:rFonts w:eastAsia="Times New Roman" w:cs="Times New Roman"/>
          <w:szCs w:val="24"/>
        </w:rPr>
        <w:t xml:space="preserve"> χιλιάδων θέσεων εργασίας.</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1575FD">
        <w:rPr>
          <w:rFonts w:eastAsia="Times New Roman"/>
          <w:color w:val="201F1E"/>
          <w:szCs w:val="24"/>
        </w:rPr>
        <w:t>υμίζω ότι το πρώτο πρόγραμμα κοινωφελούς εργασίας του ΣΥΡΙΖΑ έληξε και αποχώρησαν οι εργαζόμενοι</w:t>
      </w:r>
      <w:r>
        <w:rPr>
          <w:rFonts w:eastAsia="Times New Roman"/>
          <w:color w:val="201F1E"/>
          <w:szCs w:val="24"/>
        </w:rPr>
        <w:t>, δόθηκαν παρα</w:t>
      </w:r>
      <w:r w:rsidRPr="001575FD">
        <w:rPr>
          <w:rFonts w:eastAsia="Times New Roman"/>
          <w:color w:val="201F1E"/>
          <w:szCs w:val="24"/>
        </w:rPr>
        <w:t>τάσεις σε αυτά τα προγράμματα που συνέπιπταν και με την προεκλογική περίοδο</w:t>
      </w:r>
      <w:r>
        <w:rPr>
          <w:rFonts w:eastAsia="Times New Roman"/>
          <w:color w:val="201F1E"/>
          <w:szCs w:val="24"/>
        </w:rPr>
        <w:t xml:space="preserve">. </w:t>
      </w:r>
      <w:r>
        <w:rPr>
          <w:rFonts w:eastAsia="Times New Roman"/>
          <w:color w:val="201F1E"/>
          <w:szCs w:val="24"/>
        </w:rPr>
        <w:lastRenderedPageBreak/>
        <w:t>Α</w:t>
      </w:r>
      <w:r w:rsidRPr="001575FD">
        <w:rPr>
          <w:rFonts w:eastAsia="Times New Roman"/>
          <w:color w:val="201F1E"/>
          <w:szCs w:val="24"/>
        </w:rPr>
        <w:t xml:space="preserve">ντιλαμβάνεστε </w:t>
      </w:r>
      <w:r>
        <w:rPr>
          <w:rFonts w:eastAsia="Times New Roman"/>
          <w:color w:val="201F1E"/>
          <w:szCs w:val="24"/>
        </w:rPr>
        <w:t xml:space="preserve">ότι </w:t>
      </w:r>
      <w:r w:rsidRPr="001575FD">
        <w:rPr>
          <w:rFonts w:eastAsia="Times New Roman"/>
          <w:color w:val="201F1E"/>
          <w:szCs w:val="24"/>
        </w:rPr>
        <w:t>καμ</w:t>
      </w:r>
      <w:r>
        <w:rPr>
          <w:rFonts w:eastAsia="Times New Roman"/>
          <w:color w:val="201F1E"/>
          <w:szCs w:val="24"/>
        </w:rPr>
        <w:t>μ</w:t>
      </w:r>
      <w:r w:rsidRPr="001575FD">
        <w:rPr>
          <w:rFonts w:eastAsia="Times New Roman"/>
          <w:color w:val="201F1E"/>
          <w:szCs w:val="24"/>
        </w:rPr>
        <w:t>ιά φορά μπορεί να υπάρχουν και πολιτικά κίνητρα πίσω από τις παρατάσεις που δόθηκαν πριν από λίγους μήνες</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Ω</w:t>
      </w:r>
      <w:r w:rsidRPr="001575FD">
        <w:rPr>
          <w:rFonts w:eastAsia="Times New Roman"/>
          <w:color w:val="201F1E"/>
          <w:szCs w:val="24"/>
        </w:rPr>
        <w:t>ς προς το θέμα της υλοποίησης δράσεων</w:t>
      </w:r>
      <w:r>
        <w:rPr>
          <w:rFonts w:eastAsia="Times New Roman"/>
          <w:color w:val="201F1E"/>
          <w:szCs w:val="24"/>
        </w:rPr>
        <w:t xml:space="preserve">, τόνισα ότι αυτά τα προγράμματα </w:t>
      </w:r>
      <w:r w:rsidRPr="001575FD">
        <w:rPr>
          <w:rFonts w:eastAsia="Times New Roman"/>
          <w:color w:val="201F1E"/>
          <w:szCs w:val="24"/>
        </w:rPr>
        <w:t>δεν έχουν σχεδιαστεί για να καλύπτουν πάγιες και διαρκείς ανάγκες των ΟΤΑ</w:t>
      </w:r>
      <w:r>
        <w:rPr>
          <w:rFonts w:eastAsia="Times New Roman"/>
          <w:color w:val="201F1E"/>
          <w:szCs w:val="24"/>
        </w:rPr>
        <w:t xml:space="preserve">. Τα πρόσωπα, </w:t>
      </w:r>
      <w:r w:rsidRPr="001575FD">
        <w:rPr>
          <w:rFonts w:eastAsia="Times New Roman"/>
          <w:color w:val="201F1E"/>
          <w:szCs w:val="24"/>
        </w:rPr>
        <w:t>οι ωφελούμενοι που εντάσσονται σε αυτά</w:t>
      </w:r>
      <w:r>
        <w:rPr>
          <w:rFonts w:eastAsia="Times New Roman"/>
          <w:color w:val="201F1E"/>
          <w:szCs w:val="24"/>
        </w:rPr>
        <w:t xml:space="preserve"> τα προγράμματα καλούνται να </w:t>
      </w:r>
      <w:r w:rsidRPr="001575FD">
        <w:rPr>
          <w:rFonts w:eastAsia="Times New Roman"/>
          <w:color w:val="201F1E"/>
          <w:szCs w:val="24"/>
        </w:rPr>
        <w:t>καλύψουν δευτερεύοντα έργα και όχι π</w:t>
      </w:r>
      <w:r>
        <w:rPr>
          <w:rFonts w:eastAsia="Times New Roman"/>
          <w:color w:val="201F1E"/>
          <w:szCs w:val="24"/>
        </w:rPr>
        <w:t>άγιες και διαρκείς ανάγκες της τοπικής αυτοδιοίκησης ή των Υ</w:t>
      </w:r>
      <w:r w:rsidRPr="001575FD">
        <w:rPr>
          <w:rFonts w:eastAsia="Times New Roman"/>
          <w:color w:val="201F1E"/>
          <w:szCs w:val="24"/>
        </w:rPr>
        <w:t>πουργείων που συμμετέχουν στο πρόγραμμα</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Θέτ</w:t>
      </w:r>
      <w:r w:rsidRPr="001575FD">
        <w:rPr>
          <w:rFonts w:eastAsia="Times New Roman"/>
          <w:color w:val="201F1E"/>
          <w:szCs w:val="24"/>
        </w:rPr>
        <w:t>ετε ένα πολύ ενδιαφέρον θέμα</w:t>
      </w:r>
      <w:r>
        <w:rPr>
          <w:rFonts w:eastAsia="Times New Roman"/>
          <w:color w:val="201F1E"/>
          <w:szCs w:val="24"/>
        </w:rPr>
        <w:t>,</w:t>
      </w:r>
      <w:r w:rsidRPr="001575FD">
        <w:rPr>
          <w:rFonts w:eastAsia="Times New Roman"/>
          <w:color w:val="201F1E"/>
          <w:szCs w:val="24"/>
        </w:rPr>
        <w:t xml:space="preserve"> ότι υπάρχουν δήμοι που δεν κατάφεραν να εκμεταλλε</w:t>
      </w:r>
      <w:r>
        <w:rPr>
          <w:rFonts w:eastAsia="Times New Roman"/>
          <w:color w:val="201F1E"/>
          <w:szCs w:val="24"/>
        </w:rPr>
        <w:t xml:space="preserve">υτούν σωστά </w:t>
      </w:r>
      <w:r w:rsidRPr="001575FD">
        <w:rPr>
          <w:rFonts w:eastAsia="Times New Roman"/>
          <w:color w:val="201F1E"/>
          <w:szCs w:val="24"/>
        </w:rPr>
        <w:t xml:space="preserve">το πρόγραμμα κοινωφελούς εργασίας και να ολοκληρώσουν τις δράσεις για τις οποίες </w:t>
      </w:r>
      <w:r>
        <w:rPr>
          <w:rFonts w:eastAsia="Times New Roman"/>
          <w:color w:val="201F1E"/>
          <w:szCs w:val="24"/>
        </w:rPr>
        <w:t>έλαβαν προσωπικό μέσω</w:t>
      </w:r>
      <w:r w:rsidRPr="001575FD">
        <w:rPr>
          <w:rFonts w:eastAsia="Times New Roman"/>
          <w:color w:val="201F1E"/>
          <w:szCs w:val="24"/>
        </w:rPr>
        <w:t xml:space="preserve"> του προγράμματος κοινωφελούς εργασίας</w:t>
      </w:r>
      <w:r>
        <w:rPr>
          <w:rFonts w:eastAsia="Times New Roman"/>
          <w:color w:val="201F1E"/>
          <w:szCs w:val="24"/>
        </w:rPr>
        <w:t>. Α</w:t>
      </w:r>
      <w:r w:rsidRPr="001575FD">
        <w:rPr>
          <w:rFonts w:eastAsia="Times New Roman"/>
          <w:color w:val="201F1E"/>
          <w:szCs w:val="24"/>
        </w:rPr>
        <w:t xml:space="preserve">ντιλαμβάνεστε ότι αυτό είναι </w:t>
      </w:r>
      <w:r>
        <w:rPr>
          <w:rFonts w:eastAsia="Times New Roman"/>
          <w:color w:val="201F1E"/>
          <w:szCs w:val="24"/>
        </w:rPr>
        <w:t xml:space="preserve">ένα </w:t>
      </w:r>
      <w:r w:rsidRPr="001575FD">
        <w:rPr>
          <w:rFonts w:eastAsia="Times New Roman"/>
          <w:color w:val="201F1E"/>
          <w:szCs w:val="24"/>
        </w:rPr>
        <w:t xml:space="preserve">θέμα </w:t>
      </w:r>
      <w:r>
        <w:rPr>
          <w:rFonts w:eastAsia="Times New Roman"/>
          <w:color w:val="201F1E"/>
          <w:szCs w:val="24"/>
        </w:rPr>
        <w:t xml:space="preserve">που </w:t>
      </w:r>
      <w:r w:rsidRPr="001575FD">
        <w:rPr>
          <w:rFonts w:eastAsia="Times New Roman"/>
          <w:color w:val="201F1E"/>
          <w:szCs w:val="24"/>
        </w:rPr>
        <w:t>πρέπε</w:t>
      </w:r>
      <w:r>
        <w:rPr>
          <w:rFonts w:eastAsia="Times New Roman"/>
          <w:color w:val="201F1E"/>
          <w:szCs w:val="24"/>
        </w:rPr>
        <w:t>ι να το δουν οι ίδιοι οι δήμοι, γ</w:t>
      </w:r>
      <w:r w:rsidRPr="001575FD">
        <w:rPr>
          <w:rFonts w:eastAsia="Times New Roman"/>
          <w:color w:val="201F1E"/>
          <w:szCs w:val="24"/>
        </w:rPr>
        <w:t xml:space="preserve">ιατί δεν </w:t>
      </w:r>
      <w:r>
        <w:rPr>
          <w:rFonts w:eastAsia="Times New Roman"/>
          <w:color w:val="201F1E"/>
          <w:szCs w:val="24"/>
        </w:rPr>
        <w:t xml:space="preserve">κατάφεραν </w:t>
      </w:r>
      <w:r w:rsidRPr="001575FD">
        <w:rPr>
          <w:rFonts w:eastAsia="Times New Roman"/>
          <w:color w:val="201F1E"/>
          <w:szCs w:val="24"/>
        </w:rPr>
        <w:t>στο</w:t>
      </w:r>
      <w:r>
        <w:rPr>
          <w:rFonts w:eastAsia="Times New Roman"/>
          <w:color w:val="201F1E"/>
          <w:szCs w:val="24"/>
        </w:rPr>
        <w:t>ν χρόνο που π</w:t>
      </w:r>
      <w:r w:rsidRPr="001575FD">
        <w:rPr>
          <w:rFonts w:eastAsia="Times New Roman"/>
          <w:color w:val="201F1E"/>
          <w:szCs w:val="24"/>
        </w:rPr>
        <w:t>ροβλεπ</w:t>
      </w:r>
      <w:r>
        <w:rPr>
          <w:rFonts w:eastAsia="Times New Roman"/>
          <w:color w:val="201F1E"/>
          <w:szCs w:val="24"/>
        </w:rPr>
        <w:t>όταν από το πρόγραμμα να ολοκληρώσουν τις δράσεις.</w:t>
      </w:r>
      <w:r w:rsidRPr="001575FD">
        <w:rPr>
          <w:rFonts w:eastAsia="Times New Roman"/>
          <w:color w:val="201F1E"/>
          <w:szCs w:val="24"/>
        </w:rPr>
        <w:t xml:space="preserve"> Ίσως σχε</w:t>
      </w:r>
      <w:r>
        <w:rPr>
          <w:rFonts w:eastAsia="Times New Roman"/>
          <w:color w:val="201F1E"/>
          <w:szCs w:val="24"/>
        </w:rPr>
        <w:t>διάστηκαν λάθος τα προγράμματα, ί</w:t>
      </w:r>
      <w:r w:rsidRPr="001575FD">
        <w:rPr>
          <w:rFonts w:eastAsia="Times New Roman"/>
          <w:color w:val="201F1E"/>
          <w:szCs w:val="24"/>
        </w:rPr>
        <w:t xml:space="preserve">σως δόθηκαν υποχρεώσεις </w:t>
      </w:r>
      <w:r>
        <w:rPr>
          <w:rFonts w:eastAsia="Times New Roman"/>
          <w:color w:val="201F1E"/>
          <w:szCs w:val="24"/>
        </w:rPr>
        <w:t>σ</w:t>
      </w:r>
      <w:r w:rsidRPr="001575FD">
        <w:rPr>
          <w:rFonts w:eastAsia="Times New Roman"/>
          <w:color w:val="201F1E"/>
          <w:szCs w:val="24"/>
        </w:rPr>
        <w:t>τους εργαζόμενους που δεν ήταν εφικτό να υλοποιηθούν εντός οκτώ μηνών</w:t>
      </w:r>
      <w:r>
        <w:rPr>
          <w:rFonts w:eastAsia="Times New Roman"/>
          <w:color w:val="201F1E"/>
          <w:szCs w:val="24"/>
        </w:rPr>
        <w:t>. Α</w:t>
      </w:r>
      <w:r w:rsidRPr="001575FD">
        <w:rPr>
          <w:rFonts w:eastAsia="Times New Roman"/>
          <w:color w:val="201F1E"/>
          <w:szCs w:val="24"/>
        </w:rPr>
        <w:t>ντιλαμβάνεστε</w:t>
      </w:r>
      <w:r>
        <w:rPr>
          <w:rFonts w:eastAsia="Times New Roman"/>
          <w:color w:val="201F1E"/>
          <w:szCs w:val="24"/>
        </w:rPr>
        <w:t>,</w:t>
      </w:r>
      <w:r w:rsidRPr="001575FD">
        <w:rPr>
          <w:rFonts w:eastAsia="Times New Roman"/>
          <w:color w:val="201F1E"/>
          <w:szCs w:val="24"/>
        </w:rPr>
        <w:t xml:space="preserve"> </w:t>
      </w:r>
      <w:r>
        <w:rPr>
          <w:rFonts w:eastAsia="Times New Roman"/>
          <w:color w:val="201F1E"/>
          <w:szCs w:val="24"/>
        </w:rPr>
        <w:t>όμως,</w:t>
      </w:r>
      <w:r w:rsidRPr="001575FD">
        <w:rPr>
          <w:rFonts w:eastAsia="Times New Roman"/>
          <w:color w:val="201F1E"/>
          <w:szCs w:val="24"/>
        </w:rPr>
        <w:t xml:space="preserve"> ότι ο ΟΑΕΔ δεν μπορεί να εξετάσει ούτε να αξιολογήσει </w:t>
      </w:r>
      <w:r>
        <w:rPr>
          <w:rFonts w:eastAsia="Times New Roman"/>
          <w:color w:val="201F1E"/>
          <w:szCs w:val="24"/>
        </w:rPr>
        <w:t>ε</w:t>
      </w:r>
      <w:r w:rsidRPr="001575FD">
        <w:rPr>
          <w:rFonts w:eastAsia="Times New Roman"/>
          <w:color w:val="201F1E"/>
          <w:szCs w:val="24"/>
        </w:rPr>
        <w:t>ντός λίγων ημερών όλα τα προγράμματα που υπάρχουν</w:t>
      </w:r>
      <w:r>
        <w:rPr>
          <w:rFonts w:eastAsia="Times New Roman"/>
          <w:color w:val="201F1E"/>
          <w:szCs w:val="24"/>
        </w:rPr>
        <w:t xml:space="preserve"> και το κατά πόσο αυτά </w:t>
      </w:r>
      <w:r w:rsidRPr="001575FD">
        <w:rPr>
          <w:rFonts w:eastAsia="Times New Roman"/>
          <w:color w:val="201F1E"/>
          <w:szCs w:val="24"/>
        </w:rPr>
        <w:t xml:space="preserve">έχουν </w:t>
      </w:r>
      <w:r>
        <w:rPr>
          <w:rFonts w:eastAsia="Times New Roman"/>
          <w:color w:val="201F1E"/>
          <w:szCs w:val="24"/>
        </w:rPr>
        <w:t xml:space="preserve">ολοκληρώσει τις δράσεις τους ή όχι.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Τονίζω, όμως,</w:t>
      </w:r>
      <w:r w:rsidRPr="001575FD">
        <w:rPr>
          <w:rFonts w:eastAsia="Times New Roman"/>
          <w:color w:val="201F1E"/>
          <w:szCs w:val="24"/>
        </w:rPr>
        <w:t xml:space="preserve"> ότι</w:t>
      </w:r>
      <w:r>
        <w:rPr>
          <w:rFonts w:eastAsia="Times New Roman"/>
          <w:color w:val="201F1E"/>
          <w:szCs w:val="24"/>
        </w:rPr>
        <w:t>,</w:t>
      </w:r>
      <w:r w:rsidRPr="001575FD">
        <w:rPr>
          <w:rFonts w:eastAsia="Times New Roman"/>
          <w:color w:val="201F1E"/>
          <w:szCs w:val="24"/>
        </w:rPr>
        <w:t xml:space="preserve"> αν δεν έχουν ολοκληρώσει τις δράσεις </w:t>
      </w:r>
      <w:r>
        <w:rPr>
          <w:rFonts w:eastAsia="Times New Roman"/>
          <w:color w:val="201F1E"/>
          <w:szCs w:val="24"/>
        </w:rPr>
        <w:t xml:space="preserve">τους, η ευθύνη </w:t>
      </w:r>
      <w:r w:rsidRPr="001575FD">
        <w:rPr>
          <w:rFonts w:eastAsia="Times New Roman"/>
          <w:color w:val="201F1E"/>
          <w:szCs w:val="24"/>
        </w:rPr>
        <w:t>δεν βαρύνει το</w:t>
      </w:r>
      <w:r>
        <w:rPr>
          <w:rFonts w:eastAsia="Times New Roman"/>
          <w:color w:val="201F1E"/>
          <w:szCs w:val="24"/>
        </w:rPr>
        <w:t>ν</w:t>
      </w:r>
      <w:r w:rsidRPr="001575FD">
        <w:rPr>
          <w:rFonts w:eastAsia="Times New Roman"/>
          <w:color w:val="201F1E"/>
          <w:szCs w:val="24"/>
        </w:rPr>
        <w:t xml:space="preserve"> σχεδιαστή του προγράμματος</w:t>
      </w:r>
      <w:r>
        <w:rPr>
          <w:rFonts w:eastAsia="Times New Roman"/>
          <w:color w:val="201F1E"/>
          <w:szCs w:val="24"/>
        </w:rPr>
        <w:t>,</w:t>
      </w:r>
      <w:r w:rsidRPr="001575FD">
        <w:rPr>
          <w:rFonts w:eastAsia="Times New Roman"/>
          <w:color w:val="201F1E"/>
          <w:szCs w:val="24"/>
        </w:rPr>
        <w:t xml:space="preserve"> που είναι το Υπουργείο Εργασίας και </w:t>
      </w:r>
      <w:r>
        <w:rPr>
          <w:rFonts w:eastAsia="Times New Roman"/>
          <w:color w:val="201F1E"/>
          <w:szCs w:val="24"/>
        </w:rPr>
        <w:t xml:space="preserve">ο </w:t>
      </w:r>
      <w:r w:rsidRPr="001575FD">
        <w:rPr>
          <w:rFonts w:eastAsia="Times New Roman"/>
          <w:color w:val="201F1E"/>
          <w:szCs w:val="24"/>
        </w:rPr>
        <w:t>ΟΑΕΔ</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Ως προς το θέμα του δασικού προγράμματος, κ</w:t>
      </w:r>
      <w:r w:rsidRPr="001575FD">
        <w:rPr>
          <w:rFonts w:eastAsia="Times New Roman"/>
          <w:color w:val="201F1E"/>
          <w:szCs w:val="24"/>
        </w:rPr>
        <w:t>ατ</w:t>
      </w:r>
      <w:r>
        <w:rPr>
          <w:rFonts w:eastAsia="Times New Roman"/>
          <w:color w:val="201F1E"/>
          <w:szCs w:val="24"/>
        </w:rPr>
        <w:t xml:space="preserve">’ </w:t>
      </w:r>
      <w:r w:rsidRPr="001575FD">
        <w:rPr>
          <w:rFonts w:eastAsia="Times New Roman"/>
          <w:color w:val="201F1E"/>
          <w:szCs w:val="24"/>
        </w:rPr>
        <w:t>αρχ</w:t>
      </w:r>
      <w:r>
        <w:rPr>
          <w:rFonts w:eastAsia="Times New Roman"/>
          <w:color w:val="201F1E"/>
          <w:szCs w:val="24"/>
        </w:rPr>
        <w:t>άς, είναι εμφανής η α</w:t>
      </w:r>
      <w:r w:rsidRPr="001575FD">
        <w:rPr>
          <w:rFonts w:eastAsia="Times New Roman"/>
          <w:color w:val="201F1E"/>
          <w:szCs w:val="24"/>
        </w:rPr>
        <w:t>ποτυχία της προηγούμενης κυβέρνησης να βρει μόνιμες λύσε</w:t>
      </w:r>
      <w:r>
        <w:rPr>
          <w:rFonts w:eastAsia="Times New Roman"/>
          <w:color w:val="201F1E"/>
          <w:szCs w:val="24"/>
        </w:rPr>
        <w:t>ις σε ένα πρόβλημα, που, όπως λέτε, είναι μόνιμο. Κ</w:t>
      </w:r>
      <w:r w:rsidRPr="001575FD">
        <w:rPr>
          <w:rFonts w:eastAsia="Times New Roman"/>
          <w:color w:val="201F1E"/>
          <w:szCs w:val="24"/>
        </w:rPr>
        <w:t>ακώς δημιουργήθηκε πρόγραμμα κοινωφελούς εργασίας</w:t>
      </w:r>
      <w:r>
        <w:rPr>
          <w:rFonts w:eastAsia="Times New Roman"/>
          <w:color w:val="201F1E"/>
          <w:szCs w:val="24"/>
        </w:rPr>
        <w:t>,</w:t>
      </w:r>
      <w:r w:rsidRPr="001575FD">
        <w:rPr>
          <w:rFonts w:eastAsia="Times New Roman"/>
          <w:color w:val="201F1E"/>
          <w:szCs w:val="24"/>
        </w:rPr>
        <w:t xml:space="preserve"> αν θέλετε τη γνώμη μου</w:t>
      </w:r>
      <w:r>
        <w:rPr>
          <w:rFonts w:eastAsia="Times New Roman"/>
          <w:color w:val="201F1E"/>
          <w:szCs w:val="24"/>
        </w:rPr>
        <w:t>, α</w:t>
      </w:r>
      <w:r w:rsidRPr="001575FD">
        <w:rPr>
          <w:rFonts w:eastAsia="Times New Roman"/>
          <w:color w:val="201F1E"/>
          <w:szCs w:val="24"/>
        </w:rPr>
        <w:t>ν οι ανάγκες είναι διαρκείς</w:t>
      </w:r>
      <w:r>
        <w:rPr>
          <w:rFonts w:eastAsia="Times New Roman"/>
          <w:color w:val="201F1E"/>
          <w:szCs w:val="24"/>
        </w:rPr>
        <w:t>. Αν οι</w:t>
      </w:r>
      <w:r w:rsidRPr="001575FD">
        <w:rPr>
          <w:rFonts w:eastAsia="Times New Roman"/>
          <w:color w:val="201F1E"/>
          <w:szCs w:val="24"/>
        </w:rPr>
        <w:t xml:space="preserve"> ανάγκες ήτ</w:t>
      </w:r>
      <w:r>
        <w:rPr>
          <w:rFonts w:eastAsia="Times New Roman"/>
          <w:color w:val="201F1E"/>
          <w:szCs w:val="24"/>
        </w:rPr>
        <w:t>αν διαρκείς, έ</w:t>
      </w:r>
      <w:r w:rsidRPr="001575FD">
        <w:rPr>
          <w:rFonts w:eastAsia="Times New Roman"/>
          <w:color w:val="201F1E"/>
          <w:szCs w:val="24"/>
        </w:rPr>
        <w:t xml:space="preserve">πρεπε το αρμόδιο Υπουργείο </w:t>
      </w:r>
      <w:r>
        <w:rPr>
          <w:rFonts w:eastAsia="Times New Roman"/>
          <w:color w:val="201F1E"/>
          <w:szCs w:val="24"/>
        </w:rPr>
        <w:t xml:space="preserve">με </w:t>
      </w:r>
      <w:r w:rsidRPr="001575FD">
        <w:rPr>
          <w:rFonts w:eastAsia="Times New Roman"/>
          <w:color w:val="201F1E"/>
          <w:szCs w:val="24"/>
        </w:rPr>
        <w:t xml:space="preserve">προσλήψεις μόνιμου προσωπικού να </w:t>
      </w:r>
      <w:r>
        <w:rPr>
          <w:rFonts w:eastAsia="Times New Roman"/>
          <w:color w:val="201F1E"/>
          <w:szCs w:val="24"/>
        </w:rPr>
        <w:t xml:space="preserve">κάλυπτε αυτές τις ανάγκες.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Πράγματι, εντάχθηκαν πέντε χιλιάδες εργαζόμενοι-</w:t>
      </w:r>
      <w:r w:rsidRPr="001575FD">
        <w:rPr>
          <w:rFonts w:eastAsia="Times New Roman"/>
          <w:color w:val="201F1E"/>
          <w:szCs w:val="24"/>
        </w:rPr>
        <w:t>ωφελούμενοι σε αυτό το πρόγραμμα</w:t>
      </w:r>
      <w:r>
        <w:rPr>
          <w:rFonts w:eastAsia="Times New Roman"/>
          <w:color w:val="201F1E"/>
          <w:szCs w:val="24"/>
        </w:rPr>
        <w:t>,</w:t>
      </w:r>
      <w:r w:rsidRPr="001575FD">
        <w:rPr>
          <w:rFonts w:eastAsia="Times New Roman"/>
          <w:color w:val="201F1E"/>
          <w:szCs w:val="24"/>
        </w:rPr>
        <w:t xml:space="preserve"> χωρίς να υπάρχει κα</w:t>
      </w:r>
      <w:r>
        <w:rPr>
          <w:rFonts w:eastAsia="Times New Roman"/>
          <w:color w:val="201F1E"/>
          <w:szCs w:val="24"/>
        </w:rPr>
        <w:t>μ</w:t>
      </w:r>
      <w:r w:rsidRPr="001575FD">
        <w:rPr>
          <w:rFonts w:eastAsia="Times New Roman"/>
          <w:color w:val="201F1E"/>
          <w:szCs w:val="24"/>
        </w:rPr>
        <w:t>μία εκπαίδευση</w:t>
      </w:r>
      <w:r>
        <w:rPr>
          <w:rFonts w:eastAsia="Times New Roman"/>
          <w:color w:val="201F1E"/>
          <w:szCs w:val="24"/>
        </w:rPr>
        <w:t xml:space="preserve">, χωρίς να υπάρχουν καρέκλες να καθίσουν </w:t>
      </w:r>
      <w:r w:rsidRPr="001575FD">
        <w:rPr>
          <w:rFonts w:eastAsia="Times New Roman"/>
          <w:color w:val="201F1E"/>
          <w:szCs w:val="24"/>
        </w:rPr>
        <w:t>πολλές φορές στα δασαρχεία</w:t>
      </w:r>
      <w:r>
        <w:rPr>
          <w:rFonts w:eastAsia="Times New Roman"/>
          <w:color w:val="201F1E"/>
          <w:szCs w:val="24"/>
        </w:rPr>
        <w:t>,</w:t>
      </w:r>
      <w:r w:rsidRPr="001575FD">
        <w:rPr>
          <w:rFonts w:eastAsia="Times New Roman"/>
          <w:color w:val="201F1E"/>
          <w:szCs w:val="24"/>
        </w:rPr>
        <w:t xml:space="preserve"> χωρίς να υπάρχουν ρούχα</w:t>
      </w:r>
      <w:r>
        <w:rPr>
          <w:rFonts w:eastAsia="Times New Roman"/>
          <w:color w:val="201F1E"/>
          <w:szCs w:val="24"/>
        </w:rPr>
        <w:t>, μπότες και οτιδήποτε άλλο χ</w:t>
      </w:r>
      <w:r w:rsidRPr="001575FD">
        <w:rPr>
          <w:rFonts w:eastAsia="Times New Roman"/>
          <w:color w:val="201F1E"/>
          <w:szCs w:val="24"/>
        </w:rPr>
        <w:t>ρειαζόταν</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είχαμε βρεθεί λόγω της παντελούς έλλειψης</w:t>
      </w:r>
      <w:r w:rsidRPr="001575FD">
        <w:rPr>
          <w:rFonts w:eastAsia="Times New Roman"/>
          <w:color w:val="201F1E"/>
          <w:szCs w:val="24"/>
        </w:rPr>
        <w:t xml:space="preserve"> σχεδιασμού να έχουμε περιστατικά</w:t>
      </w:r>
      <w:r>
        <w:rPr>
          <w:rFonts w:eastAsia="Times New Roman"/>
          <w:color w:val="201F1E"/>
          <w:szCs w:val="24"/>
        </w:rPr>
        <w:t>,</w:t>
      </w:r>
      <w:r w:rsidRPr="001575FD">
        <w:rPr>
          <w:rFonts w:eastAsia="Times New Roman"/>
          <w:color w:val="201F1E"/>
          <w:szCs w:val="24"/>
        </w:rPr>
        <w:t xml:space="preserve"> όπως ένα που θα σας περιγράψω</w:t>
      </w:r>
      <w:r>
        <w:rPr>
          <w:rFonts w:eastAsia="Times New Roman"/>
          <w:color w:val="201F1E"/>
          <w:szCs w:val="24"/>
        </w:rPr>
        <w:t>. Σ</w:t>
      </w:r>
      <w:r w:rsidRPr="001575FD">
        <w:rPr>
          <w:rFonts w:eastAsia="Times New Roman"/>
          <w:color w:val="201F1E"/>
          <w:szCs w:val="24"/>
        </w:rPr>
        <w:t>το νησί μου</w:t>
      </w:r>
      <w:r>
        <w:rPr>
          <w:rFonts w:eastAsia="Times New Roman"/>
          <w:color w:val="201F1E"/>
          <w:szCs w:val="24"/>
        </w:rPr>
        <w:t>,</w:t>
      </w:r>
      <w:r w:rsidRPr="001575FD">
        <w:rPr>
          <w:rFonts w:eastAsia="Times New Roman"/>
          <w:color w:val="201F1E"/>
          <w:szCs w:val="24"/>
        </w:rPr>
        <w:t xml:space="preserve"> στη Χίο</w:t>
      </w:r>
      <w:r>
        <w:rPr>
          <w:rFonts w:eastAsia="Times New Roman"/>
          <w:color w:val="201F1E"/>
          <w:szCs w:val="24"/>
        </w:rPr>
        <w:t>,</w:t>
      </w:r>
      <w:r w:rsidRPr="001575FD">
        <w:rPr>
          <w:rFonts w:eastAsia="Times New Roman"/>
          <w:color w:val="201F1E"/>
          <w:szCs w:val="24"/>
        </w:rPr>
        <w:t xml:space="preserve"> οι εργαζόμενοι σε αυτό το πρόγραμμα συμμ</w:t>
      </w:r>
      <w:r>
        <w:rPr>
          <w:rFonts w:eastAsia="Times New Roman"/>
          <w:color w:val="201F1E"/>
          <w:szCs w:val="24"/>
        </w:rPr>
        <w:t>ετείχαν στην αποψί</w:t>
      </w:r>
      <w:r w:rsidRPr="001575FD">
        <w:rPr>
          <w:rFonts w:eastAsia="Times New Roman"/>
          <w:color w:val="201F1E"/>
          <w:szCs w:val="24"/>
        </w:rPr>
        <w:t>λωση δέντρων και στον καθαρισμό</w:t>
      </w:r>
      <w:r>
        <w:rPr>
          <w:rFonts w:eastAsia="Times New Roman"/>
          <w:color w:val="201F1E"/>
          <w:szCs w:val="24"/>
        </w:rPr>
        <w:t>,</w:t>
      </w:r>
      <w:r w:rsidRPr="001575FD">
        <w:rPr>
          <w:rFonts w:eastAsia="Times New Roman"/>
          <w:color w:val="201F1E"/>
          <w:szCs w:val="24"/>
        </w:rPr>
        <w:t xml:space="preserve"> ώστε να μειώσουμε τον κίνδυνο πυρκαγιάς</w:t>
      </w:r>
      <w:r>
        <w:rPr>
          <w:rFonts w:eastAsia="Times New Roman"/>
          <w:color w:val="201F1E"/>
          <w:szCs w:val="24"/>
        </w:rPr>
        <w:t>. Τα</w:t>
      </w:r>
      <w:r w:rsidRPr="001575FD">
        <w:rPr>
          <w:rFonts w:eastAsia="Times New Roman"/>
          <w:color w:val="201F1E"/>
          <w:szCs w:val="24"/>
        </w:rPr>
        <w:t xml:space="preserve"> άφησαν στο έδαφος</w:t>
      </w:r>
      <w:r>
        <w:rPr>
          <w:rFonts w:eastAsia="Times New Roman"/>
          <w:color w:val="201F1E"/>
          <w:szCs w:val="24"/>
        </w:rPr>
        <w:t>, δεν υπήρχε σχεδιασμός να υπάρχουν φορτηγά ν</w:t>
      </w:r>
      <w:r w:rsidRPr="001575FD">
        <w:rPr>
          <w:rFonts w:eastAsia="Times New Roman"/>
          <w:color w:val="201F1E"/>
          <w:szCs w:val="24"/>
        </w:rPr>
        <w:t>α τα πάρουν</w:t>
      </w:r>
      <w:r>
        <w:rPr>
          <w:rFonts w:eastAsia="Times New Roman"/>
          <w:color w:val="201F1E"/>
          <w:szCs w:val="24"/>
        </w:rPr>
        <w:t>,</w:t>
      </w:r>
      <w:r w:rsidRPr="001575FD">
        <w:rPr>
          <w:rFonts w:eastAsia="Times New Roman"/>
          <w:color w:val="201F1E"/>
          <w:szCs w:val="24"/>
        </w:rPr>
        <w:t xml:space="preserve"> γιατί δεν υπήρχε πρόβλεψη στον προϋπολογισμό να υπάρχουν φορτηγά</w:t>
      </w:r>
      <w:r>
        <w:rPr>
          <w:rFonts w:eastAsia="Times New Roman"/>
          <w:color w:val="201F1E"/>
          <w:szCs w:val="24"/>
        </w:rPr>
        <w:t>,</w:t>
      </w:r>
      <w:r w:rsidRPr="001575FD">
        <w:rPr>
          <w:rFonts w:eastAsia="Times New Roman"/>
          <w:color w:val="201F1E"/>
          <w:szCs w:val="24"/>
        </w:rPr>
        <w:t xml:space="preserve"> και βρεθήκαμε τον Αύγουστο να έχουμε κομμένα ξύλα ως καύσιμη ύλη για πυρκαγιά</w:t>
      </w:r>
      <w:r>
        <w:rPr>
          <w:rFonts w:eastAsia="Times New Roman"/>
          <w:color w:val="201F1E"/>
          <w:szCs w:val="24"/>
        </w:rPr>
        <w:t>,</w:t>
      </w:r>
      <w:r w:rsidRPr="001575FD">
        <w:rPr>
          <w:rFonts w:eastAsia="Times New Roman"/>
          <w:color w:val="201F1E"/>
          <w:szCs w:val="24"/>
        </w:rPr>
        <w:t xml:space="preserve"> </w:t>
      </w:r>
      <w:r w:rsidRPr="001575FD">
        <w:rPr>
          <w:rFonts w:eastAsia="Times New Roman"/>
          <w:color w:val="201F1E"/>
          <w:szCs w:val="24"/>
        </w:rPr>
        <w:lastRenderedPageBreak/>
        <w:t>αυξάνοντας τον κίνδυνο πρόκλησης δασική</w:t>
      </w:r>
      <w:r>
        <w:rPr>
          <w:rFonts w:eastAsia="Times New Roman"/>
          <w:color w:val="201F1E"/>
          <w:szCs w:val="24"/>
        </w:rPr>
        <w:t>ς</w:t>
      </w:r>
      <w:r w:rsidRPr="001575FD">
        <w:rPr>
          <w:rFonts w:eastAsia="Times New Roman"/>
          <w:color w:val="201F1E"/>
          <w:szCs w:val="24"/>
        </w:rPr>
        <w:t xml:space="preserve"> πυρκαγιά</w:t>
      </w:r>
      <w:r>
        <w:rPr>
          <w:rFonts w:eastAsia="Times New Roman"/>
          <w:color w:val="201F1E"/>
          <w:szCs w:val="24"/>
        </w:rPr>
        <w:t>ς. Ή</w:t>
      </w:r>
      <w:r w:rsidRPr="001575FD">
        <w:rPr>
          <w:rFonts w:eastAsia="Times New Roman"/>
          <w:color w:val="201F1E"/>
          <w:szCs w:val="24"/>
        </w:rPr>
        <w:t>ταν ένα πρόγραμμα που σχεδιάστηκε με προχειρότητα</w:t>
      </w:r>
      <w:r>
        <w:rPr>
          <w:rFonts w:eastAsia="Times New Roman"/>
          <w:color w:val="201F1E"/>
          <w:szCs w:val="24"/>
        </w:rPr>
        <w:t>,</w:t>
      </w:r>
      <w:r w:rsidRPr="001575FD">
        <w:rPr>
          <w:rFonts w:eastAsia="Times New Roman"/>
          <w:color w:val="201F1E"/>
          <w:szCs w:val="24"/>
        </w:rPr>
        <w:t xml:space="preserve"> χωρίς να λάβει υπ</w:t>
      </w:r>
      <w:r>
        <w:rPr>
          <w:rFonts w:eastAsia="Times New Roman"/>
          <w:color w:val="201F1E"/>
          <w:szCs w:val="24"/>
        </w:rPr>
        <w:t>’ όψιν</w:t>
      </w:r>
      <w:r w:rsidRPr="001575FD">
        <w:rPr>
          <w:rFonts w:eastAsia="Times New Roman"/>
          <w:color w:val="201F1E"/>
          <w:szCs w:val="24"/>
        </w:rPr>
        <w:t xml:space="preserve"> τις μόνιμες ανάγκες</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1575FD">
        <w:rPr>
          <w:rFonts w:eastAsia="Times New Roman"/>
          <w:color w:val="201F1E"/>
          <w:szCs w:val="24"/>
        </w:rPr>
        <w:t>ρέπει</w:t>
      </w:r>
      <w:r>
        <w:rPr>
          <w:rFonts w:eastAsia="Times New Roman"/>
          <w:color w:val="201F1E"/>
          <w:szCs w:val="24"/>
        </w:rPr>
        <w:t>,</w:t>
      </w:r>
      <w:r w:rsidRPr="001575FD">
        <w:rPr>
          <w:rFonts w:eastAsia="Times New Roman"/>
          <w:color w:val="201F1E"/>
          <w:szCs w:val="24"/>
        </w:rPr>
        <w:t xml:space="preserve"> λοιπόν</w:t>
      </w:r>
      <w:r>
        <w:rPr>
          <w:rFonts w:eastAsia="Times New Roman"/>
          <w:color w:val="201F1E"/>
          <w:szCs w:val="24"/>
        </w:rPr>
        <w:t>, να υπάρχει μι</w:t>
      </w:r>
      <w:r w:rsidRPr="001575FD">
        <w:rPr>
          <w:rFonts w:eastAsia="Times New Roman"/>
          <w:color w:val="201F1E"/>
          <w:szCs w:val="24"/>
        </w:rPr>
        <w:t>α πιο ουσιαστική αντιμετώπιση των θεμάτων που αφορούν τη δασική προστασία</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Τόνισα </w:t>
      </w:r>
      <w:r w:rsidRPr="001575FD">
        <w:rPr>
          <w:rFonts w:eastAsia="Times New Roman"/>
          <w:color w:val="201F1E"/>
          <w:szCs w:val="24"/>
        </w:rPr>
        <w:t>στην πρωτο</w:t>
      </w:r>
      <w:r>
        <w:rPr>
          <w:rFonts w:eastAsia="Times New Roman"/>
          <w:color w:val="201F1E"/>
          <w:szCs w:val="24"/>
        </w:rPr>
        <w:t>λογία μου -και επαναλαμβάνω- ότι α</w:t>
      </w:r>
      <w:r w:rsidRPr="001575FD">
        <w:rPr>
          <w:rFonts w:eastAsia="Times New Roman"/>
          <w:color w:val="201F1E"/>
          <w:szCs w:val="24"/>
        </w:rPr>
        <w:t>ντιλαμβάνομαι ότι</w:t>
      </w:r>
      <w:r>
        <w:rPr>
          <w:rFonts w:eastAsia="Times New Roman"/>
          <w:color w:val="201F1E"/>
          <w:szCs w:val="24"/>
        </w:rPr>
        <w:t>,</w:t>
      </w:r>
      <w:r w:rsidRPr="001575FD">
        <w:rPr>
          <w:rFonts w:eastAsia="Times New Roman"/>
          <w:color w:val="201F1E"/>
          <w:szCs w:val="24"/>
        </w:rPr>
        <w:t xml:space="preserve"> ειδικά για αυτό το θέμα</w:t>
      </w:r>
      <w:r>
        <w:rPr>
          <w:rFonts w:eastAsia="Times New Roman"/>
          <w:color w:val="201F1E"/>
          <w:szCs w:val="24"/>
        </w:rPr>
        <w:t>,</w:t>
      </w:r>
      <w:r w:rsidRPr="001575FD">
        <w:rPr>
          <w:rFonts w:eastAsia="Times New Roman"/>
          <w:color w:val="201F1E"/>
          <w:szCs w:val="24"/>
        </w:rPr>
        <w:t xml:space="preserve"> όπω</w:t>
      </w:r>
      <w:r>
        <w:rPr>
          <w:rFonts w:eastAsia="Times New Roman"/>
          <w:color w:val="201F1E"/>
          <w:szCs w:val="24"/>
        </w:rPr>
        <w:t>ς και για τα θέματα των ωφελούμε</w:t>
      </w:r>
      <w:r w:rsidRPr="001575FD">
        <w:rPr>
          <w:rFonts w:eastAsia="Times New Roman"/>
          <w:color w:val="201F1E"/>
          <w:szCs w:val="24"/>
        </w:rPr>
        <w:t>νων που συμμετέχουν σε πρ</w:t>
      </w:r>
      <w:r>
        <w:rPr>
          <w:rFonts w:eastAsia="Times New Roman"/>
          <w:color w:val="201F1E"/>
          <w:szCs w:val="24"/>
        </w:rPr>
        <w:t>ογράμματα χορήγησης ασύλου στα κέντρα τ</w:t>
      </w:r>
      <w:r w:rsidRPr="001575FD">
        <w:rPr>
          <w:rFonts w:eastAsia="Times New Roman"/>
          <w:color w:val="201F1E"/>
          <w:szCs w:val="24"/>
        </w:rPr>
        <w:t>αυτοποίησης</w:t>
      </w:r>
      <w:r>
        <w:rPr>
          <w:rFonts w:eastAsia="Times New Roman"/>
          <w:color w:val="201F1E"/>
          <w:szCs w:val="24"/>
        </w:rPr>
        <w:t>,</w:t>
      </w:r>
      <w:r w:rsidRPr="001575FD">
        <w:rPr>
          <w:rFonts w:eastAsia="Times New Roman"/>
          <w:color w:val="201F1E"/>
          <w:szCs w:val="24"/>
        </w:rPr>
        <w:t xml:space="preserve"> λόγω της έξαρσης του μεταναστευτικού</w:t>
      </w:r>
      <w:r>
        <w:rPr>
          <w:rFonts w:eastAsia="Times New Roman"/>
          <w:color w:val="201F1E"/>
          <w:szCs w:val="24"/>
        </w:rPr>
        <w:t>, π</w:t>
      </w:r>
      <w:r w:rsidRPr="001575FD">
        <w:rPr>
          <w:rFonts w:eastAsia="Times New Roman"/>
          <w:color w:val="201F1E"/>
          <w:szCs w:val="24"/>
        </w:rPr>
        <w:t>ράγματι</w:t>
      </w:r>
      <w:r>
        <w:rPr>
          <w:rFonts w:eastAsia="Times New Roman"/>
          <w:color w:val="201F1E"/>
          <w:szCs w:val="24"/>
        </w:rPr>
        <w:t>,</w:t>
      </w:r>
      <w:r w:rsidRPr="001575FD">
        <w:rPr>
          <w:rFonts w:eastAsia="Times New Roman"/>
          <w:color w:val="201F1E"/>
          <w:szCs w:val="24"/>
        </w:rPr>
        <w:t xml:space="preserve"> υπάρχει ένα </w:t>
      </w:r>
      <w:r>
        <w:rPr>
          <w:rFonts w:eastAsia="Times New Roman"/>
          <w:color w:val="201F1E"/>
          <w:szCs w:val="24"/>
        </w:rPr>
        <w:t>ζήτη</w:t>
      </w:r>
      <w:r w:rsidRPr="001575FD">
        <w:rPr>
          <w:rFonts w:eastAsia="Times New Roman"/>
          <w:color w:val="201F1E"/>
          <w:szCs w:val="24"/>
        </w:rPr>
        <w:t>μα το οποί</w:t>
      </w:r>
      <w:r>
        <w:rPr>
          <w:rFonts w:eastAsia="Times New Roman"/>
          <w:color w:val="201F1E"/>
          <w:szCs w:val="24"/>
        </w:rPr>
        <w:t>ο πρέπει άμεσα να αντιμετωπίσουμε.</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1575FD">
        <w:rPr>
          <w:rFonts w:eastAsia="Times New Roman"/>
          <w:color w:val="201F1E"/>
          <w:szCs w:val="24"/>
        </w:rPr>
        <w:t>γενική εικόνα είναι ότι αυτά τα προγράμματα κοινωφελούς εργασίας καλ</w:t>
      </w:r>
      <w:r>
        <w:rPr>
          <w:rFonts w:eastAsia="Times New Roman"/>
          <w:color w:val="201F1E"/>
          <w:szCs w:val="24"/>
        </w:rPr>
        <w:t>ώ</w:t>
      </w:r>
      <w:r w:rsidRPr="001575FD">
        <w:rPr>
          <w:rFonts w:eastAsia="Times New Roman"/>
          <w:color w:val="201F1E"/>
          <w:szCs w:val="24"/>
        </w:rPr>
        <w:t>ς υπάρχουν</w:t>
      </w:r>
      <w:r>
        <w:rPr>
          <w:rFonts w:eastAsia="Times New Roman"/>
          <w:color w:val="201F1E"/>
          <w:szCs w:val="24"/>
        </w:rPr>
        <w:t>,</w:t>
      </w:r>
      <w:r w:rsidRPr="001575FD">
        <w:rPr>
          <w:rFonts w:eastAsia="Times New Roman"/>
          <w:color w:val="201F1E"/>
          <w:szCs w:val="24"/>
        </w:rPr>
        <w:t xml:space="preserve"> θα συνεχίσουν να υπάρχουν</w:t>
      </w:r>
      <w:r>
        <w:rPr>
          <w:rFonts w:eastAsia="Times New Roman"/>
          <w:color w:val="201F1E"/>
          <w:szCs w:val="24"/>
        </w:rPr>
        <w:t>. Θ</w:t>
      </w:r>
      <w:r w:rsidRPr="001575FD">
        <w:rPr>
          <w:rFonts w:eastAsia="Times New Roman"/>
          <w:color w:val="201F1E"/>
          <w:szCs w:val="24"/>
        </w:rPr>
        <w:t>α προκηρυχθεί νέο πρόγραμμα</w:t>
      </w:r>
      <w:r>
        <w:rPr>
          <w:rFonts w:eastAsia="Times New Roman"/>
          <w:color w:val="201F1E"/>
          <w:szCs w:val="24"/>
        </w:rPr>
        <w:t>,</w:t>
      </w:r>
      <w:r w:rsidRPr="001575FD">
        <w:rPr>
          <w:rFonts w:eastAsia="Times New Roman"/>
          <w:color w:val="201F1E"/>
          <w:szCs w:val="24"/>
        </w:rPr>
        <w:t xml:space="preserve"> το οποίο θα έχει συγκεκριμένο αριθμό ωφελουμένων</w:t>
      </w:r>
      <w:r>
        <w:rPr>
          <w:rFonts w:eastAsia="Times New Roman"/>
          <w:color w:val="201F1E"/>
          <w:szCs w:val="24"/>
        </w:rPr>
        <w:t>,</w:t>
      </w:r>
      <w:r w:rsidRPr="001575FD">
        <w:rPr>
          <w:rFonts w:eastAsia="Times New Roman"/>
          <w:color w:val="201F1E"/>
          <w:szCs w:val="24"/>
        </w:rPr>
        <w:t xml:space="preserve"> θα έχει συγκεκριμένα κριτήρια ένταξης και θα έχει και συγκεκριμένη διάρκεια</w:t>
      </w:r>
      <w:r>
        <w:rPr>
          <w:rFonts w:eastAsia="Times New Roman"/>
          <w:color w:val="201F1E"/>
          <w:szCs w:val="24"/>
        </w:rPr>
        <w:t xml:space="preserve">, </w:t>
      </w:r>
      <w:r w:rsidRPr="001575FD">
        <w:rPr>
          <w:rFonts w:eastAsia="Times New Roman"/>
          <w:color w:val="201F1E"/>
          <w:szCs w:val="24"/>
        </w:rPr>
        <w:t>γιατί αυτό είναι το νόημα των προγραμμάτων</w:t>
      </w:r>
      <w:r>
        <w:rPr>
          <w:rFonts w:eastAsia="Times New Roman"/>
          <w:color w:val="201F1E"/>
          <w:szCs w:val="24"/>
        </w:rPr>
        <w:t>. Το νόημα δεν είναι να εγκλωβίσουμε μι</w:t>
      </w:r>
      <w:r w:rsidRPr="001575FD">
        <w:rPr>
          <w:rFonts w:eastAsia="Times New Roman"/>
          <w:color w:val="201F1E"/>
          <w:szCs w:val="24"/>
        </w:rPr>
        <w:t>α νέα γενιά ανθρώπων</w:t>
      </w:r>
      <w:r>
        <w:rPr>
          <w:rFonts w:eastAsia="Times New Roman"/>
          <w:color w:val="201F1E"/>
          <w:szCs w:val="24"/>
        </w:rPr>
        <w:t>, οι οποίοι θα προσπαθούν διά</w:t>
      </w:r>
      <w:r w:rsidRPr="001575FD">
        <w:rPr>
          <w:rFonts w:eastAsia="Times New Roman"/>
          <w:color w:val="201F1E"/>
          <w:szCs w:val="24"/>
        </w:rPr>
        <w:t xml:space="preserve"> της δικαστικής εξουσίας να πληρώνουν εργατολόγους για πάρα πολλά χρόνια</w:t>
      </w:r>
      <w:r>
        <w:rPr>
          <w:rFonts w:eastAsia="Times New Roman"/>
          <w:color w:val="201F1E"/>
          <w:szCs w:val="24"/>
        </w:rPr>
        <w:t>,</w:t>
      </w:r>
      <w:r w:rsidRPr="001575FD">
        <w:rPr>
          <w:rFonts w:eastAsia="Times New Roman"/>
          <w:color w:val="201F1E"/>
          <w:szCs w:val="24"/>
        </w:rPr>
        <w:t xml:space="preserve"> για να βρουν ένα</w:t>
      </w:r>
      <w:r>
        <w:rPr>
          <w:rFonts w:eastAsia="Times New Roman"/>
          <w:color w:val="201F1E"/>
          <w:szCs w:val="24"/>
        </w:rPr>
        <w:t>ν</w:t>
      </w:r>
      <w:r w:rsidRPr="001575FD">
        <w:rPr>
          <w:rFonts w:eastAsia="Times New Roman"/>
          <w:color w:val="201F1E"/>
          <w:szCs w:val="24"/>
        </w:rPr>
        <w:t xml:space="preserve"> τρόπο να μονιμοποιηθούν</w:t>
      </w:r>
      <w:r>
        <w:rPr>
          <w:rFonts w:eastAsia="Times New Roman"/>
          <w:color w:val="201F1E"/>
          <w:szCs w:val="24"/>
        </w:rPr>
        <w:t>. Α</w:t>
      </w:r>
      <w:r w:rsidRPr="001575FD">
        <w:rPr>
          <w:rFonts w:eastAsia="Times New Roman"/>
          <w:color w:val="201F1E"/>
          <w:szCs w:val="24"/>
        </w:rPr>
        <w:t xml:space="preserve">υτά τα προγράμματα δεν σχεδιάστηκαν </w:t>
      </w:r>
      <w:r>
        <w:rPr>
          <w:rFonts w:eastAsia="Times New Roman"/>
          <w:color w:val="201F1E"/>
          <w:szCs w:val="24"/>
        </w:rPr>
        <w:t>ως αντικατάσταση της ανάγκης το δ</w:t>
      </w:r>
      <w:r w:rsidRPr="001575FD">
        <w:rPr>
          <w:rFonts w:eastAsia="Times New Roman"/>
          <w:color w:val="201F1E"/>
          <w:szCs w:val="24"/>
        </w:rPr>
        <w:t>ημόσιο να δημιουργεί μόνιμες θέσεις εργασίας για να καλύπτει τις πάγιες και διαρκείς ανάγκες</w:t>
      </w:r>
      <w:r>
        <w:rPr>
          <w:rFonts w:eastAsia="Times New Roman"/>
          <w:color w:val="201F1E"/>
          <w:szCs w:val="24"/>
        </w:rPr>
        <w:t xml:space="preserve">.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Και ο </w:t>
      </w:r>
      <w:r w:rsidRPr="001575FD">
        <w:rPr>
          <w:rFonts w:eastAsia="Times New Roman"/>
          <w:color w:val="201F1E"/>
          <w:szCs w:val="24"/>
        </w:rPr>
        <w:t xml:space="preserve">σωστός σχεδιασμός είναι </w:t>
      </w:r>
      <w:r>
        <w:rPr>
          <w:rFonts w:eastAsia="Times New Roman"/>
          <w:color w:val="201F1E"/>
          <w:szCs w:val="24"/>
        </w:rPr>
        <w:t>αυτός,</w:t>
      </w:r>
      <w:r w:rsidRPr="001575FD">
        <w:rPr>
          <w:rFonts w:eastAsia="Times New Roman"/>
          <w:color w:val="201F1E"/>
          <w:szCs w:val="24"/>
        </w:rPr>
        <w:t xml:space="preserve"> κυρίες και κύριοι συνάδελφοι</w:t>
      </w:r>
      <w:r>
        <w:rPr>
          <w:rFonts w:eastAsia="Times New Roman"/>
          <w:color w:val="201F1E"/>
          <w:szCs w:val="24"/>
        </w:rPr>
        <w:t>, όπου το δ</w:t>
      </w:r>
      <w:r w:rsidRPr="001575FD">
        <w:rPr>
          <w:rFonts w:eastAsia="Times New Roman"/>
          <w:color w:val="201F1E"/>
          <w:szCs w:val="24"/>
        </w:rPr>
        <w:t>ημόσιο έχει μόνιμες ανάγκες</w:t>
      </w:r>
      <w:r>
        <w:rPr>
          <w:rFonts w:eastAsia="Times New Roman"/>
          <w:color w:val="201F1E"/>
          <w:szCs w:val="24"/>
        </w:rPr>
        <w:t>, όπου το δ</w:t>
      </w:r>
      <w:r w:rsidRPr="001575FD">
        <w:rPr>
          <w:rFonts w:eastAsia="Times New Roman"/>
          <w:color w:val="201F1E"/>
          <w:szCs w:val="24"/>
        </w:rPr>
        <w:t>ημόσιο έχει την οικονομική δυνατότητα να χρηματοδοτήσει αυτές τις ανάγκες</w:t>
      </w:r>
      <w:r>
        <w:rPr>
          <w:rFonts w:eastAsia="Times New Roman"/>
          <w:color w:val="201F1E"/>
          <w:szCs w:val="24"/>
        </w:rPr>
        <w:t>,</w:t>
      </w:r>
      <w:r w:rsidRPr="001575FD">
        <w:rPr>
          <w:rFonts w:eastAsia="Times New Roman"/>
          <w:color w:val="201F1E"/>
          <w:szCs w:val="24"/>
        </w:rPr>
        <w:t xml:space="preserve"> πρέπει να προκηρύσσει μόνιμες θέσεις εργασίας</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1575FD">
        <w:rPr>
          <w:rFonts w:eastAsia="Times New Roman"/>
          <w:color w:val="201F1E"/>
          <w:szCs w:val="24"/>
        </w:rPr>
        <w:t>υτά τα προγράμματα έρχονται με συγχρηματοδότηση της Ευρωπαϊκής Ένωσης</w:t>
      </w:r>
      <w:r>
        <w:rPr>
          <w:rFonts w:eastAsia="Times New Roman"/>
          <w:color w:val="201F1E"/>
          <w:szCs w:val="24"/>
        </w:rPr>
        <w:t>,</w:t>
      </w:r>
      <w:r w:rsidRPr="001575FD">
        <w:rPr>
          <w:rFonts w:eastAsia="Times New Roman"/>
          <w:color w:val="201F1E"/>
          <w:szCs w:val="24"/>
        </w:rPr>
        <w:t xml:space="preserve"> που δεν ισχύει σε περίπτωση παράτασης</w:t>
      </w:r>
      <w:r>
        <w:rPr>
          <w:rFonts w:eastAsia="Times New Roman"/>
          <w:color w:val="201F1E"/>
          <w:szCs w:val="24"/>
        </w:rPr>
        <w:t>. Καταπίπτουν στον ε</w:t>
      </w:r>
      <w:r w:rsidRPr="001575FD">
        <w:rPr>
          <w:rFonts w:eastAsia="Times New Roman"/>
          <w:color w:val="201F1E"/>
          <w:szCs w:val="24"/>
        </w:rPr>
        <w:t>θνικό προϋπολογισμό</w:t>
      </w:r>
      <w:r>
        <w:rPr>
          <w:rFonts w:eastAsia="Times New Roman"/>
          <w:color w:val="201F1E"/>
          <w:szCs w:val="24"/>
        </w:rPr>
        <w:t xml:space="preserve">, </w:t>
      </w:r>
      <w:r w:rsidRPr="001575FD">
        <w:rPr>
          <w:rFonts w:eastAsia="Times New Roman"/>
          <w:color w:val="201F1E"/>
          <w:szCs w:val="24"/>
        </w:rPr>
        <w:t>όταν δίνεται παράταση</w:t>
      </w:r>
      <w:r>
        <w:rPr>
          <w:rFonts w:eastAsia="Times New Roman"/>
          <w:color w:val="201F1E"/>
          <w:szCs w:val="24"/>
        </w:rPr>
        <w:t>. Α</w:t>
      </w:r>
      <w:r w:rsidRPr="001575FD">
        <w:rPr>
          <w:rFonts w:eastAsia="Times New Roman"/>
          <w:color w:val="201F1E"/>
          <w:szCs w:val="24"/>
        </w:rPr>
        <w:t>υτά τα προγράμματα έρχονται γ</w:t>
      </w:r>
      <w:r>
        <w:rPr>
          <w:rFonts w:eastAsia="Times New Roman"/>
          <w:color w:val="201F1E"/>
          <w:szCs w:val="24"/>
        </w:rPr>
        <w:t>ια να βοηθήσουν την επανένταξη, όχι για να προσλάβουν κόσμο στο δ</w:t>
      </w:r>
      <w:r w:rsidRPr="001575FD">
        <w:rPr>
          <w:rFonts w:eastAsia="Times New Roman"/>
          <w:color w:val="201F1E"/>
          <w:szCs w:val="24"/>
        </w:rPr>
        <w:t>ημόσιο</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1575FD">
        <w:rPr>
          <w:rFonts w:eastAsia="Times New Roman"/>
          <w:color w:val="201F1E"/>
          <w:szCs w:val="24"/>
        </w:rPr>
        <w:t>ας ευχαριστώ πάρα πολύ</w:t>
      </w:r>
      <w:r>
        <w:rPr>
          <w:rFonts w:eastAsia="Times New Roman"/>
          <w:color w:val="201F1E"/>
          <w:szCs w:val="24"/>
        </w:rPr>
        <w:t xml:space="preserve">, κύριε Πρόεδρε.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ΕΥΑΓΓΕΛΟΣ ΑΠΟΣΤΟΛΟΥ: </w:t>
      </w:r>
      <w:r>
        <w:rPr>
          <w:rFonts w:eastAsia="Times New Roman"/>
          <w:color w:val="201F1E"/>
          <w:szCs w:val="24"/>
        </w:rPr>
        <w:t xml:space="preserve">Κύριε Πρόεδρε, επιτρέψτε μου να μιλήσω ένα λεπτό.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sidRPr="003A7D3B">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Αποστόλου, ό</w:t>
      </w:r>
      <w:r w:rsidRPr="001575FD">
        <w:rPr>
          <w:rFonts w:eastAsia="Times New Roman"/>
          <w:color w:val="201F1E"/>
          <w:szCs w:val="24"/>
        </w:rPr>
        <w:t>χι σήμερα</w:t>
      </w:r>
      <w:r>
        <w:rPr>
          <w:rFonts w:eastAsia="Times New Roman"/>
          <w:color w:val="201F1E"/>
          <w:szCs w:val="24"/>
        </w:rPr>
        <w:t>,</w:t>
      </w:r>
      <w:r w:rsidRPr="001575FD">
        <w:rPr>
          <w:rFonts w:eastAsia="Times New Roman"/>
          <w:color w:val="201F1E"/>
          <w:szCs w:val="24"/>
        </w:rPr>
        <w:t xml:space="preserve"> διότι είδατε </w:t>
      </w:r>
      <w:r>
        <w:rPr>
          <w:rFonts w:eastAsia="Times New Roman"/>
          <w:color w:val="201F1E"/>
          <w:szCs w:val="24"/>
        </w:rPr>
        <w:t xml:space="preserve">ότι </w:t>
      </w:r>
      <w:r w:rsidRPr="001575FD">
        <w:rPr>
          <w:rFonts w:eastAsia="Times New Roman"/>
          <w:color w:val="201F1E"/>
          <w:szCs w:val="24"/>
        </w:rPr>
        <w:t xml:space="preserve">πρέπει </w:t>
      </w:r>
      <w:r>
        <w:rPr>
          <w:rFonts w:eastAsia="Times New Roman"/>
          <w:color w:val="201F1E"/>
          <w:szCs w:val="24"/>
        </w:rPr>
        <w:t>στις 10.</w:t>
      </w:r>
      <w:r w:rsidRPr="001575FD">
        <w:rPr>
          <w:rFonts w:eastAsia="Times New Roman"/>
          <w:color w:val="201F1E"/>
          <w:szCs w:val="24"/>
        </w:rPr>
        <w:t>30</w:t>
      </w:r>
      <w:r>
        <w:rPr>
          <w:rFonts w:eastAsia="Times New Roman"/>
          <w:color w:val="201F1E"/>
          <w:szCs w:val="24"/>
        </w:rPr>
        <w:t>΄</w:t>
      </w:r>
      <w:r w:rsidRPr="001575FD">
        <w:rPr>
          <w:rFonts w:eastAsia="Times New Roman"/>
          <w:color w:val="201F1E"/>
          <w:szCs w:val="24"/>
        </w:rPr>
        <w:t xml:space="preserve"> </w:t>
      </w:r>
      <w:r>
        <w:rPr>
          <w:rFonts w:eastAsia="Times New Roman"/>
          <w:color w:val="201F1E"/>
          <w:szCs w:val="24"/>
        </w:rPr>
        <w:t>-που δεν θα τελειώσουμε στις 10.</w:t>
      </w:r>
      <w:r w:rsidRPr="001575FD">
        <w:rPr>
          <w:rFonts w:eastAsia="Times New Roman"/>
          <w:color w:val="201F1E"/>
          <w:szCs w:val="24"/>
        </w:rPr>
        <w:t>30</w:t>
      </w:r>
      <w:r>
        <w:rPr>
          <w:rFonts w:eastAsia="Times New Roman"/>
          <w:color w:val="201F1E"/>
          <w:szCs w:val="24"/>
        </w:rPr>
        <w:t>΄- να συνεχίσουμε…</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ΕΥΑΓΓΕΛΟΣ ΑΠΟΣΤΟΛΟΥ: </w:t>
      </w:r>
      <w:r>
        <w:rPr>
          <w:rFonts w:eastAsia="Times New Roman"/>
          <w:color w:val="201F1E"/>
          <w:szCs w:val="24"/>
        </w:rPr>
        <w:t xml:space="preserve">Κύριε Πρόεδρε, δώστε μου μισό λεπτό, γιατί δεν έχει καταλάβει ο κύριος Υφυπουργός ότι αυτοί παίρνουν πτυχίο-βεβαίωση δεξιότητας δασεργάτη. </w:t>
      </w:r>
    </w:p>
    <w:p w:rsidR="00164498" w:rsidRDefault="00164498" w:rsidP="00164498">
      <w:pPr>
        <w:spacing w:line="600" w:lineRule="auto"/>
        <w:ind w:firstLine="720"/>
        <w:jc w:val="both"/>
        <w:rPr>
          <w:rFonts w:eastAsia="Times New Roman"/>
          <w:szCs w:val="24"/>
        </w:rPr>
      </w:pPr>
      <w:r>
        <w:rPr>
          <w:rFonts w:eastAsia="Times New Roman"/>
          <w:szCs w:val="24"/>
        </w:rPr>
        <w:t xml:space="preserve">Αυτοί, </w:t>
      </w:r>
      <w:r w:rsidRPr="009146E7">
        <w:rPr>
          <w:rFonts w:eastAsia="Times New Roman"/>
          <w:szCs w:val="24"/>
        </w:rPr>
        <w:t>λοιπόν</w:t>
      </w:r>
      <w:r>
        <w:rPr>
          <w:rFonts w:eastAsia="Times New Roman"/>
          <w:szCs w:val="24"/>
        </w:rPr>
        <w:t>, αύριο-μεθαύριο, όταν η Δασική Υ</w:t>
      </w:r>
      <w:r w:rsidRPr="009146E7">
        <w:rPr>
          <w:rFonts w:eastAsia="Times New Roman"/>
          <w:szCs w:val="24"/>
        </w:rPr>
        <w:t xml:space="preserve">πηρεσία </w:t>
      </w:r>
      <w:r>
        <w:rPr>
          <w:rFonts w:eastAsia="Times New Roman"/>
          <w:szCs w:val="24"/>
        </w:rPr>
        <w:t>θα προ</w:t>
      </w:r>
      <w:r w:rsidRPr="009146E7">
        <w:rPr>
          <w:rFonts w:eastAsia="Times New Roman"/>
          <w:szCs w:val="24"/>
        </w:rPr>
        <w:t>κηρύσσει εργασίες που αφορούν την πρόληψη</w:t>
      </w:r>
      <w:r>
        <w:rPr>
          <w:rFonts w:eastAsia="Times New Roman"/>
          <w:szCs w:val="24"/>
        </w:rPr>
        <w:t>,</w:t>
      </w:r>
      <w:r w:rsidRPr="009146E7">
        <w:rPr>
          <w:rFonts w:eastAsia="Times New Roman"/>
          <w:szCs w:val="24"/>
        </w:rPr>
        <w:t xml:space="preserve"> είναι που δικαιού</w:t>
      </w:r>
      <w:r>
        <w:rPr>
          <w:rFonts w:eastAsia="Times New Roman"/>
          <w:szCs w:val="24"/>
        </w:rPr>
        <w:t>ν</w:t>
      </w:r>
      <w:r w:rsidRPr="009146E7">
        <w:rPr>
          <w:rFonts w:eastAsia="Times New Roman"/>
          <w:szCs w:val="24"/>
        </w:rPr>
        <w:t xml:space="preserve">ται για </w:t>
      </w:r>
      <w:r w:rsidRPr="009146E7">
        <w:rPr>
          <w:rFonts w:eastAsia="Times New Roman"/>
          <w:szCs w:val="24"/>
        </w:rPr>
        <w:lastRenderedPageBreak/>
        <w:t>να συμμετ</w:t>
      </w:r>
      <w:r>
        <w:rPr>
          <w:rFonts w:eastAsia="Times New Roman"/>
          <w:szCs w:val="24"/>
        </w:rPr>
        <w:t>άσχ</w:t>
      </w:r>
      <w:r w:rsidRPr="009146E7">
        <w:rPr>
          <w:rFonts w:eastAsia="Times New Roman"/>
          <w:szCs w:val="24"/>
        </w:rPr>
        <w:t>ουν</w:t>
      </w:r>
      <w:r>
        <w:rPr>
          <w:rFonts w:eastAsia="Times New Roman"/>
          <w:szCs w:val="24"/>
        </w:rPr>
        <w:t>. Δ</w:t>
      </w:r>
      <w:r w:rsidRPr="009146E7">
        <w:rPr>
          <w:rFonts w:eastAsia="Times New Roman"/>
          <w:szCs w:val="24"/>
        </w:rPr>
        <w:t xml:space="preserve">εν μπορεί </w:t>
      </w:r>
      <w:r>
        <w:rPr>
          <w:rFonts w:eastAsia="Times New Roman"/>
          <w:szCs w:val="24"/>
        </w:rPr>
        <w:t>άλλος,</w:t>
      </w:r>
      <w:r w:rsidRPr="009146E7">
        <w:rPr>
          <w:rFonts w:eastAsia="Times New Roman"/>
          <w:szCs w:val="24"/>
        </w:rPr>
        <w:t xml:space="preserve"> αν δεν έχει αυτή τη δεξιότητα</w:t>
      </w:r>
      <w:r>
        <w:rPr>
          <w:rFonts w:eastAsia="Times New Roman"/>
          <w:szCs w:val="24"/>
        </w:rPr>
        <w:t xml:space="preserve">. Άρα, </w:t>
      </w:r>
      <w:r w:rsidRPr="009146E7">
        <w:rPr>
          <w:rFonts w:eastAsia="Times New Roman"/>
          <w:szCs w:val="24"/>
        </w:rPr>
        <w:t>λοιπόν</w:t>
      </w:r>
      <w:r>
        <w:rPr>
          <w:rFonts w:eastAsia="Times New Roman"/>
          <w:szCs w:val="24"/>
        </w:rPr>
        <w:t xml:space="preserve">, δεν λέμε εμείς ότι θα καλύπτουν αυτοί πάγιες και διαρκείς ανάγκες. Οι ανάγκες </w:t>
      </w:r>
      <w:r w:rsidRPr="009146E7">
        <w:rPr>
          <w:rFonts w:eastAsia="Times New Roman"/>
          <w:szCs w:val="24"/>
        </w:rPr>
        <w:t>είναι</w:t>
      </w:r>
      <w:r>
        <w:rPr>
          <w:rFonts w:eastAsia="Times New Roman"/>
          <w:szCs w:val="24"/>
        </w:rPr>
        <w:t xml:space="preserve"> διαρκείς, θα τις καλύπτουν μόνο αυτοί </w:t>
      </w:r>
      <w:r w:rsidRPr="009146E7">
        <w:rPr>
          <w:rFonts w:eastAsia="Times New Roman"/>
          <w:szCs w:val="24"/>
        </w:rPr>
        <w:t>γιατί</w:t>
      </w:r>
      <w:r>
        <w:rPr>
          <w:rFonts w:eastAsia="Times New Roman"/>
          <w:szCs w:val="24"/>
        </w:rPr>
        <w:t xml:space="preserve"> έχουν την ικανότητα.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72CCA">
        <w:rPr>
          <w:rFonts w:eastAsia="Times New Roman"/>
          <w:b/>
          <w:color w:val="111111"/>
          <w:szCs w:val="24"/>
        </w:rPr>
        <w:t>ΝΟΤΗΣ ΜΗΤΑΡΑΚΗΣ (Υφυπουργός Εργασίας και Κοινωνικών Υποθέσεων):</w:t>
      </w:r>
      <w:r w:rsidRPr="00424A88">
        <w:rPr>
          <w:rFonts w:eastAsia="Times New Roman"/>
          <w:color w:val="111111"/>
          <w:szCs w:val="24"/>
        </w:rPr>
        <w:t xml:space="preserve"> </w:t>
      </w:r>
      <w:r>
        <w:rPr>
          <w:rFonts w:eastAsia="Times New Roman"/>
          <w:color w:val="111111"/>
          <w:szCs w:val="24"/>
        </w:rPr>
        <w:t>Ας το είχατε προβλέψει.</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ΠΡΟΕΔΡΕΥΩΝ (Νικήτας Κακλαμάνης):</w:t>
      </w:r>
      <w:r>
        <w:rPr>
          <w:rFonts w:eastAsia="Times New Roman"/>
          <w:color w:val="111111"/>
          <w:szCs w:val="24"/>
        </w:rPr>
        <w:t xml:space="preserve"> Προχωρούμε με την πρώτη</w:t>
      </w:r>
      <w:r w:rsidRPr="00472CCA">
        <w:rPr>
          <w:rFonts w:eastAsia="Times New Roman"/>
          <w:color w:val="111111"/>
          <w:szCs w:val="24"/>
        </w:rPr>
        <w:t xml:space="preserve"> με αριθμό 62/</w:t>
      </w:r>
      <w:r>
        <w:rPr>
          <w:rFonts w:eastAsia="Times New Roman"/>
          <w:color w:val="111111"/>
          <w:szCs w:val="24"/>
        </w:rPr>
        <w:t>1-10-2019 επίκαιρη ε</w:t>
      </w:r>
      <w:r w:rsidRPr="00472CCA">
        <w:rPr>
          <w:rFonts w:eastAsia="Times New Roman"/>
          <w:color w:val="111111"/>
          <w:szCs w:val="24"/>
        </w:rPr>
        <w:t xml:space="preserve">ρώτηση </w:t>
      </w:r>
      <w:r>
        <w:rPr>
          <w:rFonts w:eastAsia="Times New Roman"/>
          <w:color w:val="111111"/>
          <w:szCs w:val="24"/>
        </w:rPr>
        <w:t>δεύτερου κύκλου του Β</w:t>
      </w:r>
      <w:r w:rsidRPr="00472CCA">
        <w:rPr>
          <w:rFonts w:eastAsia="Times New Roman"/>
          <w:color w:val="111111"/>
          <w:szCs w:val="24"/>
        </w:rPr>
        <w:t>ουλευτή Β3΄</w:t>
      </w:r>
      <w:r>
        <w:rPr>
          <w:rFonts w:eastAsia="Times New Roman"/>
          <w:color w:val="111111"/>
          <w:szCs w:val="24"/>
        </w:rPr>
        <w:t xml:space="preserve"> </w:t>
      </w:r>
      <w:r w:rsidRPr="00472CCA">
        <w:rPr>
          <w:rFonts w:eastAsia="Times New Roman"/>
          <w:color w:val="111111"/>
          <w:szCs w:val="24"/>
        </w:rPr>
        <w:t>Νοτίου Τομέα Αθηνών του Κομμουνιστικού Κόμματος Ελλάδ</w:t>
      </w:r>
      <w:r>
        <w:rPr>
          <w:rFonts w:eastAsia="Times New Roman"/>
          <w:color w:val="111111"/>
          <w:szCs w:val="24"/>
        </w:rPr>
        <w:t>α</w:t>
      </w:r>
      <w:r w:rsidRPr="00472CCA">
        <w:rPr>
          <w:rFonts w:eastAsia="Times New Roman"/>
          <w:color w:val="111111"/>
          <w:szCs w:val="24"/>
        </w:rPr>
        <w:t xml:space="preserve">ς κ. Χρήστου Κατσώτη προς τον Υπουργό Εργασίας και Κοινωνικών Υποθέσεων, με θέμα: «Για τους εργαζόμενους στην επιχείρηση “S/M ΚΑΡΥΠΙΔΗΣ” (πρώην </w:t>
      </w:r>
      <w:r w:rsidRPr="00C17B5E">
        <w:rPr>
          <w:rFonts w:eastAsia="Times New Roman"/>
          <w:color w:val="111111"/>
          <w:szCs w:val="24"/>
        </w:rPr>
        <w:t>“</w:t>
      </w:r>
      <w:r w:rsidRPr="00472CCA">
        <w:rPr>
          <w:rFonts w:eastAsia="Times New Roman"/>
          <w:color w:val="111111"/>
          <w:szCs w:val="24"/>
        </w:rPr>
        <w:t>S/M Αρβανιτίδης</w:t>
      </w:r>
      <w:r w:rsidRPr="00C17B5E">
        <w:rPr>
          <w:rFonts w:eastAsia="Times New Roman"/>
          <w:color w:val="111111"/>
          <w:szCs w:val="24"/>
        </w:rPr>
        <w:t>”</w:t>
      </w:r>
      <w:r w:rsidRPr="00472CCA">
        <w:rPr>
          <w:rFonts w:eastAsia="Times New Roman"/>
          <w:color w:val="111111"/>
          <w:szCs w:val="24"/>
        </w:rPr>
        <w:t>)».</w:t>
      </w:r>
      <w:r>
        <w:rPr>
          <w:rFonts w:eastAsia="Times New Roman"/>
          <w:color w:val="111111"/>
          <w:szCs w:val="24"/>
        </w:rPr>
        <w:t xml:space="preserve"> </w:t>
      </w:r>
      <w:r>
        <w:rPr>
          <w:rFonts w:eastAsia="Times New Roman"/>
          <w:szCs w:val="24"/>
        </w:rPr>
        <w:t>Θα απαντήσει ο κ. Μ</w:t>
      </w:r>
      <w:r w:rsidRPr="009146E7">
        <w:rPr>
          <w:rFonts w:eastAsia="Times New Roman"/>
          <w:szCs w:val="24"/>
        </w:rPr>
        <w:t>ηταράκης</w:t>
      </w:r>
      <w:r>
        <w:rPr>
          <w:rFonts w:eastAsia="Times New Roman"/>
          <w:szCs w:val="24"/>
        </w:rPr>
        <w:t>.</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sidRPr="009146E7">
        <w:rPr>
          <w:rFonts w:eastAsia="Times New Roman"/>
          <w:szCs w:val="24"/>
        </w:rPr>
        <w:t>Ορίστε</w:t>
      </w:r>
      <w:r>
        <w:rPr>
          <w:rFonts w:eastAsia="Times New Roman"/>
          <w:szCs w:val="24"/>
        </w:rPr>
        <w:t>, κύριε Κατσώτη, έχετε τον λόγο.</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sidRPr="003F3A77">
        <w:rPr>
          <w:rFonts w:eastAsia="Times New Roman"/>
          <w:b/>
          <w:szCs w:val="24"/>
        </w:rPr>
        <w:t xml:space="preserve">ΧΡΗΣΤΟΣ ΚΑΤΣΩΤΗΣ: </w:t>
      </w:r>
      <w:r w:rsidRPr="003F3A77">
        <w:rPr>
          <w:rFonts w:eastAsia="Times New Roman"/>
          <w:szCs w:val="24"/>
        </w:rPr>
        <w:t>Ευχαριστώ</w:t>
      </w:r>
      <w:r>
        <w:rPr>
          <w:rFonts w:eastAsia="Times New Roman"/>
          <w:szCs w:val="24"/>
        </w:rPr>
        <w:t>, κ</w:t>
      </w:r>
      <w:r w:rsidRPr="009146E7">
        <w:rPr>
          <w:rFonts w:eastAsia="Times New Roman"/>
          <w:szCs w:val="24"/>
        </w:rPr>
        <w:t xml:space="preserve">ύριε </w:t>
      </w:r>
      <w:r>
        <w:rPr>
          <w:rFonts w:eastAsia="Times New Roman"/>
          <w:szCs w:val="24"/>
        </w:rPr>
        <w:t>Π</w:t>
      </w:r>
      <w:r w:rsidRPr="009146E7">
        <w:rPr>
          <w:rFonts w:eastAsia="Times New Roman"/>
          <w:szCs w:val="24"/>
        </w:rPr>
        <w:t>ρόεδρε</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sidRPr="009146E7">
        <w:rPr>
          <w:rFonts w:eastAsia="Times New Roman"/>
          <w:szCs w:val="24"/>
        </w:rPr>
        <w:t>Κύριε Υπουργέ</w:t>
      </w:r>
      <w:r>
        <w:rPr>
          <w:rFonts w:eastAsia="Times New Roman"/>
          <w:szCs w:val="24"/>
        </w:rPr>
        <w:t>,</w:t>
      </w:r>
      <w:r w:rsidRPr="009146E7">
        <w:rPr>
          <w:rFonts w:eastAsia="Times New Roman"/>
          <w:szCs w:val="24"/>
        </w:rPr>
        <w:t xml:space="preserve"> γνωρίζ</w:t>
      </w:r>
      <w:r>
        <w:rPr>
          <w:rFonts w:eastAsia="Times New Roman"/>
          <w:szCs w:val="24"/>
        </w:rPr>
        <w:t xml:space="preserve">ετε ότι </w:t>
      </w:r>
      <w:r w:rsidRPr="009146E7">
        <w:rPr>
          <w:rFonts w:eastAsia="Times New Roman"/>
          <w:szCs w:val="24"/>
        </w:rPr>
        <w:t xml:space="preserve">από το 2016 </w:t>
      </w:r>
      <w:r>
        <w:rPr>
          <w:rFonts w:eastAsia="Times New Roman"/>
          <w:szCs w:val="24"/>
        </w:rPr>
        <w:t xml:space="preserve">οι </w:t>
      </w:r>
      <w:r w:rsidRPr="009146E7">
        <w:rPr>
          <w:rFonts w:eastAsia="Times New Roman"/>
          <w:szCs w:val="24"/>
        </w:rPr>
        <w:t xml:space="preserve">εργαζόμενοι στην επιχείρηση Καρυπίδης </w:t>
      </w:r>
      <w:r>
        <w:rPr>
          <w:rFonts w:eastAsia="Times New Roman"/>
          <w:szCs w:val="24"/>
        </w:rPr>
        <w:t>-</w:t>
      </w:r>
      <w:r w:rsidRPr="009146E7">
        <w:rPr>
          <w:rFonts w:eastAsia="Times New Roman"/>
          <w:szCs w:val="24"/>
        </w:rPr>
        <w:t>σο</w:t>
      </w:r>
      <w:r>
        <w:rPr>
          <w:rFonts w:eastAsia="Times New Roman"/>
          <w:szCs w:val="24"/>
        </w:rPr>
        <w:t>υ</w:t>
      </w:r>
      <w:r w:rsidRPr="009146E7">
        <w:rPr>
          <w:rFonts w:eastAsia="Times New Roman"/>
          <w:szCs w:val="24"/>
        </w:rPr>
        <w:t>περμάρκετ</w:t>
      </w:r>
      <w:r>
        <w:rPr>
          <w:rFonts w:eastAsia="Times New Roman"/>
          <w:szCs w:val="24"/>
        </w:rPr>
        <w:t xml:space="preserve"> είναι-</w:t>
      </w:r>
      <w:r w:rsidRPr="009146E7">
        <w:rPr>
          <w:rFonts w:eastAsia="Times New Roman"/>
          <w:szCs w:val="24"/>
        </w:rPr>
        <w:t xml:space="preserve"> αγωνίζονται για τα δικαιώματά </w:t>
      </w:r>
      <w:r>
        <w:rPr>
          <w:rFonts w:eastAsia="Times New Roman"/>
          <w:szCs w:val="24"/>
        </w:rPr>
        <w:t>τους. Ο εμπαιγμός τους απ’ όλους τους κρίκους</w:t>
      </w:r>
      <w:r w:rsidRPr="009146E7">
        <w:rPr>
          <w:rFonts w:eastAsia="Times New Roman"/>
          <w:szCs w:val="24"/>
        </w:rPr>
        <w:t xml:space="preserve"> του συστήματος δεν έχει προηγούμενο</w:t>
      </w:r>
      <w:r>
        <w:rPr>
          <w:rFonts w:eastAsia="Times New Roman"/>
          <w:szCs w:val="24"/>
        </w:rPr>
        <w:t>. Πρόσφατα</w:t>
      </w:r>
      <w:r w:rsidRPr="009146E7">
        <w:rPr>
          <w:rFonts w:eastAsia="Times New Roman"/>
          <w:szCs w:val="24"/>
        </w:rPr>
        <w:t xml:space="preserve"> δικαιώθηκαν δικαστικά</w:t>
      </w:r>
      <w:r>
        <w:rPr>
          <w:rFonts w:eastAsia="Times New Roman"/>
          <w:szCs w:val="24"/>
        </w:rPr>
        <w:t>. Τ</w:t>
      </w:r>
      <w:r w:rsidRPr="009146E7">
        <w:rPr>
          <w:rFonts w:eastAsia="Times New Roman"/>
          <w:szCs w:val="24"/>
        </w:rPr>
        <w:t>ώρα βρίσκονται μπροστά στην πιθανότητα να χρειαστεί να εμπλακούν σε νέους</w:t>
      </w:r>
      <w:r>
        <w:rPr>
          <w:rFonts w:eastAsia="Times New Roman"/>
          <w:szCs w:val="24"/>
        </w:rPr>
        <w:t>,</w:t>
      </w:r>
      <w:r w:rsidRPr="009146E7">
        <w:rPr>
          <w:rFonts w:eastAsia="Times New Roman"/>
          <w:szCs w:val="24"/>
        </w:rPr>
        <w:t xml:space="preserve"> μακρόχρονους </w:t>
      </w:r>
      <w:r>
        <w:rPr>
          <w:rFonts w:eastAsia="Times New Roman"/>
          <w:szCs w:val="24"/>
        </w:rPr>
        <w:t>δικαστικούς</w:t>
      </w:r>
      <w:r w:rsidRPr="009146E7">
        <w:rPr>
          <w:rFonts w:eastAsia="Times New Roman"/>
          <w:szCs w:val="24"/>
        </w:rPr>
        <w:t xml:space="preserve"> αγώνες</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Σας σημειώνουμε ότι το Π</w:t>
      </w:r>
      <w:r w:rsidRPr="009146E7">
        <w:rPr>
          <w:rFonts w:eastAsia="Times New Roman"/>
          <w:szCs w:val="24"/>
        </w:rPr>
        <w:t>ολυμελές Πρωτοδικείο Αθηνών</w:t>
      </w:r>
      <w:r>
        <w:rPr>
          <w:rFonts w:eastAsia="Times New Roman"/>
          <w:szCs w:val="24"/>
        </w:rPr>
        <w:t>, με την απόφασή</w:t>
      </w:r>
      <w:r w:rsidRPr="009146E7">
        <w:rPr>
          <w:rFonts w:eastAsia="Times New Roman"/>
          <w:szCs w:val="24"/>
        </w:rPr>
        <w:t xml:space="preserve"> του</w:t>
      </w:r>
      <w:r>
        <w:rPr>
          <w:rFonts w:eastAsia="Times New Roman"/>
          <w:szCs w:val="24"/>
        </w:rPr>
        <w:t>,</w:t>
      </w:r>
      <w:r w:rsidRPr="009146E7">
        <w:rPr>
          <w:rFonts w:eastAsia="Times New Roman"/>
          <w:szCs w:val="24"/>
        </w:rPr>
        <w:t xml:space="preserve"> κήρυξε</w:t>
      </w:r>
      <w:r>
        <w:rPr>
          <w:rFonts w:eastAsia="Times New Roman"/>
          <w:szCs w:val="24"/>
        </w:rPr>
        <w:t xml:space="preserve"> σε πτώχευση την εταιρεία «</w:t>
      </w:r>
      <w:r w:rsidRPr="009146E7">
        <w:rPr>
          <w:rFonts w:eastAsia="Times New Roman"/>
          <w:szCs w:val="24"/>
        </w:rPr>
        <w:t>Αφοί Καρυπίδη Ανώνυμη Εμπορική</w:t>
      </w:r>
      <w:r>
        <w:rPr>
          <w:rFonts w:eastAsia="Times New Roman"/>
          <w:szCs w:val="24"/>
        </w:rPr>
        <w:t xml:space="preserve"> κ</w:t>
      </w:r>
      <w:r w:rsidRPr="009146E7">
        <w:rPr>
          <w:rFonts w:eastAsia="Times New Roman"/>
          <w:szCs w:val="24"/>
        </w:rPr>
        <w:t>αι Εξαγωγική Εταιρεία</w:t>
      </w:r>
      <w:r>
        <w:rPr>
          <w:rFonts w:eastAsia="Times New Roman"/>
          <w:szCs w:val="24"/>
        </w:rPr>
        <w:t>». Με βάση αυτή την απόφαση, ορίστηκε σύνδικος και η απόφαση αυτή</w:t>
      </w:r>
      <w:r w:rsidRPr="009146E7">
        <w:rPr>
          <w:rFonts w:eastAsia="Times New Roman"/>
          <w:szCs w:val="24"/>
        </w:rPr>
        <w:t xml:space="preserve"> δημοσιεύτηκε στις 2 Απριλίου του </w:t>
      </w:r>
      <w:r>
        <w:rPr>
          <w:rFonts w:eastAsia="Times New Roman"/>
          <w:szCs w:val="24"/>
        </w:rPr>
        <w:t>20</w:t>
      </w:r>
      <w:r w:rsidRPr="009146E7">
        <w:rPr>
          <w:rFonts w:eastAsia="Times New Roman"/>
          <w:szCs w:val="24"/>
        </w:rPr>
        <w:t>19</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Η σύνδικος </w:t>
      </w:r>
      <w:r w:rsidRPr="009146E7">
        <w:rPr>
          <w:rFonts w:eastAsia="Times New Roman"/>
          <w:szCs w:val="24"/>
        </w:rPr>
        <w:t xml:space="preserve">ξεκίνησε να στέλνει καταγγελίες συμβάσεων εργασίας τον Ιούλιο του </w:t>
      </w:r>
      <w:r>
        <w:rPr>
          <w:rFonts w:eastAsia="Times New Roman"/>
          <w:szCs w:val="24"/>
        </w:rPr>
        <w:t>2019, με ημερομηνία απόλυσης όχι την</w:t>
      </w:r>
      <w:r w:rsidRPr="009146E7">
        <w:rPr>
          <w:rFonts w:eastAsia="Times New Roman"/>
          <w:szCs w:val="24"/>
        </w:rPr>
        <w:t xml:space="preserve"> τρέχουσα ημερομηνία</w:t>
      </w:r>
      <w:r>
        <w:rPr>
          <w:rFonts w:eastAsia="Times New Roman"/>
          <w:szCs w:val="24"/>
        </w:rPr>
        <w:t>,</w:t>
      </w:r>
      <w:r w:rsidRPr="009146E7">
        <w:rPr>
          <w:rFonts w:eastAsia="Times New Roman"/>
          <w:szCs w:val="24"/>
        </w:rPr>
        <w:t xml:space="preserve"> αλλά αυτή της απόφασης που κηρύχθηκε η</w:t>
      </w:r>
      <w:r>
        <w:rPr>
          <w:rFonts w:eastAsia="Times New Roman"/>
          <w:szCs w:val="24"/>
        </w:rPr>
        <w:t xml:space="preserve"> πτώχευση, δηλαδή </w:t>
      </w:r>
      <w:r w:rsidRPr="009146E7">
        <w:rPr>
          <w:rFonts w:eastAsia="Times New Roman"/>
          <w:szCs w:val="24"/>
        </w:rPr>
        <w:t>2 Απριλίου</w:t>
      </w:r>
      <w:r>
        <w:rPr>
          <w:rFonts w:eastAsia="Times New Roman"/>
          <w:szCs w:val="24"/>
        </w:rPr>
        <w:t xml:space="preserve">. Η διαδικασία αυτή ξεκίνησε από </w:t>
      </w:r>
      <w:r w:rsidRPr="009146E7">
        <w:rPr>
          <w:rFonts w:eastAsia="Times New Roman"/>
          <w:szCs w:val="24"/>
        </w:rPr>
        <w:t>τον Ιούλιο με</w:t>
      </w:r>
      <w:r>
        <w:rPr>
          <w:rFonts w:eastAsia="Times New Roman"/>
          <w:szCs w:val="24"/>
        </w:rPr>
        <w:t xml:space="preserve"> απο</w:t>
      </w:r>
      <w:r w:rsidRPr="009146E7">
        <w:rPr>
          <w:rFonts w:eastAsia="Times New Roman"/>
          <w:szCs w:val="24"/>
        </w:rPr>
        <w:t xml:space="preserve">στολές προς </w:t>
      </w:r>
      <w:r>
        <w:rPr>
          <w:rFonts w:eastAsia="Times New Roman"/>
          <w:szCs w:val="24"/>
        </w:rPr>
        <w:t xml:space="preserve">τους </w:t>
      </w:r>
      <w:r w:rsidRPr="009146E7">
        <w:rPr>
          <w:rFonts w:eastAsia="Times New Roman"/>
          <w:szCs w:val="24"/>
        </w:rPr>
        <w:t>εργαζομένους των καταστημάτων της επαρχίας και συνεχίζεται μέχρι και σήμερα με τους εργαζόμενους των καταστημάτων της Θεσσαλονίκης</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Η</w:t>
      </w:r>
      <w:r w:rsidRPr="009146E7">
        <w:rPr>
          <w:rFonts w:eastAsia="Times New Roman"/>
          <w:szCs w:val="24"/>
        </w:rPr>
        <w:t xml:space="preserve"> ενέργεια αυτή</w:t>
      </w:r>
      <w:r>
        <w:rPr>
          <w:rFonts w:eastAsia="Times New Roman"/>
          <w:szCs w:val="24"/>
        </w:rPr>
        <w:t xml:space="preserve">, </w:t>
      </w:r>
      <w:r w:rsidRPr="00F370F6">
        <w:rPr>
          <w:rFonts w:eastAsia="Times New Roman"/>
          <w:bCs/>
        </w:rPr>
        <w:t>κύριε Υπουργέ,</w:t>
      </w:r>
      <w:r>
        <w:rPr>
          <w:rFonts w:eastAsia="Times New Roman"/>
          <w:szCs w:val="24"/>
        </w:rPr>
        <w:t xml:space="preserve"> </w:t>
      </w:r>
      <w:r w:rsidRPr="009146E7">
        <w:rPr>
          <w:rFonts w:eastAsia="Times New Roman"/>
          <w:szCs w:val="24"/>
        </w:rPr>
        <w:t>του συνδίκου</w:t>
      </w:r>
      <w:r>
        <w:rPr>
          <w:rFonts w:eastAsia="Times New Roman"/>
          <w:szCs w:val="24"/>
        </w:rPr>
        <w:t>,</w:t>
      </w:r>
      <w:r w:rsidRPr="009146E7">
        <w:rPr>
          <w:rFonts w:eastAsia="Times New Roman"/>
          <w:szCs w:val="24"/>
        </w:rPr>
        <w:t xml:space="preserve"> να </w:t>
      </w:r>
      <w:r>
        <w:rPr>
          <w:rFonts w:eastAsia="Times New Roman"/>
          <w:szCs w:val="24"/>
        </w:rPr>
        <w:t>καλεί τους</w:t>
      </w:r>
      <w:r w:rsidRPr="009146E7">
        <w:rPr>
          <w:rFonts w:eastAsia="Times New Roman"/>
          <w:szCs w:val="24"/>
        </w:rPr>
        <w:t xml:space="preserve"> εργαζόμενους να υπογ</w:t>
      </w:r>
      <w:r>
        <w:rPr>
          <w:rFonts w:eastAsia="Times New Roman"/>
          <w:szCs w:val="24"/>
        </w:rPr>
        <w:t>ράψουν απολύσεις με ημερομηνία α</w:t>
      </w:r>
      <w:r w:rsidRPr="009146E7">
        <w:rPr>
          <w:rFonts w:eastAsia="Times New Roman"/>
          <w:szCs w:val="24"/>
        </w:rPr>
        <w:t xml:space="preserve">κόμη και πριν </w:t>
      </w:r>
      <w:r>
        <w:rPr>
          <w:rFonts w:eastAsia="Times New Roman"/>
          <w:szCs w:val="24"/>
        </w:rPr>
        <w:t>από</w:t>
      </w:r>
      <w:r w:rsidRPr="009146E7">
        <w:rPr>
          <w:rFonts w:eastAsia="Times New Roman"/>
          <w:szCs w:val="24"/>
        </w:rPr>
        <w:t xml:space="preserve"> έξι μήνες</w:t>
      </w:r>
      <w:r>
        <w:rPr>
          <w:rFonts w:eastAsia="Times New Roman"/>
          <w:szCs w:val="24"/>
        </w:rPr>
        <w:t>,</w:t>
      </w:r>
      <w:r w:rsidRPr="009146E7">
        <w:rPr>
          <w:rFonts w:eastAsia="Times New Roman"/>
          <w:szCs w:val="24"/>
        </w:rPr>
        <w:t xml:space="preserve"> έχει σοβαρές συνέπειες στα δικαιώματα των εργαζομένων</w:t>
      </w:r>
      <w:r>
        <w:rPr>
          <w:rFonts w:eastAsia="Times New Roman"/>
          <w:szCs w:val="24"/>
        </w:rPr>
        <w:t xml:space="preserve">, όπως, για παράδειγμα, για τη λήψη του επιδόματος ανεργίας. Ο εργαζόμενος οφείλει να καταθέσει την αίτηση μέχρι και σαράντα ημέρες από την καταγγελία της εργασίας του. Σε αντίθετη περίπτωση, απλά χάνει το επίδομα. Μία συνέπεια αυτή. Ή μπαίνει στη διαδικασία να αποδείξει γιατί καταθέτει εκπρόθεσμα την αίτηση για το επίδομα ανεργίας.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Να θυμίσουμε ότι οι εργαζόμενοι αυτοί </w:t>
      </w:r>
      <w:r w:rsidRPr="009146E7">
        <w:rPr>
          <w:rFonts w:eastAsia="Times New Roman"/>
          <w:szCs w:val="24"/>
        </w:rPr>
        <w:t xml:space="preserve">είναι ιδιαίτερα </w:t>
      </w:r>
      <w:r>
        <w:rPr>
          <w:rFonts w:eastAsia="Times New Roman"/>
          <w:szCs w:val="24"/>
        </w:rPr>
        <w:t>επιβαρυμένοι</w:t>
      </w:r>
      <w:r w:rsidRPr="009146E7">
        <w:rPr>
          <w:rFonts w:eastAsia="Times New Roman"/>
          <w:szCs w:val="24"/>
        </w:rPr>
        <w:t xml:space="preserve"> οικονομικά και </w:t>
      </w:r>
      <w:r>
        <w:rPr>
          <w:rFonts w:eastAsia="Times New Roman"/>
          <w:szCs w:val="24"/>
        </w:rPr>
        <w:t xml:space="preserve">ότι </w:t>
      </w:r>
      <w:r w:rsidRPr="009146E7">
        <w:rPr>
          <w:rFonts w:eastAsia="Times New Roman"/>
          <w:szCs w:val="24"/>
        </w:rPr>
        <w:t xml:space="preserve">ακόμα και σήμερα διεκδικούν τα δεδουλευμένα τους από το </w:t>
      </w:r>
      <w:r w:rsidRPr="009146E7">
        <w:rPr>
          <w:rFonts w:eastAsia="Times New Roman"/>
          <w:szCs w:val="24"/>
        </w:rPr>
        <w:lastRenderedPageBreak/>
        <w:t>2016</w:t>
      </w:r>
      <w:r>
        <w:rPr>
          <w:rFonts w:eastAsia="Times New Roman"/>
          <w:szCs w:val="24"/>
        </w:rPr>
        <w:t>. Ε</w:t>
      </w:r>
      <w:r w:rsidRPr="009146E7">
        <w:rPr>
          <w:rFonts w:eastAsia="Times New Roman"/>
          <w:szCs w:val="24"/>
        </w:rPr>
        <w:t>πιπλέον</w:t>
      </w:r>
      <w:r>
        <w:rPr>
          <w:rFonts w:eastAsia="Times New Roman"/>
          <w:szCs w:val="24"/>
        </w:rPr>
        <w:t xml:space="preserve">, </w:t>
      </w:r>
      <w:r w:rsidRPr="00837E58">
        <w:rPr>
          <w:rFonts w:eastAsia="Times New Roman"/>
          <w:bCs/>
        </w:rPr>
        <w:t>κύριε Υπουργέ,</w:t>
      </w:r>
      <w:r>
        <w:rPr>
          <w:rFonts w:eastAsia="Times New Roman"/>
          <w:szCs w:val="24"/>
        </w:rPr>
        <w:t xml:space="preserve"> </w:t>
      </w:r>
      <w:r w:rsidRPr="009146E7">
        <w:rPr>
          <w:rFonts w:eastAsia="Times New Roman"/>
          <w:szCs w:val="24"/>
        </w:rPr>
        <w:t>με τον τρόπο αυτό οι εργαζόμενοι</w:t>
      </w:r>
      <w:r>
        <w:rPr>
          <w:rFonts w:eastAsia="Times New Roman"/>
          <w:szCs w:val="24"/>
        </w:rPr>
        <w:t xml:space="preserve"> χάνουν</w:t>
      </w:r>
      <w:r w:rsidRPr="009146E7">
        <w:rPr>
          <w:rFonts w:eastAsia="Times New Roman"/>
          <w:szCs w:val="24"/>
        </w:rPr>
        <w:t xml:space="preserve"> δικαιώματα σχετικά με τον τρόπο που θα λάβουν τα οφειλόμενα δεδουλευμένα από την επιχείρηση</w:t>
      </w:r>
      <w:r>
        <w:rPr>
          <w:rFonts w:eastAsia="Times New Roman"/>
          <w:szCs w:val="24"/>
        </w:rPr>
        <w:t>,</w:t>
      </w:r>
      <w:r w:rsidRPr="009146E7">
        <w:rPr>
          <w:rFonts w:eastAsia="Times New Roman"/>
          <w:szCs w:val="24"/>
        </w:rPr>
        <w:t xml:space="preserve"> κα</w:t>
      </w:r>
      <w:r>
        <w:rPr>
          <w:rFonts w:eastAsia="Times New Roman"/>
          <w:szCs w:val="24"/>
        </w:rPr>
        <w:t>θώς αλλάζουν οι όροι ικανοποίηση</w:t>
      </w:r>
      <w:r w:rsidRPr="009146E7">
        <w:rPr>
          <w:rFonts w:eastAsia="Times New Roman"/>
          <w:szCs w:val="24"/>
        </w:rPr>
        <w:t>ς προ και μετά την πτώχευση</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sidRPr="009146E7">
        <w:rPr>
          <w:rFonts w:eastAsia="Times New Roman"/>
          <w:szCs w:val="24"/>
        </w:rPr>
        <w:t>Από το</w:t>
      </w:r>
      <w:r>
        <w:rPr>
          <w:rFonts w:eastAsia="Times New Roman"/>
          <w:szCs w:val="24"/>
        </w:rPr>
        <w:t>ν</w:t>
      </w:r>
      <w:r w:rsidRPr="009146E7">
        <w:rPr>
          <w:rFonts w:eastAsia="Times New Roman"/>
          <w:szCs w:val="24"/>
        </w:rPr>
        <w:t xml:space="preserve"> νόμο προβλέπεται ότι η πτώχευση δεν αποτελεί λόγο λύσης της σ</w:t>
      </w:r>
      <w:r>
        <w:rPr>
          <w:rFonts w:eastAsia="Times New Roman"/>
          <w:szCs w:val="24"/>
        </w:rPr>
        <w:t>ύμβασης εργασίας, ότι ο μισθωτός</w:t>
      </w:r>
      <w:r w:rsidRPr="009146E7">
        <w:rPr>
          <w:rFonts w:eastAsia="Times New Roman"/>
          <w:szCs w:val="24"/>
        </w:rPr>
        <w:t xml:space="preserve"> ακόμα και μετά την κήρυξη της πτώχευσης</w:t>
      </w:r>
      <w:r>
        <w:rPr>
          <w:rFonts w:eastAsia="Times New Roman"/>
          <w:szCs w:val="24"/>
        </w:rPr>
        <w:t>, διατηρεί όλα τα</w:t>
      </w:r>
      <w:r w:rsidRPr="009146E7">
        <w:rPr>
          <w:rFonts w:eastAsia="Times New Roman"/>
          <w:szCs w:val="24"/>
        </w:rPr>
        <w:t xml:space="preserve"> εργασιακά του δικαιώματα</w:t>
      </w:r>
      <w:r>
        <w:rPr>
          <w:rFonts w:eastAsia="Times New Roman"/>
          <w:szCs w:val="24"/>
        </w:rPr>
        <w:t>,</w:t>
      </w:r>
      <w:r w:rsidRPr="009146E7">
        <w:rPr>
          <w:rFonts w:eastAsia="Times New Roman"/>
          <w:szCs w:val="24"/>
        </w:rPr>
        <w:t xml:space="preserve"> </w:t>
      </w:r>
      <w:r>
        <w:rPr>
          <w:rFonts w:eastAsia="Times New Roman"/>
          <w:szCs w:val="24"/>
        </w:rPr>
        <w:t>όπως,</w:t>
      </w:r>
      <w:r w:rsidRPr="009146E7">
        <w:rPr>
          <w:rFonts w:eastAsia="Times New Roman"/>
          <w:szCs w:val="24"/>
        </w:rPr>
        <w:t xml:space="preserve"> ενδεικτικά</w:t>
      </w:r>
      <w:r>
        <w:rPr>
          <w:rFonts w:eastAsia="Times New Roman"/>
          <w:szCs w:val="24"/>
        </w:rPr>
        <w:t>,</w:t>
      </w:r>
      <w:r w:rsidRPr="009146E7">
        <w:rPr>
          <w:rFonts w:eastAsia="Times New Roman"/>
          <w:szCs w:val="24"/>
        </w:rPr>
        <w:t xml:space="preserve"> τις αξιώσεις του</w:t>
      </w:r>
      <w:r>
        <w:rPr>
          <w:rFonts w:eastAsia="Times New Roman"/>
          <w:szCs w:val="24"/>
        </w:rPr>
        <w:t xml:space="preserve"> για επιδόματα εορτών, επιδόματα αδείας κ</w:t>
      </w:r>
      <w:r w:rsidRPr="009146E7">
        <w:rPr>
          <w:rFonts w:eastAsia="Times New Roman"/>
          <w:szCs w:val="24"/>
        </w:rPr>
        <w:t>αι ούτω καθεξής</w:t>
      </w:r>
      <w:r>
        <w:rPr>
          <w:rFonts w:eastAsia="Times New Roman"/>
          <w:szCs w:val="24"/>
        </w:rPr>
        <w:t>. Ο</w:t>
      </w:r>
      <w:r w:rsidRPr="009146E7">
        <w:rPr>
          <w:rFonts w:eastAsia="Times New Roman"/>
          <w:szCs w:val="24"/>
        </w:rPr>
        <w:t xml:space="preserve">ι απαιτήσεις των εργαζομένων που γεννήθηκαν πριν </w:t>
      </w:r>
      <w:r>
        <w:rPr>
          <w:rFonts w:eastAsia="Times New Roman"/>
          <w:szCs w:val="24"/>
        </w:rPr>
        <w:t xml:space="preserve">από </w:t>
      </w:r>
      <w:r w:rsidRPr="009146E7">
        <w:rPr>
          <w:rFonts w:eastAsia="Times New Roman"/>
          <w:szCs w:val="24"/>
        </w:rPr>
        <w:t>την πτώχευση αποτελούν</w:t>
      </w:r>
      <w:r>
        <w:rPr>
          <w:rFonts w:eastAsia="Times New Roman"/>
          <w:szCs w:val="24"/>
        </w:rPr>
        <w:t>,</w:t>
      </w:r>
      <w:r w:rsidRPr="009146E7">
        <w:rPr>
          <w:rFonts w:eastAsia="Times New Roman"/>
          <w:szCs w:val="24"/>
        </w:rPr>
        <w:t xml:space="preserve"> σύμφωνα με το νομικό πλαίσιο</w:t>
      </w:r>
      <w:r>
        <w:rPr>
          <w:rFonts w:eastAsia="Times New Roman"/>
          <w:szCs w:val="24"/>
        </w:rPr>
        <w:t>,</w:t>
      </w:r>
      <w:r w:rsidRPr="009146E7">
        <w:rPr>
          <w:rFonts w:eastAsia="Times New Roman"/>
          <w:szCs w:val="24"/>
        </w:rPr>
        <w:t xml:space="preserve"> όπως λέγεται εκεί στο</w:t>
      </w:r>
      <w:r>
        <w:rPr>
          <w:rFonts w:eastAsia="Times New Roman"/>
          <w:szCs w:val="24"/>
        </w:rPr>
        <w:t>ν νόμο, πτωχευτικά</w:t>
      </w:r>
      <w:r w:rsidRPr="009146E7">
        <w:rPr>
          <w:rFonts w:eastAsia="Times New Roman"/>
          <w:szCs w:val="24"/>
        </w:rPr>
        <w:t xml:space="preserve"> μισθώματα και </w:t>
      </w:r>
      <w:r>
        <w:rPr>
          <w:rFonts w:eastAsia="Times New Roman"/>
          <w:szCs w:val="24"/>
        </w:rPr>
        <w:t>δη προνομιακά, λέει,</w:t>
      </w:r>
      <w:r w:rsidRPr="009146E7">
        <w:rPr>
          <w:rFonts w:eastAsia="Times New Roman"/>
          <w:szCs w:val="24"/>
        </w:rPr>
        <w:t xml:space="preserve"> ικανοποιούνται από τον νόμο</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Η σύνδικος, π</w:t>
      </w:r>
      <w:r w:rsidRPr="009146E7">
        <w:rPr>
          <w:rFonts w:eastAsia="Times New Roman"/>
          <w:szCs w:val="24"/>
        </w:rPr>
        <w:t>αρά το γεγονός ότι είναι υπεύθυνη για την καθυστέρηση των απολύσεων επί έξι μήνες</w:t>
      </w:r>
      <w:r>
        <w:rPr>
          <w:rFonts w:eastAsia="Times New Roman"/>
          <w:szCs w:val="24"/>
        </w:rPr>
        <w:t>,</w:t>
      </w:r>
      <w:r w:rsidRPr="009146E7">
        <w:rPr>
          <w:rFonts w:eastAsia="Times New Roman"/>
          <w:szCs w:val="24"/>
        </w:rPr>
        <w:t xml:space="preserve"> επιμένει να παραβλέπει το</w:t>
      </w:r>
      <w:r>
        <w:rPr>
          <w:rFonts w:eastAsia="Times New Roman"/>
          <w:szCs w:val="24"/>
        </w:rPr>
        <w:t>ν</w:t>
      </w:r>
      <w:r w:rsidRPr="009146E7">
        <w:rPr>
          <w:rFonts w:eastAsia="Times New Roman"/>
          <w:szCs w:val="24"/>
        </w:rPr>
        <w:t xml:space="preserve"> νόμο και καλεί τους εργαζόμενους να κινηθούν δικαστικά</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Σας ρωτάμε ποιες ενέργειες θα κάνετε ως Κ</w:t>
      </w:r>
      <w:r w:rsidRPr="009146E7">
        <w:rPr>
          <w:rFonts w:eastAsia="Times New Roman"/>
          <w:szCs w:val="24"/>
        </w:rPr>
        <w:t>υβέρνηση</w:t>
      </w:r>
      <w:r>
        <w:rPr>
          <w:rFonts w:eastAsia="Times New Roman"/>
          <w:szCs w:val="24"/>
        </w:rPr>
        <w:t>,</w:t>
      </w:r>
      <w:r w:rsidRPr="009146E7">
        <w:rPr>
          <w:rFonts w:eastAsia="Times New Roman"/>
          <w:szCs w:val="24"/>
        </w:rPr>
        <w:t xml:space="preserve"> ώστε να σταματήσει</w:t>
      </w:r>
      <w:r>
        <w:rPr>
          <w:rFonts w:eastAsia="Times New Roman"/>
          <w:szCs w:val="24"/>
        </w:rPr>
        <w:t>, αν θέλετε,</w:t>
      </w:r>
      <w:r w:rsidRPr="009146E7">
        <w:rPr>
          <w:rFonts w:eastAsia="Times New Roman"/>
          <w:szCs w:val="24"/>
        </w:rPr>
        <w:t xml:space="preserve"> αυτή η παράνομη ενέργεια της </w:t>
      </w:r>
      <w:r>
        <w:rPr>
          <w:rFonts w:eastAsia="Times New Roman"/>
          <w:szCs w:val="24"/>
        </w:rPr>
        <w:t>συνδίκου</w:t>
      </w:r>
      <w:r w:rsidRPr="009146E7">
        <w:rPr>
          <w:rFonts w:eastAsia="Times New Roman"/>
          <w:szCs w:val="24"/>
        </w:rPr>
        <w:t xml:space="preserve"> και να δικαιωθούν οι εργαζόμενοι στην επιχείρηση </w:t>
      </w:r>
      <w:r>
        <w:rPr>
          <w:rFonts w:eastAsia="Times New Roman"/>
          <w:szCs w:val="24"/>
        </w:rPr>
        <w:t>Καρυπίδης.</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ΠΡΟΕΔΡΕΥΩΝ (Νικήτας Κακλαμάνης):</w:t>
      </w:r>
      <w:r>
        <w:rPr>
          <w:rFonts w:eastAsia="Times New Roman"/>
          <w:color w:val="111111"/>
          <w:szCs w:val="24"/>
        </w:rPr>
        <w:t xml:space="preserve"> </w:t>
      </w:r>
      <w:r w:rsidRPr="00837E58">
        <w:rPr>
          <w:rFonts w:eastAsia="Times New Roman"/>
          <w:bCs/>
          <w:color w:val="111111"/>
        </w:rPr>
        <w:t>Κύριε Υπουργέ,</w:t>
      </w:r>
      <w:r>
        <w:rPr>
          <w:rFonts w:eastAsia="Times New Roman"/>
          <w:color w:val="111111"/>
          <w:szCs w:val="24"/>
        </w:rPr>
        <w:t xml:space="preserve"> έχετε τον λόγο.</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bCs/>
          <w:color w:val="111111"/>
        </w:rPr>
      </w:pPr>
      <w:r w:rsidRPr="00472CCA">
        <w:rPr>
          <w:rFonts w:eastAsia="Times New Roman"/>
          <w:b/>
          <w:color w:val="111111"/>
          <w:szCs w:val="24"/>
        </w:rPr>
        <w:t>ΝΟΤΗΣ ΜΗΤΑΡΑΚΗΣ (Υφυπουργός Εργασίας και Κοινωνικών Υποθέσεων):</w:t>
      </w:r>
      <w:r w:rsidRPr="00424A88">
        <w:rPr>
          <w:rFonts w:eastAsia="Times New Roman"/>
          <w:color w:val="111111"/>
          <w:szCs w:val="24"/>
        </w:rPr>
        <w:t xml:space="preserve"> </w:t>
      </w:r>
      <w:r w:rsidRPr="00837E58">
        <w:rPr>
          <w:rFonts w:eastAsia="Times New Roman"/>
          <w:color w:val="111111"/>
          <w:szCs w:val="24"/>
        </w:rPr>
        <w:t>Ευχαριστώ</w:t>
      </w:r>
      <w:r>
        <w:rPr>
          <w:rFonts w:eastAsia="Times New Roman"/>
          <w:color w:val="111111"/>
          <w:szCs w:val="24"/>
        </w:rPr>
        <w:t xml:space="preserve"> πολύ, </w:t>
      </w:r>
      <w:r w:rsidRPr="00837E58">
        <w:rPr>
          <w:rFonts w:eastAsia="Times New Roman"/>
          <w:bCs/>
          <w:color w:val="111111"/>
        </w:rPr>
        <w:t>κύριε Πρόεδρε</w:t>
      </w:r>
      <w:r>
        <w:rPr>
          <w:rFonts w:eastAsia="Times New Roman"/>
          <w:bCs/>
          <w:color w:val="111111"/>
        </w:rPr>
        <w:t>.</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Π</w:t>
      </w:r>
      <w:r w:rsidRPr="009146E7">
        <w:rPr>
          <w:rFonts w:eastAsia="Times New Roman"/>
          <w:szCs w:val="24"/>
        </w:rPr>
        <w:t>ράγματι η υπόθεση Καρυπίδης έχει απασχολ</w:t>
      </w:r>
      <w:r>
        <w:rPr>
          <w:rFonts w:eastAsia="Times New Roman"/>
          <w:szCs w:val="24"/>
        </w:rPr>
        <w:t>ήσει πολλαπλά και την ε</w:t>
      </w:r>
      <w:r w:rsidRPr="009146E7">
        <w:rPr>
          <w:rFonts w:eastAsia="Times New Roman"/>
          <w:szCs w:val="24"/>
        </w:rPr>
        <w:t>λληνική δικαιοσύνη και το Υπουργείο Εργασίας</w:t>
      </w:r>
      <w:r>
        <w:rPr>
          <w:rFonts w:eastAsia="Times New Roman"/>
          <w:szCs w:val="24"/>
        </w:rPr>
        <w:t>. Κ</w:t>
      </w:r>
      <w:r w:rsidRPr="009146E7">
        <w:rPr>
          <w:rFonts w:eastAsia="Times New Roman"/>
          <w:szCs w:val="24"/>
        </w:rPr>
        <w:t>αι</w:t>
      </w:r>
      <w:r>
        <w:rPr>
          <w:rFonts w:eastAsia="Times New Roman"/>
          <w:szCs w:val="24"/>
        </w:rPr>
        <w:t>,</w:t>
      </w:r>
      <w:r w:rsidRPr="009146E7">
        <w:rPr>
          <w:rFonts w:eastAsia="Times New Roman"/>
          <w:szCs w:val="24"/>
        </w:rPr>
        <w:t xml:space="preserve"> όπως γνωρίζετε</w:t>
      </w:r>
      <w:r>
        <w:rPr>
          <w:rFonts w:eastAsia="Times New Roman"/>
          <w:szCs w:val="24"/>
        </w:rPr>
        <w:t>,</w:t>
      </w:r>
      <w:r w:rsidRPr="009146E7">
        <w:rPr>
          <w:rFonts w:eastAsia="Times New Roman"/>
          <w:szCs w:val="24"/>
        </w:rPr>
        <w:t xml:space="preserve"> το Τμήμα Συντονισμού Επιθεώρησης Εργασιακών Σχέσεων της Κεντρικής Μακεδονίας έχει υπο</w:t>
      </w:r>
      <w:r>
        <w:rPr>
          <w:rFonts w:eastAsia="Times New Roman"/>
          <w:szCs w:val="24"/>
        </w:rPr>
        <w:t>βάλει μηνυτήρια αναφορά κατά της επιχείρησης</w:t>
      </w:r>
      <w:r w:rsidRPr="009146E7">
        <w:rPr>
          <w:rFonts w:eastAsia="Times New Roman"/>
          <w:szCs w:val="24"/>
        </w:rPr>
        <w:t xml:space="preserve"> και η διαφορά θα συζητηθεί στο Π</w:t>
      </w:r>
      <w:r>
        <w:rPr>
          <w:rFonts w:eastAsia="Times New Roman"/>
          <w:szCs w:val="24"/>
        </w:rPr>
        <w:t xml:space="preserve">λημμελειοδικείο </w:t>
      </w:r>
      <w:r w:rsidRPr="009146E7">
        <w:rPr>
          <w:rFonts w:eastAsia="Times New Roman"/>
          <w:szCs w:val="24"/>
        </w:rPr>
        <w:t>Θεσσαλονίκης το</w:t>
      </w:r>
      <w:r>
        <w:rPr>
          <w:rFonts w:eastAsia="Times New Roman"/>
          <w:szCs w:val="24"/>
        </w:rPr>
        <w:t>ν</w:t>
      </w:r>
      <w:r w:rsidRPr="009146E7">
        <w:rPr>
          <w:rFonts w:eastAsia="Times New Roman"/>
          <w:szCs w:val="24"/>
        </w:rPr>
        <w:t xml:space="preserve"> Δεκέμβριο του 2019</w:t>
      </w:r>
      <w:r>
        <w:rPr>
          <w:rFonts w:eastAsia="Times New Roman"/>
          <w:szCs w:val="24"/>
        </w:rPr>
        <w:t>.</w:t>
      </w:r>
      <w:r w:rsidRPr="009146E7">
        <w:rPr>
          <w:rFonts w:eastAsia="Times New Roman"/>
          <w:szCs w:val="24"/>
        </w:rPr>
        <w:t xml:space="preserve"> </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Υ</w:t>
      </w:r>
      <w:r w:rsidRPr="009146E7">
        <w:rPr>
          <w:rFonts w:eastAsia="Times New Roman"/>
          <w:szCs w:val="24"/>
        </w:rPr>
        <w:t>πάρχει η απόφαση του Μονομελούς Πρωτοδικείου Θεσσαλονίκης του Μαρτίου του 2019</w:t>
      </w:r>
      <w:r>
        <w:rPr>
          <w:rFonts w:eastAsia="Times New Roman"/>
          <w:szCs w:val="24"/>
        </w:rPr>
        <w:t>,</w:t>
      </w:r>
      <w:r w:rsidRPr="009146E7">
        <w:rPr>
          <w:rFonts w:eastAsia="Times New Roman"/>
          <w:szCs w:val="24"/>
        </w:rPr>
        <w:t xml:space="preserve"> ως προς τα εργασιακά δικαιώματα </w:t>
      </w:r>
      <w:r>
        <w:rPr>
          <w:rFonts w:eastAsia="Times New Roman"/>
          <w:szCs w:val="24"/>
        </w:rPr>
        <w:t>των εργαζομένων της εταιρείας, κα</w:t>
      </w:r>
      <w:r w:rsidRPr="009146E7">
        <w:rPr>
          <w:rFonts w:eastAsia="Times New Roman"/>
          <w:szCs w:val="24"/>
        </w:rPr>
        <w:t xml:space="preserve">ι </w:t>
      </w:r>
      <w:r>
        <w:rPr>
          <w:rFonts w:eastAsia="Times New Roman"/>
          <w:szCs w:val="24"/>
        </w:rPr>
        <w:t>επίσης</w:t>
      </w:r>
      <w:r w:rsidRPr="009146E7">
        <w:rPr>
          <w:rFonts w:eastAsia="Times New Roman"/>
          <w:szCs w:val="24"/>
        </w:rPr>
        <w:t xml:space="preserve"> είχε δοθεί στο παρελθόν και έκτακτη οικονομική ενίσχυση στους εγκλωβισμένους εργαζόμενους </w:t>
      </w:r>
      <w:r>
        <w:rPr>
          <w:rFonts w:eastAsia="Times New Roman"/>
          <w:szCs w:val="24"/>
        </w:rPr>
        <w:t xml:space="preserve">της επιχείρησης </w:t>
      </w:r>
      <w:r w:rsidRPr="009146E7">
        <w:rPr>
          <w:rFonts w:eastAsia="Times New Roman"/>
          <w:szCs w:val="24"/>
        </w:rPr>
        <w:t>Καρυπίδης</w:t>
      </w:r>
      <w:r>
        <w:rPr>
          <w:rFonts w:eastAsia="Times New Roman"/>
          <w:szCs w:val="24"/>
        </w:rPr>
        <w:t>.</w:t>
      </w:r>
      <w:r w:rsidRPr="009146E7">
        <w:rPr>
          <w:rFonts w:eastAsia="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Είναι ένα θέμα γενικότερο, που ως Υπουργείο εξετάζουμε και θα ανακοινώσουμε συγκεκριμένες ενέργειες για το θέμα της αντιμετώπισης περιπτώσεων που βρίσκονται εργαζόμενοι εγκλωβισμένοι, απλήρωτοι μακροχρόνια σε επιχειρήσεις που αντιμετωπίζουν έντονα προβλήματα επιβίωσης ή βρίσκονται στη διαδικασία πτώχευσης. Όπως γνωρίζετε, και στο αναπτυξιακό νομοσχέδιο υπάρχουν σχετικά άρθρα, τα οποία έρχονται να στηρίξουν την εργασία σε αυτές τις επιχειρήσεις.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Θέτετε συγκεκριμένα ερωτήματα, τα οποία είναι πάρα πολύ σωστά. Το πρώτο ερώτημα είναι για τον τύπο της απόλυσης που ο σύνδικος επέλεξε να κοινοποιήσει. Κατ’ αρχάς, ορθά λέτε ότι δεν είναι αυτοδίκαιη η λύση μιας εργασιακής σχέσης σε περίπτωση πτώχευσης. Είναι μια δυνατότητα που έχει ο σύνδικος να εκτελέσει, σε περίπτωση που αυτό κρίνεται ότι είναι υπέρ της πτωχευτικής διαδικασίας.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Ως προς τον χρόνο, είναι ένα αντικείμενο το οποίο θα λυθεί από τη δικαιοσύνη. Υπάρχει νομολογία, υπάρχουν δικαστικές αποφάσεις. Για να είναι έγκυρη, βέβαια, η απόλυση, πρέπει να έχει ορθό τύπο και πρέπει να καταβληθεί και η σχετική αποζημίωση.</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Ως προς το θέμα του επιδόματος ανεργίας, επικοινώνησα με τον ΟΑΕΔ και η άποψη του ΟΑΕΔ είναι ότι έχουν την προθεσμία που αναφέρεται από την ημέρα κοινοποίησης της απόφασης απόλυσης. Κατά συνέπεια δεν εμποδίζονται οι εργαζόμενοι στην υπό πτώχευση επιχείρηση να ενταχθούν στο επίδομα ανεργίας. Αναφέρατε και εσείς ότι υπάρχει αυτή η δυνατότητα της δικαιολόγησης. Η άποψη του ΟΑΕΔ είναι ότι ο χρόνος της κοινοποίησης είναι επαρκής, για να καταδείξει ότι είναι εντός της νομίμου προθεσμίας το αίτημα που υποβάλλεται για τη χορήγηση επιδόματος ανεργίας.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Θέλω, επίσης, να σας πω ότι υπάρχει ένα αίτημα του σωματείου το οποίο άμεσα θα υλοποιηθεί, για να υπάρξει μια τριμερής συνάντηση, για να επιλυθούν τα προβλήματα που η ερώτησή σας ορθά θέτει ότι υπάρχουν αυτή τη στιγμή στην υπό πτώχευση εταιρεία.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Ευχαριστώ πολύ.</w:t>
      </w:r>
    </w:p>
    <w:p w:rsidR="00164498" w:rsidRDefault="00164498" w:rsidP="00164498">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Ορίστε, κύριε συνάδελφε, κύριε Κατσώτη,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Κύριε Υπουργέ, όντως, δεν περιμέναμε κάποια άλλη απάντηση από αυτή που δώσατε. Είναι πανομοιότυπες οι απαντήσεις και πριν, με την προηγούμενη κυβέρνηση, ότι οι Επιθεωρήσεις Εργασίας κάνουν αυτό, κάναμε μήνυση, περιμένουμε τα δικαστήρια. Αυτή είναι η μόνιμη απάντηση, με όποιο πρόσημο βέβαια και αν έχει η Κυβέρνηση μέχρι τώρα.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Είναι γνωστό ότι υπάρχουν πτωχευμένες επιχειρήσεις και πάμπλουτοι επιχειρηματίες. Το νομοθετικό πλαίσιο που διέπει όλη αυτή τη λειτουργία του συστήματος πάνω από όλα διασφαλίζει τον εργοδότη και όχι τους εργαζόμενους. Και οι εργαζόμενοι χρόνια τώρα παλεύουν σε τέτοιες επιχειρήσεις, που είναι αποτέλεσμα αυτής της μορφής οργάνωσης της οικονομίας, να δικαιωθούν. Όμως, βρίσκονται αντιμέτωποι με όλες αυτές τις ρυθμίσεις που διέπουν το Πτωχευτικό Δίκαιο.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Λέτε για τον χρόνο της ανεργίας, ότι ο ΟΑΕΔ μπορεί να δικαιολογήσει ότι αυτός θα είναι από την ημερομηνία της κοινοποίησης της απόλυσης και όχι από την ημερομηνία που έχει γίνει. Αυτό, όμως, δεν λύνει το πρόβλημα. Οι εργαζόμενοι είναι σε πολύ δεινή κατάσταση σήμερα. Αν θέλετε, δεν μπαίνουν στο ταμείο ανεργίας. Τόσους μήνες είναι στην ανεργία και χωρίς εισόδημα.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Είπατε ότι το νέο εργασιακό νομοσχέδιο λύνει τέτοια ζητήματα. Το νέο εργασιακό νομοσχέδιο είναι γνωστό ότι είναι οδοστρωτήρας εργασιακών δικαιωμάτων -έτσι το χαρακτήρισε η εργατική τάξη- γι’ αυτό και είχαμε χθες την απεργία, που, παρ’ όλα αυτά που λέτε, ότι δεν είχε επιτυχία, σας πείραξε πάρα πολύ, ως Κυβέρνηση, με αποτέλεσμα ο ίδιος ο Πρωθυπουργός να κάνει απαράδεκτες δηλώσεις για αυτή την κινητοποίηση των εργαζομένων χθες σε όλη την Ελλάδα.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Είναι γνωστό ότι το εργασιακό νομοσχέδιο καταργεί τις κλαδικές συλλογικές συμβάσεις. Είναι γνωστό ότι οι εξαιρέσεις για τις κλαδικές συλλογικές συμβάσεις είναι πολλές και τέτοιες επιχειρήσεις, οι οποίες πτωχεύουν ακόμα και δόλια, εσείς θα τις εξαιρείτε από την εφαρμογή των κλαδικών συλλογικών συμβάσεων, γιατί θα έχουν οικονομική αδυναμία και ο Υπουργός θα είναι ο κύριος ηγεμόνας αυτής της ιστορίας, να αποφασίζει ποια επιχείρηση θα εξαιρείται, ποιο σωματείο θα είναι αντιπροσωπευτικό και όλα αυτά που έχουμε αναδείξει όλη αυτή την περίοδο.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Πιστεύουμε ότι το εργατικό κίνημα θα συνεχίσει τον αγώνα για να ανατρέψει αυτό το σχέδιο νόμου, για να μπορέσει να κατοχυρώσει τα δικαιώματά του και τα δικαιώματα αυτών των εργαζομένων σε αυτές τις επιχειρήσεις που εσείς σήμερα αυτό που υλοποιούν, αν θέλετε, </w:t>
      </w:r>
      <w:r>
        <w:rPr>
          <w:rFonts w:eastAsia="Times New Roman" w:cs="Times New Roman"/>
          <w:szCs w:val="24"/>
          <w:lang w:val="en-US"/>
        </w:rPr>
        <w:t>de</w:t>
      </w:r>
      <w:r w:rsidRPr="00A978B2">
        <w:rPr>
          <w:rFonts w:eastAsia="Times New Roman" w:cs="Times New Roman"/>
          <w:szCs w:val="24"/>
        </w:rPr>
        <w:t xml:space="preserve"> </w:t>
      </w:r>
      <w:r>
        <w:rPr>
          <w:rFonts w:eastAsia="Times New Roman" w:cs="Times New Roman"/>
          <w:szCs w:val="24"/>
          <w:lang w:val="en-US"/>
        </w:rPr>
        <w:t>facto</w:t>
      </w:r>
      <w:r w:rsidRPr="00A978B2">
        <w:rPr>
          <w:rFonts w:eastAsia="Times New Roman" w:cs="Times New Roman"/>
          <w:szCs w:val="24"/>
        </w:rPr>
        <w:t xml:space="preserve">, </w:t>
      </w:r>
      <w:r>
        <w:rPr>
          <w:rFonts w:eastAsia="Times New Roman" w:cs="Times New Roman"/>
          <w:szCs w:val="24"/>
        </w:rPr>
        <w:t>το νομοθετείτε.</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(Υφυπουργός Εργασίας και Κοινωνικών Υποθέσεων): </w:t>
      </w:r>
      <w:r>
        <w:rPr>
          <w:rFonts w:eastAsia="Times New Roman" w:cs="Times New Roman"/>
          <w:szCs w:val="24"/>
        </w:rPr>
        <w:t>Ευχαριστώ πολύ, κύριε Πρόεδρε.</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πρωτολογία μου ανέπτυξα πολλαπλές ενέργειες στις οποίες προβαίνει το Υπουργείο Εργασίας για να στηρίξει τους εργαζόμενους στην υπό πτώχευση εταιρεία. Μίλησα για την άμεση τριμερή συνάντηση που θα γίνει, για να μπορέσουμε να επιλύσουμε με έναν φιλικό τρόπο τα προβλήματα που έχουν δημιουργηθεί. Σας είπα ότι ο ΟΑΕΔ αποδέχεται την ημερομηνία κοινοποίησης ως το σημείο έναρξης του δικαιώματος υποβολής αιτήματος επιδόματος ανεργίας. Σας είπα, επίσης, ότι το Υπουργείο Εργασίας έχει το ίδιο προσφύγει στη δικαιοσύνη εναντίον της εταιρείας και αναμένουμε την εκδίκαση τον Δεκέμβριο. Φυσικά, σε ένα ευνομούμενο κράτος η δικαστική εξουσία, τα δικαστήρια είναι εκεί, για να στηρίξουν τα δικαιώματα των εργαζομένων.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Κυβέρνηση πιστεύει, αφ’ ενός, στον εκσυγχρονισμό του νομοθετικού πλαισίου που διέπει τη σχέση εργασίας, για να στηρίξουμε τις θέσεις εργασίας πλήρους απασχόλησης. Από την άλλη, έχουμε ξεκαθαρίσει από την πρώτη στιγμή ότι θα επιδείξουμε μηδενική ανοχή απέναντι σε εργοδότες που δεν τηρούν την εργατική νομοθεσία. Γι’ αυτό, από την πρώτη ημέρα της ανάληψης της ευθύνης της διακυβέρνησης της χώρας από την Κυβέρνηση, έχουν εντατικοποιηθεί οι έλεγχοι της Επιθεώρησης Εργασίας και του ΕΦΚΑ σε όλη τη χώρα, για να αντιμετωπίσουν προβλήματα παραβατικότητας.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απεργίας, το θέμα του συνδικαλιστικού νόμου, κύριε συνάδελφε, θα μας δοθεί η ευκαιρία κατά τη συζήτηση του νομοσχεδίου να μπούμε στις λεπτομέρειες αυτού του νόμου. Στόχος του Υπουργείου Εργασίας είναι να στηρίξει το συνδικαλιστικό κίνημα, τη συμμετοχή των εργαζομένων στο συνδικαλιστικό κίνημα, που είναι η δύναμη του εργατικού κινήματος. Συνδικάτα και σωματεία με αυξημένη συμμετοχή αποτελούν δύναμη για τον εργαζόμενο.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Επίσης, θέλουμε να υπάρξει διαφάνεια στα θέματα λειτουργίας των συνδικάτων. Ήδη ξέρετε ότι και το ΠΑΜΕ αλλά και άλλες οργανώσεις έχουν καταγγείλει την ύπαρξη οργανώσεων-σφραγίδα, οι οποίες επηρεάζουν την ορθή λειτουργία των τριτοβάθμιων οργανώσεων. Άρα φαντάζομαι ότι κι εσείς θα έχετε μια θετική στάση στο να ξεκαθαριστεί ποια είναι τα συνδικάτα τα οποία πράγματι εκφράζουν τους εργαζόμενους, οι οποίοι φυσικά έχουν την απόλυτη ελευθερία σε ένα δημοκρατικό κράτος να συνδικαλίζονται. Εμείς, παράλληλα, ενισχύουμε με κάθε τρόπο τον κοινωνικό διάλογο.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64498" w:rsidRDefault="00164498" w:rsidP="00164498">
      <w:pPr>
        <w:spacing w:line="600" w:lineRule="auto"/>
        <w:ind w:firstLine="720"/>
        <w:jc w:val="both"/>
        <w:rPr>
          <w:rFonts w:eastAsia="Times New Roman"/>
          <w:color w:val="000000"/>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Προχωρούμε στη δεύτερη με αριθμό</w:t>
      </w:r>
      <w:r>
        <w:rPr>
          <w:rFonts w:ascii="Verdana" w:eastAsia="Times New Roman" w:hAnsi="Verdana" w:cs="Times New Roman"/>
          <w:color w:val="000000"/>
          <w:sz w:val="17"/>
          <w:szCs w:val="17"/>
        </w:rPr>
        <w:t xml:space="preserve"> </w:t>
      </w:r>
      <w:r>
        <w:rPr>
          <w:rFonts w:eastAsia="Times New Roman"/>
          <w:color w:val="000000"/>
          <w:szCs w:val="24"/>
        </w:rPr>
        <w:t>271/8-8-2019 ε</w:t>
      </w:r>
      <w:r w:rsidRPr="00287ED3">
        <w:rPr>
          <w:rFonts w:eastAsia="Times New Roman"/>
          <w:color w:val="000000"/>
          <w:szCs w:val="24"/>
        </w:rPr>
        <w:t xml:space="preserve">ρώτηση </w:t>
      </w:r>
      <w:r>
        <w:rPr>
          <w:rFonts w:eastAsia="Times New Roman"/>
          <w:color w:val="000000"/>
          <w:szCs w:val="24"/>
        </w:rPr>
        <w:t xml:space="preserve">του κύκλου των αναφορών και ερωτήσεων </w:t>
      </w:r>
      <w:r w:rsidRPr="00287ED3">
        <w:rPr>
          <w:rFonts w:eastAsia="Times New Roman"/>
          <w:color w:val="000000"/>
          <w:szCs w:val="24"/>
        </w:rPr>
        <w:t>του Βουλευτή Ηρακλείου του Κινήματος Αλλαγής κ.</w:t>
      </w:r>
      <w:r>
        <w:rPr>
          <w:rFonts w:eastAsia="Times New Roman"/>
          <w:color w:val="000000"/>
          <w:szCs w:val="24"/>
        </w:rPr>
        <w:t xml:space="preserve"> </w:t>
      </w:r>
      <w:r w:rsidRPr="00287ED3">
        <w:rPr>
          <w:rFonts w:eastAsia="Times New Roman"/>
          <w:bCs/>
          <w:color w:val="000000"/>
          <w:szCs w:val="24"/>
        </w:rPr>
        <w:t>Βασιλείου Κεγκέρογλου</w:t>
      </w:r>
      <w:r>
        <w:rPr>
          <w:rFonts w:eastAsia="Times New Roman"/>
          <w:b/>
          <w:bCs/>
          <w:color w:val="000000"/>
          <w:szCs w:val="24"/>
        </w:rPr>
        <w:t xml:space="preserve"> </w:t>
      </w:r>
      <w:r w:rsidRPr="00287ED3">
        <w:rPr>
          <w:rFonts w:eastAsia="Times New Roman"/>
          <w:color w:val="000000"/>
          <w:szCs w:val="24"/>
        </w:rPr>
        <w:t>προς τον Υπουργό</w:t>
      </w:r>
      <w:r>
        <w:rPr>
          <w:rFonts w:eastAsia="Times New Roman"/>
          <w:color w:val="000000"/>
          <w:szCs w:val="24"/>
        </w:rPr>
        <w:t xml:space="preserve"> </w:t>
      </w:r>
      <w:r w:rsidRPr="00287ED3">
        <w:rPr>
          <w:rFonts w:eastAsia="Times New Roman"/>
          <w:bCs/>
          <w:color w:val="000000"/>
          <w:szCs w:val="24"/>
        </w:rPr>
        <w:t>Αγροτικής Ανάπτυξης και Τροφίμων,</w:t>
      </w:r>
      <w:r>
        <w:rPr>
          <w:rFonts w:eastAsia="Times New Roman"/>
          <w:b/>
          <w:bCs/>
          <w:color w:val="000000"/>
          <w:szCs w:val="24"/>
        </w:rPr>
        <w:t xml:space="preserve"> </w:t>
      </w:r>
      <w:r w:rsidRPr="00287ED3">
        <w:rPr>
          <w:rFonts w:eastAsia="Times New Roman"/>
          <w:color w:val="000000"/>
          <w:szCs w:val="24"/>
        </w:rPr>
        <w:t>με θέμα: «Καταπολέμηση της tuta absoluta και αποζημίωση παραγωγών».</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Στην ερώτηση του κυρίου συναδέλφου θα απαντήσει ο Υφυπουργός Αγροτικής Ανάπτυξης και Τροφίμων κ. Κωσταντίνος Σκρέκας</w:t>
      </w:r>
    </w:p>
    <w:p w:rsidR="00164498" w:rsidRDefault="00164498" w:rsidP="00164498">
      <w:pPr>
        <w:spacing w:line="600" w:lineRule="auto"/>
        <w:ind w:firstLine="720"/>
        <w:jc w:val="both"/>
        <w:rPr>
          <w:rFonts w:eastAsia="Times New Roman"/>
          <w:color w:val="000000"/>
          <w:szCs w:val="24"/>
        </w:rPr>
      </w:pPr>
      <w:r>
        <w:rPr>
          <w:rFonts w:eastAsia="Times New Roman"/>
          <w:color w:val="000000"/>
          <w:szCs w:val="24"/>
        </w:rPr>
        <w:t>Ορίστε, κύριε Κεγκέρογλου,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b/>
          <w:color w:val="000000"/>
          <w:szCs w:val="24"/>
        </w:rPr>
        <w:t xml:space="preserve">ΒΑΣΙΛΕΙΟΣ ΚΕΓΚΕΡΟΓΛΟΥ: </w:t>
      </w:r>
      <w:r>
        <w:rPr>
          <w:rFonts w:eastAsia="Times New Roman"/>
          <w:color w:val="000000"/>
          <w:szCs w:val="24"/>
        </w:rPr>
        <w:t>Ε</w:t>
      </w:r>
      <w:r>
        <w:rPr>
          <w:rFonts w:eastAsia="Times New Roman" w:cs="Times New Roman"/>
          <w:szCs w:val="24"/>
        </w:rPr>
        <w:t>υχαριστώ, κύριε Πρόεδρε.</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κατέθεσα γραπτώς αυτή την ερώτηση που αφορά ένα μεγάλο πρόβλημα που έχει δημιουργηθεί στις θερμοκηπιακές καλλιέργειες για την παραγωγή ντομάτας. Είναι η προσβολή που δέχτηκαν οι καλλιέργειες από την </w:t>
      </w:r>
      <w:r>
        <w:rPr>
          <w:rFonts w:eastAsia="Times New Roman"/>
          <w:color w:val="000000"/>
          <w:szCs w:val="24"/>
        </w:rPr>
        <w:t>tuta absoluta,</w:t>
      </w:r>
      <w:r>
        <w:rPr>
          <w:rFonts w:eastAsia="Times New Roman" w:cs="Times New Roman"/>
          <w:szCs w:val="24"/>
        </w:rPr>
        <w:t xml:space="preserve"> η οποία, εκτός των μεγάλων καταστροφών, έχει προκαλέσει και απογοήτευση στους παραγωγούς, οι οποίοι δεν προχωρούν στην παραγωγή ντομάτας. Δεν προχωρούν πλέον στην καλλιέργεια ντομάτας και λόγω του ότι είναι μεγάλες οι ζημιές, αλλά και λόγω του ότι δεν καλύφθηκαν από κανένα πρόγραμμα. Το κόστος αντιμετώπισης είναι τεράστιο και, βεβαίως, δεν τους εγγυάται κανείς ότι όλα αυτά τα οποία θα δαπανήσουν στην καλλιέργεια θα βρουν ανταπόκριση. Να πούμε, λοιπόν, ότι το αποτέλεσμα είναι να μειώνεται κατακόρυφα η ελληνική παραγωγή, να αυξάνονται οι εισαγωγές και, μάλιστα, σε υψηλές τιμές.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Από την εκπρόθεσμη απάντηση που μας έδωσε το Υπουργείο φαίνεται ότι υπάρχει επιστημονικός τρόπος αντιμετώπισης του προβλήματος. Προτείνονται από την απάντηση των υπηρεσιών του Υπουργείου μέτρα φυτοπροστασίας, αλλά με μια διαφορά. Είναι τεράστιο το κόστος αυτής της φυτοπροστασίας, άρα αποβαίνει ασύμφορη η παραγωγή στην πράξη.</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 δεύτερο στοιχείο είναι ότι ο «ΕΛΓΟ - ΔΗΜΗΤΡΑ», ο οποίος ασχολήθηκε με το πρόβλημα, το διαπιστώνει απόλυτα. Βεβαίως, και οι υπηρεσίες του ΕΛΓΑ το έχουν διαπιστώσει, καθώς και του Υπουργείου Αγροτικής Ανάπτυξης. Πρότεινε, λοιπόν, ο «ΕΛΓΟ - ΔΗΜΗΤΡΑ», όπως μας λέει στην απάντηση, ένα καινοτόμο πρόγραμμα ολοκληρωμένης διαχείρισης καλλιέργειας ντομάτας -θερμοκηπιακές καλλιέργειες-, το οποίο όμως δεν έχει αποδεχτεί μέχρις ώρας το Υπουργείο Αγροτικής Ανάπτυξης, για να το υλοποιήσει.</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Τ</w:t>
      </w:r>
      <w:r w:rsidRPr="008A5BDF">
        <w:rPr>
          <w:rFonts w:eastAsia="Times New Roman"/>
          <w:color w:val="1D2228"/>
          <w:szCs w:val="24"/>
        </w:rPr>
        <w:t>ο ερώτημα</w:t>
      </w:r>
      <w:r>
        <w:rPr>
          <w:rFonts w:eastAsia="Times New Roman"/>
          <w:color w:val="1D2228"/>
          <w:szCs w:val="24"/>
        </w:rPr>
        <w:t>, λ</w:t>
      </w:r>
      <w:r w:rsidRPr="008A5BDF">
        <w:rPr>
          <w:rFonts w:eastAsia="Times New Roman"/>
          <w:color w:val="1D2228"/>
          <w:szCs w:val="24"/>
        </w:rPr>
        <w:t>οιπόν</w:t>
      </w:r>
      <w:r>
        <w:rPr>
          <w:rFonts w:eastAsia="Times New Roman"/>
          <w:color w:val="1D2228"/>
          <w:szCs w:val="24"/>
        </w:rPr>
        <w:t>,</w:t>
      </w:r>
      <w:r w:rsidRPr="008A5BDF">
        <w:rPr>
          <w:rFonts w:eastAsia="Times New Roman"/>
          <w:color w:val="1D2228"/>
          <w:szCs w:val="24"/>
        </w:rPr>
        <w:t xml:space="preserve"> είναι</w:t>
      </w:r>
      <w:r>
        <w:rPr>
          <w:rFonts w:eastAsia="Times New Roman"/>
          <w:color w:val="1D2228"/>
          <w:szCs w:val="24"/>
        </w:rPr>
        <w:t>,</w:t>
      </w:r>
      <w:r w:rsidRPr="008A5BDF">
        <w:rPr>
          <w:rFonts w:eastAsia="Times New Roman"/>
          <w:color w:val="1D2228"/>
          <w:szCs w:val="24"/>
        </w:rPr>
        <w:t xml:space="preserve"> ενώ υπάρχει επιστημονική μέθοδος καταπολέμησης</w:t>
      </w:r>
      <w:r>
        <w:rPr>
          <w:rFonts w:eastAsia="Times New Roman"/>
          <w:color w:val="1D2228"/>
          <w:szCs w:val="24"/>
        </w:rPr>
        <w:t>,</w:t>
      </w:r>
      <w:r w:rsidRPr="008A5BDF">
        <w:rPr>
          <w:rFonts w:eastAsia="Times New Roman"/>
          <w:color w:val="1D2228"/>
          <w:szCs w:val="24"/>
        </w:rPr>
        <w:t xml:space="preserve"> ενώ υπάρχει </w:t>
      </w:r>
      <w:r>
        <w:rPr>
          <w:rFonts w:eastAsia="Times New Roman"/>
          <w:color w:val="1D2228"/>
          <w:szCs w:val="24"/>
        </w:rPr>
        <w:t xml:space="preserve">η </w:t>
      </w:r>
      <w:r w:rsidRPr="008A5BDF">
        <w:rPr>
          <w:rFonts w:eastAsia="Times New Roman"/>
          <w:color w:val="1D2228"/>
          <w:szCs w:val="24"/>
        </w:rPr>
        <w:t>πρόταση για συγκεκριμένο πρόγραμμα</w:t>
      </w:r>
      <w:r>
        <w:rPr>
          <w:rFonts w:eastAsia="Times New Roman"/>
          <w:color w:val="1D2228"/>
          <w:szCs w:val="24"/>
        </w:rPr>
        <w:t>, γιατί δεν α</w:t>
      </w:r>
      <w:r w:rsidRPr="008A5BDF">
        <w:rPr>
          <w:rFonts w:eastAsia="Times New Roman"/>
          <w:color w:val="1D2228"/>
          <w:szCs w:val="24"/>
        </w:rPr>
        <w:t>ναζητείται τρόπος χρηματοδότησης αυτού του προγράμματος</w:t>
      </w:r>
      <w:r>
        <w:rPr>
          <w:rFonts w:eastAsia="Times New Roman"/>
          <w:color w:val="1D2228"/>
          <w:szCs w:val="24"/>
        </w:rPr>
        <w:t>,</w:t>
      </w:r>
      <w:r w:rsidRPr="008A5BDF">
        <w:rPr>
          <w:rFonts w:eastAsia="Times New Roman"/>
          <w:color w:val="1D2228"/>
          <w:szCs w:val="24"/>
        </w:rPr>
        <w:t xml:space="preserve"> μόνο παραπέμπεται </w:t>
      </w:r>
      <w:r>
        <w:rPr>
          <w:rFonts w:eastAsia="Times New Roman"/>
          <w:color w:val="1D2228"/>
          <w:szCs w:val="24"/>
        </w:rPr>
        <w:t>γ</w:t>
      </w:r>
      <w:r w:rsidRPr="008A5BDF">
        <w:rPr>
          <w:rFonts w:eastAsia="Times New Roman"/>
          <w:color w:val="1D2228"/>
          <w:szCs w:val="24"/>
        </w:rPr>
        <w:t>ενικά και αόριστα σε μελλοντικά προγράμματα</w:t>
      </w:r>
      <w:r>
        <w:rPr>
          <w:rFonts w:eastAsia="Times New Roman"/>
          <w:color w:val="1D2228"/>
          <w:szCs w:val="24"/>
        </w:rPr>
        <w:t>; Δ</w:t>
      </w:r>
      <w:r w:rsidRPr="008A5BDF">
        <w:rPr>
          <w:rFonts w:eastAsia="Times New Roman"/>
          <w:color w:val="1D2228"/>
          <w:szCs w:val="24"/>
        </w:rPr>
        <w:t>ηλαδή</w:t>
      </w:r>
      <w:r>
        <w:rPr>
          <w:rFonts w:eastAsia="Times New Roman"/>
          <w:color w:val="1D2228"/>
          <w:szCs w:val="24"/>
        </w:rPr>
        <w:t>,</w:t>
      </w:r>
      <w:r w:rsidRPr="008A5BDF">
        <w:rPr>
          <w:rFonts w:eastAsia="Times New Roman"/>
          <w:color w:val="1D2228"/>
          <w:szCs w:val="24"/>
        </w:rPr>
        <w:t xml:space="preserve"> όταν θα έχει ουσιαστικά κατοχυρωθεί η ντομάτα ως ένα εισαγωγικό προϊόν</w:t>
      </w:r>
      <w:r>
        <w:rPr>
          <w:rFonts w:eastAsia="Times New Roman"/>
          <w:color w:val="1D2228"/>
          <w:szCs w:val="24"/>
        </w:rPr>
        <w:t>,</w:t>
      </w:r>
      <w:r w:rsidRPr="008A5BDF">
        <w:rPr>
          <w:rFonts w:eastAsia="Times New Roman"/>
          <w:color w:val="1D2228"/>
          <w:szCs w:val="24"/>
        </w:rPr>
        <w:t xml:space="preserve"> τότε θα έρθετε</w:t>
      </w:r>
      <w:r>
        <w:rPr>
          <w:rFonts w:eastAsia="Times New Roman"/>
          <w:color w:val="1D2228"/>
          <w:szCs w:val="24"/>
        </w:rPr>
        <w:t>,</w:t>
      </w:r>
      <w:r w:rsidRPr="008A5BDF">
        <w:rPr>
          <w:rFonts w:eastAsia="Times New Roman"/>
          <w:color w:val="1D2228"/>
          <w:szCs w:val="24"/>
        </w:rPr>
        <w:t xml:space="preserve"> εκ των υστέρων</w:t>
      </w:r>
      <w:r>
        <w:rPr>
          <w:rFonts w:eastAsia="Times New Roman"/>
          <w:color w:val="1D2228"/>
          <w:szCs w:val="24"/>
        </w:rPr>
        <w:t>,</w:t>
      </w:r>
      <w:r w:rsidRPr="008A5BDF">
        <w:rPr>
          <w:rFonts w:eastAsia="Times New Roman"/>
          <w:color w:val="1D2228"/>
          <w:szCs w:val="24"/>
        </w:rPr>
        <w:t xml:space="preserve"> να πείτε ότι τώρα</w:t>
      </w:r>
      <w:r>
        <w:rPr>
          <w:rFonts w:eastAsia="Times New Roman"/>
          <w:color w:val="1D2228"/>
          <w:szCs w:val="24"/>
        </w:rPr>
        <w:t xml:space="preserve"> πήραμε τις εγκρίσεις; Γ</w:t>
      </w:r>
      <w:r w:rsidRPr="008A5BDF">
        <w:rPr>
          <w:rFonts w:eastAsia="Times New Roman"/>
          <w:color w:val="1D2228"/>
          <w:szCs w:val="24"/>
        </w:rPr>
        <w:t>νωρίζουμε πολύ καλά και από το παρελθόν ότι υπάρχει τρόπος τροποπο</w:t>
      </w:r>
      <w:r>
        <w:rPr>
          <w:rFonts w:eastAsia="Times New Roman"/>
          <w:color w:val="1D2228"/>
          <w:szCs w:val="24"/>
        </w:rPr>
        <w:t>ίησης των</w:t>
      </w:r>
      <w:r w:rsidRPr="008A5BDF">
        <w:rPr>
          <w:rFonts w:eastAsia="Times New Roman"/>
          <w:color w:val="1D2228"/>
          <w:szCs w:val="24"/>
        </w:rPr>
        <w:t xml:space="preserve"> πρ</w:t>
      </w:r>
      <w:r>
        <w:rPr>
          <w:rFonts w:eastAsia="Times New Roman"/>
          <w:color w:val="1D2228"/>
          <w:szCs w:val="24"/>
        </w:rPr>
        <w:t>ογραμμά</w:t>
      </w:r>
      <w:r w:rsidRPr="008A5BDF">
        <w:rPr>
          <w:rFonts w:eastAsia="Times New Roman"/>
          <w:color w:val="1D2228"/>
          <w:szCs w:val="24"/>
        </w:rPr>
        <w:t>των και χρηματοδότησης των συγκεκριμένων δράσεων</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Θέλω, λοιπόν, καθαρά</w:t>
      </w:r>
      <w:r w:rsidRPr="008A5BDF">
        <w:rPr>
          <w:rFonts w:eastAsia="Times New Roman"/>
          <w:color w:val="1D2228"/>
          <w:szCs w:val="24"/>
        </w:rPr>
        <w:t xml:space="preserve"> την τοποθέτηση της πολιτικής ηγεσίας του Υπουργείου Αγροτικής Ανάπτυξης </w:t>
      </w:r>
      <w:r>
        <w:rPr>
          <w:rFonts w:eastAsia="Times New Roman"/>
          <w:color w:val="1D2228"/>
          <w:szCs w:val="24"/>
        </w:rPr>
        <w:t xml:space="preserve">και Τροφίμων </w:t>
      </w:r>
      <w:r w:rsidRPr="008A5BDF">
        <w:rPr>
          <w:rFonts w:eastAsia="Times New Roman"/>
          <w:color w:val="1D2228"/>
          <w:szCs w:val="24"/>
        </w:rPr>
        <w:t>για το πώς σκέφτεται να αντιμετωπίσει το πρόβλημα</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sidRPr="008A5BDF">
        <w:rPr>
          <w:rFonts w:eastAsia="Times New Roman"/>
          <w:color w:val="1D2228"/>
          <w:szCs w:val="24"/>
        </w:rPr>
        <w:t>Ευχαριστώ</w:t>
      </w:r>
      <w:r>
        <w:rPr>
          <w:rFonts w:eastAsia="Times New Roman"/>
          <w:color w:val="1D2228"/>
          <w:szCs w:val="24"/>
        </w:rPr>
        <w:t>,</w:t>
      </w:r>
      <w:r w:rsidRPr="008A5BDF">
        <w:rPr>
          <w:rFonts w:eastAsia="Times New Roman"/>
          <w:color w:val="1D2228"/>
          <w:szCs w:val="24"/>
        </w:rPr>
        <w:t xml:space="preserve"> κύριε </w:t>
      </w:r>
      <w:r>
        <w:rPr>
          <w:rFonts w:eastAsia="Times New Roman"/>
          <w:color w:val="1D2228"/>
          <w:szCs w:val="24"/>
        </w:rPr>
        <w:t>Πρόεδρε.</w:t>
      </w:r>
    </w:p>
    <w:p w:rsidR="00164498" w:rsidRDefault="00164498" w:rsidP="00164498">
      <w:pPr>
        <w:spacing w:line="600" w:lineRule="auto"/>
        <w:ind w:firstLine="720"/>
        <w:contextualSpacing/>
        <w:jc w:val="both"/>
        <w:rPr>
          <w:rFonts w:eastAsia="Times New Roman"/>
          <w:color w:val="1D2228"/>
          <w:szCs w:val="24"/>
        </w:rPr>
      </w:pPr>
      <w:r w:rsidRPr="006D12CE">
        <w:rPr>
          <w:rFonts w:eastAsia="Times New Roman"/>
          <w:b/>
          <w:bCs/>
          <w:color w:val="1D2228"/>
          <w:szCs w:val="24"/>
        </w:rPr>
        <w:t>ΠΡΟΕΔΡΕΥΩΝ (Νικήτας Κακλαμάνης):</w:t>
      </w:r>
      <w:r w:rsidRPr="006D12CE">
        <w:rPr>
          <w:rFonts w:eastAsia="Times New Roman"/>
          <w:bCs/>
          <w:color w:val="1D2228"/>
          <w:szCs w:val="24"/>
        </w:rPr>
        <w:t xml:space="preserve"> </w:t>
      </w:r>
      <w:r>
        <w:rPr>
          <w:rFonts w:eastAsia="Times New Roman"/>
          <w:bCs/>
          <w:color w:val="1D2228"/>
          <w:szCs w:val="24"/>
        </w:rPr>
        <w:t>Ο</w:t>
      </w:r>
      <w:r w:rsidRPr="008A5BDF">
        <w:rPr>
          <w:rFonts w:eastAsia="Times New Roman"/>
          <w:color w:val="1D2228"/>
          <w:szCs w:val="24"/>
        </w:rPr>
        <w:t>ρίστε</w:t>
      </w:r>
      <w:r>
        <w:rPr>
          <w:rFonts w:eastAsia="Times New Roman"/>
          <w:color w:val="1D2228"/>
          <w:szCs w:val="24"/>
        </w:rPr>
        <w:t>,</w:t>
      </w:r>
      <w:r w:rsidRPr="008A5BDF">
        <w:rPr>
          <w:rFonts w:eastAsia="Times New Roman"/>
          <w:color w:val="1D2228"/>
          <w:szCs w:val="24"/>
        </w:rPr>
        <w:t xml:space="preserve"> κύριε </w:t>
      </w:r>
      <w:r>
        <w:rPr>
          <w:rFonts w:eastAsia="Times New Roman"/>
          <w:color w:val="1D2228"/>
          <w:szCs w:val="24"/>
        </w:rPr>
        <w:t>Υφυπουργέ, έχετε τον λόγο.</w:t>
      </w:r>
    </w:p>
    <w:p w:rsidR="00164498" w:rsidRDefault="00164498" w:rsidP="00164498">
      <w:pPr>
        <w:spacing w:line="600" w:lineRule="auto"/>
        <w:ind w:firstLine="720"/>
        <w:contextualSpacing/>
        <w:jc w:val="both"/>
        <w:rPr>
          <w:rFonts w:eastAsia="Times New Roman"/>
          <w:color w:val="1D2228"/>
          <w:szCs w:val="24"/>
        </w:rPr>
      </w:pPr>
      <w:r w:rsidRPr="006D12CE">
        <w:rPr>
          <w:rFonts w:eastAsia="Times New Roman"/>
          <w:b/>
          <w:color w:val="1D2228"/>
          <w:szCs w:val="24"/>
        </w:rPr>
        <w:t xml:space="preserve">ΚΩΝΣΤΑΝΤΙΝΟΣ ΣΚΡΕΚΑΣ (Υφυπουργός Αγροτικής Ανάπτυξης και Τροφίμων): </w:t>
      </w:r>
      <w:r>
        <w:rPr>
          <w:rFonts w:eastAsia="Times New Roman"/>
          <w:color w:val="1D2228"/>
          <w:szCs w:val="24"/>
        </w:rPr>
        <w:t>Ευχαριστώ, κύριε Πρόεδρε.</w:t>
      </w:r>
    </w:p>
    <w:p w:rsidR="00164498" w:rsidRDefault="00164498" w:rsidP="00164498">
      <w:pPr>
        <w:spacing w:line="600" w:lineRule="auto"/>
        <w:ind w:firstLine="720"/>
        <w:contextualSpacing/>
        <w:jc w:val="both"/>
        <w:rPr>
          <w:rFonts w:eastAsia="Times New Roman"/>
          <w:color w:val="1D2228"/>
          <w:szCs w:val="24"/>
        </w:rPr>
      </w:pPr>
      <w:r w:rsidRPr="008A5BDF">
        <w:rPr>
          <w:rFonts w:eastAsia="Times New Roman"/>
          <w:color w:val="1D2228"/>
          <w:szCs w:val="24"/>
        </w:rPr>
        <w:t>Πράγματι</w:t>
      </w:r>
      <w:r>
        <w:rPr>
          <w:rFonts w:eastAsia="Times New Roman"/>
          <w:color w:val="1D2228"/>
          <w:szCs w:val="24"/>
        </w:rPr>
        <w:t>,</w:t>
      </w:r>
      <w:r w:rsidRPr="008A5BDF">
        <w:rPr>
          <w:rFonts w:eastAsia="Times New Roman"/>
          <w:color w:val="1D2228"/>
          <w:szCs w:val="24"/>
        </w:rPr>
        <w:t xml:space="preserve"> κύριε συνάδελφε</w:t>
      </w:r>
      <w:r>
        <w:rPr>
          <w:rFonts w:eastAsia="Times New Roman"/>
          <w:color w:val="1D2228"/>
          <w:szCs w:val="24"/>
        </w:rPr>
        <w:t>,</w:t>
      </w:r>
      <w:r w:rsidRPr="008A5BDF">
        <w:rPr>
          <w:rFonts w:eastAsia="Times New Roman"/>
          <w:color w:val="1D2228"/>
          <w:szCs w:val="24"/>
        </w:rPr>
        <w:t xml:space="preserve"> η παρουσία του εντόμου tuta absoluta διαπιστώθηκε </w:t>
      </w:r>
      <w:r>
        <w:rPr>
          <w:rFonts w:eastAsia="Times New Roman"/>
          <w:color w:val="1D2228"/>
          <w:szCs w:val="24"/>
        </w:rPr>
        <w:t xml:space="preserve">για πρώτη φορά στη χώρα το 2009 </w:t>
      </w:r>
      <w:r w:rsidRPr="008A5BDF">
        <w:rPr>
          <w:rFonts w:eastAsia="Times New Roman"/>
          <w:color w:val="1D2228"/>
          <w:szCs w:val="24"/>
        </w:rPr>
        <w:t xml:space="preserve">και συγκεκριμένα στην περιοχή Πλάτανος </w:t>
      </w:r>
      <w:r>
        <w:rPr>
          <w:rFonts w:eastAsia="Times New Roman"/>
          <w:color w:val="1D2228"/>
          <w:szCs w:val="24"/>
        </w:rPr>
        <w:t xml:space="preserve">του </w:t>
      </w:r>
      <w:r w:rsidRPr="008A5BDF">
        <w:rPr>
          <w:rFonts w:eastAsia="Times New Roman"/>
          <w:color w:val="1D2228"/>
          <w:szCs w:val="24"/>
        </w:rPr>
        <w:t>Νομού Χανίων της Κρήτης</w:t>
      </w:r>
      <w:r>
        <w:rPr>
          <w:rFonts w:eastAsia="Times New Roman"/>
          <w:color w:val="1D2228"/>
          <w:szCs w:val="24"/>
        </w:rPr>
        <w:t>. Σ</w:t>
      </w:r>
      <w:r w:rsidRPr="008A5BDF">
        <w:rPr>
          <w:rFonts w:eastAsia="Times New Roman"/>
          <w:color w:val="1D2228"/>
          <w:szCs w:val="24"/>
        </w:rPr>
        <w:t>ε σύντομο χρονικό διάστημα η παρουσία του εντόμου καταγράφηκε</w:t>
      </w:r>
      <w:r>
        <w:rPr>
          <w:rFonts w:eastAsia="Times New Roman"/>
          <w:color w:val="1D2228"/>
          <w:szCs w:val="24"/>
        </w:rPr>
        <w:t xml:space="preserve"> σ</w:t>
      </w:r>
      <w:r w:rsidRPr="008A5BDF">
        <w:rPr>
          <w:rFonts w:eastAsia="Times New Roman"/>
          <w:color w:val="1D2228"/>
          <w:szCs w:val="24"/>
        </w:rPr>
        <w:t>χεδόν σε όλη την επικράτεια της χώρας</w:t>
      </w:r>
      <w:r>
        <w:rPr>
          <w:rFonts w:eastAsia="Times New Roman"/>
          <w:color w:val="1D2228"/>
          <w:szCs w:val="24"/>
        </w:rPr>
        <w:t>,</w:t>
      </w:r>
      <w:r w:rsidRPr="008A5BDF">
        <w:rPr>
          <w:rFonts w:eastAsia="Times New Roman"/>
          <w:color w:val="1D2228"/>
          <w:szCs w:val="24"/>
        </w:rPr>
        <w:t xml:space="preserve"> ενώ κατά τα πρώτα έτη της παρουσίας του προξένησε σημαντικές ζημιές σε καλλιέργειες και υπαίθριας αλλά και θερμοκηπιακής ντομάτας</w:t>
      </w:r>
      <w:r>
        <w:rPr>
          <w:rFonts w:eastAsia="Times New Roman"/>
          <w:color w:val="1D2228"/>
          <w:szCs w:val="24"/>
        </w:rPr>
        <w:t>, ό</w:t>
      </w:r>
      <w:r w:rsidRPr="008A5BDF">
        <w:rPr>
          <w:rFonts w:eastAsia="Times New Roman"/>
          <w:color w:val="1D2228"/>
          <w:szCs w:val="24"/>
        </w:rPr>
        <w:t xml:space="preserve">πως συμβαίνει </w:t>
      </w:r>
      <w:r>
        <w:rPr>
          <w:rFonts w:eastAsia="Times New Roman"/>
          <w:color w:val="1D2228"/>
          <w:szCs w:val="24"/>
        </w:rPr>
        <w:t>σ</w:t>
      </w:r>
      <w:r w:rsidRPr="008A5BDF">
        <w:rPr>
          <w:rFonts w:eastAsia="Times New Roman"/>
          <w:color w:val="1D2228"/>
          <w:szCs w:val="24"/>
        </w:rPr>
        <w:t>υνήθως με την εισβολή ενός νέου είδους εντόμου σε μία περιοχή</w:t>
      </w:r>
      <w:r>
        <w:rPr>
          <w:rFonts w:eastAsia="Times New Roman"/>
          <w:color w:val="1D2228"/>
          <w:szCs w:val="24"/>
        </w:rPr>
        <w:t>,</w:t>
      </w:r>
      <w:r w:rsidRPr="008A5BDF">
        <w:rPr>
          <w:rFonts w:eastAsia="Times New Roman"/>
          <w:color w:val="1D2228"/>
          <w:szCs w:val="24"/>
        </w:rPr>
        <w:t xml:space="preserve"> καθώς η είσοδος ενός νέου φυτοφάγο</w:t>
      </w:r>
      <w:r>
        <w:rPr>
          <w:rFonts w:eastAsia="Times New Roman"/>
          <w:color w:val="1D2228"/>
          <w:szCs w:val="24"/>
        </w:rPr>
        <w:t>υ</w:t>
      </w:r>
      <w:r w:rsidRPr="008A5BDF">
        <w:rPr>
          <w:rFonts w:eastAsia="Times New Roman"/>
          <w:color w:val="1D2228"/>
          <w:szCs w:val="24"/>
        </w:rPr>
        <w:t xml:space="preserve"> </w:t>
      </w:r>
      <w:r>
        <w:rPr>
          <w:rFonts w:eastAsia="Times New Roman"/>
          <w:color w:val="1D2228"/>
          <w:szCs w:val="24"/>
        </w:rPr>
        <w:t xml:space="preserve">εχθρού </w:t>
      </w:r>
      <w:r w:rsidRPr="008A5BDF">
        <w:rPr>
          <w:rFonts w:eastAsia="Times New Roman"/>
          <w:color w:val="1D2228"/>
          <w:szCs w:val="24"/>
        </w:rPr>
        <w:t xml:space="preserve">δεν δύναται να αντιμετωπιστεί και να ελεγχθεί με τις συνήθεις </w:t>
      </w:r>
      <w:r>
        <w:rPr>
          <w:rFonts w:eastAsia="Times New Roman"/>
          <w:color w:val="1D2228"/>
          <w:szCs w:val="24"/>
        </w:rPr>
        <w:t xml:space="preserve">αγρονομικές </w:t>
      </w:r>
      <w:r w:rsidRPr="008A5BDF">
        <w:rPr>
          <w:rFonts w:eastAsia="Times New Roman"/>
          <w:color w:val="1D2228"/>
          <w:szCs w:val="24"/>
        </w:rPr>
        <w:t>πρακτικές των καλλιεργητών</w:t>
      </w:r>
      <w:r>
        <w:rPr>
          <w:rFonts w:eastAsia="Times New Roman"/>
          <w:color w:val="1D2228"/>
          <w:szCs w:val="24"/>
        </w:rPr>
        <w:t>.</w:t>
      </w:r>
      <w:r w:rsidRPr="008A5BDF">
        <w:rPr>
          <w:rFonts w:eastAsia="Times New Roman"/>
          <w:color w:val="1D2228"/>
          <w:szCs w:val="24"/>
        </w:rPr>
        <w:t xml:space="preserve"> </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Σ</w:t>
      </w:r>
      <w:r w:rsidRPr="008A5BDF">
        <w:rPr>
          <w:rFonts w:eastAsia="Times New Roman"/>
          <w:color w:val="1D2228"/>
          <w:szCs w:val="24"/>
        </w:rPr>
        <w:t>τη συνέχεια</w:t>
      </w:r>
      <w:r>
        <w:rPr>
          <w:rFonts w:eastAsia="Times New Roman"/>
          <w:color w:val="1D2228"/>
          <w:szCs w:val="24"/>
        </w:rPr>
        <w:t>,</w:t>
      </w:r>
      <w:r w:rsidRPr="008A5BDF">
        <w:rPr>
          <w:rFonts w:eastAsia="Times New Roman"/>
          <w:color w:val="1D2228"/>
          <w:szCs w:val="24"/>
        </w:rPr>
        <w:t xml:space="preserve"> οι επιδράσεις περιορίστηκαν μέσω της απόκτησης και κατάλληλης τεχνογνωσίας αλλά και ενημέρωση</w:t>
      </w:r>
      <w:r>
        <w:rPr>
          <w:rFonts w:eastAsia="Times New Roman"/>
          <w:color w:val="1D2228"/>
          <w:szCs w:val="24"/>
        </w:rPr>
        <w:t>ς</w:t>
      </w:r>
      <w:r w:rsidRPr="008A5BDF">
        <w:rPr>
          <w:rFonts w:eastAsia="Times New Roman"/>
          <w:color w:val="1D2228"/>
          <w:szCs w:val="24"/>
        </w:rPr>
        <w:t xml:space="preserve"> των παραγωγών και γεωπόν</w:t>
      </w:r>
      <w:r>
        <w:rPr>
          <w:rFonts w:eastAsia="Times New Roman"/>
          <w:color w:val="1D2228"/>
          <w:szCs w:val="24"/>
        </w:rPr>
        <w:t>ων</w:t>
      </w:r>
      <w:r w:rsidRPr="008A5BDF">
        <w:rPr>
          <w:rFonts w:eastAsia="Times New Roman"/>
          <w:color w:val="1D2228"/>
          <w:szCs w:val="24"/>
        </w:rPr>
        <w:t xml:space="preserve"> καθώς και </w:t>
      </w:r>
      <w:r>
        <w:rPr>
          <w:rFonts w:eastAsia="Times New Roman"/>
          <w:color w:val="1D2228"/>
          <w:szCs w:val="24"/>
        </w:rPr>
        <w:t>μέσα από</w:t>
      </w:r>
      <w:r w:rsidRPr="008A5BDF">
        <w:rPr>
          <w:rFonts w:eastAsia="Times New Roman"/>
          <w:color w:val="1D2228"/>
          <w:szCs w:val="24"/>
        </w:rPr>
        <w:t xml:space="preserve"> τ</w:t>
      </w:r>
      <w:r>
        <w:rPr>
          <w:rFonts w:eastAsia="Times New Roman"/>
          <w:color w:val="1D2228"/>
          <w:szCs w:val="24"/>
        </w:rPr>
        <w:t>η</w:t>
      </w:r>
      <w:r w:rsidRPr="008A5BDF">
        <w:rPr>
          <w:rFonts w:eastAsia="Times New Roman"/>
          <w:color w:val="1D2228"/>
          <w:szCs w:val="24"/>
        </w:rPr>
        <w:t xml:space="preserve"> δράσ</w:t>
      </w:r>
      <w:r>
        <w:rPr>
          <w:rFonts w:eastAsia="Times New Roman"/>
          <w:color w:val="1D2228"/>
          <w:szCs w:val="24"/>
        </w:rPr>
        <w:t>η</w:t>
      </w:r>
      <w:r w:rsidRPr="008A5BDF">
        <w:rPr>
          <w:rFonts w:eastAsia="Times New Roman"/>
          <w:color w:val="1D2228"/>
          <w:szCs w:val="24"/>
        </w:rPr>
        <w:t xml:space="preserve"> ιθαγενών φυσικών εχθρών του εντόμου</w:t>
      </w:r>
      <w:r>
        <w:rPr>
          <w:rFonts w:eastAsia="Times New Roman"/>
          <w:color w:val="1D2228"/>
          <w:szCs w:val="24"/>
        </w:rPr>
        <w:t xml:space="preserve">. Το έντομο </w:t>
      </w:r>
      <w:r w:rsidRPr="008A5BDF">
        <w:rPr>
          <w:rFonts w:eastAsia="Times New Roman"/>
          <w:color w:val="1D2228"/>
          <w:szCs w:val="24"/>
        </w:rPr>
        <w:t>tuta absoluta</w:t>
      </w:r>
      <w:r>
        <w:rPr>
          <w:rFonts w:eastAsia="Times New Roman"/>
          <w:color w:val="1D2228"/>
          <w:szCs w:val="24"/>
        </w:rPr>
        <w:t xml:space="preserve"> θεωρείται πλέον</w:t>
      </w:r>
      <w:r w:rsidRPr="008A5BDF">
        <w:rPr>
          <w:rFonts w:eastAsia="Times New Roman"/>
          <w:color w:val="1D2228"/>
          <w:szCs w:val="24"/>
        </w:rPr>
        <w:t xml:space="preserve"> εγκατεστημένο στην Ελλάδα</w:t>
      </w:r>
      <w:r>
        <w:rPr>
          <w:rFonts w:eastAsia="Times New Roman"/>
          <w:color w:val="1D2228"/>
          <w:szCs w:val="24"/>
        </w:rPr>
        <w:t>. Εκτός από τις ντομάτες, δ</w:t>
      </w:r>
      <w:r w:rsidRPr="008A5BDF">
        <w:rPr>
          <w:rFonts w:eastAsia="Times New Roman"/>
          <w:color w:val="1D2228"/>
          <w:szCs w:val="24"/>
        </w:rPr>
        <w:t xml:space="preserve">υστυχώς μπορεί να προσβάλει </w:t>
      </w:r>
      <w:r>
        <w:rPr>
          <w:rFonts w:eastAsia="Times New Roman"/>
          <w:color w:val="1D2228"/>
          <w:szCs w:val="24"/>
        </w:rPr>
        <w:t>επίσης</w:t>
      </w:r>
      <w:r w:rsidRPr="008A5BDF">
        <w:rPr>
          <w:rFonts w:eastAsia="Times New Roman"/>
          <w:color w:val="1D2228"/>
          <w:szCs w:val="24"/>
        </w:rPr>
        <w:t xml:space="preserve"> καλλιέργειες </w:t>
      </w:r>
      <w:r>
        <w:rPr>
          <w:rFonts w:eastAsia="Times New Roman"/>
          <w:color w:val="1D2228"/>
          <w:szCs w:val="24"/>
        </w:rPr>
        <w:t>-</w:t>
      </w:r>
      <w:r w:rsidRPr="008A5BDF">
        <w:rPr>
          <w:rFonts w:eastAsia="Times New Roman"/>
          <w:color w:val="1D2228"/>
          <w:szCs w:val="24"/>
        </w:rPr>
        <w:t xml:space="preserve"> </w:t>
      </w:r>
      <w:r>
        <w:rPr>
          <w:rFonts w:eastAsia="Times New Roman"/>
          <w:color w:val="1D2228"/>
          <w:szCs w:val="24"/>
        </w:rPr>
        <w:t>όπως, για παράδειγμα,</w:t>
      </w:r>
      <w:r w:rsidRPr="008A5BDF">
        <w:rPr>
          <w:rFonts w:eastAsia="Times New Roman"/>
          <w:color w:val="1D2228"/>
          <w:szCs w:val="24"/>
        </w:rPr>
        <w:t xml:space="preserve"> μελιτζάνας</w:t>
      </w:r>
      <w:r>
        <w:rPr>
          <w:rFonts w:eastAsia="Times New Roman"/>
          <w:color w:val="1D2228"/>
          <w:szCs w:val="24"/>
        </w:rPr>
        <w:t>,</w:t>
      </w:r>
      <w:r w:rsidRPr="008A5BDF">
        <w:rPr>
          <w:rFonts w:eastAsia="Times New Roman"/>
          <w:color w:val="1D2228"/>
          <w:szCs w:val="24"/>
        </w:rPr>
        <w:t xml:space="preserve"> πιπεριάς</w:t>
      </w:r>
      <w:r>
        <w:rPr>
          <w:rFonts w:eastAsia="Times New Roman"/>
          <w:color w:val="1D2228"/>
          <w:szCs w:val="24"/>
        </w:rPr>
        <w:t>,</w:t>
      </w:r>
      <w:r w:rsidRPr="008A5BDF">
        <w:rPr>
          <w:rFonts w:eastAsia="Times New Roman"/>
          <w:color w:val="1D2228"/>
          <w:szCs w:val="24"/>
        </w:rPr>
        <w:t xml:space="preserve"> πατάτας</w:t>
      </w:r>
      <w:r>
        <w:rPr>
          <w:rFonts w:eastAsia="Times New Roman"/>
          <w:color w:val="1D2228"/>
          <w:szCs w:val="24"/>
        </w:rPr>
        <w:t>,</w:t>
      </w:r>
      <w:r w:rsidRPr="008A5BDF">
        <w:rPr>
          <w:rFonts w:eastAsia="Times New Roman"/>
          <w:color w:val="1D2228"/>
          <w:szCs w:val="24"/>
        </w:rPr>
        <w:t xml:space="preserve"> καπνού</w:t>
      </w:r>
      <w:r>
        <w:rPr>
          <w:rFonts w:eastAsia="Times New Roman"/>
          <w:color w:val="1D2228"/>
          <w:szCs w:val="24"/>
        </w:rPr>
        <w:t>-</w:t>
      </w:r>
      <w:r w:rsidRPr="008A5BDF">
        <w:rPr>
          <w:rFonts w:eastAsia="Times New Roman"/>
          <w:color w:val="1D2228"/>
          <w:szCs w:val="24"/>
        </w:rPr>
        <w:t xml:space="preserve"> αλλά και διάφορα αυτοφυή φυτά</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 xml:space="preserve">Τι έχει γίνει από το </w:t>
      </w:r>
      <w:r w:rsidRPr="008A5BDF">
        <w:rPr>
          <w:rFonts w:eastAsia="Times New Roman"/>
          <w:color w:val="1D2228"/>
          <w:szCs w:val="24"/>
        </w:rPr>
        <w:t xml:space="preserve">Υπουργείο Αγροτικής Ανάπτυξης </w:t>
      </w:r>
      <w:r>
        <w:rPr>
          <w:rFonts w:eastAsia="Times New Roman"/>
          <w:color w:val="1D2228"/>
          <w:szCs w:val="24"/>
        </w:rPr>
        <w:t xml:space="preserve">και Τροφίμων; </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Π</w:t>
      </w:r>
      <w:r w:rsidRPr="008A5BDF">
        <w:rPr>
          <w:rFonts w:eastAsia="Times New Roman"/>
          <w:color w:val="1D2228"/>
          <w:szCs w:val="24"/>
        </w:rPr>
        <w:t>ρώτον</w:t>
      </w:r>
      <w:r>
        <w:rPr>
          <w:rFonts w:eastAsia="Times New Roman"/>
          <w:color w:val="1D2228"/>
          <w:szCs w:val="24"/>
        </w:rPr>
        <w:t>,</w:t>
      </w:r>
      <w:r w:rsidRPr="008A5BDF">
        <w:rPr>
          <w:rFonts w:eastAsia="Times New Roman"/>
          <w:color w:val="1D2228"/>
          <w:szCs w:val="24"/>
        </w:rPr>
        <w:t xml:space="preserve"> έχουν εγκριθεί χημικά σκευάσματα για την αντιμετώπιση </w:t>
      </w:r>
      <w:r>
        <w:rPr>
          <w:rFonts w:eastAsia="Times New Roman"/>
          <w:color w:val="1D2228"/>
          <w:szCs w:val="24"/>
        </w:rPr>
        <w:t xml:space="preserve">του tuta absoluta από το 2009. Η </w:t>
      </w:r>
      <w:r w:rsidRPr="008A5BDF">
        <w:rPr>
          <w:rFonts w:eastAsia="Times New Roman"/>
          <w:color w:val="1D2228"/>
          <w:szCs w:val="24"/>
        </w:rPr>
        <w:t>αρμόδια Διεύθυνση Προστασίας Φυτικής Παραγωγής αντέδρασε άμεσα τότε</w:t>
      </w:r>
      <w:r>
        <w:rPr>
          <w:rFonts w:eastAsia="Times New Roman"/>
          <w:color w:val="1D2228"/>
          <w:szCs w:val="24"/>
        </w:rPr>
        <w:t>,</w:t>
      </w:r>
      <w:r w:rsidRPr="008A5BDF">
        <w:rPr>
          <w:rFonts w:eastAsia="Times New Roman"/>
          <w:color w:val="1D2228"/>
          <w:szCs w:val="24"/>
        </w:rPr>
        <w:t xml:space="preserve"> ζητώντας από τις εταιρείες φυτοπρ</w:t>
      </w:r>
      <w:r>
        <w:rPr>
          <w:rFonts w:eastAsia="Times New Roman"/>
          <w:color w:val="1D2228"/>
          <w:szCs w:val="24"/>
        </w:rPr>
        <w:t>οστατευτικών προϊόντων να υποβά</w:t>
      </w:r>
      <w:r w:rsidRPr="008A5BDF">
        <w:rPr>
          <w:rFonts w:eastAsia="Times New Roman"/>
          <w:color w:val="1D2228"/>
          <w:szCs w:val="24"/>
        </w:rPr>
        <w:t xml:space="preserve">λουν σχετικές αιτήσεις </w:t>
      </w:r>
      <w:r>
        <w:rPr>
          <w:rFonts w:eastAsia="Times New Roman"/>
          <w:color w:val="1D2228"/>
          <w:szCs w:val="24"/>
        </w:rPr>
        <w:t>α</w:t>
      </w:r>
      <w:r w:rsidRPr="008A5BDF">
        <w:rPr>
          <w:rFonts w:eastAsia="Times New Roman"/>
          <w:color w:val="1D2228"/>
          <w:szCs w:val="24"/>
        </w:rPr>
        <w:t xml:space="preserve">ρχικά για τη χορήγηση κατά παρέκκλιση αδειών </w:t>
      </w:r>
      <w:r>
        <w:rPr>
          <w:rFonts w:eastAsia="Times New Roman"/>
          <w:color w:val="1D2228"/>
          <w:szCs w:val="24"/>
        </w:rPr>
        <w:t>κ</w:t>
      </w:r>
      <w:r w:rsidRPr="008A5BDF">
        <w:rPr>
          <w:rFonts w:eastAsia="Times New Roman"/>
          <w:color w:val="1D2228"/>
          <w:szCs w:val="24"/>
        </w:rPr>
        <w:t>αι εν συνεχεία για τη χορήγηση οριστικών εγκρίσεων</w:t>
      </w:r>
      <w:r>
        <w:rPr>
          <w:rFonts w:eastAsia="Times New Roman"/>
          <w:color w:val="1D2228"/>
          <w:szCs w:val="24"/>
        </w:rPr>
        <w:t>. Σ</w:t>
      </w:r>
      <w:r w:rsidRPr="008A5BDF">
        <w:rPr>
          <w:rFonts w:eastAsia="Times New Roman"/>
          <w:color w:val="1D2228"/>
          <w:szCs w:val="24"/>
        </w:rPr>
        <w:t xml:space="preserve">τις αρχές </w:t>
      </w:r>
      <w:r>
        <w:rPr>
          <w:rFonts w:eastAsia="Times New Roman"/>
          <w:color w:val="1D2228"/>
          <w:szCs w:val="24"/>
        </w:rPr>
        <w:t>του 2010 χορηγήθηκαν οι πρώτες έντεκα</w:t>
      </w:r>
      <w:r w:rsidRPr="008A5BDF">
        <w:rPr>
          <w:rFonts w:eastAsia="Times New Roman"/>
          <w:color w:val="1D2228"/>
          <w:szCs w:val="24"/>
        </w:rPr>
        <w:t xml:space="preserve"> κατά παρέκκλιση άδειες</w:t>
      </w:r>
      <w:r>
        <w:rPr>
          <w:rFonts w:eastAsia="Times New Roman"/>
          <w:color w:val="1D2228"/>
          <w:szCs w:val="24"/>
        </w:rPr>
        <w:t>,</w:t>
      </w:r>
      <w:r w:rsidRPr="008A5BDF">
        <w:rPr>
          <w:rFonts w:eastAsia="Times New Roman"/>
          <w:color w:val="1D2228"/>
          <w:szCs w:val="24"/>
        </w:rPr>
        <w:t xml:space="preserve"> για επτά διαφορετικές δραστικές ουσίες</w:t>
      </w:r>
      <w:r>
        <w:rPr>
          <w:rFonts w:eastAsia="Times New Roman"/>
          <w:color w:val="1D2228"/>
          <w:szCs w:val="24"/>
        </w:rPr>
        <w:t>. Κ</w:t>
      </w:r>
      <w:r w:rsidRPr="008A5BDF">
        <w:rPr>
          <w:rFonts w:eastAsia="Times New Roman"/>
          <w:color w:val="1D2228"/>
          <w:szCs w:val="24"/>
        </w:rPr>
        <w:t xml:space="preserve">ατά παρέκκλιση </w:t>
      </w:r>
      <w:r>
        <w:rPr>
          <w:rFonts w:eastAsia="Times New Roman"/>
          <w:color w:val="1D2228"/>
          <w:szCs w:val="24"/>
        </w:rPr>
        <w:t xml:space="preserve">άδειες </w:t>
      </w:r>
      <w:r w:rsidRPr="008A5BDF">
        <w:rPr>
          <w:rFonts w:eastAsia="Times New Roman"/>
          <w:color w:val="1D2228"/>
          <w:szCs w:val="24"/>
        </w:rPr>
        <w:t>χορηγήθηκαν άλλες δύο φορές</w:t>
      </w:r>
      <w:r>
        <w:rPr>
          <w:rFonts w:eastAsia="Times New Roman"/>
          <w:color w:val="1D2228"/>
          <w:szCs w:val="24"/>
        </w:rPr>
        <w:t>,</w:t>
      </w:r>
      <w:r w:rsidRPr="008A5BDF">
        <w:rPr>
          <w:rFonts w:eastAsia="Times New Roman"/>
          <w:color w:val="1D2228"/>
          <w:szCs w:val="24"/>
        </w:rPr>
        <w:t xml:space="preserve"> τον Ιούνιο και τον Δεκέμβριο του 2010</w:t>
      </w:r>
      <w:r>
        <w:rPr>
          <w:rFonts w:eastAsia="Times New Roman"/>
          <w:color w:val="1D2228"/>
          <w:szCs w:val="24"/>
        </w:rPr>
        <w:t>. Σ</w:t>
      </w:r>
      <w:r w:rsidRPr="008A5BDF">
        <w:rPr>
          <w:rFonts w:eastAsia="Times New Roman"/>
          <w:color w:val="1D2228"/>
          <w:szCs w:val="24"/>
        </w:rPr>
        <w:t>τη συνέχεια ολοκληρώθηκαν οι διαδικα</w:t>
      </w:r>
      <w:r>
        <w:rPr>
          <w:rFonts w:eastAsia="Times New Roman"/>
          <w:color w:val="1D2228"/>
          <w:szCs w:val="24"/>
        </w:rPr>
        <w:t>σίες και χορηγήθηκαν οριστικές ε</w:t>
      </w:r>
      <w:r w:rsidRPr="008A5BDF">
        <w:rPr>
          <w:rFonts w:eastAsia="Times New Roman"/>
          <w:color w:val="1D2228"/>
          <w:szCs w:val="24"/>
        </w:rPr>
        <w:t>γκρίσεις για την καταπολέμηση του εντόμου</w:t>
      </w:r>
      <w:r>
        <w:rPr>
          <w:rFonts w:eastAsia="Times New Roman"/>
          <w:color w:val="1D2228"/>
          <w:szCs w:val="24"/>
        </w:rPr>
        <w:t>,</w:t>
      </w:r>
      <w:r w:rsidRPr="008A5BDF">
        <w:rPr>
          <w:rFonts w:eastAsia="Times New Roman"/>
          <w:color w:val="1D2228"/>
          <w:szCs w:val="24"/>
        </w:rPr>
        <w:t xml:space="preserve"> ο αριθμός των οποίων αυξάνεται διαρκώς</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sidRPr="00527212">
        <w:rPr>
          <w:rFonts w:eastAsia="Times New Roman"/>
          <w:color w:val="1D2228"/>
          <w:szCs w:val="24"/>
        </w:rPr>
        <w:t xml:space="preserve">(Στο σημείο αυτό κτυπάει προειδοποιητικά το κουδούνι λήξεως του χρόνου ομιλίας του κυρίου Υπουργού) </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Γ</w:t>
      </w:r>
      <w:r w:rsidRPr="008A5BDF">
        <w:rPr>
          <w:rFonts w:eastAsia="Times New Roman"/>
          <w:color w:val="1D2228"/>
          <w:szCs w:val="24"/>
        </w:rPr>
        <w:t>ια την αντιμετώπιση του εχθρού του</w:t>
      </w:r>
      <w:r>
        <w:rPr>
          <w:rFonts w:eastAsia="Times New Roman"/>
          <w:color w:val="1D2228"/>
          <w:szCs w:val="24"/>
        </w:rPr>
        <w:t>, της tuta,</w:t>
      </w:r>
      <w:r w:rsidRPr="008A5BDF">
        <w:rPr>
          <w:rFonts w:eastAsia="Times New Roman"/>
          <w:color w:val="1D2228"/>
          <w:szCs w:val="24"/>
        </w:rPr>
        <w:t xml:space="preserve"> όπως συνηθίζεται να λέγεται</w:t>
      </w:r>
      <w:r>
        <w:rPr>
          <w:rFonts w:eastAsia="Times New Roman"/>
          <w:color w:val="1D2228"/>
          <w:szCs w:val="24"/>
        </w:rPr>
        <w:t>,</w:t>
      </w:r>
      <w:r w:rsidRPr="008A5BDF">
        <w:rPr>
          <w:rFonts w:eastAsia="Times New Roman"/>
          <w:color w:val="1D2228"/>
          <w:szCs w:val="24"/>
        </w:rPr>
        <w:t xml:space="preserve"> στην καλλιέργεια της ντομάτας έχουν έγκριση</w:t>
      </w:r>
      <w:r>
        <w:rPr>
          <w:rFonts w:eastAsia="Times New Roman"/>
          <w:color w:val="1D2228"/>
          <w:szCs w:val="24"/>
        </w:rPr>
        <w:t>,</w:t>
      </w:r>
      <w:r w:rsidRPr="008A5BDF">
        <w:rPr>
          <w:rFonts w:eastAsia="Times New Roman"/>
          <w:color w:val="1D2228"/>
          <w:szCs w:val="24"/>
        </w:rPr>
        <w:t xml:space="preserve"> σύμφωνα με τη βάση δεδομένων του </w:t>
      </w:r>
      <w:r>
        <w:rPr>
          <w:rFonts w:eastAsia="Times New Roman"/>
          <w:color w:val="1D2228"/>
          <w:szCs w:val="24"/>
        </w:rPr>
        <w:t>Υ</w:t>
      </w:r>
      <w:r w:rsidRPr="008A5BDF">
        <w:rPr>
          <w:rFonts w:eastAsia="Times New Roman"/>
          <w:color w:val="1D2228"/>
          <w:szCs w:val="24"/>
        </w:rPr>
        <w:t xml:space="preserve">πουργείου </w:t>
      </w:r>
      <w:r>
        <w:rPr>
          <w:rFonts w:eastAsia="Times New Roman"/>
          <w:color w:val="1D2228"/>
          <w:szCs w:val="24"/>
        </w:rPr>
        <w:t>μας, συνολικά τριάντα πέντε</w:t>
      </w:r>
      <w:r w:rsidRPr="008A5BDF">
        <w:rPr>
          <w:rFonts w:eastAsia="Times New Roman"/>
          <w:color w:val="1D2228"/>
          <w:szCs w:val="24"/>
        </w:rPr>
        <w:t xml:space="preserve"> σκευάσματα φυτοπροστατευτικών προϊόντων</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Υπάρχουν επίσης,</w:t>
      </w:r>
      <w:r w:rsidRPr="008A5BDF">
        <w:rPr>
          <w:rFonts w:eastAsia="Times New Roman"/>
          <w:color w:val="1D2228"/>
          <w:szCs w:val="24"/>
        </w:rPr>
        <w:t xml:space="preserve"> εγγεγραμμένα στον Εθνικό Κατάλογο Σκευασμάτων Φυτοπροστασίας </w:t>
      </w:r>
      <w:r>
        <w:rPr>
          <w:rFonts w:eastAsia="Times New Roman"/>
          <w:color w:val="1D2228"/>
          <w:szCs w:val="24"/>
        </w:rPr>
        <w:t xml:space="preserve">Μακροοργανισμών </w:t>
      </w:r>
      <w:r w:rsidRPr="008A5BDF">
        <w:rPr>
          <w:rFonts w:eastAsia="Times New Roman"/>
          <w:color w:val="1D2228"/>
          <w:szCs w:val="24"/>
        </w:rPr>
        <w:t>σκευάσματα που μπορούν να χρησιμοποιηθούν και σε βιολογικές καλλιέργειες</w:t>
      </w:r>
      <w:r>
        <w:rPr>
          <w:rFonts w:eastAsia="Times New Roman"/>
          <w:color w:val="1D2228"/>
          <w:szCs w:val="24"/>
        </w:rPr>
        <w:t>. Ο</w:t>
      </w:r>
      <w:r w:rsidRPr="008A5BDF">
        <w:rPr>
          <w:rFonts w:eastAsia="Times New Roman"/>
          <w:color w:val="1D2228"/>
          <w:szCs w:val="24"/>
        </w:rPr>
        <w:t xml:space="preserve"> εν λόγω κατάλογος να σημειώσ</w:t>
      </w:r>
      <w:r>
        <w:rPr>
          <w:rFonts w:eastAsia="Times New Roman"/>
          <w:color w:val="1D2228"/>
          <w:szCs w:val="24"/>
        </w:rPr>
        <w:t>ω</w:t>
      </w:r>
      <w:r w:rsidRPr="008A5BDF">
        <w:rPr>
          <w:rFonts w:eastAsia="Times New Roman"/>
          <w:color w:val="1D2228"/>
          <w:szCs w:val="24"/>
        </w:rPr>
        <w:t xml:space="preserve"> ότι είναι αναρτημένος στην ιστοσελίδα του </w:t>
      </w:r>
      <w:r>
        <w:rPr>
          <w:rFonts w:eastAsia="Times New Roman"/>
          <w:color w:val="1D2228"/>
          <w:szCs w:val="24"/>
        </w:rPr>
        <w:t xml:space="preserve">Υπουργείου Αγροτικής Ανάπτυξης και Τροφίμων. </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Οι παραγωγοί τι πρέπει να κάνουν; Π</w:t>
      </w:r>
      <w:r w:rsidRPr="008A5BDF">
        <w:rPr>
          <w:rFonts w:eastAsia="Times New Roman"/>
          <w:color w:val="1D2228"/>
          <w:szCs w:val="24"/>
        </w:rPr>
        <w:t>ρέπει να εφαρμόζουν πρόγραμμα ολοκληρωμένη</w:t>
      </w:r>
      <w:r>
        <w:rPr>
          <w:rFonts w:eastAsia="Times New Roman"/>
          <w:color w:val="1D2228"/>
          <w:szCs w:val="24"/>
        </w:rPr>
        <w:t>ς αντιμετώπισης, όπως συστήνει και το «Μπενάκειο Ινστιτούτο», ί</w:t>
      </w:r>
      <w:r w:rsidRPr="008A5BDF">
        <w:rPr>
          <w:rFonts w:eastAsia="Times New Roman"/>
          <w:color w:val="1D2228"/>
          <w:szCs w:val="24"/>
        </w:rPr>
        <w:t>δρυμα ολοκληρωμένης αντιμετώπισης εχθρών και καλλιεργειών</w:t>
      </w:r>
      <w:r>
        <w:rPr>
          <w:rFonts w:eastAsia="Times New Roman"/>
          <w:color w:val="1D2228"/>
          <w:szCs w:val="24"/>
        </w:rPr>
        <w:t>,</w:t>
      </w:r>
      <w:r w:rsidRPr="008A5BDF">
        <w:rPr>
          <w:rFonts w:eastAsia="Times New Roman"/>
          <w:color w:val="1D2228"/>
          <w:szCs w:val="24"/>
        </w:rPr>
        <w:t xml:space="preserve"> ώστε να επιτυγχάνεται η αποτελεσματική και αειφόρος διαχείριση των φυτοπροστατευτικών προβλημάτων</w:t>
      </w:r>
      <w:r>
        <w:rPr>
          <w:rFonts w:eastAsia="Times New Roman"/>
          <w:color w:val="1D2228"/>
          <w:szCs w:val="24"/>
        </w:rPr>
        <w:t>. Τ</w:t>
      </w:r>
      <w:r w:rsidRPr="008A5BDF">
        <w:rPr>
          <w:rFonts w:eastAsia="Times New Roman"/>
          <w:color w:val="1D2228"/>
          <w:szCs w:val="24"/>
        </w:rPr>
        <w:t>α μέτρα που</w:t>
      </w:r>
      <w:r>
        <w:rPr>
          <w:rFonts w:eastAsia="Times New Roman"/>
          <w:color w:val="1D2228"/>
          <w:szCs w:val="24"/>
        </w:rPr>
        <w:t xml:space="preserve"> προτείνονται για την ολοκληρωμένη αντιμετώπιση του tuta </w:t>
      </w:r>
      <w:r w:rsidRPr="008A5BDF">
        <w:rPr>
          <w:rFonts w:eastAsia="Times New Roman"/>
          <w:color w:val="1D2228"/>
          <w:szCs w:val="24"/>
        </w:rPr>
        <w:t>περιλαμβάνουν</w:t>
      </w:r>
      <w:r>
        <w:rPr>
          <w:rFonts w:eastAsia="Times New Roman"/>
          <w:color w:val="1D2228"/>
          <w:szCs w:val="24"/>
        </w:rPr>
        <w:t xml:space="preserve"> π</w:t>
      </w:r>
      <w:r w:rsidRPr="008A5BDF">
        <w:rPr>
          <w:rFonts w:eastAsia="Times New Roman"/>
          <w:color w:val="1D2228"/>
          <w:szCs w:val="24"/>
        </w:rPr>
        <w:t>ρώτον</w:t>
      </w:r>
      <w:r>
        <w:rPr>
          <w:rFonts w:eastAsia="Times New Roman"/>
          <w:color w:val="1D2228"/>
          <w:szCs w:val="24"/>
        </w:rPr>
        <w:t>,</w:t>
      </w:r>
      <w:r w:rsidRPr="008A5BDF">
        <w:rPr>
          <w:rFonts w:eastAsia="Times New Roman"/>
          <w:color w:val="1D2228"/>
          <w:szCs w:val="24"/>
        </w:rPr>
        <w:t xml:space="preserve"> καλλιεργητικά προληπτικά μέτρα</w:t>
      </w:r>
      <w:r>
        <w:rPr>
          <w:rFonts w:eastAsia="Times New Roman"/>
          <w:color w:val="1D2228"/>
          <w:szCs w:val="24"/>
        </w:rPr>
        <w:t>, δεύτερον, βιολογική αντιμετώπιση, τρίτον, χημική αντιμετώπιση κ</w:t>
      </w:r>
      <w:r w:rsidRPr="008A5BDF">
        <w:rPr>
          <w:rFonts w:eastAsia="Times New Roman"/>
          <w:color w:val="1D2228"/>
          <w:szCs w:val="24"/>
        </w:rPr>
        <w:t>αι</w:t>
      </w:r>
      <w:r>
        <w:rPr>
          <w:rFonts w:eastAsia="Times New Roman"/>
          <w:color w:val="1D2228"/>
          <w:szCs w:val="24"/>
        </w:rPr>
        <w:t>,</w:t>
      </w:r>
      <w:r w:rsidRPr="008A5BDF">
        <w:rPr>
          <w:rFonts w:eastAsia="Times New Roman"/>
          <w:color w:val="1D2228"/>
          <w:szCs w:val="24"/>
        </w:rPr>
        <w:t xml:space="preserve"> τέταρτον</w:t>
      </w:r>
      <w:r>
        <w:rPr>
          <w:rFonts w:eastAsia="Times New Roman"/>
          <w:color w:val="1D2228"/>
          <w:szCs w:val="24"/>
        </w:rPr>
        <w:t>,</w:t>
      </w:r>
      <w:r w:rsidRPr="008A5BDF">
        <w:rPr>
          <w:rFonts w:eastAsia="Times New Roman"/>
          <w:color w:val="1D2228"/>
          <w:szCs w:val="24"/>
        </w:rPr>
        <w:t xml:space="preserve"> παρακολούθηση των πληθυσμών του εντόμου και εφαρμογή εναλλακτικών μεθόδων</w:t>
      </w:r>
      <w:r>
        <w:rPr>
          <w:rFonts w:eastAsia="Times New Roman"/>
          <w:color w:val="1D2228"/>
          <w:szCs w:val="24"/>
        </w:rPr>
        <w:t>,</w:t>
      </w:r>
      <w:r w:rsidRPr="008A5BDF">
        <w:rPr>
          <w:rFonts w:eastAsia="Times New Roman"/>
          <w:color w:val="1D2228"/>
          <w:szCs w:val="24"/>
        </w:rPr>
        <w:t xml:space="preserve"> λαμβάνοντας υπ</w:t>
      </w:r>
      <w:r>
        <w:rPr>
          <w:rFonts w:eastAsia="Times New Roman"/>
          <w:color w:val="1D2228"/>
          <w:szCs w:val="24"/>
        </w:rPr>
        <w:t xml:space="preserve">’ </w:t>
      </w:r>
      <w:r w:rsidRPr="008A5BDF">
        <w:rPr>
          <w:rFonts w:eastAsia="Times New Roman"/>
          <w:color w:val="1D2228"/>
          <w:szCs w:val="24"/>
        </w:rPr>
        <w:t>όψ</w:t>
      </w:r>
      <w:r>
        <w:rPr>
          <w:rFonts w:eastAsia="Times New Roman"/>
          <w:color w:val="1D2228"/>
          <w:szCs w:val="24"/>
        </w:rPr>
        <w:t>ιν</w:t>
      </w:r>
      <w:r w:rsidRPr="008A5BDF">
        <w:rPr>
          <w:rFonts w:eastAsia="Times New Roman"/>
          <w:color w:val="1D2228"/>
          <w:szCs w:val="24"/>
        </w:rPr>
        <w:t xml:space="preserve"> την αν</w:t>
      </w:r>
      <w:r>
        <w:rPr>
          <w:rFonts w:eastAsia="Times New Roman"/>
          <w:color w:val="1D2228"/>
          <w:szCs w:val="24"/>
        </w:rPr>
        <w:t xml:space="preserve">αγκαία </w:t>
      </w:r>
      <w:r w:rsidRPr="008A5BDF">
        <w:rPr>
          <w:rFonts w:eastAsia="Times New Roman"/>
          <w:color w:val="1D2228"/>
          <w:szCs w:val="24"/>
        </w:rPr>
        <w:t>διαχείριση για την αποτροπή της ανάπτυξης της ανθεκτικότητας σε ζιζανιοκτόνα</w:t>
      </w:r>
      <w:r>
        <w:rPr>
          <w:rFonts w:eastAsia="Times New Roman"/>
          <w:color w:val="1D2228"/>
          <w:szCs w:val="24"/>
        </w:rPr>
        <w:t>.</w:t>
      </w:r>
    </w:p>
    <w:p w:rsidR="00164498" w:rsidRDefault="00164498" w:rsidP="00164498">
      <w:pPr>
        <w:spacing w:line="600" w:lineRule="auto"/>
        <w:ind w:firstLine="720"/>
        <w:contextualSpacing/>
        <w:jc w:val="both"/>
        <w:rPr>
          <w:rFonts w:eastAsia="Times New Roman"/>
          <w:color w:val="1D2228"/>
          <w:szCs w:val="24"/>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Ο</w:t>
      </w:r>
      <w:r w:rsidRPr="008A5BDF">
        <w:rPr>
          <w:rFonts w:eastAsia="Times New Roman"/>
          <w:color w:val="1D2228"/>
          <w:szCs w:val="24"/>
        </w:rPr>
        <w:t>ρίστε</w:t>
      </w:r>
      <w:r>
        <w:rPr>
          <w:rFonts w:eastAsia="Times New Roman"/>
          <w:color w:val="1D2228"/>
          <w:szCs w:val="24"/>
        </w:rPr>
        <w:t>, κύριε Κ</w:t>
      </w:r>
      <w:r w:rsidRPr="008A5BDF">
        <w:rPr>
          <w:rFonts w:eastAsia="Times New Roman"/>
          <w:color w:val="1D2228"/>
          <w:szCs w:val="24"/>
        </w:rPr>
        <w:t>εγκέρογλου</w:t>
      </w:r>
      <w:r>
        <w:rPr>
          <w:rFonts w:eastAsia="Times New Roman"/>
          <w:color w:val="1D2228"/>
          <w:szCs w:val="24"/>
        </w:rPr>
        <w:t>, έχετε τον λόγο.</w:t>
      </w:r>
    </w:p>
    <w:p w:rsidR="00164498" w:rsidRDefault="00164498" w:rsidP="00164498">
      <w:pPr>
        <w:spacing w:line="600" w:lineRule="auto"/>
        <w:ind w:firstLine="720"/>
        <w:contextualSpacing/>
        <w:jc w:val="both"/>
        <w:rPr>
          <w:rFonts w:eastAsia="Times New Roman"/>
          <w:color w:val="1D2228"/>
          <w:szCs w:val="24"/>
        </w:rPr>
      </w:pPr>
      <w:r w:rsidRPr="00527212">
        <w:rPr>
          <w:rFonts w:eastAsia="Times New Roman"/>
          <w:b/>
          <w:color w:val="1D2228"/>
          <w:szCs w:val="24"/>
        </w:rPr>
        <w:t>ΒΑΣΙΛΕΙΟΣ ΚΕΓΚΕΡΟΓΛΟΥ:</w:t>
      </w:r>
      <w:r>
        <w:rPr>
          <w:rFonts w:eastAsia="Times New Roman"/>
          <w:color w:val="1D2228"/>
          <w:szCs w:val="24"/>
        </w:rPr>
        <w:t xml:space="preserve"> </w:t>
      </w:r>
      <w:r w:rsidRPr="008A5BDF">
        <w:rPr>
          <w:rFonts w:eastAsia="Times New Roman"/>
          <w:color w:val="1D2228"/>
          <w:szCs w:val="24"/>
        </w:rPr>
        <w:t xml:space="preserve"> </w:t>
      </w:r>
      <w:r>
        <w:rPr>
          <w:rFonts w:eastAsia="Times New Roman"/>
          <w:color w:val="1D2228"/>
          <w:szCs w:val="24"/>
        </w:rPr>
        <w:t>Ευχαριστώ, κύριε Πρόεδρε.</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Αναφέρθηκα στο πρόβλημα το οποίο υπάρχει με τις καταστροφές που προκαλούνται από την tuta. Και βεβαίως, αναφέρθηκα και στις δυνατότητες που υπάρχουν για την αντιμετώπιση του προβλήματος όπως αυτές εκτίθενται από τις υπηρεσίες του Υπουργείου Αγροτικής Ανάπτυξης και Τροφίμων.</w:t>
      </w:r>
    </w:p>
    <w:p w:rsidR="00164498" w:rsidRDefault="00164498" w:rsidP="00164498">
      <w:pPr>
        <w:spacing w:line="600" w:lineRule="auto"/>
        <w:ind w:firstLine="720"/>
        <w:contextualSpacing/>
        <w:jc w:val="both"/>
        <w:rPr>
          <w:rFonts w:eastAsia="Times New Roman"/>
          <w:color w:val="1D2228"/>
          <w:szCs w:val="24"/>
        </w:rPr>
      </w:pPr>
      <w:r>
        <w:rPr>
          <w:rFonts w:eastAsia="Times New Roman"/>
          <w:color w:val="1D2228"/>
          <w:szCs w:val="24"/>
        </w:rPr>
        <w:t xml:space="preserve">Το Υπουργείο Αγροτικής Ανάπτυξης με δυο λόγια τι λέει; </w:t>
      </w:r>
      <w:r w:rsidRPr="008A5BDF">
        <w:rPr>
          <w:rFonts w:eastAsia="Times New Roman"/>
          <w:color w:val="1D2228"/>
          <w:szCs w:val="24"/>
        </w:rPr>
        <w:t>Υπάρχει δυνατότητα φυτοπροστασίας</w:t>
      </w:r>
      <w:r>
        <w:rPr>
          <w:rFonts w:eastAsia="Times New Roman"/>
          <w:color w:val="1D2228"/>
          <w:szCs w:val="24"/>
        </w:rPr>
        <w:t>,</w:t>
      </w:r>
      <w:r w:rsidRPr="008A5BDF">
        <w:rPr>
          <w:rFonts w:eastAsia="Times New Roman"/>
          <w:color w:val="1D2228"/>
          <w:szCs w:val="24"/>
        </w:rPr>
        <w:t xml:space="preserve"> αλλά το κόστος είναι πάρα πολύ μεγάλο</w:t>
      </w:r>
      <w:r>
        <w:rPr>
          <w:rFonts w:eastAsia="Times New Roman"/>
          <w:color w:val="1D2228"/>
          <w:szCs w:val="24"/>
        </w:rPr>
        <w:t>. Κ</w:t>
      </w:r>
      <w:r w:rsidRPr="008A5BDF">
        <w:rPr>
          <w:rFonts w:eastAsia="Times New Roman"/>
          <w:color w:val="1D2228"/>
          <w:szCs w:val="24"/>
        </w:rPr>
        <w:t>αι δεύτερον</w:t>
      </w:r>
      <w:r>
        <w:rPr>
          <w:rFonts w:eastAsia="Times New Roman"/>
          <w:color w:val="1D2228"/>
          <w:szCs w:val="24"/>
        </w:rPr>
        <w:t>,</w:t>
      </w:r>
      <w:r w:rsidRPr="008A5BDF">
        <w:rPr>
          <w:rFonts w:eastAsia="Times New Roman"/>
          <w:color w:val="1D2228"/>
          <w:szCs w:val="24"/>
        </w:rPr>
        <w:t xml:space="preserve"> μπορεί να εφαρμοστεί το πρόγραμμα σεξουαλική</w:t>
      </w:r>
      <w:r>
        <w:rPr>
          <w:rFonts w:eastAsia="Times New Roman"/>
          <w:color w:val="1D2228"/>
          <w:szCs w:val="24"/>
        </w:rPr>
        <w:t>ς σύγχυσης ή αλλιώς «Κ</w:t>
      </w:r>
      <w:r w:rsidRPr="008A5BDF">
        <w:rPr>
          <w:rFonts w:eastAsia="Times New Roman"/>
          <w:color w:val="1D2228"/>
          <w:szCs w:val="24"/>
        </w:rPr>
        <w:t>ΟΜΦΟΥΖΙΟ</w:t>
      </w:r>
      <w:r>
        <w:rPr>
          <w:rFonts w:eastAsia="Times New Roman"/>
          <w:color w:val="1D2228"/>
          <w:szCs w:val="24"/>
        </w:rPr>
        <w:t>»,</w:t>
      </w:r>
      <w:r w:rsidRPr="008A5BDF">
        <w:rPr>
          <w:rFonts w:eastAsia="Times New Roman"/>
          <w:color w:val="1D2228"/>
          <w:szCs w:val="24"/>
        </w:rPr>
        <w:t xml:space="preserve"> το οποίο εφαρμόζεται σε άλλες περιπτώσεις και χρηματοδοτείται ως εναλλακτικό περιβαλλοντικό πρόγραμμα από το </w:t>
      </w:r>
      <w:r>
        <w:rPr>
          <w:rFonts w:eastAsia="Times New Roman"/>
          <w:color w:val="1D2228"/>
          <w:szCs w:val="24"/>
        </w:rPr>
        <w:t>Υπουργείο Αγροτικής Ανάπτυξης και Τροφίμων. Α</w:t>
      </w:r>
      <w:r w:rsidRPr="008A5BDF">
        <w:rPr>
          <w:rFonts w:eastAsia="Times New Roman"/>
          <w:color w:val="1D2228"/>
          <w:szCs w:val="24"/>
        </w:rPr>
        <w:t xml:space="preserve">υτά τα δύο λένε </w:t>
      </w:r>
      <w:r>
        <w:rPr>
          <w:rFonts w:eastAsia="Times New Roman"/>
          <w:color w:val="1D2228"/>
          <w:szCs w:val="24"/>
        </w:rPr>
        <w:t xml:space="preserve">οι </w:t>
      </w:r>
      <w:r w:rsidRPr="008A5BDF">
        <w:rPr>
          <w:rFonts w:eastAsia="Times New Roman"/>
          <w:color w:val="1D2228"/>
          <w:szCs w:val="24"/>
        </w:rPr>
        <w:t>υπηρεσίες</w:t>
      </w:r>
      <w:r>
        <w:rPr>
          <w:rFonts w:eastAsia="Times New Roman"/>
          <w:color w:val="1D2228"/>
          <w:szCs w:val="24"/>
        </w:rPr>
        <w:t>. Μ</w:t>
      </w:r>
      <w:r w:rsidRPr="008A5BDF">
        <w:rPr>
          <w:rFonts w:eastAsia="Times New Roman"/>
          <w:color w:val="1D2228"/>
          <w:szCs w:val="24"/>
        </w:rPr>
        <w:t>πορεί και το ένα και το άλλο</w:t>
      </w:r>
      <w:r>
        <w:rPr>
          <w:rFonts w:eastAsia="Times New Roman"/>
          <w:color w:val="1D2228"/>
          <w:szCs w:val="24"/>
        </w:rPr>
        <w:t>.</w:t>
      </w:r>
    </w:p>
    <w:p w:rsidR="00164498" w:rsidRDefault="00164498" w:rsidP="00164498">
      <w:pPr>
        <w:spacing w:line="600" w:lineRule="auto"/>
        <w:ind w:firstLine="720"/>
        <w:jc w:val="both"/>
        <w:rPr>
          <w:rFonts w:eastAsia="Times New Roman"/>
          <w:szCs w:val="24"/>
        </w:rPr>
      </w:pPr>
      <w:r>
        <w:rPr>
          <w:rFonts w:eastAsia="Times New Roman"/>
          <w:szCs w:val="24"/>
        </w:rPr>
        <w:t>Φαίνεται ότι υπάρχει σύγχυση, αλλά στην πολιτική εξουσία. Δεν υιοθετεί το πρόγραμμα σεξουαλικής σύγχυσης και λέει «δεν έχουμε τώρα τη δυνατότητα τροποποίησης» κ</w:t>
      </w:r>
      <w:r w:rsidRPr="00C17B5E">
        <w:rPr>
          <w:rFonts w:eastAsia="Times New Roman"/>
          <w:szCs w:val="24"/>
        </w:rPr>
        <w:t>.</w:t>
      </w:r>
      <w:r>
        <w:rPr>
          <w:rFonts w:eastAsia="Times New Roman"/>
          <w:szCs w:val="24"/>
        </w:rPr>
        <w:t>λπ.</w:t>
      </w:r>
      <w:r w:rsidRPr="00C17B5E">
        <w:rPr>
          <w:rFonts w:eastAsia="Times New Roman"/>
          <w:szCs w:val="24"/>
        </w:rPr>
        <w:t>.</w:t>
      </w:r>
      <w:r>
        <w:rPr>
          <w:rFonts w:eastAsia="Times New Roman"/>
          <w:szCs w:val="24"/>
        </w:rPr>
        <w:t xml:space="preserve"> Μα, τώρα γίνονται οι ζημιές, τώρα καταστρέφεται η παραγωγή, τώρα ξεκόβονται οι Έλληνες καλλιεργητές από ένα παραδοσιακό προϊόν, το οποίο ήταν θέμα ελληνικής παραγωγής.</w:t>
      </w:r>
    </w:p>
    <w:p w:rsidR="00164498" w:rsidRDefault="00164498" w:rsidP="00164498">
      <w:pPr>
        <w:spacing w:line="600" w:lineRule="auto"/>
        <w:ind w:firstLine="720"/>
        <w:jc w:val="both"/>
        <w:rPr>
          <w:rFonts w:eastAsia="Times New Roman"/>
          <w:szCs w:val="24"/>
        </w:rPr>
      </w:pPr>
      <w:r>
        <w:rPr>
          <w:rFonts w:eastAsia="Times New Roman"/>
          <w:szCs w:val="24"/>
        </w:rPr>
        <w:t>Αυτό που ζητάω, λοιπόν, είναι να επανεξετάσετε τη θέση σας για τη χρηματοδότηση του καινοτόμου προγράμματος ,όπως το πρότεινε ο ΕΛΓΟ, για τη διαχείριση του προβλήματος. Και, βεβαίως, μέσα σε αυτό, όπως λένε οι υπηρεσίες, μπορεί να υπάρχει και το πρόγραμμα σεξουαλικής σύγχυσης.</w:t>
      </w:r>
    </w:p>
    <w:p w:rsidR="00164498" w:rsidRDefault="00164498" w:rsidP="00164498">
      <w:pPr>
        <w:spacing w:line="600" w:lineRule="auto"/>
        <w:ind w:firstLine="720"/>
        <w:jc w:val="both"/>
        <w:rPr>
          <w:rFonts w:eastAsia="Times New Roman"/>
          <w:szCs w:val="24"/>
        </w:rPr>
      </w:pPr>
      <w:r>
        <w:rPr>
          <w:rFonts w:eastAsia="Times New Roman"/>
          <w:szCs w:val="24"/>
        </w:rPr>
        <w:t>Το δεύτερο που ζητάω είναι να εξετάσετε τη δυνατότητα να αποζημιώσετε τους ανθρώπους. Μόνο σας είπατε -και πολύ ορθά- ότι εκ των υστέρων το Υπουργείο ήρθε και ενέκρινε φάρμακα και τρόπους φυτοπροστασίας. Εκ των υστέρων! Τι σημαίνει αυτό; Ότι το ίδιο το Υπουργείο έχει τεράστιες ευθύνες που απαγόρευε στους παραγωγούς να χρησιμοποιούν φυτοπροστατευτικά προκειμένου να αντιμετωπιστεί το πρόβλημα.</w:t>
      </w:r>
    </w:p>
    <w:p w:rsidR="00164498" w:rsidRDefault="00164498" w:rsidP="00164498">
      <w:pPr>
        <w:spacing w:line="600" w:lineRule="auto"/>
        <w:ind w:firstLine="720"/>
        <w:jc w:val="both"/>
        <w:rPr>
          <w:rFonts w:eastAsia="Times New Roman"/>
          <w:szCs w:val="24"/>
        </w:rPr>
      </w:pPr>
      <w:r>
        <w:rPr>
          <w:rFonts w:eastAsia="Times New Roman"/>
          <w:szCs w:val="24"/>
        </w:rPr>
        <w:t>Άρα την ευθύνη του Υπουργείου, ανεξάρτητα ποιος ήταν Υπουργός, ανεξάρτητα ποιο κόμμα κυβερνούσε, δεν θα την μεταφέρουμε στους παραγωγούς. Αποδέχεστε πλήρως την ευθύνη του Υπουργείου. Είπατε ότι ήρθε εκ των υστέρων και ενέκρινε φυτοπροστατευτικά. Θα αποζημιώσετε, λοιπόν, τους παραγωγούς. Θα βάλετε τη διαδικασία μπροστά. Μη λέτε ότι δεν το προβλέπει ο κανονισμός του ΕΛΓΑ. Έχουν έρθει στη Βουλή κατά καιρούς ρυθμίσεις για την αντιμετώπιση ειδικών προβλημάτων. Καλώς ήρθαν και θα πρέπει με αυτόν τον τρόπο να αντιμετωπιστεί το συγκεκριμένο πρόβλημα.</w:t>
      </w:r>
    </w:p>
    <w:p w:rsidR="00164498" w:rsidRDefault="00164498" w:rsidP="00164498">
      <w:pPr>
        <w:spacing w:line="600" w:lineRule="auto"/>
        <w:ind w:firstLine="720"/>
        <w:jc w:val="both"/>
        <w:rPr>
          <w:rFonts w:eastAsia="Times New Roman"/>
          <w:szCs w:val="24"/>
        </w:rPr>
      </w:pPr>
      <w:r>
        <w:rPr>
          <w:rFonts w:eastAsia="Times New Roman"/>
          <w:szCs w:val="24"/>
        </w:rPr>
        <w:t>Επομένως, κύριε Υπουργέ, δεν είναι ικανοποιητική η απάντησή σας ως προς τις δράσεις. Σηκώσατε τα χέρια ψηλά. Ενώ είναι πλήρως τεκμηριωμένη επιστημονικά η απάντηση από την πλευρά των Υπηρεσιών, του «ΕΛΓΟ-ΔΗΜΗΤΡΑ», του ΕΛΓΑ και των άλλων υπηρεσιών, το Υπουργείο λέει «παιδιά, το κόστος στους παραγωγούς, παιδιά, το ρίσκο στους παραγωγούς».</w:t>
      </w:r>
    </w:p>
    <w:p w:rsidR="00164498" w:rsidRDefault="00164498" w:rsidP="00164498">
      <w:pPr>
        <w:spacing w:line="600" w:lineRule="auto"/>
        <w:ind w:firstLine="720"/>
        <w:jc w:val="both"/>
        <w:rPr>
          <w:rFonts w:eastAsia="Times New Roman"/>
          <w:szCs w:val="24"/>
        </w:rPr>
      </w:pPr>
      <w:r w:rsidRPr="00C472C3">
        <w:rPr>
          <w:rFonts w:eastAsia="Times New Roman"/>
          <w:b/>
          <w:szCs w:val="24"/>
        </w:rPr>
        <w:t>ΠΡΟΕΔΡΕ</w:t>
      </w:r>
      <w:r>
        <w:rPr>
          <w:rFonts w:eastAsia="Times New Roman"/>
          <w:b/>
          <w:szCs w:val="24"/>
        </w:rPr>
        <w:t>Υ</w:t>
      </w:r>
      <w:r w:rsidRPr="00C472C3">
        <w:rPr>
          <w:rFonts w:eastAsia="Times New Roman"/>
          <w:b/>
          <w:szCs w:val="24"/>
        </w:rPr>
        <w:t>ΩΝ (</w:t>
      </w:r>
      <w:r>
        <w:rPr>
          <w:rFonts w:eastAsia="Times New Roman"/>
          <w:b/>
          <w:szCs w:val="24"/>
        </w:rPr>
        <w:t xml:space="preserve">Νικήτας </w:t>
      </w:r>
      <w:r w:rsidRPr="00C472C3">
        <w:rPr>
          <w:rFonts w:eastAsia="Times New Roman"/>
          <w:b/>
          <w:szCs w:val="24"/>
        </w:rPr>
        <w:t>Κακλαμάνης):</w:t>
      </w:r>
      <w:r>
        <w:rPr>
          <w:rFonts w:eastAsia="Times New Roman"/>
          <w:b/>
          <w:szCs w:val="24"/>
        </w:rPr>
        <w:t xml:space="preserve"> </w:t>
      </w:r>
      <w:r>
        <w:rPr>
          <w:rFonts w:eastAsia="Times New Roman"/>
          <w:szCs w:val="24"/>
        </w:rPr>
        <w:t>Κύριε Κεγκέρογλου, κλείστε παρακαλώ.</w:t>
      </w:r>
    </w:p>
    <w:p w:rsidR="00164498" w:rsidRDefault="00164498" w:rsidP="00164498">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Εσείς τι θα κάνετε; Θα συζητάτε περί ανέμων και υδάτων εκεί στο Υπουργείο Αγροτικής Ανάπτυξης και δεν θα ασχολείστε με το κύριο αντικείμενό σας που είναι πως θα στηρίξετε τους Έλληνες παραγωγούς για να στηριχθεί η ελληνική αγροτική παραγωγή;</w:t>
      </w:r>
    </w:p>
    <w:p w:rsidR="00164498" w:rsidRDefault="00164498" w:rsidP="00164498">
      <w:pPr>
        <w:spacing w:line="600" w:lineRule="auto"/>
        <w:ind w:firstLine="720"/>
        <w:jc w:val="both"/>
        <w:rPr>
          <w:rFonts w:eastAsia="Times New Roman"/>
          <w:szCs w:val="24"/>
        </w:rPr>
      </w:pPr>
      <w:r>
        <w:rPr>
          <w:rFonts w:eastAsia="Times New Roman"/>
          <w:szCs w:val="24"/>
        </w:rPr>
        <w:t xml:space="preserve">Ευχαριστώ, κύριε Πρόεδρε. </w:t>
      </w:r>
    </w:p>
    <w:p w:rsidR="00164498" w:rsidRDefault="00164498" w:rsidP="00164498">
      <w:pPr>
        <w:spacing w:line="600" w:lineRule="auto"/>
        <w:ind w:firstLine="720"/>
        <w:jc w:val="both"/>
        <w:rPr>
          <w:rFonts w:eastAsia="Times New Roman"/>
          <w:szCs w:val="24"/>
        </w:rPr>
      </w:pPr>
      <w:r w:rsidRPr="00C472C3">
        <w:rPr>
          <w:rFonts w:eastAsia="Times New Roman"/>
          <w:b/>
          <w:szCs w:val="24"/>
        </w:rPr>
        <w:t>ΠΡΟΕΔΡΕ</w:t>
      </w:r>
      <w:r>
        <w:rPr>
          <w:rFonts w:eastAsia="Times New Roman"/>
          <w:b/>
          <w:szCs w:val="24"/>
        </w:rPr>
        <w:t>Υ</w:t>
      </w:r>
      <w:r w:rsidRPr="00C472C3">
        <w:rPr>
          <w:rFonts w:eastAsia="Times New Roman"/>
          <w:b/>
          <w:szCs w:val="24"/>
        </w:rPr>
        <w:t>ΩΝ (</w:t>
      </w:r>
      <w:r>
        <w:rPr>
          <w:rFonts w:eastAsia="Times New Roman"/>
          <w:b/>
          <w:szCs w:val="24"/>
        </w:rPr>
        <w:t>Νικήτας</w:t>
      </w:r>
      <w:r w:rsidRPr="00C472C3">
        <w:rPr>
          <w:rFonts w:eastAsia="Times New Roman"/>
          <w:b/>
          <w:szCs w:val="24"/>
        </w:rPr>
        <w:t xml:space="preserve"> Κακλαμάνης):</w:t>
      </w:r>
      <w:r>
        <w:rPr>
          <w:rFonts w:eastAsia="Times New Roman"/>
          <w:szCs w:val="24"/>
        </w:rPr>
        <w:t xml:space="preserve"> Κύριε Υφυπουργέ, έχετε τον λόγο.</w:t>
      </w:r>
    </w:p>
    <w:p w:rsidR="00164498" w:rsidRDefault="00164498" w:rsidP="00164498">
      <w:pPr>
        <w:shd w:val="clear" w:color="auto" w:fill="FFFFFF"/>
        <w:spacing w:before="100" w:beforeAutospacing="1" w:after="100" w:afterAutospacing="1" w:line="600" w:lineRule="auto"/>
        <w:ind w:left="-142" w:firstLine="720"/>
        <w:contextualSpacing/>
        <w:jc w:val="both"/>
        <w:rPr>
          <w:rFonts w:eastAsia="Times New Roman"/>
          <w:szCs w:val="24"/>
        </w:rPr>
      </w:pPr>
      <w:r w:rsidRPr="006E3D1B">
        <w:rPr>
          <w:rFonts w:eastAsia="Times New Roman"/>
          <w:b/>
          <w:color w:val="111111"/>
          <w:szCs w:val="24"/>
        </w:rPr>
        <w:t xml:space="preserve">ΚΩΝΣΤΑΝΤΙΝΟΣ ΣΚΡΕΚΑΣ (Υφυπουργός Αγροτικής Ανάπτυξης και Τροφίμων): </w:t>
      </w:r>
      <w:r>
        <w:rPr>
          <w:rFonts w:eastAsia="Times New Roman"/>
          <w:szCs w:val="24"/>
        </w:rPr>
        <w:t>Ευχαριστώ, κύριε Πρόεδρε.</w:t>
      </w:r>
    </w:p>
    <w:p w:rsidR="00164498" w:rsidRDefault="00164498" w:rsidP="00164498">
      <w:pPr>
        <w:spacing w:line="600" w:lineRule="auto"/>
        <w:ind w:firstLine="720"/>
        <w:jc w:val="both"/>
        <w:rPr>
          <w:rFonts w:eastAsia="Times New Roman"/>
          <w:szCs w:val="24"/>
        </w:rPr>
      </w:pPr>
      <w:r>
        <w:rPr>
          <w:rFonts w:eastAsia="Times New Roman"/>
          <w:szCs w:val="24"/>
        </w:rPr>
        <w:t>Κατ’ αρχάς, κύριε συνάδελφε, να σας πω ότι η πρόθεση και ο στόχος της Κυβέρνησης και του Υπουργείου Αγροτικής Ανάπτυξης είναι ακριβώς αυτός: να στηρίξουμε το εισόδημα του Έλληνα αγρότη. Και, βέβαια, όχι μόνο αυτό, αλλά να προσελκύσουμε και νέους αγρότες και, φυσικά, να υποστηρίξουμε τον πρωτογενή τομέα της Ελλάδας, έτσι ώστε να γίνει ανταγωνιστικός τα επόμενα χρόνια. Κι αυτό θα κάνουμε και μέσα από τις δράσεις και μέσα από τον σχεδιασμό της νέας Κοινής Αγροτικής Πολιτικής για το 2021 - 2027, που αυτό το διάστημα συζητάμε.</w:t>
      </w:r>
    </w:p>
    <w:p w:rsidR="00164498" w:rsidRDefault="00164498" w:rsidP="00164498">
      <w:pPr>
        <w:spacing w:line="600" w:lineRule="auto"/>
        <w:ind w:firstLine="720"/>
        <w:jc w:val="both"/>
        <w:rPr>
          <w:rFonts w:eastAsia="Times New Roman"/>
          <w:szCs w:val="24"/>
        </w:rPr>
      </w:pPr>
      <w:r>
        <w:rPr>
          <w:rFonts w:eastAsia="Times New Roman"/>
          <w:szCs w:val="24"/>
        </w:rPr>
        <w:t>Όπως κι εσείς είπατε πολύ καλά, αλλά όπως ανέφερα κι εγώ προηγουμένως, δεν θα μπορούσε ποτέ μία πολιτεία και ένα Υπουργείο να εγκρίνει ένα φάρμακο για έναν εχθρό μιας καλλιέργειας που ακόμα δεν έχει εμφανιστεί στην Ελλάδα. Άρα πραγματικά -κι όπως σας ανέφερα- με το που παρουσιάστηκε το πρόβλημα αμέσως και κατ’ εξαίρεση τότε, το 2009, το Υπουργείο Αγροτικής Ανάπτυξης είχε προχωρήσει στην έγκριση φαρμάκων καταπολέμησης του συγκεκριμένου εχθρού της καλλιέργειας ντομάτας.</w:t>
      </w:r>
    </w:p>
    <w:p w:rsidR="00164498" w:rsidRDefault="00164498" w:rsidP="00164498">
      <w:pPr>
        <w:spacing w:line="600" w:lineRule="auto"/>
        <w:ind w:firstLine="720"/>
        <w:jc w:val="both"/>
        <w:rPr>
          <w:rFonts w:eastAsia="Times New Roman"/>
          <w:szCs w:val="24"/>
        </w:rPr>
      </w:pPr>
      <w:r>
        <w:rPr>
          <w:rFonts w:eastAsia="Times New Roman"/>
          <w:szCs w:val="24"/>
        </w:rPr>
        <w:t>Από εκεί και πέρα, αναφορικά με την ένταξη της ντομάτας στις επιλέξιμες καλλιέργειες της δράσης 10.1.8 που έχει τον τίτλο «Εφαρμογή της μεθόδου σεξουαλικής σύγχυσης των μικρολεπιδοπτέρων», του μέτρου 10, όπως κοινώς λέγεται «ΚΟΜΦΟΥΖΙΟ», πρέπει να σας σημειώσω ότι η ένταξη μιας νέας δράσης στο μέτρο 10, προϋποθέτει την εξασφάλιση, πρώτον, του απαιτούμενου προϋπολογισμού και απαιτεί μια προεργασία που αφορά στον σχεδιασμό της δράσης και τον υπολογισμό του ποσού ενίσχυσης.</w:t>
      </w:r>
    </w:p>
    <w:p w:rsidR="00164498" w:rsidRDefault="00164498" w:rsidP="00164498">
      <w:pPr>
        <w:spacing w:line="600" w:lineRule="auto"/>
        <w:ind w:firstLine="720"/>
        <w:jc w:val="both"/>
        <w:rPr>
          <w:rFonts w:eastAsia="Times New Roman"/>
          <w:szCs w:val="24"/>
        </w:rPr>
      </w:pPr>
      <w:r>
        <w:rPr>
          <w:rFonts w:eastAsia="Times New Roman"/>
          <w:szCs w:val="24"/>
        </w:rPr>
        <w:t>Βάσει του Κανονισμού της Ευρωπαϊκής Επιτροπής και του σχετικού θεσμικού πλαισίου μπορεί να πραγματοποιηθεί, πράγματι, μια τροποποίηση του προγράμματος ανά έτος. Πότε, όμως, μπορεί να γίνει αυτό; Η τροποποίηση του προγράμματος για την τρέχουσα χρονιά, για το 2019, έχει ξεκινήσει, όπως μπορεί να επιβεβαιώσει και ο πρώην Υπουργός Αγροτικής Ανάπτυξης, ο κ. Αποστόλου, που είναι σήμερα στην Αίθουσα, από την προηγούμενη κυβέρνηση τον Απρίλιο του 2019.</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Ά</w:t>
      </w:r>
      <w:r w:rsidRPr="00CF102A">
        <w:rPr>
          <w:rFonts w:eastAsia="Times New Roman" w:cs="Times New Roman"/>
          <w:szCs w:val="24"/>
        </w:rPr>
        <w:t>ρα</w:t>
      </w:r>
      <w:r>
        <w:rPr>
          <w:rFonts w:eastAsia="Times New Roman" w:cs="Times New Roman"/>
          <w:szCs w:val="24"/>
        </w:rPr>
        <w:t>,</w:t>
      </w:r>
      <w:r w:rsidRPr="00CF102A">
        <w:rPr>
          <w:rFonts w:eastAsia="Times New Roman" w:cs="Times New Roman"/>
          <w:szCs w:val="24"/>
        </w:rPr>
        <w:t xml:space="preserve"> </w:t>
      </w:r>
      <w:r>
        <w:rPr>
          <w:rFonts w:eastAsia="Times New Roman" w:cs="Times New Roman"/>
          <w:szCs w:val="24"/>
        </w:rPr>
        <w:t>δ</w:t>
      </w:r>
      <w:r w:rsidRPr="00CF102A">
        <w:rPr>
          <w:rFonts w:eastAsia="Times New Roman" w:cs="Times New Roman"/>
          <w:szCs w:val="24"/>
        </w:rPr>
        <w:t>υστυχώς</w:t>
      </w:r>
      <w:r>
        <w:rPr>
          <w:rFonts w:eastAsia="Times New Roman" w:cs="Times New Roman"/>
          <w:szCs w:val="24"/>
        </w:rPr>
        <w:t>,</w:t>
      </w:r>
      <w:r w:rsidRPr="00CF102A">
        <w:rPr>
          <w:rFonts w:eastAsia="Times New Roman" w:cs="Times New Roman"/>
          <w:szCs w:val="24"/>
        </w:rPr>
        <w:t xml:space="preserve"> η τροποποίηση </w:t>
      </w:r>
      <w:r>
        <w:rPr>
          <w:rFonts w:eastAsia="Times New Roman" w:cs="Times New Roman"/>
          <w:szCs w:val="24"/>
        </w:rPr>
        <w:t>και οι π</w:t>
      </w:r>
      <w:r w:rsidRPr="00CF102A">
        <w:rPr>
          <w:rFonts w:eastAsia="Times New Roman" w:cs="Times New Roman"/>
          <w:szCs w:val="24"/>
        </w:rPr>
        <w:t xml:space="preserve">ροτεινόμενες ρυθμίσεις </w:t>
      </w:r>
      <w:r>
        <w:rPr>
          <w:rFonts w:eastAsia="Times New Roman" w:cs="Times New Roman"/>
          <w:szCs w:val="24"/>
        </w:rPr>
        <w:t>της τροποποίησης</w:t>
      </w:r>
      <w:r w:rsidRPr="00CF102A">
        <w:rPr>
          <w:rFonts w:eastAsia="Times New Roman" w:cs="Times New Roman"/>
          <w:szCs w:val="24"/>
        </w:rPr>
        <w:t xml:space="preserve"> </w:t>
      </w:r>
      <w:r>
        <w:rPr>
          <w:rFonts w:eastAsia="Times New Roman" w:cs="Times New Roman"/>
          <w:szCs w:val="24"/>
        </w:rPr>
        <w:t>έχουν</w:t>
      </w:r>
      <w:r w:rsidRPr="00CF102A">
        <w:rPr>
          <w:rFonts w:eastAsia="Times New Roman" w:cs="Times New Roman"/>
          <w:szCs w:val="24"/>
        </w:rPr>
        <w:t xml:space="preserve"> ήδη κατατεθεί από την προηγούμενη </w:t>
      </w:r>
      <w:r>
        <w:rPr>
          <w:rFonts w:eastAsia="Times New Roman" w:cs="Times New Roman"/>
          <w:szCs w:val="24"/>
        </w:rPr>
        <w:t>κ</w:t>
      </w:r>
      <w:r w:rsidRPr="00CF102A">
        <w:rPr>
          <w:rFonts w:eastAsia="Times New Roman" w:cs="Times New Roman"/>
          <w:szCs w:val="24"/>
        </w:rPr>
        <w:t>υβέρνηση</w:t>
      </w:r>
      <w:r>
        <w:rPr>
          <w:rFonts w:eastAsia="Times New Roman" w:cs="Times New Roman"/>
          <w:szCs w:val="24"/>
        </w:rPr>
        <w:t>,</w:t>
      </w:r>
      <w:r w:rsidRPr="00CF102A">
        <w:rPr>
          <w:rFonts w:eastAsia="Times New Roman" w:cs="Times New Roman"/>
          <w:szCs w:val="24"/>
        </w:rPr>
        <w:t xml:space="preserve"> από την προηγούμενη πολιτική ηγεσία</w:t>
      </w:r>
      <w:r>
        <w:rPr>
          <w:rFonts w:eastAsia="Times New Roman" w:cs="Times New Roman"/>
          <w:szCs w:val="24"/>
        </w:rPr>
        <w:t xml:space="preserve"> και η </w:t>
      </w:r>
      <w:r w:rsidRPr="00CF102A">
        <w:rPr>
          <w:rFonts w:eastAsia="Times New Roman" w:cs="Times New Roman"/>
          <w:szCs w:val="24"/>
        </w:rPr>
        <w:t>σημερι</w:t>
      </w:r>
      <w:r>
        <w:rPr>
          <w:rFonts w:eastAsia="Times New Roman" w:cs="Times New Roman"/>
          <w:szCs w:val="24"/>
        </w:rPr>
        <w:t>νή ηγεσία του Υ</w:t>
      </w:r>
      <w:r w:rsidRPr="00CF102A">
        <w:rPr>
          <w:rFonts w:eastAsia="Times New Roman" w:cs="Times New Roman"/>
          <w:szCs w:val="24"/>
        </w:rPr>
        <w:t xml:space="preserve">πουργείου Αγροτικής Ανάπτυξης </w:t>
      </w:r>
      <w:r>
        <w:rPr>
          <w:rFonts w:eastAsia="Times New Roman" w:cs="Times New Roman"/>
          <w:szCs w:val="24"/>
        </w:rPr>
        <w:t>δεν δύναται να κάνει κάτι π</w:t>
      </w:r>
      <w:r w:rsidRPr="00CF102A">
        <w:rPr>
          <w:rFonts w:eastAsia="Times New Roman" w:cs="Times New Roman"/>
          <w:szCs w:val="24"/>
        </w:rPr>
        <w:t>έρα από αυτό</w:t>
      </w:r>
      <w:r>
        <w:rPr>
          <w:rFonts w:eastAsia="Times New Roman" w:cs="Times New Roman"/>
          <w:szCs w:val="24"/>
        </w:rPr>
        <w:t>,</w:t>
      </w:r>
      <w:r w:rsidRPr="00CF102A">
        <w:rPr>
          <w:rFonts w:eastAsia="Times New Roman" w:cs="Times New Roman"/>
          <w:szCs w:val="24"/>
        </w:rPr>
        <w:t xml:space="preserve"> σε ό</w:t>
      </w:r>
      <w:r>
        <w:rPr>
          <w:rFonts w:eastAsia="Times New Roman" w:cs="Times New Roman"/>
          <w:szCs w:val="24"/>
        </w:rPr>
        <w:t>,</w:t>
      </w:r>
      <w:r w:rsidRPr="00CF102A">
        <w:rPr>
          <w:rFonts w:eastAsia="Times New Roman" w:cs="Times New Roman"/>
          <w:szCs w:val="24"/>
        </w:rPr>
        <w:t>τι αφορά συγκεκριμένα την ένταξη στο κομφούζιο της καταπολέμησης του εχθρού αυτού</w:t>
      </w:r>
      <w:r>
        <w:rPr>
          <w:rFonts w:eastAsia="Times New Roman" w:cs="Times New Roman"/>
          <w:szCs w:val="24"/>
        </w:rPr>
        <w:t>,</w:t>
      </w:r>
      <w:r w:rsidRPr="00CF102A">
        <w:rPr>
          <w:rFonts w:eastAsia="Times New Roman" w:cs="Times New Roman"/>
          <w:szCs w:val="24"/>
        </w:rPr>
        <w:t xml:space="preserve"> σε θερμοκηπιακές καλλιέργειες </w:t>
      </w:r>
      <w:r>
        <w:rPr>
          <w:rFonts w:eastAsia="Times New Roman" w:cs="Times New Roman"/>
          <w:szCs w:val="24"/>
        </w:rPr>
        <w:t>-</w:t>
      </w:r>
      <w:r w:rsidRPr="00CF102A">
        <w:rPr>
          <w:rFonts w:eastAsia="Times New Roman" w:cs="Times New Roman"/>
          <w:szCs w:val="24"/>
        </w:rPr>
        <w:t>επαναλαμβάνω</w:t>
      </w:r>
      <w:r w:rsidRPr="004E61CD">
        <w:rPr>
          <w:rFonts w:eastAsia="Times New Roman" w:cs="Times New Roman"/>
          <w:szCs w:val="24"/>
        </w:rPr>
        <w:t>-</w:t>
      </w:r>
      <w:r w:rsidRPr="00CF102A">
        <w:rPr>
          <w:rFonts w:eastAsia="Times New Roman" w:cs="Times New Roman"/>
          <w:szCs w:val="24"/>
        </w:rPr>
        <w:t xml:space="preserve"> και όχι σε ανοι</w:t>
      </w:r>
      <w:r>
        <w:rPr>
          <w:rFonts w:eastAsia="Times New Roman" w:cs="Times New Roman"/>
          <w:szCs w:val="24"/>
        </w:rPr>
        <w:t>κ</w:t>
      </w:r>
      <w:r w:rsidRPr="00CF102A">
        <w:rPr>
          <w:rFonts w:eastAsia="Times New Roman" w:cs="Times New Roman"/>
          <w:szCs w:val="24"/>
        </w:rPr>
        <w:t>τές</w:t>
      </w:r>
      <w:r>
        <w:rPr>
          <w:rFonts w:eastAsia="Times New Roman" w:cs="Times New Roman"/>
          <w:szCs w:val="24"/>
        </w:rPr>
        <w:t>, γιατί σε</w:t>
      </w:r>
      <w:r w:rsidRPr="00CF102A">
        <w:rPr>
          <w:rFonts w:eastAsia="Times New Roman" w:cs="Times New Roman"/>
          <w:szCs w:val="24"/>
        </w:rPr>
        <w:t xml:space="preserve"> ανοι</w:t>
      </w:r>
      <w:r>
        <w:rPr>
          <w:rFonts w:eastAsia="Times New Roman" w:cs="Times New Roman"/>
          <w:szCs w:val="24"/>
        </w:rPr>
        <w:t>κ</w:t>
      </w:r>
      <w:r w:rsidRPr="00CF102A">
        <w:rPr>
          <w:rFonts w:eastAsia="Times New Roman" w:cs="Times New Roman"/>
          <w:szCs w:val="24"/>
        </w:rPr>
        <w:t xml:space="preserve">τές </w:t>
      </w:r>
      <w:r>
        <w:rPr>
          <w:rFonts w:eastAsia="Times New Roman" w:cs="Times New Roman"/>
          <w:szCs w:val="24"/>
        </w:rPr>
        <w:t>ήδ</w:t>
      </w:r>
      <w:r w:rsidRPr="00CF102A">
        <w:rPr>
          <w:rFonts w:eastAsia="Times New Roman" w:cs="Times New Roman"/>
          <w:szCs w:val="24"/>
        </w:rPr>
        <w:t>η υπάρχει</w:t>
      </w:r>
      <w:r>
        <w:rPr>
          <w:rFonts w:eastAsia="Times New Roman" w:cs="Times New Roman"/>
          <w:szCs w:val="24"/>
        </w:rPr>
        <w:t xml:space="preserve"> η εν</w:t>
      </w:r>
      <w:r w:rsidRPr="00CF102A">
        <w:rPr>
          <w:rFonts w:eastAsia="Times New Roman" w:cs="Times New Roman"/>
          <w:szCs w:val="24"/>
        </w:rPr>
        <w:t xml:space="preserve"> λόγω πρόβλεψη</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Η</w:t>
      </w:r>
      <w:r w:rsidRPr="00CF102A">
        <w:rPr>
          <w:rFonts w:eastAsia="Times New Roman" w:cs="Times New Roman"/>
          <w:szCs w:val="24"/>
        </w:rPr>
        <w:t xml:space="preserve"> τροποποίηση</w:t>
      </w:r>
      <w:r>
        <w:rPr>
          <w:rFonts w:eastAsia="Times New Roman" w:cs="Times New Roman"/>
          <w:szCs w:val="24"/>
        </w:rPr>
        <w:t>, λοιπόν,</w:t>
      </w:r>
      <w:r w:rsidRPr="00CF102A">
        <w:rPr>
          <w:rFonts w:eastAsia="Times New Roman" w:cs="Times New Roman"/>
          <w:szCs w:val="24"/>
        </w:rPr>
        <w:t xml:space="preserve"> έχει </w:t>
      </w:r>
      <w:r>
        <w:rPr>
          <w:rFonts w:eastAsia="Times New Roman" w:cs="Times New Roman"/>
          <w:szCs w:val="24"/>
        </w:rPr>
        <w:t xml:space="preserve">ήδη </w:t>
      </w:r>
      <w:r w:rsidRPr="00CF102A">
        <w:rPr>
          <w:rFonts w:eastAsia="Times New Roman" w:cs="Times New Roman"/>
          <w:szCs w:val="24"/>
        </w:rPr>
        <w:t>εγκριθεί από την Επιτρ</w:t>
      </w:r>
      <w:r>
        <w:rPr>
          <w:rFonts w:eastAsia="Times New Roman" w:cs="Times New Roman"/>
          <w:szCs w:val="24"/>
        </w:rPr>
        <w:t xml:space="preserve">οπή Παρακολούθησης Προγράμματος και βρίσκεται σε άτυπη διαβούλευση </w:t>
      </w:r>
      <w:r w:rsidRPr="00CF102A">
        <w:rPr>
          <w:rFonts w:eastAsia="Times New Roman" w:cs="Times New Roman"/>
          <w:szCs w:val="24"/>
        </w:rPr>
        <w:t>με την Ευρωπαϊκή Επιτροπή</w:t>
      </w:r>
      <w:r>
        <w:rPr>
          <w:rFonts w:eastAsia="Times New Roman" w:cs="Times New Roman"/>
          <w:szCs w:val="24"/>
        </w:rPr>
        <w:t>. Δ</w:t>
      </w:r>
      <w:r w:rsidRPr="00CF102A">
        <w:rPr>
          <w:rFonts w:eastAsia="Times New Roman" w:cs="Times New Roman"/>
          <w:szCs w:val="24"/>
        </w:rPr>
        <w:t xml:space="preserve">υστυχώς η προηγούμενη </w:t>
      </w:r>
      <w:r>
        <w:rPr>
          <w:rFonts w:eastAsia="Times New Roman" w:cs="Times New Roman"/>
          <w:szCs w:val="24"/>
        </w:rPr>
        <w:t>κ</w:t>
      </w:r>
      <w:r w:rsidRPr="00CF102A">
        <w:rPr>
          <w:rFonts w:eastAsia="Times New Roman" w:cs="Times New Roman"/>
          <w:szCs w:val="24"/>
        </w:rPr>
        <w:t>υβέρνηση έχει ήδη προδιαγράψει το τι μέλλει γενέσθαι</w:t>
      </w:r>
      <w:r>
        <w:rPr>
          <w:rFonts w:eastAsia="Times New Roman" w:cs="Times New Roman"/>
          <w:szCs w:val="24"/>
        </w:rPr>
        <w:t xml:space="preserve"> για το 2019.</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Β</w:t>
      </w:r>
      <w:r w:rsidRPr="00CF102A">
        <w:rPr>
          <w:rFonts w:eastAsia="Times New Roman" w:cs="Times New Roman"/>
          <w:szCs w:val="24"/>
        </w:rPr>
        <w:t>έβαια</w:t>
      </w:r>
      <w:r>
        <w:rPr>
          <w:rFonts w:eastAsia="Times New Roman" w:cs="Times New Roman"/>
          <w:szCs w:val="24"/>
        </w:rPr>
        <w:t>, για</w:t>
      </w:r>
      <w:r w:rsidRPr="00CF102A">
        <w:rPr>
          <w:rFonts w:eastAsia="Times New Roman" w:cs="Times New Roman"/>
          <w:szCs w:val="24"/>
        </w:rPr>
        <w:t xml:space="preserve"> το 2020 ως νέα πολιτική ηγεσία και νέα </w:t>
      </w:r>
      <w:r>
        <w:rPr>
          <w:rFonts w:eastAsia="Times New Roman" w:cs="Times New Roman"/>
          <w:szCs w:val="24"/>
        </w:rPr>
        <w:t>Κ</w:t>
      </w:r>
      <w:r w:rsidRPr="00CF102A">
        <w:rPr>
          <w:rFonts w:eastAsia="Times New Roman" w:cs="Times New Roman"/>
          <w:szCs w:val="24"/>
        </w:rPr>
        <w:t>υβέρνηση έχο</w:t>
      </w:r>
      <w:r>
        <w:rPr>
          <w:rFonts w:eastAsia="Times New Roman" w:cs="Times New Roman"/>
          <w:szCs w:val="24"/>
        </w:rPr>
        <w:t>υμε τη δυνατότητα να προχωρήσουμε</w:t>
      </w:r>
      <w:r w:rsidRPr="00CF102A">
        <w:rPr>
          <w:rFonts w:eastAsia="Times New Roman" w:cs="Times New Roman"/>
          <w:szCs w:val="24"/>
        </w:rPr>
        <w:t xml:space="preserve"> σε νέα τροποποίηση</w:t>
      </w:r>
      <w:r>
        <w:rPr>
          <w:rFonts w:eastAsia="Times New Roman" w:cs="Times New Roman"/>
          <w:szCs w:val="24"/>
        </w:rPr>
        <w:t>. Αυτό π</w:t>
      </w:r>
      <w:r w:rsidRPr="00CF102A">
        <w:rPr>
          <w:rFonts w:eastAsia="Times New Roman" w:cs="Times New Roman"/>
          <w:szCs w:val="24"/>
        </w:rPr>
        <w:t>ροτιθέμεθα να κάνουμε</w:t>
      </w:r>
      <w:r>
        <w:rPr>
          <w:rFonts w:eastAsia="Times New Roman" w:cs="Times New Roman"/>
          <w:szCs w:val="24"/>
        </w:rPr>
        <w:t>,</w:t>
      </w:r>
      <w:r w:rsidRPr="00CF102A">
        <w:rPr>
          <w:rFonts w:eastAsia="Times New Roman" w:cs="Times New Roman"/>
          <w:szCs w:val="24"/>
        </w:rPr>
        <w:t xml:space="preserve"> ώστε να δώσουμε ακόμα ένα όπλο στους Έλληνες καλλιεργητές για να καταπολεμήσουν αυτό</w:t>
      </w:r>
      <w:r>
        <w:rPr>
          <w:rFonts w:eastAsia="Times New Roman" w:cs="Times New Roman"/>
          <w:szCs w:val="24"/>
        </w:rPr>
        <w:t>ν</w:t>
      </w:r>
      <w:r w:rsidRPr="00CF102A">
        <w:rPr>
          <w:rFonts w:eastAsia="Times New Roman" w:cs="Times New Roman"/>
          <w:szCs w:val="24"/>
        </w:rPr>
        <w:t xml:space="preserve"> τον εχθρό</w:t>
      </w:r>
      <w:r>
        <w:rPr>
          <w:rFonts w:eastAsia="Times New Roman" w:cs="Times New Roman"/>
          <w:szCs w:val="24"/>
        </w:rPr>
        <w:t>,</w:t>
      </w:r>
      <w:r w:rsidRPr="00CF102A">
        <w:rPr>
          <w:rFonts w:eastAsia="Times New Roman" w:cs="Times New Roman"/>
          <w:szCs w:val="24"/>
        </w:rPr>
        <w:t xml:space="preserve"> </w:t>
      </w:r>
      <w:r>
        <w:rPr>
          <w:rFonts w:eastAsia="Times New Roman" w:cs="Times New Roman"/>
          <w:szCs w:val="24"/>
        </w:rPr>
        <w:t>π</w:t>
      </w:r>
      <w:r w:rsidRPr="00CF102A">
        <w:rPr>
          <w:rFonts w:eastAsia="Times New Roman" w:cs="Times New Roman"/>
          <w:szCs w:val="24"/>
        </w:rPr>
        <w:t>ου</w:t>
      </w:r>
      <w:r>
        <w:rPr>
          <w:rFonts w:eastAsia="Times New Roman" w:cs="Times New Roman"/>
          <w:szCs w:val="24"/>
        </w:rPr>
        <w:t>,</w:t>
      </w:r>
      <w:r w:rsidRPr="00CF102A">
        <w:rPr>
          <w:rFonts w:eastAsia="Times New Roman" w:cs="Times New Roman"/>
          <w:szCs w:val="24"/>
        </w:rPr>
        <w:t xml:space="preserve"> όπως είπατε </w:t>
      </w:r>
      <w:r>
        <w:rPr>
          <w:rFonts w:eastAsia="Times New Roman" w:cs="Times New Roman"/>
          <w:szCs w:val="24"/>
        </w:rPr>
        <w:t>π</w:t>
      </w:r>
      <w:r w:rsidRPr="00CF102A">
        <w:rPr>
          <w:rFonts w:eastAsia="Times New Roman" w:cs="Times New Roman"/>
          <w:szCs w:val="24"/>
        </w:rPr>
        <w:t>ολύ σωστά</w:t>
      </w:r>
      <w:r>
        <w:rPr>
          <w:rFonts w:eastAsia="Times New Roman" w:cs="Times New Roman"/>
          <w:szCs w:val="24"/>
        </w:rPr>
        <w:t>,</w:t>
      </w:r>
      <w:r w:rsidRPr="00CF102A">
        <w:rPr>
          <w:rFonts w:eastAsia="Times New Roman" w:cs="Times New Roman"/>
          <w:szCs w:val="24"/>
        </w:rPr>
        <w:t xml:space="preserve"> δημιουργεί πρόβλημα στην καλλιέργεια</w:t>
      </w:r>
      <w:r>
        <w:rPr>
          <w:rFonts w:eastAsia="Times New Roman" w:cs="Times New Roman"/>
          <w:szCs w:val="24"/>
        </w:rPr>
        <w:t xml:space="preserve">, </w:t>
      </w:r>
      <w:r w:rsidRPr="00CF102A">
        <w:rPr>
          <w:rFonts w:eastAsia="Times New Roman" w:cs="Times New Roman"/>
          <w:szCs w:val="24"/>
        </w:rPr>
        <w:t xml:space="preserve">τελικά δημιουργεί πρόβλημα στην παραγωγή </w:t>
      </w:r>
      <w:r>
        <w:rPr>
          <w:rFonts w:eastAsia="Times New Roman" w:cs="Times New Roman"/>
          <w:szCs w:val="24"/>
        </w:rPr>
        <w:t>κ</w:t>
      </w:r>
      <w:r w:rsidRPr="00CF102A">
        <w:rPr>
          <w:rFonts w:eastAsia="Times New Roman" w:cs="Times New Roman"/>
          <w:szCs w:val="24"/>
        </w:rPr>
        <w:t>αι άρα στο εισόδημα των αγροτών και από την άλλη</w:t>
      </w:r>
      <w:r>
        <w:rPr>
          <w:rFonts w:eastAsia="Times New Roman" w:cs="Times New Roman"/>
          <w:szCs w:val="24"/>
        </w:rPr>
        <w:t>, δημιουργεί πρόβλημα</w:t>
      </w:r>
      <w:r w:rsidRPr="00CF102A">
        <w:rPr>
          <w:rFonts w:eastAsia="Times New Roman" w:cs="Times New Roman"/>
          <w:szCs w:val="24"/>
        </w:rPr>
        <w:t xml:space="preserve"> στην αυτάρκεια της </w:t>
      </w:r>
      <w:r>
        <w:rPr>
          <w:rFonts w:eastAsia="Times New Roman" w:cs="Times New Roman"/>
          <w:szCs w:val="24"/>
        </w:rPr>
        <w:t>ε</w:t>
      </w:r>
      <w:r w:rsidRPr="00CF102A">
        <w:rPr>
          <w:rFonts w:eastAsia="Times New Roman" w:cs="Times New Roman"/>
          <w:szCs w:val="24"/>
        </w:rPr>
        <w:t>λλην</w:t>
      </w:r>
      <w:r>
        <w:rPr>
          <w:rFonts w:eastAsia="Times New Roman" w:cs="Times New Roman"/>
          <w:szCs w:val="24"/>
        </w:rPr>
        <w:t>ικής αγοράς από εγχώρια ντομάτα.</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Σας ευχαριστώ.</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4E61CD">
        <w:rPr>
          <w:rFonts w:eastAsia="Times New Roman" w:cs="Times New Roman"/>
          <w:b/>
          <w:szCs w:val="24"/>
        </w:rPr>
        <w:t>ΠΡΟΕΔΡΕΥΩΝ (Νικήτας Κακλαμάνης):</w:t>
      </w:r>
      <w:r>
        <w:rPr>
          <w:rFonts w:eastAsia="Times New Roman" w:cs="Times New Roman"/>
          <w:szCs w:val="24"/>
        </w:rPr>
        <w:t xml:space="preserve"> Προχωρούμε, τώρα, στην</w:t>
      </w:r>
      <w:r w:rsidRPr="00CF102A">
        <w:rPr>
          <w:rFonts w:eastAsia="Times New Roman" w:cs="Times New Roman"/>
          <w:szCs w:val="24"/>
        </w:rPr>
        <w:t xml:space="preserve"> </w:t>
      </w:r>
      <w:r>
        <w:rPr>
          <w:rFonts w:eastAsia="Times New Roman" w:cs="Times New Roman"/>
          <w:szCs w:val="24"/>
        </w:rPr>
        <w:t xml:space="preserve">τρίτη -και τελευταία- με αριθμό 61/1-10-2019 επίκαιρη ερώτηση πρώτου κύκλου του Βουλευτή Εύβοιας του Κομμουνιστικού Κόμματος Ελλάδας κ. </w:t>
      </w:r>
      <w:r w:rsidRPr="00AB3AA3">
        <w:rPr>
          <w:rFonts w:eastAsia="Times New Roman" w:cs="Times New Roman"/>
          <w:bCs/>
          <w:szCs w:val="24"/>
        </w:rPr>
        <w:t>Γεωργίου Μαρίνου</w:t>
      </w:r>
      <w:r>
        <w:rPr>
          <w:rFonts w:eastAsia="Times New Roman" w:cs="Times New Roman"/>
          <w:b/>
          <w:bCs/>
          <w:szCs w:val="24"/>
        </w:rPr>
        <w:t xml:space="preserve"> </w:t>
      </w:r>
      <w:r>
        <w:rPr>
          <w:rFonts w:eastAsia="Times New Roman" w:cs="Times New Roman"/>
          <w:szCs w:val="24"/>
        </w:rPr>
        <w:t xml:space="preserve">προς τον Υπουργό </w:t>
      </w:r>
      <w:r w:rsidRPr="00AB3AA3">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 «Η ελληνοαμερικανική συμφωνία για τις στρατιωτικές βάσεις βάζει σε μεγάλους κινδύνους τη χώρα και τον λαό μας».</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Κ</w:t>
      </w:r>
      <w:r w:rsidRPr="00CF102A">
        <w:rPr>
          <w:rFonts w:eastAsia="Times New Roman" w:cs="Times New Roman"/>
          <w:szCs w:val="24"/>
        </w:rPr>
        <w:t>ύριε συνάδελφε</w:t>
      </w:r>
      <w:r>
        <w:rPr>
          <w:rFonts w:eastAsia="Times New Roman" w:cs="Times New Roman"/>
          <w:szCs w:val="24"/>
        </w:rPr>
        <w:t>,</w:t>
      </w:r>
      <w:r w:rsidRPr="00CF102A">
        <w:rPr>
          <w:rFonts w:eastAsia="Times New Roman" w:cs="Times New Roman"/>
          <w:szCs w:val="24"/>
        </w:rPr>
        <w:t xml:space="preserve"> έχετε το</w:t>
      </w:r>
      <w:r>
        <w:rPr>
          <w:rFonts w:eastAsia="Times New Roman" w:cs="Times New Roman"/>
          <w:szCs w:val="24"/>
        </w:rPr>
        <w:t>ν</w:t>
      </w:r>
      <w:r w:rsidRPr="00CF102A">
        <w:rPr>
          <w:rFonts w:eastAsia="Times New Roman" w:cs="Times New Roman"/>
          <w:szCs w:val="24"/>
        </w:rPr>
        <w:t xml:space="preserve"> λόγο</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AB3AA3">
        <w:rPr>
          <w:rFonts w:eastAsia="Times New Roman" w:cs="Times New Roman"/>
          <w:b/>
          <w:szCs w:val="24"/>
        </w:rPr>
        <w:t xml:space="preserve">ΓΕΩΡΓΙΟΣ ΜΑΡΙΝΟΣ: </w:t>
      </w:r>
      <w:r>
        <w:rPr>
          <w:rFonts w:eastAsia="Times New Roman" w:cs="Times New Roman"/>
          <w:szCs w:val="24"/>
        </w:rPr>
        <w:t>Ευχαριστώ, κύριε Πρόεδρε.</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w:t>
      </w:r>
      <w:r w:rsidRPr="00CF102A">
        <w:rPr>
          <w:rFonts w:eastAsia="Times New Roman" w:cs="Times New Roman"/>
          <w:szCs w:val="24"/>
        </w:rPr>
        <w:t xml:space="preserve">με τη σημερινή παρέμβασή του στη Βουλή καταγγέλλει την επίσκεψη του </w:t>
      </w:r>
      <w:r>
        <w:rPr>
          <w:rFonts w:eastAsia="Times New Roman" w:cs="Times New Roman"/>
          <w:szCs w:val="24"/>
        </w:rPr>
        <w:t>«</w:t>
      </w:r>
      <w:r w:rsidRPr="00CF102A">
        <w:rPr>
          <w:rFonts w:eastAsia="Times New Roman" w:cs="Times New Roman"/>
          <w:szCs w:val="24"/>
        </w:rPr>
        <w:t>γερακιού του πολέμου</w:t>
      </w:r>
      <w:r>
        <w:rPr>
          <w:rFonts w:eastAsia="Times New Roman" w:cs="Times New Roman"/>
          <w:szCs w:val="24"/>
        </w:rPr>
        <w:t>», του Υπουργού Ε</w:t>
      </w:r>
      <w:r w:rsidRPr="00CF102A">
        <w:rPr>
          <w:rFonts w:eastAsia="Times New Roman" w:cs="Times New Roman"/>
          <w:szCs w:val="24"/>
        </w:rPr>
        <w:t>ξ</w:t>
      </w:r>
      <w:r>
        <w:rPr>
          <w:rFonts w:eastAsia="Times New Roman" w:cs="Times New Roman"/>
          <w:szCs w:val="24"/>
        </w:rPr>
        <w:t>ωτερικών των Ηνωμένων Πολιτειών κ. Πομπέο</w:t>
      </w:r>
      <w:r w:rsidRPr="00CF102A">
        <w:rPr>
          <w:rFonts w:eastAsia="Times New Roman" w:cs="Times New Roman"/>
          <w:szCs w:val="24"/>
        </w:rPr>
        <w:t xml:space="preserve"> στην Αθήνα και την </w:t>
      </w:r>
      <w:r>
        <w:rPr>
          <w:rFonts w:eastAsia="Times New Roman" w:cs="Times New Roman"/>
          <w:szCs w:val="24"/>
        </w:rPr>
        <w:t>Κ</w:t>
      </w:r>
      <w:r w:rsidRPr="00CF102A">
        <w:rPr>
          <w:rFonts w:eastAsia="Times New Roman" w:cs="Times New Roman"/>
          <w:szCs w:val="24"/>
        </w:rPr>
        <w:t>υβέρνηση της Νέας Δημοκρατίας</w:t>
      </w:r>
      <w:r>
        <w:rPr>
          <w:rFonts w:eastAsia="Times New Roman" w:cs="Times New Roman"/>
          <w:szCs w:val="24"/>
        </w:rPr>
        <w:t>,</w:t>
      </w:r>
      <w:r w:rsidRPr="00CF102A">
        <w:rPr>
          <w:rFonts w:eastAsia="Times New Roman" w:cs="Times New Roman"/>
          <w:szCs w:val="24"/>
        </w:rPr>
        <w:t xml:space="preserve"> η οποία συνεχίζει</w:t>
      </w:r>
      <w:r>
        <w:rPr>
          <w:rFonts w:eastAsia="Times New Roman" w:cs="Times New Roman"/>
          <w:szCs w:val="24"/>
        </w:rPr>
        <w:t xml:space="preserve"> τον στρατηγικό</w:t>
      </w:r>
      <w:r w:rsidRPr="00CF102A">
        <w:rPr>
          <w:rFonts w:eastAsia="Times New Roman" w:cs="Times New Roman"/>
          <w:szCs w:val="24"/>
        </w:rPr>
        <w:t xml:space="preserve"> διάλογο με τις Ηνω</w:t>
      </w:r>
      <w:r>
        <w:rPr>
          <w:rFonts w:eastAsia="Times New Roman" w:cs="Times New Roman"/>
          <w:szCs w:val="24"/>
        </w:rPr>
        <w:t>μένες Πολιτείες που ξεκίνησε η κ</w:t>
      </w:r>
      <w:r w:rsidRPr="00CF102A">
        <w:rPr>
          <w:rFonts w:eastAsia="Times New Roman" w:cs="Times New Roman"/>
          <w:szCs w:val="24"/>
        </w:rPr>
        <w:t>υβέρνηση του ΣΥΡΙΖΑ</w:t>
      </w:r>
      <w:r>
        <w:rPr>
          <w:rFonts w:eastAsia="Times New Roman" w:cs="Times New Roman"/>
          <w:szCs w:val="24"/>
        </w:rPr>
        <w:t>,</w:t>
      </w:r>
      <w:r w:rsidRPr="00CF102A">
        <w:rPr>
          <w:rFonts w:eastAsia="Times New Roman" w:cs="Times New Roman"/>
          <w:szCs w:val="24"/>
        </w:rPr>
        <w:t xml:space="preserve"> ετοιμάζοντας τη μετατροπή της ελληνοαμερικανικής συμφωνίας για τις βάσεις σε πολυετή</w:t>
      </w:r>
      <w:r>
        <w:rPr>
          <w:rFonts w:eastAsia="Times New Roman" w:cs="Times New Roman"/>
          <w:szCs w:val="24"/>
        </w:rPr>
        <w:t>,</w:t>
      </w:r>
      <w:r w:rsidRPr="00CF102A">
        <w:rPr>
          <w:rFonts w:eastAsia="Times New Roman" w:cs="Times New Roman"/>
          <w:szCs w:val="24"/>
        </w:rPr>
        <w:t xml:space="preserve"> συμπεριλαμβάνοντας σε αυτήν νέες βάσεις που δημιούργησε η </w:t>
      </w:r>
      <w:r>
        <w:rPr>
          <w:rFonts w:eastAsia="Times New Roman" w:cs="Times New Roman"/>
          <w:szCs w:val="24"/>
        </w:rPr>
        <w:t>κ</w:t>
      </w:r>
      <w:r w:rsidRPr="00CF102A">
        <w:rPr>
          <w:rFonts w:eastAsia="Times New Roman" w:cs="Times New Roman"/>
          <w:szCs w:val="24"/>
        </w:rPr>
        <w:t>υβέρνηση του ΣΥΡΙΖΑ</w:t>
      </w:r>
      <w:r>
        <w:rPr>
          <w:rFonts w:eastAsia="Times New Roman" w:cs="Times New Roman"/>
          <w:szCs w:val="24"/>
        </w:rPr>
        <w:t>,</w:t>
      </w:r>
      <w:r w:rsidRPr="00CF102A">
        <w:rPr>
          <w:rFonts w:eastAsia="Times New Roman" w:cs="Times New Roman"/>
          <w:szCs w:val="24"/>
        </w:rPr>
        <w:t xml:space="preserve"> όπως οι βάσεις drone στη Λάρισα</w:t>
      </w:r>
      <w:r>
        <w:rPr>
          <w:rFonts w:eastAsia="Times New Roman" w:cs="Times New Roman"/>
          <w:szCs w:val="24"/>
        </w:rPr>
        <w:t>,</w:t>
      </w:r>
      <w:r w:rsidRPr="00CF102A">
        <w:rPr>
          <w:rFonts w:eastAsia="Times New Roman" w:cs="Times New Roman"/>
          <w:szCs w:val="24"/>
        </w:rPr>
        <w:t xml:space="preserve"> η βάση ελικοπτέρων στο Στεφανο</w:t>
      </w:r>
      <w:r>
        <w:rPr>
          <w:rFonts w:eastAsia="Times New Roman" w:cs="Times New Roman"/>
          <w:szCs w:val="24"/>
        </w:rPr>
        <w:t>βίκειο και η βάση συγκέντρωσης α</w:t>
      </w:r>
      <w:r w:rsidRPr="00CF102A">
        <w:rPr>
          <w:rFonts w:eastAsia="Times New Roman" w:cs="Times New Roman"/>
          <w:szCs w:val="24"/>
        </w:rPr>
        <w:t>μερικανο</w:t>
      </w:r>
      <w:r>
        <w:rPr>
          <w:rFonts w:eastAsia="Times New Roman" w:cs="Times New Roman"/>
          <w:szCs w:val="24"/>
        </w:rPr>
        <w:t>νατοϊκών δ</w:t>
      </w:r>
      <w:r w:rsidRPr="00CF102A">
        <w:rPr>
          <w:rFonts w:eastAsia="Times New Roman" w:cs="Times New Roman"/>
          <w:szCs w:val="24"/>
        </w:rPr>
        <w:t>υνάμεων στο λιμάνι της Αλεξανδρούπολης</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Η αποκαλούμενη «συμφωνία αμοιβαίας </w:t>
      </w:r>
      <w:r w:rsidRPr="00CF102A">
        <w:rPr>
          <w:rFonts w:eastAsia="Times New Roman" w:cs="Times New Roman"/>
          <w:szCs w:val="24"/>
        </w:rPr>
        <w:t>αμυντικής συνεργασίας</w:t>
      </w:r>
      <w:r>
        <w:rPr>
          <w:rFonts w:eastAsia="Times New Roman" w:cs="Times New Roman"/>
          <w:szCs w:val="24"/>
        </w:rPr>
        <w:t>»</w:t>
      </w:r>
      <w:r w:rsidRPr="00CF102A">
        <w:rPr>
          <w:rFonts w:eastAsia="Times New Roman" w:cs="Times New Roman"/>
          <w:szCs w:val="24"/>
        </w:rPr>
        <w:t xml:space="preserve"> είναι πάρα</w:t>
      </w:r>
      <w:r>
        <w:rPr>
          <w:rFonts w:eastAsia="Times New Roman" w:cs="Times New Roman"/>
          <w:szCs w:val="24"/>
        </w:rPr>
        <w:t xml:space="preserve"> πολύ επικίνδυνη. Ε</w:t>
      </w:r>
      <w:r w:rsidRPr="00CF102A">
        <w:rPr>
          <w:rFonts w:eastAsia="Times New Roman" w:cs="Times New Roman"/>
          <w:szCs w:val="24"/>
        </w:rPr>
        <w:t>μπλέκει παραπέρα τη χώρα μας στους ιμπεριαλιστικούς ανταγωνισμούς και πολέμους</w:t>
      </w:r>
      <w:r>
        <w:rPr>
          <w:rFonts w:eastAsia="Times New Roman" w:cs="Times New Roman"/>
          <w:szCs w:val="24"/>
        </w:rPr>
        <w:t>,</w:t>
      </w:r>
      <w:r w:rsidRPr="00CF102A">
        <w:rPr>
          <w:rFonts w:eastAsia="Times New Roman" w:cs="Times New Roman"/>
          <w:szCs w:val="24"/>
        </w:rPr>
        <w:t xml:space="preserve"> βάζει το</w:t>
      </w:r>
      <w:r>
        <w:rPr>
          <w:rFonts w:eastAsia="Times New Roman" w:cs="Times New Roman"/>
          <w:szCs w:val="24"/>
        </w:rPr>
        <w:t>ν</w:t>
      </w:r>
      <w:r w:rsidRPr="00CF102A">
        <w:rPr>
          <w:rFonts w:eastAsia="Times New Roman" w:cs="Times New Roman"/>
          <w:szCs w:val="24"/>
        </w:rPr>
        <w:t xml:space="preserve"> λαό μας σε μεγάλους κινδύνους</w:t>
      </w:r>
      <w:r>
        <w:rPr>
          <w:rFonts w:eastAsia="Times New Roman" w:cs="Times New Roman"/>
          <w:szCs w:val="24"/>
        </w:rPr>
        <w:t xml:space="preserve"> και</w:t>
      </w:r>
      <w:r w:rsidRPr="00CF102A">
        <w:rPr>
          <w:rFonts w:eastAsia="Times New Roman" w:cs="Times New Roman"/>
          <w:szCs w:val="24"/>
        </w:rPr>
        <w:t xml:space="preserve"> υπονομεύει κυριαρχικά δικαιώματα</w:t>
      </w:r>
      <w:r>
        <w:rPr>
          <w:rFonts w:eastAsia="Times New Roman" w:cs="Times New Roman"/>
          <w:szCs w:val="24"/>
        </w:rPr>
        <w:t>. Ο</w:t>
      </w:r>
      <w:r w:rsidRPr="00CF102A">
        <w:rPr>
          <w:rFonts w:eastAsia="Times New Roman" w:cs="Times New Roman"/>
          <w:szCs w:val="24"/>
        </w:rPr>
        <w:t xml:space="preserve">ι κυβερνητικοί ισχυρισμοί περί </w:t>
      </w:r>
      <w:r>
        <w:rPr>
          <w:rFonts w:eastAsia="Times New Roman" w:cs="Times New Roman"/>
          <w:szCs w:val="24"/>
        </w:rPr>
        <w:t>ε</w:t>
      </w:r>
      <w:r w:rsidRPr="00CF102A">
        <w:rPr>
          <w:rFonts w:eastAsia="Times New Roman" w:cs="Times New Roman"/>
          <w:szCs w:val="24"/>
        </w:rPr>
        <w:t>θνικού συμφέροντος</w:t>
      </w:r>
      <w:r>
        <w:rPr>
          <w:rFonts w:eastAsia="Times New Roman" w:cs="Times New Roman"/>
          <w:szCs w:val="24"/>
        </w:rPr>
        <w:t>,</w:t>
      </w:r>
      <w:r w:rsidRPr="00CF102A">
        <w:rPr>
          <w:rFonts w:eastAsia="Times New Roman" w:cs="Times New Roman"/>
          <w:szCs w:val="24"/>
        </w:rPr>
        <w:t xml:space="preserve"> αποσκοπούν </w:t>
      </w:r>
      <w:r>
        <w:rPr>
          <w:rFonts w:eastAsia="Times New Roman" w:cs="Times New Roman"/>
          <w:szCs w:val="24"/>
        </w:rPr>
        <w:t xml:space="preserve">στο </w:t>
      </w:r>
      <w:r w:rsidRPr="00CF102A">
        <w:rPr>
          <w:rFonts w:eastAsia="Times New Roman" w:cs="Times New Roman"/>
          <w:szCs w:val="24"/>
        </w:rPr>
        <w:t>να κρύψουν πως η πο</w:t>
      </w:r>
      <w:r>
        <w:rPr>
          <w:rFonts w:eastAsia="Times New Roman" w:cs="Times New Roman"/>
          <w:szCs w:val="24"/>
        </w:rPr>
        <w:t xml:space="preserve">λιτική εμπλοκής της Ελλάδας στους </w:t>
      </w:r>
      <w:r w:rsidRPr="00CF102A">
        <w:rPr>
          <w:rFonts w:eastAsia="Times New Roman" w:cs="Times New Roman"/>
          <w:szCs w:val="24"/>
        </w:rPr>
        <w:t>ιμπεριαλιστικούς σχεδιασμούς</w:t>
      </w:r>
      <w:r>
        <w:rPr>
          <w:rFonts w:eastAsia="Times New Roman" w:cs="Times New Roman"/>
          <w:szCs w:val="24"/>
        </w:rPr>
        <w:t>,</w:t>
      </w:r>
      <w:r w:rsidRPr="00CF102A">
        <w:rPr>
          <w:rFonts w:eastAsia="Times New Roman" w:cs="Times New Roman"/>
          <w:szCs w:val="24"/>
        </w:rPr>
        <w:t xml:space="preserve"> υπηρετεί τα συμφέροντα και την αναβάθμιση της θέσης του μεγάλου κεφαλαίου και στρέφεται κατά του λαού </w:t>
      </w:r>
      <w:r>
        <w:rPr>
          <w:rFonts w:eastAsia="Times New Roman" w:cs="Times New Roman"/>
          <w:szCs w:val="24"/>
        </w:rPr>
        <w:t>μας.</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Μ</w:t>
      </w:r>
      <w:r w:rsidRPr="00CF102A">
        <w:rPr>
          <w:rFonts w:eastAsia="Times New Roman" w:cs="Times New Roman"/>
          <w:szCs w:val="24"/>
        </w:rPr>
        <w:t>ε τη σημερινή παρέμβασή του</w:t>
      </w:r>
      <w:r>
        <w:rPr>
          <w:rFonts w:eastAsia="Times New Roman" w:cs="Times New Roman"/>
          <w:szCs w:val="24"/>
        </w:rPr>
        <w:t>,</w:t>
      </w:r>
      <w:r w:rsidRPr="00CF102A">
        <w:rPr>
          <w:rFonts w:eastAsia="Times New Roman" w:cs="Times New Roman"/>
          <w:szCs w:val="24"/>
        </w:rPr>
        <w:t xml:space="preserve"> το Κομμουνιστικό Κόμμα της Ελλάδας μεταφέρει στη Βουλή τη δυνατή φωνή του αντιπολεμικού</w:t>
      </w:r>
      <w:r>
        <w:rPr>
          <w:rFonts w:eastAsia="Times New Roman" w:cs="Times New Roman"/>
          <w:szCs w:val="24"/>
        </w:rPr>
        <w:t>,</w:t>
      </w:r>
      <w:r w:rsidRPr="00CF102A">
        <w:rPr>
          <w:rFonts w:eastAsia="Times New Roman" w:cs="Times New Roman"/>
          <w:szCs w:val="24"/>
        </w:rPr>
        <w:t xml:space="preserve"> του εργατικού </w:t>
      </w:r>
      <w:r>
        <w:rPr>
          <w:rFonts w:eastAsia="Times New Roman" w:cs="Times New Roman"/>
          <w:szCs w:val="24"/>
        </w:rPr>
        <w:t xml:space="preserve">λαϊκού </w:t>
      </w:r>
      <w:r w:rsidRPr="00CF102A">
        <w:rPr>
          <w:rFonts w:eastAsia="Times New Roman" w:cs="Times New Roman"/>
          <w:szCs w:val="24"/>
        </w:rPr>
        <w:t>κινήματος</w:t>
      </w:r>
      <w:r>
        <w:rPr>
          <w:rFonts w:eastAsia="Times New Roman" w:cs="Times New Roman"/>
          <w:szCs w:val="24"/>
        </w:rPr>
        <w:t>,</w:t>
      </w:r>
      <w:r w:rsidRPr="00CF102A">
        <w:rPr>
          <w:rFonts w:eastAsia="Times New Roman" w:cs="Times New Roman"/>
          <w:szCs w:val="24"/>
        </w:rPr>
        <w:t xml:space="preserve"> που με τον αγώνα του απαιτεί να καταγγελθεί άμεσα </w:t>
      </w:r>
      <w:r>
        <w:rPr>
          <w:rFonts w:eastAsia="Times New Roman" w:cs="Times New Roman"/>
          <w:szCs w:val="24"/>
        </w:rPr>
        <w:t>η ελληνοαμερικανική</w:t>
      </w:r>
      <w:r w:rsidRPr="00CF102A">
        <w:rPr>
          <w:rFonts w:eastAsia="Times New Roman" w:cs="Times New Roman"/>
          <w:szCs w:val="24"/>
        </w:rPr>
        <w:t xml:space="preserve"> συμφωνία για τις στρατιωτικές βάσεις</w:t>
      </w:r>
      <w:r>
        <w:rPr>
          <w:rFonts w:eastAsia="Times New Roman" w:cs="Times New Roman"/>
          <w:szCs w:val="24"/>
        </w:rPr>
        <w:t>,</w:t>
      </w:r>
      <w:r w:rsidRPr="00CF102A">
        <w:rPr>
          <w:rFonts w:eastAsia="Times New Roman" w:cs="Times New Roman"/>
          <w:szCs w:val="24"/>
        </w:rPr>
        <w:t xml:space="preserve"> να κλείσουν τώρα όλες οι βάσεις του θανάτου και να σταματήσει η συμμετοχή της χώρας μας σε ιμπεριαλιστι</w:t>
      </w:r>
      <w:r>
        <w:rPr>
          <w:rFonts w:eastAsia="Times New Roman" w:cs="Times New Roman"/>
          <w:szCs w:val="24"/>
        </w:rPr>
        <w:t>κές αποστολές στο εξωτερικό.</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Γι’ </w:t>
      </w:r>
      <w:r w:rsidRPr="00CF102A">
        <w:rPr>
          <w:rFonts w:eastAsia="Times New Roman" w:cs="Times New Roman"/>
          <w:szCs w:val="24"/>
        </w:rPr>
        <w:t xml:space="preserve">αυτό στην ερώτησή </w:t>
      </w:r>
      <w:r>
        <w:rPr>
          <w:rFonts w:eastAsia="Times New Roman" w:cs="Times New Roman"/>
          <w:szCs w:val="24"/>
        </w:rPr>
        <w:t>μας, ρωτάμε</w:t>
      </w:r>
      <w:r w:rsidRPr="00CF102A">
        <w:rPr>
          <w:rFonts w:eastAsia="Times New Roman" w:cs="Times New Roman"/>
          <w:szCs w:val="24"/>
        </w:rPr>
        <w:t xml:space="preserve"> τον κύριο Υπουργό</w:t>
      </w:r>
      <w:r>
        <w:rPr>
          <w:rFonts w:eastAsia="Times New Roman" w:cs="Times New Roman"/>
          <w:szCs w:val="24"/>
        </w:rPr>
        <w:t xml:space="preserve"> π</w:t>
      </w:r>
      <w:r w:rsidRPr="00CF102A">
        <w:rPr>
          <w:rFonts w:eastAsia="Times New Roman" w:cs="Times New Roman"/>
          <w:szCs w:val="24"/>
        </w:rPr>
        <w:t xml:space="preserve">ώς τοποθετείται η </w:t>
      </w:r>
      <w:r>
        <w:rPr>
          <w:rFonts w:eastAsia="Times New Roman" w:cs="Times New Roman"/>
          <w:szCs w:val="24"/>
        </w:rPr>
        <w:t>Κ</w:t>
      </w:r>
      <w:r w:rsidRPr="00CF102A">
        <w:rPr>
          <w:rFonts w:eastAsia="Times New Roman" w:cs="Times New Roman"/>
          <w:szCs w:val="24"/>
        </w:rPr>
        <w:t>υβέρνηση της Νέας Δημοκρατίας σ</w:t>
      </w:r>
      <w:r>
        <w:rPr>
          <w:rFonts w:eastAsia="Times New Roman" w:cs="Times New Roman"/>
          <w:szCs w:val="24"/>
        </w:rPr>
        <w:t>ε</w:t>
      </w:r>
      <w:r w:rsidRPr="00CF102A">
        <w:rPr>
          <w:rFonts w:eastAsia="Times New Roman" w:cs="Times New Roman"/>
          <w:szCs w:val="24"/>
        </w:rPr>
        <w:t xml:space="preserve"> αυτά τα πραγματικά κρίσιμα προβλήματα</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CF102A">
        <w:rPr>
          <w:rFonts w:eastAsia="Times New Roman" w:cs="Times New Roman"/>
          <w:szCs w:val="24"/>
        </w:rPr>
        <w:t>Ευχαριστούμε</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4E61CD">
        <w:rPr>
          <w:rFonts w:eastAsia="Times New Roman" w:cs="Times New Roman"/>
          <w:b/>
          <w:szCs w:val="24"/>
        </w:rPr>
        <w:t>ΠΡΟΕΔΡΕΥΩΝ (Νικήτας Κακλαμάνης):</w:t>
      </w:r>
      <w:r>
        <w:rPr>
          <w:rFonts w:eastAsia="Times New Roman" w:cs="Times New Roman"/>
          <w:szCs w:val="24"/>
        </w:rPr>
        <w:t xml:space="preserve"> </w:t>
      </w:r>
      <w:r w:rsidRPr="00CF102A">
        <w:rPr>
          <w:rFonts w:eastAsia="Times New Roman" w:cs="Times New Roman"/>
          <w:szCs w:val="24"/>
        </w:rPr>
        <w:t>Κύριε Υπουργέ</w:t>
      </w:r>
      <w:r>
        <w:rPr>
          <w:rFonts w:eastAsia="Times New Roman" w:cs="Times New Roman"/>
          <w:szCs w:val="24"/>
        </w:rPr>
        <w:t>,</w:t>
      </w:r>
      <w:r w:rsidRPr="00CF102A">
        <w:rPr>
          <w:rFonts w:eastAsia="Times New Roman" w:cs="Times New Roman"/>
          <w:szCs w:val="24"/>
        </w:rPr>
        <w:t xml:space="preserve"> έχετε το</w:t>
      </w:r>
      <w:r>
        <w:rPr>
          <w:rFonts w:eastAsia="Times New Roman" w:cs="Times New Roman"/>
          <w:szCs w:val="24"/>
        </w:rPr>
        <w:t>ν</w:t>
      </w:r>
      <w:r w:rsidRPr="00CF102A">
        <w:rPr>
          <w:rFonts w:eastAsia="Times New Roman" w:cs="Times New Roman"/>
          <w:szCs w:val="24"/>
        </w:rPr>
        <w:t xml:space="preserve"> λόγο</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4974F3">
        <w:rPr>
          <w:rFonts w:eastAsia="Times New Roman" w:cs="Times New Roman"/>
          <w:b/>
          <w:szCs w:val="24"/>
        </w:rPr>
        <w:t>ΝΙΚΟΛΑΟΣ ΠΑΝΑΓΙΩΤΟΠΟΥΛΟΣ (Υπουργός Εθνικής Άμυνας):</w:t>
      </w:r>
      <w:r>
        <w:rPr>
          <w:rFonts w:eastAsia="Times New Roman" w:cs="Times New Roman"/>
          <w:szCs w:val="24"/>
        </w:rPr>
        <w:t xml:space="preserve"> Κύριε συνάδελφε, πρώτα </w:t>
      </w:r>
      <w:r w:rsidRPr="00CF102A">
        <w:rPr>
          <w:rFonts w:eastAsia="Times New Roman" w:cs="Times New Roman"/>
          <w:szCs w:val="24"/>
        </w:rPr>
        <w:t>θα ήθελα να καταρρίψω μία παρανόηση</w:t>
      </w:r>
      <w:r>
        <w:rPr>
          <w:rFonts w:eastAsia="Times New Roman" w:cs="Times New Roman"/>
          <w:szCs w:val="24"/>
        </w:rPr>
        <w:t>. Α</w:t>
      </w:r>
      <w:r w:rsidRPr="00CF102A">
        <w:rPr>
          <w:rFonts w:eastAsia="Times New Roman" w:cs="Times New Roman"/>
          <w:szCs w:val="24"/>
        </w:rPr>
        <w:t xml:space="preserve">υτό που εξελίσσεται με τις </w:t>
      </w:r>
      <w:r>
        <w:rPr>
          <w:rFonts w:eastAsia="Times New Roman" w:cs="Times New Roman"/>
          <w:szCs w:val="24"/>
        </w:rPr>
        <w:t>Ηνωμένες</w:t>
      </w:r>
      <w:r w:rsidRPr="00CF102A">
        <w:rPr>
          <w:rFonts w:eastAsia="Times New Roman" w:cs="Times New Roman"/>
          <w:szCs w:val="24"/>
        </w:rPr>
        <w:t xml:space="preserve"> Πολιτείες της Αμερικής αυτή τη στιγμή δεν είναι ά</w:t>
      </w:r>
      <w:r>
        <w:rPr>
          <w:rFonts w:eastAsia="Times New Roman" w:cs="Times New Roman"/>
          <w:szCs w:val="24"/>
        </w:rPr>
        <w:t>λλη μία συμφωνία για τις βάσεις.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αμοιβαία </w:t>
      </w:r>
      <w:r>
        <w:rPr>
          <w:rFonts w:eastAsia="Times New Roman"/>
          <w:color w:val="222222"/>
          <w:szCs w:val="24"/>
          <w:shd w:val="clear" w:color="auto" w:fill="FFFFFF"/>
        </w:rPr>
        <w:t>αμυντική συνεργασία μεταξύ των δύο χωρών, η συμφωνία δηλαδή που επίκειται να υπογραφεί, ως απότοκος της ευρύτερης σχέσης της στρατηγικής συνεργασίας μεταξύ Ελλάδας και ΗΠΑ, δεν είναι απλά και μόνο μία συμφωνία για το καθεστώς που διέπει τις βάσεις. Είναι κάτι βαθύτερο.</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εκτιμούμε ότι είναι ωφέλιμη για τη χώρα μας σε επίπεδο στρατηγικής συνεργασίας. Ο λόγος που εξελίσσεται αυτή τη στιγμή και αναβαθμίζεται -και ίσως απογειώνεται, όπως έχω περιγράψει- είναι μία διαφορετική αντίληψη που διέπει τις Ηνωμένες Πολιτείες της Αμερικής ως προς την Ελλάδα, συνεπεία και της συμπεριφοράς της Τουρκίας.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αίσθηση ότι η Τουρκία απομακρύνεται από τη Δύση, αυτή η αίσθηση ότι η Τουρκία δεν είναι αξιόπιστος εταίρος στους κόλπους του ΝΑΤΟ, οδηγεί τους Αμερικάνους να θέλουν να αναβαθμίσουν τη σχέση τους με την Ελλάδα και να ενισχύσουν την παρουσία τους εδώ όχι με στρατεύματα, αλλά με δράσεις, με συνέργειες και με βοήθεια στην ανάπτυξη υποδομών, τις οποίες καρπώνονται, τελικά, και οι ελληνικές Ένοπλες Δυνάμεις.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εννοώ: Πρόκειται για μία κοινωνία συμφερόντων. Οι Αμερικάνοι εταίροι και σύμμαχοι στο ΝΑΤΟ επενδύουν σε υποδομές που επιλέγουν σε συγκεκριμένες και σαφώς οριοθετημένες ελληνικές τοποθεσίες. Παράλληλα, η συνύπαρξη των ελληνικών με αμερικανικές δυνάμεις σε εξειδικευμένες, όπως είπα, και πολύ συγκεκριμένες εγκαταστάσεις, αναβαθμίζει σημαντικά το επίπεδο εκπαίδευσης και εμπειρίας που μπορούν να αποκομίσουν και οι δικές μας Ένοπλες Δυνάμεις.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μελετάται στο Στεφανοβίκειο είναι ένα κέντρο συνεκπαίδευσης Αμερικανών και Ελλήνων χειριστών ελικοπτέρων, μία βάση, δηλαδή, που θα υποδέχεται και αμερικανικά και ελληνικά ελικόπτερα για να συνεκπαιδεύονται.</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Άλλες χώρες της Ευρώπης επιθυμούν πάρα πολύ να αναπτύξουν τέτοιες συνέργειες. Επιλέγεται η Ελλάδα, διότι οι συνθήκες συνεκπαίδευσης θα είναι και πιο εντατικές και πιο πρόσφορες, αν θέλετε, για να παίρνουν και οι δύο πλευρές το βέλτιστο αποτέλεσμα.</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επενδύσεις που γίνονται, είναι για κοινή χρήση. Χρησιμοποιούνται για ελληνικής κυριότητας αμερικανικά συστήματα που υφίστανται ή θα </w:t>
      </w:r>
      <w:r w:rsidRPr="00306A20">
        <w:rPr>
          <w:rFonts w:eastAsia="Times New Roman"/>
          <w:color w:val="222222"/>
          <w:szCs w:val="24"/>
          <w:shd w:val="clear" w:color="auto" w:fill="FFFFFF"/>
        </w:rPr>
        <w:t>αποκτηθούν</w:t>
      </w:r>
      <w:r>
        <w:rPr>
          <w:rFonts w:eastAsia="Times New Roman"/>
          <w:color w:val="222222"/>
          <w:szCs w:val="24"/>
          <w:shd w:val="clear" w:color="auto" w:fill="FFFFFF"/>
        </w:rPr>
        <w:t xml:space="preserve"> στο μέλλον από τη δική μας πλευρά, όπως έχουμε </w:t>
      </w:r>
      <w:r>
        <w:rPr>
          <w:rFonts w:eastAsia="Times New Roman"/>
          <w:color w:val="222222"/>
          <w:szCs w:val="24"/>
          <w:shd w:val="clear" w:color="auto" w:fill="FFFFFF"/>
          <w:lang w:val="en-US"/>
        </w:rPr>
        <w:t>UAV</w:t>
      </w:r>
      <w:r w:rsidRPr="006A0D5E">
        <w:rPr>
          <w:rFonts w:eastAsia="Times New Roman"/>
          <w:color w:val="222222"/>
          <w:szCs w:val="24"/>
          <w:shd w:val="clear" w:color="auto" w:fill="FFFFFF"/>
        </w:rPr>
        <w:t xml:space="preserve">, </w:t>
      </w:r>
      <w:r>
        <w:rPr>
          <w:rFonts w:eastAsia="Times New Roman"/>
          <w:color w:val="222222"/>
          <w:szCs w:val="24"/>
          <w:shd w:val="clear" w:color="auto" w:fill="FFFFFF"/>
        </w:rPr>
        <w:t>τα μη επανδρωμένα εναέρια οχήματα, για τα οποία υπάρχει όλο και μεγαλύτερη ανάγκη για λόγους επιτήρησης και επόπτευσης του εναέριου χώρου μας και του Αιγαίου. Εκεί, λοιπόν, αναπτύσσονται επιπλέον συνέργειες.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ελληνικές Ένοπλες Δυνάμεις δεν βλέπουν τη συγκεκριμένη υπόθεση σαν μία ευκαιρία να αποκτηθούν κι άλλα οπλικά συστήματα σε τιμή ευκαιρίας. Δεν πρόκειται περί αυτού. Είναι η ανάπτυξη μιας βαθύτερης σχέσης η οποία αναπτύσσεται ως μία φιλία. Θέλει και οι δύο πλευρές να δουλέψουν πάνω σε αυτό. Δοκιμάζεται στα δύσκολα, αλλά για το μέλλον έχει μόνο ωφελήματα και πλεονεκτήματα και προϋποθέτει και δουλειά σε βάθος.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κάλυψη των αμυντικών δαπανών της χώρας μπορεί να γίνει με τρόπο που να υπάρχει οικονομία κλίμακας στην απόκτηση και υποστήριξη συστημάτων και προστιθέμενη αξία στην οικονομία. Και αυτό μπορεί να γίνει μόνο μέσω της ουσιαστικής συμμετοχής της αμυντικής μας βιομηχανίας.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αναβάθμιση της ΕΑΒ -βασική προϋπόθεση να υπάρχει σύγχρονη και αποτρεπτική Πολεμική Αεροπορία- περνάει μέσα από δέκα συγκεκριμένα</w:t>
      </w:r>
      <w:r w:rsidRPr="00C411FD">
        <w:rPr>
          <w:rFonts w:eastAsia="Times New Roman"/>
          <w:color w:val="222222"/>
          <w:szCs w:val="24"/>
          <w:shd w:val="clear" w:color="auto" w:fill="FFFFFF"/>
        </w:rPr>
        <w:t xml:space="preserve"> </w:t>
      </w:r>
      <w:r>
        <w:rPr>
          <w:rFonts w:eastAsia="Times New Roman"/>
          <w:color w:val="222222"/>
          <w:szCs w:val="24"/>
          <w:shd w:val="clear" w:color="auto" w:fill="FFFFFF"/>
        </w:rPr>
        <w:t>προγράμματα -θα τα φέρουμε στη Βουλή προσεχώς- από τα οποία τα εννιά είναι οι επενδύσεις των Αμερικανών στην υποδομή της ΕΑΒ.</w:t>
      </w:r>
    </w:p>
    <w:p w:rsidR="00164498" w:rsidRDefault="00164498" w:rsidP="00164498">
      <w:pPr>
        <w:spacing w:line="600" w:lineRule="auto"/>
        <w:ind w:firstLine="720"/>
        <w:jc w:val="both"/>
        <w:rPr>
          <w:rFonts w:eastAsia="Times New Roman"/>
          <w:color w:val="222222"/>
          <w:szCs w:val="24"/>
          <w:shd w:val="clear" w:color="auto" w:fill="FFFFFF"/>
        </w:rPr>
      </w:pPr>
      <w:r w:rsidRPr="00C74D8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Τα υπόλοιπα στη δευτερολογία σας, κύριε Υπουργέ.</w:t>
      </w:r>
    </w:p>
    <w:p w:rsidR="00164498" w:rsidRDefault="00164498" w:rsidP="00164498">
      <w:pPr>
        <w:spacing w:line="600" w:lineRule="auto"/>
        <w:ind w:firstLine="720"/>
        <w:jc w:val="both"/>
        <w:rPr>
          <w:rFonts w:eastAsia="Times New Roman"/>
          <w:color w:val="222222"/>
          <w:szCs w:val="24"/>
          <w:shd w:val="clear" w:color="auto" w:fill="FFFFFF"/>
        </w:rPr>
      </w:pPr>
      <w:r w:rsidRPr="00C411FD">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Τα υπόλοιπα θα τα πω στη δευτερολογία</w:t>
      </w:r>
      <w:r w:rsidRPr="00C17B5E">
        <w:rPr>
          <w:rFonts w:eastAsia="Times New Roman"/>
          <w:color w:val="222222"/>
          <w:szCs w:val="24"/>
          <w:shd w:val="clear" w:color="auto" w:fill="FFFFFF"/>
        </w:rPr>
        <w:t xml:space="preserve"> </w:t>
      </w:r>
      <w:r>
        <w:rPr>
          <w:rFonts w:eastAsia="Times New Roman"/>
          <w:color w:val="222222"/>
          <w:szCs w:val="24"/>
          <w:shd w:val="clear" w:color="auto" w:fill="FFFFFF"/>
        </w:rPr>
        <w:t>μου</w:t>
      </w:r>
      <w:r w:rsidRPr="00306A20">
        <w:rPr>
          <w:rFonts w:eastAsia="Times New Roman"/>
          <w:color w:val="222222"/>
          <w:szCs w:val="24"/>
          <w:shd w:val="clear" w:color="auto" w:fill="FFFFFF"/>
        </w:rPr>
        <w:t xml:space="preserve">. </w:t>
      </w:r>
      <w:r>
        <w:rPr>
          <w:rFonts w:eastAsia="Times New Roman"/>
          <w:color w:val="222222"/>
          <w:szCs w:val="24"/>
          <w:shd w:val="clear" w:color="auto" w:fill="FFFFFF"/>
          <w:lang w:val="en-US"/>
        </w:rPr>
        <w:t>A</w:t>
      </w:r>
      <w:r>
        <w:rPr>
          <w:rFonts w:eastAsia="Times New Roman"/>
          <w:color w:val="222222"/>
          <w:szCs w:val="24"/>
          <w:shd w:val="clear" w:color="auto" w:fill="FFFFFF"/>
        </w:rPr>
        <w:t>ρκεί να πω ότι η στρατηγική συνεργασία δεν είναι η συμφωνία για τις βάσεις. Είναι μια βαθύτερη συνέργεια με επένδυση σε υποδομές, με όφελος κυρίως για τις ελληνικές Ένοπλες Δυνάμεις και μία συνέργεια η οποία θα μπορούσε να αποφέρει και ισχυρότερη αμυντική θωράκιση στη χώρα μας στην παρούσα γεωπολιτική συγκυρία.</w:t>
      </w:r>
    </w:p>
    <w:p w:rsidR="00164498" w:rsidRDefault="00164498" w:rsidP="00164498">
      <w:pPr>
        <w:spacing w:line="600" w:lineRule="auto"/>
        <w:ind w:firstLine="720"/>
        <w:jc w:val="both"/>
        <w:rPr>
          <w:rFonts w:eastAsia="Times New Roman"/>
          <w:color w:val="222222"/>
          <w:szCs w:val="24"/>
          <w:shd w:val="clear" w:color="auto" w:fill="FFFFFF"/>
        </w:rPr>
      </w:pPr>
      <w:r w:rsidRPr="00C74D8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Πριν δώσω τον λόγο στον κ. Μαρίνο, θα ήθελα να κάνω μια ανακοίνωση προς το Σώμα.</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Υπουργοί Υποδομών και Μεταφορών, Οικονομικών, Ανάπτυξης και Επενδύσεων, Εργασίας και Κοινωνικών Υποθέσεων κατέθεσαν την 1-10-2019 σχέδιο νόμου: «Ενσωμάτωση στην ελληνική νομοθεσία των οδηγιών 2016/797, 2016/798 και 2016/2370 του Ευρωπαϊκού Κοινοβουλίου και του Συμβουλίου και άλλες διατάξεις».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szCs w:val="24"/>
        </w:rPr>
        <w:t>Επίσης, κ</w:t>
      </w:r>
      <w:r w:rsidRPr="00CC005E">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ενημερώθηκαν για την ιστορία του κτηρίου και τον τρόπο οργάνωσης και λειτουργίας της Βουλής, σαράντα πέντε μαθητές και μαθήτριες και δύο</w:t>
      </w:r>
      <w:r w:rsidRPr="00CC005E">
        <w:rPr>
          <w:rFonts w:eastAsia="Times New Roman"/>
          <w:szCs w:val="24"/>
        </w:rPr>
        <w:t xml:space="preserve"> συνοδοί </w:t>
      </w:r>
      <w:r>
        <w:rPr>
          <w:rFonts w:eastAsia="Times New Roman"/>
          <w:szCs w:val="24"/>
        </w:rPr>
        <w:t xml:space="preserve">εκπαιδευτικοί </w:t>
      </w:r>
      <w:r w:rsidRPr="00CC005E">
        <w:rPr>
          <w:rFonts w:eastAsia="Times New Roman"/>
          <w:szCs w:val="24"/>
        </w:rPr>
        <w:t xml:space="preserve">από το </w:t>
      </w:r>
      <w:r>
        <w:rPr>
          <w:rFonts w:eastAsia="Times New Roman"/>
          <w:szCs w:val="24"/>
        </w:rPr>
        <w:t>Δημοτικό Σχολείο Φυλής.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szCs w:val="24"/>
        </w:rPr>
        <w:t>Η Βουλή σάς καλωσορίζει.</w:t>
      </w:r>
    </w:p>
    <w:p w:rsidR="00164498" w:rsidRDefault="00164498" w:rsidP="00164498">
      <w:pPr>
        <w:spacing w:line="600" w:lineRule="auto"/>
        <w:ind w:firstLine="720"/>
        <w:jc w:val="center"/>
        <w:rPr>
          <w:rFonts w:eastAsia="Times New Roman"/>
          <w:color w:val="222222"/>
          <w:szCs w:val="24"/>
          <w:shd w:val="clear" w:color="auto" w:fill="FFFFFF"/>
        </w:rPr>
      </w:pPr>
      <w:r w:rsidRPr="00CC005E">
        <w:rPr>
          <w:rFonts w:eastAsia="Times New Roman" w:cs="Times New Roman"/>
          <w:szCs w:val="24"/>
        </w:rPr>
        <w:t>(Χειροκροτήματα από όλες τις πτέρυγες της Βουλής)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έχουν διανεμηθεί τα Πρακτικά της Δευτέρας 26</w:t>
      </w:r>
      <w:r w:rsidRPr="000C3CEF">
        <w:rPr>
          <w:rFonts w:eastAsia="Times New Roman" w:cs="Times New Roman"/>
          <w:szCs w:val="24"/>
          <w:vertAlign w:val="superscript"/>
        </w:rPr>
        <w:t>ης</w:t>
      </w:r>
      <w:r>
        <w:rPr>
          <w:rFonts w:eastAsia="Times New Roman" w:cs="Times New Roman"/>
          <w:szCs w:val="24"/>
        </w:rPr>
        <w:t xml:space="preserve"> Αυγούστου 2019, Παρασκευής 30</w:t>
      </w:r>
      <w:r w:rsidRPr="000C3CEF">
        <w:rPr>
          <w:rFonts w:eastAsia="Times New Roman" w:cs="Times New Roman"/>
          <w:szCs w:val="24"/>
          <w:vertAlign w:val="superscript"/>
        </w:rPr>
        <w:t>ης</w:t>
      </w:r>
      <w:r>
        <w:rPr>
          <w:rFonts w:eastAsia="Times New Roman" w:cs="Times New Roman"/>
          <w:szCs w:val="24"/>
        </w:rPr>
        <w:t xml:space="preserve"> Αυγούστου 2019, Τετάρτης 4</w:t>
      </w:r>
      <w:r w:rsidRPr="000C3CEF">
        <w:rPr>
          <w:rFonts w:eastAsia="Times New Roman" w:cs="Times New Roman"/>
          <w:szCs w:val="24"/>
          <w:vertAlign w:val="superscript"/>
        </w:rPr>
        <w:t>ης</w:t>
      </w:r>
      <w:r>
        <w:rPr>
          <w:rFonts w:eastAsia="Times New Roman" w:cs="Times New Roman"/>
          <w:szCs w:val="24"/>
        </w:rPr>
        <w:t xml:space="preserve"> Σεπτεμβρίου 2019 και ερωτάται το Σώμα αν τα επικυρώνει. </w:t>
      </w:r>
    </w:p>
    <w:p w:rsidR="00164498" w:rsidRDefault="00164498" w:rsidP="00164498">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164498" w:rsidRDefault="00164498" w:rsidP="0016449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Συνεπώς τα Πρακτικά της Δευτέρας 26</w:t>
      </w:r>
      <w:r>
        <w:rPr>
          <w:rFonts w:eastAsia="Times New Roman" w:cs="Times New Roman"/>
          <w:szCs w:val="24"/>
          <w:vertAlign w:val="superscript"/>
        </w:rPr>
        <w:t>ης</w:t>
      </w:r>
      <w:r>
        <w:rPr>
          <w:rFonts w:eastAsia="Times New Roman" w:cs="Times New Roman"/>
          <w:szCs w:val="24"/>
        </w:rPr>
        <w:t xml:space="preserve"> Αυγούστου 2019, Παρασκευής 30</w:t>
      </w:r>
      <w:r>
        <w:rPr>
          <w:rFonts w:eastAsia="Times New Roman" w:cs="Times New Roman"/>
          <w:szCs w:val="24"/>
          <w:vertAlign w:val="superscript"/>
        </w:rPr>
        <w:t>ης</w:t>
      </w:r>
      <w:r>
        <w:rPr>
          <w:rFonts w:eastAsia="Times New Roman" w:cs="Times New Roman"/>
          <w:szCs w:val="24"/>
        </w:rPr>
        <w:t xml:space="preserve"> Αυγούστου 2019, Τετάρτης 4</w:t>
      </w:r>
      <w:r>
        <w:rPr>
          <w:rFonts w:eastAsia="Times New Roman" w:cs="Times New Roman"/>
          <w:szCs w:val="24"/>
          <w:vertAlign w:val="superscript"/>
        </w:rPr>
        <w:t>ης</w:t>
      </w:r>
      <w:r>
        <w:rPr>
          <w:rFonts w:eastAsia="Times New Roman" w:cs="Times New Roman"/>
          <w:szCs w:val="24"/>
        </w:rPr>
        <w:t xml:space="preserve"> Σεπτεμβρίου 2019 επικυρώθηκαν.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Μαρίνος έχει τον λόγο.</w:t>
      </w:r>
    </w:p>
    <w:p w:rsidR="00164498" w:rsidRDefault="00164498" w:rsidP="00164498">
      <w:pPr>
        <w:spacing w:line="600" w:lineRule="auto"/>
        <w:ind w:firstLine="720"/>
        <w:jc w:val="both"/>
        <w:rPr>
          <w:rFonts w:eastAsia="Times New Roman"/>
          <w:b/>
          <w:szCs w:val="24"/>
        </w:rPr>
      </w:pPr>
      <w:r w:rsidRPr="00D1650F">
        <w:rPr>
          <w:rFonts w:eastAsia="Times New Roman"/>
          <w:b/>
          <w:szCs w:val="24"/>
        </w:rPr>
        <w:t>ΓΕΩΡΓΙΟΣ ΜΑΡΙΝΟΣ</w:t>
      </w:r>
      <w:r w:rsidRPr="000C3CEF">
        <w:rPr>
          <w:rFonts w:eastAsia="Times New Roman"/>
          <w:b/>
          <w:szCs w:val="24"/>
        </w:rPr>
        <w:t>:</w:t>
      </w:r>
      <w:r>
        <w:rPr>
          <w:rFonts w:eastAsia="Times New Roman"/>
          <w:b/>
          <w:szCs w:val="24"/>
        </w:rPr>
        <w:t xml:space="preserve"> </w:t>
      </w:r>
      <w:r w:rsidRPr="000C3CEF">
        <w:rPr>
          <w:rFonts w:eastAsia="Times New Roman"/>
          <w:szCs w:val="24"/>
        </w:rPr>
        <w:t>Ευχαριστώ, κύριε Πρόεδρε.</w:t>
      </w:r>
    </w:p>
    <w:p w:rsidR="00164498" w:rsidRDefault="00164498" w:rsidP="00164498">
      <w:pPr>
        <w:spacing w:line="600" w:lineRule="auto"/>
        <w:ind w:firstLine="720"/>
        <w:jc w:val="both"/>
        <w:rPr>
          <w:rFonts w:eastAsia="Times New Roman"/>
          <w:szCs w:val="24"/>
        </w:rPr>
      </w:pPr>
      <w:r>
        <w:rPr>
          <w:rFonts w:eastAsia="Times New Roman"/>
          <w:szCs w:val="24"/>
        </w:rPr>
        <w:t xml:space="preserve">Κύριε Υπουργέ, η ελληνοαμερικάνικη συμφωνία για τις βάσεις, την οποία προετοιμάζετε να μετατρέψετε σε πολυετή, </w:t>
      </w:r>
      <w:r w:rsidRPr="00D1650F">
        <w:rPr>
          <w:rFonts w:eastAsia="Times New Roman"/>
          <w:szCs w:val="24"/>
        </w:rPr>
        <w:t>περιλαμβάνει ήδη τη βάση της Σούδας</w:t>
      </w:r>
      <w:r>
        <w:rPr>
          <w:rFonts w:eastAsia="Times New Roman"/>
          <w:szCs w:val="24"/>
        </w:rPr>
        <w:t>. Και οι δικές σας θέσεις, ο</w:t>
      </w:r>
      <w:r w:rsidRPr="00D1650F">
        <w:rPr>
          <w:rFonts w:eastAsia="Times New Roman"/>
          <w:szCs w:val="24"/>
        </w:rPr>
        <w:t>ι δικές σας συνεντεύξεις ομολογούν ότι θα προστεθούν η βάση της Λάρισας</w:t>
      </w:r>
      <w:r>
        <w:rPr>
          <w:rFonts w:eastAsia="Times New Roman"/>
          <w:szCs w:val="24"/>
        </w:rPr>
        <w:t>,</w:t>
      </w:r>
      <w:r w:rsidRPr="00D1650F">
        <w:rPr>
          <w:rFonts w:eastAsia="Times New Roman"/>
          <w:szCs w:val="24"/>
        </w:rPr>
        <w:t xml:space="preserve"> του Στεφανοβ</w:t>
      </w:r>
      <w:r>
        <w:rPr>
          <w:rFonts w:eastAsia="Times New Roman"/>
          <w:szCs w:val="24"/>
        </w:rPr>
        <w:t>ί</w:t>
      </w:r>
      <w:r w:rsidRPr="00D1650F">
        <w:rPr>
          <w:rFonts w:eastAsia="Times New Roman"/>
          <w:szCs w:val="24"/>
        </w:rPr>
        <w:t>κε</w:t>
      </w:r>
      <w:r>
        <w:rPr>
          <w:rFonts w:eastAsia="Times New Roman"/>
          <w:szCs w:val="24"/>
        </w:rPr>
        <w:t>ι</w:t>
      </w:r>
      <w:r w:rsidRPr="00D1650F">
        <w:rPr>
          <w:rFonts w:eastAsia="Times New Roman"/>
          <w:szCs w:val="24"/>
        </w:rPr>
        <w:t>ου και της Αλεξανδρούπολης</w:t>
      </w:r>
      <w:r>
        <w:rPr>
          <w:rFonts w:eastAsia="Times New Roman"/>
          <w:szCs w:val="24"/>
        </w:rPr>
        <w:t>. Επομένως, α</w:t>
      </w:r>
      <w:r w:rsidRPr="00D1650F">
        <w:rPr>
          <w:rFonts w:eastAsia="Times New Roman"/>
          <w:szCs w:val="24"/>
        </w:rPr>
        <w:t>υτό είναι το ένα κρατούμενο</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Στο πλαίσιο</w:t>
      </w:r>
      <w:r w:rsidRPr="00D1650F">
        <w:rPr>
          <w:rFonts w:eastAsia="Times New Roman"/>
          <w:szCs w:val="24"/>
        </w:rPr>
        <w:t xml:space="preserve"> αυτ</w:t>
      </w:r>
      <w:r>
        <w:rPr>
          <w:rFonts w:eastAsia="Times New Roman"/>
          <w:szCs w:val="24"/>
        </w:rPr>
        <w:t>ό</w:t>
      </w:r>
      <w:r w:rsidRPr="00D1650F">
        <w:rPr>
          <w:rFonts w:eastAsia="Times New Roman"/>
          <w:szCs w:val="24"/>
        </w:rPr>
        <w:t xml:space="preserve"> </w:t>
      </w:r>
      <w:r>
        <w:rPr>
          <w:rFonts w:eastAsia="Times New Roman"/>
          <w:szCs w:val="24"/>
        </w:rPr>
        <w:t>εμπλέκεται</w:t>
      </w:r>
      <w:r w:rsidRPr="00D1650F">
        <w:rPr>
          <w:rFonts w:eastAsia="Times New Roman"/>
          <w:szCs w:val="24"/>
        </w:rPr>
        <w:t xml:space="preserve"> η χώρα παραπέρα στους ιμπεριαλιστικούς σχεδιασμούς και ενισχύεται η παρουσία των Αμερικανών και του ΝΑΤΟ και σε άλλους τομείς</w:t>
      </w:r>
      <w:r>
        <w:rPr>
          <w:rFonts w:eastAsia="Times New Roman"/>
          <w:szCs w:val="24"/>
        </w:rPr>
        <w:t xml:space="preserve">, όπως </w:t>
      </w:r>
      <w:r w:rsidRPr="00D1650F">
        <w:rPr>
          <w:rFonts w:eastAsia="Times New Roman"/>
          <w:szCs w:val="24"/>
        </w:rPr>
        <w:t xml:space="preserve">έχει δηλώσει επανειλημμένα </w:t>
      </w:r>
      <w:r>
        <w:rPr>
          <w:rFonts w:eastAsia="Times New Roman"/>
          <w:szCs w:val="24"/>
        </w:rPr>
        <w:t>ο</w:t>
      </w:r>
      <w:r w:rsidRPr="00D1650F">
        <w:rPr>
          <w:rFonts w:eastAsia="Times New Roman"/>
          <w:szCs w:val="24"/>
        </w:rPr>
        <w:t xml:space="preserve"> Αμερικανός πρέσβης </w:t>
      </w:r>
      <w:r>
        <w:rPr>
          <w:rFonts w:eastAsia="Times New Roman"/>
          <w:szCs w:val="24"/>
        </w:rPr>
        <w:t>Πάιατ,</w:t>
      </w:r>
      <w:r w:rsidRPr="00D1650F">
        <w:rPr>
          <w:rFonts w:eastAsia="Times New Roman"/>
          <w:szCs w:val="24"/>
        </w:rPr>
        <w:t xml:space="preserve"> με τον οποίο είστε σφιχταγκαλιασμένοι</w:t>
      </w:r>
      <w:r>
        <w:rPr>
          <w:rFonts w:eastAsia="Times New Roman"/>
          <w:szCs w:val="24"/>
        </w:rPr>
        <w:t>. Α</w:t>
      </w:r>
      <w:r w:rsidRPr="00D1650F">
        <w:rPr>
          <w:rFonts w:eastAsia="Times New Roman"/>
          <w:szCs w:val="24"/>
        </w:rPr>
        <w:t>υτό δεν μπορείτε να το ξεπεράσετε</w:t>
      </w:r>
      <w:r>
        <w:rPr>
          <w:rFonts w:eastAsia="Times New Roman"/>
          <w:szCs w:val="24"/>
        </w:rPr>
        <w:t xml:space="preserve"> </w:t>
      </w:r>
      <w:r w:rsidRPr="00D1650F">
        <w:rPr>
          <w:rFonts w:eastAsia="Times New Roman"/>
          <w:szCs w:val="24"/>
        </w:rPr>
        <w:t>στο όνομα των διαφόρων υπο</w:t>
      </w:r>
      <w:r>
        <w:rPr>
          <w:rFonts w:eastAsia="Times New Roman"/>
          <w:szCs w:val="24"/>
        </w:rPr>
        <w:t>δομών ή των προγραμμάτων της ΕΑΒ,</w:t>
      </w:r>
      <w:r w:rsidRPr="00D1650F">
        <w:rPr>
          <w:rFonts w:eastAsia="Times New Roman"/>
          <w:szCs w:val="24"/>
        </w:rPr>
        <w:t xml:space="preserve"> γιατί ήδη ο λαός μας πληρώνει 4 δισεκατομμύρια το</w:t>
      </w:r>
      <w:r>
        <w:rPr>
          <w:rFonts w:eastAsia="Times New Roman"/>
          <w:szCs w:val="24"/>
        </w:rPr>
        <w:t>ν</w:t>
      </w:r>
      <w:r w:rsidRPr="00D1650F">
        <w:rPr>
          <w:rFonts w:eastAsia="Times New Roman"/>
          <w:szCs w:val="24"/>
        </w:rPr>
        <w:t xml:space="preserve"> χρόνο για εξοπλιστικά προγράμματα κυρίως για τις ανάγκες του ΝΑΤΟ και δεν μπορεί να ξεπεραστεί αυτό το κρίσιμο πρόβλημα με τη δική σας τοποθέτηση</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Η</w:t>
      </w:r>
      <w:r w:rsidRPr="00D1650F">
        <w:rPr>
          <w:rFonts w:eastAsia="Times New Roman"/>
          <w:szCs w:val="24"/>
        </w:rPr>
        <w:t xml:space="preserve"> πραγματικότητα είναι οδυνηρή</w:t>
      </w:r>
      <w:r>
        <w:rPr>
          <w:rFonts w:eastAsia="Times New Roman"/>
          <w:szCs w:val="24"/>
        </w:rPr>
        <w:t>.</w:t>
      </w:r>
      <w:r w:rsidRPr="00D1650F">
        <w:rPr>
          <w:rFonts w:eastAsia="Times New Roman"/>
          <w:szCs w:val="24"/>
        </w:rPr>
        <w:t xml:space="preserve"> Η βάση της Σούδας </w:t>
      </w:r>
      <w:r>
        <w:rPr>
          <w:rFonts w:eastAsia="Times New Roman"/>
          <w:szCs w:val="24"/>
        </w:rPr>
        <w:t>είναι βάση που στηρίζει τα αμερικανονατοϊ</w:t>
      </w:r>
      <w:r w:rsidRPr="00D1650F">
        <w:rPr>
          <w:rFonts w:eastAsia="Times New Roman"/>
          <w:szCs w:val="24"/>
        </w:rPr>
        <w:t>κά εγκληματικά σχέδια σε μία ευρύτερη περιοχή</w:t>
      </w:r>
      <w:r>
        <w:rPr>
          <w:rFonts w:eastAsia="Times New Roman"/>
          <w:szCs w:val="24"/>
        </w:rPr>
        <w:t>.</w:t>
      </w:r>
      <w:r w:rsidRPr="00D1650F">
        <w:rPr>
          <w:rFonts w:eastAsia="Times New Roman"/>
          <w:szCs w:val="24"/>
        </w:rPr>
        <w:t xml:space="preserve"> </w:t>
      </w:r>
      <w:r>
        <w:rPr>
          <w:rFonts w:eastAsia="Times New Roman"/>
          <w:szCs w:val="24"/>
        </w:rPr>
        <w:t>Κ</w:t>
      </w:r>
      <w:r w:rsidRPr="00D1650F">
        <w:rPr>
          <w:rFonts w:eastAsia="Times New Roman"/>
          <w:szCs w:val="24"/>
        </w:rPr>
        <w:t>αι αυτό είναι αναμφισβήτητο</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Γ</w:t>
      </w:r>
      <w:r w:rsidRPr="00D1650F">
        <w:rPr>
          <w:rFonts w:eastAsia="Times New Roman"/>
          <w:szCs w:val="24"/>
        </w:rPr>
        <w:t>ια παράδειγμα</w:t>
      </w:r>
      <w:r>
        <w:rPr>
          <w:rFonts w:eastAsia="Times New Roman"/>
          <w:szCs w:val="24"/>
        </w:rPr>
        <w:t>,</w:t>
      </w:r>
      <w:r w:rsidRPr="00D1650F">
        <w:rPr>
          <w:rFonts w:eastAsia="Times New Roman"/>
          <w:szCs w:val="24"/>
        </w:rPr>
        <w:t xml:space="preserve"> ξέρετε ότι τον Απρίλη του 2017 εκεί φόρτωσε τους πυραύλους </w:t>
      </w:r>
      <w:r>
        <w:rPr>
          <w:rFonts w:eastAsia="Times New Roman"/>
          <w:szCs w:val="24"/>
        </w:rPr>
        <w:t>Τόμαχοκ</w:t>
      </w:r>
      <w:r w:rsidRPr="00D1650F">
        <w:rPr>
          <w:rFonts w:eastAsia="Times New Roman"/>
          <w:szCs w:val="24"/>
        </w:rPr>
        <w:t xml:space="preserve"> το </w:t>
      </w:r>
      <w:r>
        <w:rPr>
          <w:rFonts w:eastAsia="Times New Roman"/>
          <w:szCs w:val="24"/>
        </w:rPr>
        <w:t>αμερικανικό αντιτορπιλικό «PORT</w:t>
      </w:r>
      <w:r>
        <w:rPr>
          <w:rFonts w:eastAsia="Times New Roman"/>
          <w:szCs w:val="24"/>
          <w:lang w:val="en-US"/>
        </w:rPr>
        <w:t>ER</w:t>
      </w:r>
      <w:r>
        <w:rPr>
          <w:rFonts w:eastAsia="Times New Roman"/>
          <w:szCs w:val="24"/>
        </w:rPr>
        <w:t>»</w:t>
      </w:r>
      <w:r w:rsidRPr="000D73D8">
        <w:rPr>
          <w:rFonts w:eastAsia="Times New Roman"/>
          <w:szCs w:val="24"/>
        </w:rPr>
        <w:t xml:space="preserve"> </w:t>
      </w:r>
      <w:r>
        <w:rPr>
          <w:rFonts w:eastAsia="Times New Roman"/>
          <w:szCs w:val="24"/>
        </w:rPr>
        <w:t xml:space="preserve">και τους </w:t>
      </w:r>
      <w:r w:rsidRPr="00D1650F">
        <w:rPr>
          <w:rFonts w:eastAsia="Times New Roman"/>
          <w:szCs w:val="24"/>
        </w:rPr>
        <w:t>εκτόξευσε κατά του λαού της Συρίας</w:t>
      </w:r>
      <w:r>
        <w:rPr>
          <w:rFonts w:eastAsia="Times New Roman"/>
          <w:szCs w:val="24"/>
        </w:rPr>
        <w:t>.</w:t>
      </w:r>
      <w:r w:rsidRPr="00D1650F">
        <w:rPr>
          <w:rFonts w:eastAsia="Times New Roman"/>
          <w:szCs w:val="24"/>
        </w:rPr>
        <w:t xml:space="preserve"> Ξέρετε και εσείς ότι πρόσφατα υ</w:t>
      </w:r>
      <w:r>
        <w:rPr>
          <w:rFonts w:eastAsia="Times New Roman"/>
          <w:szCs w:val="24"/>
        </w:rPr>
        <w:t xml:space="preserve">πήρξε </w:t>
      </w:r>
      <w:r w:rsidRPr="00D1650F">
        <w:rPr>
          <w:rFonts w:eastAsia="Times New Roman"/>
          <w:szCs w:val="24"/>
        </w:rPr>
        <w:t xml:space="preserve">δημοσίευμα του περιοδικού της αμερικανικής </w:t>
      </w:r>
      <w:r>
        <w:rPr>
          <w:rFonts w:eastAsia="Times New Roman"/>
          <w:szCs w:val="24"/>
        </w:rPr>
        <w:t>σ</w:t>
      </w:r>
      <w:r w:rsidRPr="00D1650F">
        <w:rPr>
          <w:rFonts w:eastAsia="Times New Roman"/>
          <w:szCs w:val="24"/>
        </w:rPr>
        <w:t>τρατιωτικής βάσης της Σούδας που λέει το εξής</w:t>
      </w:r>
      <w:r>
        <w:rPr>
          <w:rFonts w:eastAsia="Times New Roman"/>
          <w:szCs w:val="24"/>
        </w:rPr>
        <w:t>: «Η</w:t>
      </w:r>
      <w:r w:rsidRPr="00D1650F">
        <w:rPr>
          <w:rFonts w:eastAsia="Times New Roman"/>
          <w:szCs w:val="24"/>
        </w:rPr>
        <w:t xml:space="preserve"> επέκταση του αεροδρομίου της βάσης ετοιμάζεται για νέες πολεμικές επιχειρήσεις</w:t>
      </w:r>
      <w:r>
        <w:rPr>
          <w:rFonts w:eastAsia="Times New Roman"/>
          <w:szCs w:val="24"/>
        </w:rPr>
        <w:t>».</w:t>
      </w:r>
      <w:r w:rsidRPr="00D1650F">
        <w:rPr>
          <w:rFonts w:eastAsia="Times New Roman"/>
          <w:szCs w:val="24"/>
        </w:rPr>
        <w:t xml:space="preserve"> Είναι δημοσίευμα στο</w:t>
      </w:r>
      <w:r>
        <w:rPr>
          <w:rFonts w:eastAsia="Times New Roman"/>
          <w:szCs w:val="24"/>
        </w:rPr>
        <w:t>ν</w:t>
      </w:r>
      <w:r w:rsidRPr="00D1650F">
        <w:rPr>
          <w:rFonts w:eastAsia="Times New Roman"/>
          <w:szCs w:val="24"/>
        </w:rPr>
        <w:t xml:space="preserve"> χθεσινό </w:t>
      </w:r>
      <w:r>
        <w:rPr>
          <w:rFonts w:eastAsia="Times New Roman"/>
          <w:szCs w:val="24"/>
        </w:rPr>
        <w:t>«</w:t>
      </w:r>
      <w:r w:rsidRPr="00D1650F">
        <w:rPr>
          <w:rFonts w:eastAsia="Times New Roman"/>
          <w:szCs w:val="24"/>
        </w:rPr>
        <w:t>ΡΙΖΟΣΠΑΣΤΗ</w:t>
      </w:r>
      <w:r>
        <w:rPr>
          <w:rFonts w:eastAsia="Times New Roman"/>
          <w:szCs w:val="24"/>
        </w:rPr>
        <w:t>»,</w:t>
      </w:r>
      <w:r w:rsidRPr="00D1650F">
        <w:rPr>
          <w:rFonts w:eastAsia="Times New Roman"/>
          <w:szCs w:val="24"/>
        </w:rPr>
        <w:t xml:space="preserve"> πολύ αποκαλυπτικό</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Δεν υπάρχει</w:t>
      </w:r>
      <w:r w:rsidRPr="00D1650F">
        <w:rPr>
          <w:rFonts w:eastAsia="Times New Roman"/>
          <w:szCs w:val="24"/>
        </w:rPr>
        <w:t xml:space="preserve"> περίπτωση </w:t>
      </w:r>
      <w:r>
        <w:rPr>
          <w:rFonts w:eastAsia="Times New Roman"/>
          <w:szCs w:val="24"/>
        </w:rPr>
        <w:t xml:space="preserve">να έχει αποτέλεσμα </w:t>
      </w:r>
      <w:r w:rsidRPr="00D1650F">
        <w:rPr>
          <w:rFonts w:eastAsia="Times New Roman"/>
          <w:szCs w:val="24"/>
        </w:rPr>
        <w:t xml:space="preserve">επιδίωξη της Κυβέρνησης ή άλλου κόμματος που θα κάμψει το αντιιμπεριαλιστικό αίσθημα του λαού </w:t>
      </w:r>
      <w:r>
        <w:rPr>
          <w:rFonts w:eastAsia="Times New Roman"/>
          <w:szCs w:val="24"/>
        </w:rPr>
        <w:t>μας. Η Αμερικανονατοϊ</w:t>
      </w:r>
      <w:r w:rsidRPr="00D1650F">
        <w:rPr>
          <w:rFonts w:eastAsia="Times New Roman"/>
          <w:szCs w:val="24"/>
        </w:rPr>
        <w:t>κ</w:t>
      </w:r>
      <w:r>
        <w:rPr>
          <w:rFonts w:eastAsia="Times New Roman"/>
          <w:szCs w:val="24"/>
        </w:rPr>
        <w:t>οί</w:t>
      </w:r>
      <w:r w:rsidRPr="00D1650F">
        <w:rPr>
          <w:rFonts w:eastAsia="Times New Roman"/>
          <w:szCs w:val="24"/>
        </w:rPr>
        <w:t xml:space="preserve"> ιμπεριαλιστές είναι αυτοί που ευθύνονται για δεκάδες επεμβάσεις και πολέμους</w:t>
      </w:r>
      <w:r>
        <w:rPr>
          <w:rFonts w:eastAsia="Times New Roman"/>
          <w:szCs w:val="24"/>
        </w:rPr>
        <w:t>,</w:t>
      </w:r>
      <w:r w:rsidRPr="00D1650F">
        <w:rPr>
          <w:rFonts w:eastAsia="Times New Roman"/>
          <w:szCs w:val="24"/>
        </w:rPr>
        <w:t xml:space="preserve"> είναι αυτοί που οργάνωσαν τους πολέμους ενάντια στη Γιουγκοσλαβία</w:t>
      </w:r>
      <w:r>
        <w:rPr>
          <w:rFonts w:eastAsia="Times New Roman"/>
          <w:szCs w:val="24"/>
        </w:rPr>
        <w:t xml:space="preserve">, </w:t>
      </w:r>
      <w:r w:rsidRPr="00D1650F">
        <w:rPr>
          <w:rFonts w:eastAsia="Times New Roman"/>
          <w:szCs w:val="24"/>
        </w:rPr>
        <w:t>το Ιράκ</w:t>
      </w:r>
      <w:r>
        <w:rPr>
          <w:rFonts w:eastAsia="Times New Roman"/>
          <w:szCs w:val="24"/>
        </w:rPr>
        <w:t>,</w:t>
      </w:r>
      <w:r w:rsidRPr="00D1650F">
        <w:rPr>
          <w:rFonts w:eastAsia="Times New Roman"/>
          <w:szCs w:val="24"/>
        </w:rPr>
        <w:t xml:space="preserve"> το Αφγανιστάν</w:t>
      </w:r>
      <w:r>
        <w:rPr>
          <w:rFonts w:eastAsia="Times New Roman"/>
          <w:szCs w:val="24"/>
        </w:rPr>
        <w:t>,</w:t>
      </w:r>
      <w:r w:rsidRPr="00D1650F">
        <w:rPr>
          <w:rFonts w:eastAsia="Times New Roman"/>
          <w:szCs w:val="24"/>
        </w:rPr>
        <w:t xml:space="preserve"> τη Λιβύη και τη Συρία</w:t>
      </w:r>
      <w:r>
        <w:rPr>
          <w:rFonts w:eastAsia="Times New Roman"/>
          <w:szCs w:val="24"/>
        </w:rPr>
        <w:t>.</w:t>
      </w:r>
      <w:r w:rsidRPr="00D1650F">
        <w:rPr>
          <w:rFonts w:eastAsia="Times New Roman"/>
          <w:szCs w:val="24"/>
        </w:rPr>
        <w:t xml:space="preserve"> </w:t>
      </w:r>
      <w:r>
        <w:rPr>
          <w:rFonts w:eastAsia="Times New Roman"/>
          <w:szCs w:val="24"/>
        </w:rPr>
        <w:t>Α</w:t>
      </w:r>
      <w:r w:rsidRPr="00D1650F">
        <w:rPr>
          <w:rFonts w:eastAsia="Times New Roman"/>
          <w:szCs w:val="24"/>
        </w:rPr>
        <w:t>υτοί απειλούν σήμερα το Ιράν</w:t>
      </w:r>
      <w:r>
        <w:rPr>
          <w:rFonts w:eastAsia="Times New Roman"/>
          <w:szCs w:val="24"/>
        </w:rPr>
        <w:t>.</w:t>
      </w:r>
      <w:r w:rsidRPr="00D1650F">
        <w:rPr>
          <w:rFonts w:eastAsia="Times New Roman"/>
          <w:szCs w:val="24"/>
        </w:rPr>
        <w:t xml:space="preserve"> </w:t>
      </w:r>
      <w:r>
        <w:rPr>
          <w:rFonts w:eastAsia="Times New Roman"/>
          <w:szCs w:val="24"/>
        </w:rPr>
        <w:t>Κ</w:t>
      </w:r>
      <w:r w:rsidRPr="00D1650F">
        <w:rPr>
          <w:rFonts w:eastAsia="Times New Roman"/>
          <w:szCs w:val="24"/>
        </w:rPr>
        <w:t>αι</w:t>
      </w:r>
      <w:r>
        <w:rPr>
          <w:rFonts w:eastAsia="Times New Roman"/>
          <w:szCs w:val="24"/>
        </w:rPr>
        <w:t>,</w:t>
      </w:r>
      <w:r w:rsidRPr="00D1650F">
        <w:rPr>
          <w:rFonts w:eastAsia="Times New Roman"/>
          <w:szCs w:val="24"/>
        </w:rPr>
        <w:t xml:space="preserve"> </w:t>
      </w:r>
      <w:r>
        <w:rPr>
          <w:rFonts w:eastAsia="Times New Roman"/>
          <w:szCs w:val="24"/>
        </w:rPr>
        <w:t xml:space="preserve">δυστυχώς, </w:t>
      </w:r>
      <w:r w:rsidRPr="00D1650F">
        <w:rPr>
          <w:rFonts w:eastAsia="Times New Roman"/>
          <w:szCs w:val="24"/>
        </w:rPr>
        <w:t xml:space="preserve">και εσείς έχετε υποσχεθεί ότι θα συμμετάσχετε στην πολυεθνική δύναμη στον Περσικό Κόλπο </w:t>
      </w:r>
      <w:r>
        <w:rPr>
          <w:rFonts w:eastAsia="Times New Roman"/>
          <w:szCs w:val="24"/>
        </w:rPr>
        <w:t xml:space="preserve">τέσσερις χιλιάδες </w:t>
      </w:r>
      <w:r w:rsidRPr="00D1650F">
        <w:rPr>
          <w:rFonts w:eastAsia="Times New Roman"/>
          <w:szCs w:val="24"/>
        </w:rPr>
        <w:t>μίλια μακριά από την Ελλάδα</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Η</w:t>
      </w:r>
      <w:r w:rsidRPr="00D1650F">
        <w:rPr>
          <w:rFonts w:eastAsia="Times New Roman"/>
          <w:szCs w:val="24"/>
        </w:rPr>
        <w:t xml:space="preserve"> κυβέρνηση του ΣΥΡΙΖΑ έστρωσε το δρόμο και η Κυβέρνηση της Νέας Δημοκρατίας συνεχίζει αυτή τη βρώμικη δουλειά</w:t>
      </w:r>
      <w:r>
        <w:rPr>
          <w:rFonts w:eastAsia="Times New Roman"/>
          <w:szCs w:val="24"/>
        </w:rPr>
        <w:t>. Πρέπει ο λαός να λάβει υπ’ όψιν τ</w:t>
      </w:r>
      <w:r w:rsidRPr="00D1650F">
        <w:rPr>
          <w:rFonts w:eastAsia="Times New Roman"/>
          <w:szCs w:val="24"/>
        </w:rPr>
        <w:t>ου</w:t>
      </w:r>
      <w:r>
        <w:rPr>
          <w:rFonts w:eastAsia="Times New Roman"/>
          <w:szCs w:val="24"/>
        </w:rPr>
        <w:t xml:space="preserve"> ότι....</w:t>
      </w:r>
      <w:r w:rsidRPr="00D1650F">
        <w:rPr>
          <w:rFonts w:eastAsia="Times New Roman"/>
          <w:szCs w:val="24"/>
        </w:rPr>
        <w:t xml:space="preserve"> </w:t>
      </w:r>
    </w:p>
    <w:p w:rsidR="00164498" w:rsidRDefault="00164498" w:rsidP="00164498">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sidRPr="00584B4C">
        <w:rPr>
          <w:rFonts w:eastAsia="Times New Roman"/>
          <w:bCs/>
          <w:szCs w:val="24"/>
          <w:lang w:eastAsia="zh-CN"/>
        </w:rPr>
        <w:t>Κύριε Μαρίνο, σας παρακαλώ πάρα πολύ να ολοκληρώσετε.</w:t>
      </w:r>
      <w:r>
        <w:rPr>
          <w:rFonts w:eastAsia="Times New Roman"/>
          <w:bCs/>
          <w:szCs w:val="24"/>
          <w:lang w:eastAsia="zh-CN"/>
        </w:rPr>
        <w:t xml:space="preserve"> Δεν μπορώ να δείξω άλλη ανοχή.</w:t>
      </w:r>
    </w:p>
    <w:p w:rsidR="00164498" w:rsidRDefault="00164498" w:rsidP="00164498">
      <w:pPr>
        <w:spacing w:line="600" w:lineRule="auto"/>
        <w:ind w:firstLine="720"/>
        <w:jc w:val="both"/>
        <w:rPr>
          <w:rFonts w:eastAsia="Times New Roman"/>
          <w:szCs w:val="24"/>
        </w:rPr>
      </w:pPr>
      <w:r>
        <w:rPr>
          <w:rFonts w:eastAsia="Times New Roman"/>
          <w:b/>
          <w:szCs w:val="24"/>
        </w:rPr>
        <w:t xml:space="preserve">ΓΕΩΡΓΙΟΣ ΜΑΡΙΝΟΣ: </w:t>
      </w:r>
      <w:r w:rsidRPr="00584B4C">
        <w:rPr>
          <w:rFonts w:eastAsia="Times New Roman"/>
          <w:szCs w:val="24"/>
        </w:rPr>
        <w:t>Ολοκληρώνω.</w:t>
      </w:r>
    </w:p>
    <w:p w:rsidR="00164498" w:rsidRDefault="00164498" w:rsidP="00164498">
      <w:pPr>
        <w:spacing w:line="600" w:lineRule="auto"/>
        <w:ind w:firstLine="720"/>
        <w:jc w:val="both"/>
        <w:rPr>
          <w:rFonts w:eastAsia="Times New Roman"/>
          <w:szCs w:val="24"/>
        </w:rPr>
      </w:pPr>
      <w:r>
        <w:rPr>
          <w:rFonts w:eastAsia="Times New Roman"/>
          <w:szCs w:val="24"/>
        </w:rPr>
        <w:t>...μ</w:t>
      </w:r>
      <w:r w:rsidRPr="00D1650F">
        <w:rPr>
          <w:rFonts w:eastAsia="Times New Roman"/>
          <w:szCs w:val="24"/>
        </w:rPr>
        <w:t xml:space="preserve">ε την πολιτική σας έχετε βάλει </w:t>
      </w:r>
      <w:r>
        <w:rPr>
          <w:rFonts w:eastAsia="Times New Roman"/>
          <w:szCs w:val="24"/>
        </w:rPr>
        <w:t>τη χώρα σ</w:t>
      </w:r>
      <w:r w:rsidRPr="00D1650F">
        <w:rPr>
          <w:rFonts w:eastAsia="Times New Roman"/>
          <w:szCs w:val="24"/>
        </w:rPr>
        <w:t>το μάτ</w:t>
      </w:r>
      <w:r>
        <w:rPr>
          <w:rFonts w:eastAsia="Times New Roman"/>
          <w:szCs w:val="24"/>
        </w:rPr>
        <w:t>ι του κυκλώνα. Και είναι γνωστές σε ε</w:t>
      </w:r>
      <w:r w:rsidRPr="00D1650F">
        <w:rPr>
          <w:rFonts w:eastAsia="Times New Roman"/>
          <w:szCs w:val="24"/>
        </w:rPr>
        <w:t xml:space="preserve">σάς οι </w:t>
      </w:r>
      <w:r>
        <w:rPr>
          <w:rFonts w:eastAsia="Times New Roman"/>
          <w:szCs w:val="24"/>
        </w:rPr>
        <w:t>ρωσικές και οι ιρανικές</w:t>
      </w:r>
      <w:r w:rsidRPr="00D1650F">
        <w:rPr>
          <w:rFonts w:eastAsia="Times New Roman"/>
          <w:szCs w:val="24"/>
        </w:rPr>
        <w:t xml:space="preserve"> απειλές</w:t>
      </w:r>
      <w:r>
        <w:rPr>
          <w:rFonts w:eastAsia="Times New Roman"/>
          <w:szCs w:val="24"/>
        </w:rPr>
        <w:t>,</w:t>
      </w:r>
      <w:r w:rsidRPr="00D1650F">
        <w:rPr>
          <w:rFonts w:eastAsia="Times New Roman"/>
          <w:szCs w:val="24"/>
        </w:rPr>
        <w:t xml:space="preserve"> ότι θα χτυπήσουν στόχους αμερικανικούς</w:t>
      </w:r>
      <w:r>
        <w:rPr>
          <w:rFonts w:eastAsia="Times New Roman"/>
          <w:szCs w:val="24"/>
        </w:rPr>
        <w:t xml:space="preserve"> όταν θα χτυπηθούν τα συμφέροντά τους.</w:t>
      </w:r>
    </w:p>
    <w:p w:rsidR="00164498" w:rsidRDefault="00164498" w:rsidP="00164498">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szCs w:val="24"/>
        </w:rPr>
        <w:t xml:space="preserve">Κύριε </w:t>
      </w:r>
      <w:r w:rsidRPr="00D1650F">
        <w:rPr>
          <w:rFonts w:eastAsia="Times New Roman"/>
          <w:szCs w:val="24"/>
        </w:rPr>
        <w:t>Μαρίνο</w:t>
      </w:r>
      <w:r>
        <w:rPr>
          <w:rFonts w:eastAsia="Times New Roman"/>
          <w:szCs w:val="24"/>
        </w:rPr>
        <w:t>, μη με αναγκάσετε να</w:t>
      </w:r>
      <w:r w:rsidRPr="00D1650F">
        <w:rPr>
          <w:rFonts w:eastAsia="Times New Roman"/>
          <w:szCs w:val="24"/>
        </w:rPr>
        <w:t xml:space="preserve"> σας διακόψω</w:t>
      </w:r>
      <w:r>
        <w:rPr>
          <w:rFonts w:eastAsia="Times New Roman"/>
          <w:szCs w:val="24"/>
        </w:rPr>
        <w:t>.</w:t>
      </w:r>
      <w:r w:rsidRPr="00D1650F">
        <w:rPr>
          <w:rFonts w:eastAsia="Times New Roman"/>
          <w:szCs w:val="24"/>
        </w:rPr>
        <w:t xml:space="preserve"> Ολοκληρώστε</w:t>
      </w:r>
      <w:r>
        <w:rPr>
          <w:rFonts w:eastAsia="Times New Roman"/>
          <w:szCs w:val="24"/>
        </w:rPr>
        <w:t>, σας</w:t>
      </w:r>
      <w:r w:rsidRPr="00D1650F">
        <w:rPr>
          <w:rFonts w:eastAsia="Times New Roman"/>
          <w:szCs w:val="24"/>
        </w:rPr>
        <w:t xml:space="preserve"> παρακαλώ</w:t>
      </w:r>
      <w:r>
        <w:rPr>
          <w:rFonts w:eastAsia="Times New Roman"/>
          <w:szCs w:val="24"/>
        </w:rPr>
        <w:t>.</w:t>
      </w:r>
    </w:p>
    <w:p w:rsidR="00164498" w:rsidRDefault="00164498" w:rsidP="00164498">
      <w:pPr>
        <w:spacing w:line="600" w:lineRule="auto"/>
        <w:ind w:firstLine="720"/>
        <w:jc w:val="both"/>
        <w:rPr>
          <w:rFonts w:eastAsia="Times New Roman"/>
          <w:b/>
          <w:szCs w:val="24"/>
        </w:rPr>
      </w:pPr>
      <w:r>
        <w:rPr>
          <w:rFonts w:eastAsia="Times New Roman"/>
          <w:b/>
          <w:szCs w:val="24"/>
        </w:rPr>
        <w:t xml:space="preserve">ΓΕΩΡΓΙΟΣ ΜΑΡΙΝΟΣ: </w:t>
      </w:r>
      <w:r w:rsidRPr="008E513D">
        <w:rPr>
          <w:rFonts w:eastAsia="Times New Roman"/>
          <w:szCs w:val="24"/>
        </w:rPr>
        <w:t>Σε ένα λεπτό τελειώνω.</w:t>
      </w:r>
    </w:p>
    <w:p w:rsidR="00164498" w:rsidRDefault="00164498" w:rsidP="00164498">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sidRPr="008E513D">
        <w:rPr>
          <w:rFonts w:eastAsia="Times New Roman"/>
          <w:bCs/>
          <w:szCs w:val="24"/>
          <w:lang w:eastAsia="zh-CN"/>
        </w:rPr>
        <w:t xml:space="preserve"> Όχι σε </w:t>
      </w:r>
      <w:r w:rsidRPr="00D1650F">
        <w:rPr>
          <w:rFonts w:eastAsia="Times New Roman"/>
          <w:szCs w:val="24"/>
        </w:rPr>
        <w:t>ένα λεπτό</w:t>
      </w:r>
      <w:r>
        <w:rPr>
          <w:rFonts w:eastAsia="Times New Roman"/>
          <w:szCs w:val="24"/>
        </w:rPr>
        <w:t>. Τώρα.</w:t>
      </w:r>
    </w:p>
    <w:p w:rsidR="00164498" w:rsidRDefault="00164498" w:rsidP="00164498">
      <w:pPr>
        <w:spacing w:line="600" w:lineRule="auto"/>
        <w:ind w:firstLine="720"/>
        <w:jc w:val="both"/>
        <w:rPr>
          <w:rFonts w:eastAsia="Times New Roman"/>
          <w:szCs w:val="24"/>
        </w:rPr>
      </w:pPr>
      <w:r>
        <w:rPr>
          <w:rFonts w:eastAsia="Times New Roman"/>
          <w:b/>
          <w:szCs w:val="24"/>
        </w:rPr>
        <w:t>ΓΕΩΡΓΙΟΣ ΜΑΡΙΝΟΣ:</w:t>
      </w:r>
      <w:r w:rsidRPr="00584B4C">
        <w:rPr>
          <w:rFonts w:eastAsia="Times New Roman"/>
          <w:szCs w:val="24"/>
        </w:rPr>
        <w:t xml:space="preserve"> </w:t>
      </w:r>
      <w:r>
        <w:rPr>
          <w:rFonts w:eastAsia="Times New Roman"/>
          <w:szCs w:val="24"/>
        </w:rPr>
        <w:t>Γι’ αυτό θ</w:t>
      </w:r>
      <w:r w:rsidRPr="00584B4C">
        <w:rPr>
          <w:rFonts w:eastAsia="Times New Roman"/>
          <w:szCs w:val="24"/>
        </w:rPr>
        <w:t xml:space="preserve">έλουμε να καλέσουμε τον λαό της Αθήνας το Σάββατο </w:t>
      </w:r>
      <w:r w:rsidRPr="00D1650F">
        <w:rPr>
          <w:rFonts w:eastAsia="Times New Roman"/>
          <w:szCs w:val="24"/>
        </w:rPr>
        <w:t>στις 12</w:t>
      </w:r>
      <w:r>
        <w:rPr>
          <w:rFonts w:eastAsia="Times New Roman"/>
          <w:szCs w:val="24"/>
        </w:rPr>
        <w:t>.</w:t>
      </w:r>
      <w:r w:rsidRPr="00D1650F">
        <w:rPr>
          <w:rFonts w:eastAsia="Times New Roman"/>
          <w:szCs w:val="24"/>
        </w:rPr>
        <w:t>00</w:t>
      </w:r>
      <w:r>
        <w:rPr>
          <w:rFonts w:eastAsia="Times New Roman"/>
          <w:szCs w:val="24"/>
        </w:rPr>
        <w:t>΄</w:t>
      </w:r>
      <w:r w:rsidRPr="00D1650F">
        <w:rPr>
          <w:rFonts w:eastAsia="Times New Roman"/>
          <w:szCs w:val="24"/>
        </w:rPr>
        <w:t xml:space="preserve"> στη μεγάλη διαδήλωση στο Σύνταγμα να διατρανώσει τη θέλησή του κατά των </w:t>
      </w:r>
      <w:r>
        <w:rPr>
          <w:rFonts w:eastAsia="Times New Roman"/>
          <w:szCs w:val="24"/>
        </w:rPr>
        <w:t>αμερικανονατοϊκών βάσεων και της</w:t>
      </w:r>
      <w:r w:rsidRPr="00D1650F">
        <w:rPr>
          <w:rFonts w:eastAsia="Times New Roman"/>
          <w:szCs w:val="24"/>
        </w:rPr>
        <w:t xml:space="preserve"> συμφωνίας</w:t>
      </w:r>
      <w:r>
        <w:rPr>
          <w:rFonts w:eastAsia="Times New Roman"/>
          <w:szCs w:val="24"/>
        </w:rPr>
        <w:t>.</w:t>
      </w:r>
    </w:p>
    <w:p w:rsidR="00164498" w:rsidRDefault="00164498" w:rsidP="00164498">
      <w:pPr>
        <w:spacing w:line="600" w:lineRule="auto"/>
        <w:ind w:firstLine="720"/>
        <w:jc w:val="both"/>
        <w:rPr>
          <w:rFonts w:eastAsia="Times New Roman"/>
          <w:szCs w:val="24"/>
        </w:rPr>
      </w:pPr>
      <w:r w:rsidRPr="00D1650F">
        <w:rPr>
          <w:rFonts w:eastAsia="Times New Roman"/>
          <w:szCs w:val="24"/>
        </w:rPr>
        <w:t>Σας ευχαριστούμε</w:t>
      </w:r>
      <w:r>
        <w:rPr>
          <w:rFonts w:eastAsia="Times New Roman"/>
          <w:szCs w:val="24"/>
        </w:rPr>
        <w:t>.</w:t>
      </w:r>
    </w:p>
    <w:p w:rsidR="00164498" w:rsidRDefault="00164498" w:rsidP="00164498">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Μαρίνο, α</w:t>
      </w:r>
      <w:r>
        <w:rPr>
          <w:rFonts w:eastAsia="Times New Roman"/>
          <w:color w:val="222222"/>
          <w:szCs w:val="24"/>
        </w:rPr>
        <w:t>κούστε. Επειδή ε</w:t>
      </w:r>
      <w:r w:rsidRPr="00B312DF">
        <w:rPr>
          <w:rFonts w:eastAsia="Times New Roman"/>
          <w:color w:val="222222"/>
          <w:szCs w:val="24"/>
        </w:rPr>
        <w:t>γώ ευθύνομαι για την τήρηση της διαδικασίας</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Pr>
          <w:rFonts w:eastAsia="Times New Roman"/>
          <w:b/>
          <w:color w:val="222222"/>
          <w:szCs w:val="24"/>
        </w:rPr>
        <w:t>ΓΕΩΡΓΙΟΣ ΜΑΡΙΝΟΣ:</w:t>
      </w:r>
      <w:r>
        <w:rPr>
          <w:rFonts w:eastAsia="Times New Roman"/>
          <w:color w:val="222222"/>
          <w:szCs w:val="24"/>
        </w:rPr>
        <w:t xml:space="preserve"> Υπήρξε μία ανοχή.</w:t>
      </w:r>
    </w:p>
    <w:p w:rsidR="00164498" w:rsidRDefault="00164498" w:rsidP="00164498">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Είστε καινούργιος Βουλευτής και όπως δείχνω σε όλους…</w:t>
      </w:r>
    </w:p>
    <w:p w:rsidR="00164498" w:rsidRDefault="00164498" w:rsidP="00164498">
      <w:pPr>
        <w:spacing w:line="600" w:lineRule="auto"/>
        <w:ind w:firstLine="720"/>
        <w:jc w:val="both"/>
        <w:rPr>
          <w:rFonts w:eastAsia="Times New Roman"/>
          <w:color w:val="222222"/>
          <w:szCs w:val="24"/>
        </w:rPr>
      </w:pPr>
      <w:r w:rsidRPr="00ED3CEE">
        <w:rPr>
          <w:rFonts w:eastAsia="Times New Roman"/>
          <w:b/>
          <w:color w:val="222222"/>
          <w:szCs w:val="24"/>
        </w:rPr>
        <w:t xml:space="preserve">ΓΕΩΡΓΙΟΣ ΜΑΡΙΝΟΣ: </w:t>
      </w:r>
      <w:r>
        <w:rPr>
          <w:rFonts w:eastAsia="Times New Roman"/>
          <w:color w:val="222222"/>
          <w:szCs w:val="24"/>
        </w:rPr>
        <w:t xml:space="preserve">Είμαι παλιός Βουλευτής. </w:t>
      </w:r>
    </w:p>
    <w:p w:rsidR="00164498" w:rsidRDefault="00164498" w:rsidP="00164498">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 xml:space="preserve">ΠΡΟΕΔΡΕΥΩΝ (Νικήτας Κακλαμάνης): </w:t>
      </w:r>
      <w:r w:rsidRPr="00B312DF">
        <w:rPr>
          <w:rFonts w:eastAsia="Times New Roman"/>
          <w:color w:val="222222"/>
          <w:szCs w:val="24"/>
        </w:rPr>
        <w:t>Για σήμερα είστε καινούργιος</w:t>
      </w:r>
      <w:r>
        <w:rPr>
          <w:rFonts w:eastAsia="Times New Roman"/>
          <w:color w:val="222222"/>
          <w:szCs w:val="24"/>
        </w:rPr>
        <w:t>.</w:t>
      </w:r>
      <w:r w:rsidRPr="00B312DF">
        <w:rPr>
          <w:rFonts w:eastAsia="Times New Roman"/>
          <w:color w:val="222222"/>
          <w:szCs w:val="24"/>
        </w:rPr>
        <w:t xml:space="preserve"> Πρώτη </w:t>
      </w:r>
      <w:r>
        <w:rPr>
          <w:rFonts w:eastAsia="Times New Roman"/>
          <w:color w:val="222222"/>
          <w:szCs w:val="24"/>
        </w:rPr>
        <w:t xml:space="preserve">φορά προεδρεύω και </w:t>
      </w:r>
      <w:r w:rsidRPr="00B312DF">
        <w:rPr>
          <w:rFonts w:eastAsia="Times New Roman"/>
          <w:color w:val="222222"/>
          <w:szCs w:val="24"/>
        </w:rPr>
        <w:t xml:space="preserve">είστε </w:t>
      </w:r>
      <w:r>
        <w:rPr>
          <w:rFonts w:eastAsia="Times New Roman"/>
          <w:color w:val="222222"/>
          <w:szCs w:val="24"/>
        </w:rPr>
        <w:t>εσείς.</w:t>
      </w:r>
      <w:r w:rsidRPr="00B312DF">
        <w:rPr>
          <w:rFonts w:eastAsia="Times New Roman"/>
          <w:color w:val="222222"/>
          <w:szCs w:val="24"/>
        </w:rPr>
        <w:t xml:space="preserve"> Ξέρω πολύ καλά τι λέω</w:t>
      </w:r>
      <w:r>
        <w:rPr>
          <w:rFonts w:eastAsia="Times New Roman"/>
          <w:color w:val="222222"/>
          <w:szCs w:val="24"/>
        </w:rPr>
        <w:t>.</w:t>
      </w:r>
      <w:r w:rsidRPr="00B312DF">
        <w:rPr>
          <w:rFonts w:eastAsia="Times New Roman"/>
          <w:color w:val="222222"/>
          <w:szCs w:val="24"/>
        </w:rPr>
        <w:t xml:space="preserve"> Έδειξα</w:t>
      </w:r>
      <w:r>
        <w:rPr>
          <w:rFonts w:eastAsia="Times New Roman"/>
          <w:color w:val="222222"/>
          <w:szCs w:val="24"/>
        </w:rPr>
        <w:t xml:space="preserve"> ανοχή. Όμως, την ανοχή του Προεδρείου, μ</w:t>
      </w:r>
      <w:r w:rsidRPr="00B312DF">
        <w:rPr>
          <w:rFonts w:eastAsia="Times New Roman"/>
          <w:color w:val="222222"/>
          <w:szCs w:val="24"/>
        </w:rPr>
        <w:t>ε όποιον και να κάθεται εδώ</w:t>
      </w:r>
      <w:r>
        <w:rPr>
          <w:rFonts w:eastAsia="Times New Roman"/>
          <w:color w:val="222222"/>
          <w:szCs w:val="24"/>
        </w:rPr>
        <w:t>, μην την εκλαμβάνουν</w:t>
      </w:r>
      <w:r w:rsidRPr="00B312DF">
        <w:rPr>
          <w:rFonts w:eastAsia="Times New Roman"/>
          <w:color w:val="222222"/>
          <w:szCs w:val="24"/>
        </w:rPr>
        <w:t xml:space="preserve"> </w:t>
      </w:r>
      <w:r>
        <w:rPr>
          <w:rFonts w:eastAsia="Times New Roman"/>
          <w:color w:val="222222"/>
          <w:szCs w:val="24"/>
        </w:rPr>
        <w:t xml:space="preserve">οι </w:t>
      </w:r>
      <w:r w:rsidRPr="00B312DF">
        <w:rPr>
          <w:rFonts w:eastAsia="Times New Roman"/>
          <w:color w:val="222222"/>
          <w:szCs w:val="24"/>
        </w:rPr>
        <w:t>συνάδελφοι ως αδυναμία</w:t>
      </w:r>
      <w:r>
        <w:rPr>
          <w:rFonts w:eastAsia="Times New Roman"/>
          <w:color w:val="222222"/>
          <w:szCs w:val="24"/>
        </w:rPr>
        <w:t>.</w:t>
      </w:r>
      <w:r w:rsidRPr="00B312DF">
        <w:rPr>
          <w:rFonts w:eastAsia="Times New Roman"/>
          <w:color w:val="222222"/>
          <w:szCs w:val="24"/>
        </w:rPr>
        <w:t xml:space="preserve"> Ευγένεια είναι</w:t>
      </w:r>
      <w:r>
        <w:rPr>
          <w:rFonts w:eastAsia="Times New Roman"/>
          <w:color w:val="222222"/>
          <w:szCs w:val="24"/>
        </w:rPr>
        <w:t>, αλλά μην κάνουμε κατάχρηση.</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 xml:space="preserve">Τον λόγο έχει ο Υπουργός Εθνικής Άμυνας κ. Νικόλαος Παναγιωτόπουλος. </w:t>
      </w:r>
    </w:p>
    <w:p w:rsidR="00164498" w:rsidRDefault="00164498" w:rsidP="00164498">
      <w:pPr>
        <w:spacing w:line="600" w:lineRule="auto"/>
        <w:ind w:firstLine="720"/>
        <w:jc w:val="both"/>
        <w:rPr>
          <w:rFonts w:eastAsia="Times New Roman"/>
          <w:color w:val="222222"/>
          <w:szCs w:val="24"/>
        </w:rPr>
      </w:pPr>
      <w:r w:rsidRPr="00392F20">
        <w:rPr>
          <w:rFonts w:eastAsia="Times New Roman"/>
          <w:b/>
          <w:color w:val="222222"/>
          <w:szCs w:val="24"/>
        </w:rPr>
        <w:t xml:space="preserve">ΝΙΚΟΛΑΟΣ ΠΑΝΑΓΙΩΤΟΠΟΥΛΟΣ (Υπουργός Εθνικής Άμυνας): </w:t>
      </w:r>
      <w:r>
        <w:rPr>
          <w:rFonts w:eastAsia="Times New Roman"/>
          <w:color w:val="222222"/>
          <w:szCs w:val="24"/>
        </w:rPr>
        <w:t xml:space="preserve">Κύριε συνάδελφε, είπατε στην δευτερολογία σας για </w:t>
      </w:r>
      <w:r w:rsidRPr="00B312DF">
        <w:rPr>
          <w:rFonts w:eastAsia="Times New Roman"/>
          <w:color w:val="222222"/>
          <w:szCs w:val="24"/>
        </w:rPr>
        <w:t>ομολογία</w:t>
      </w:r>
      <w:r>
        <w:rPr>
          <w:rFonts w:eastAsia="Times New Roman"/>
          <w:color w:val="222222"/>
          <w:szCs w:val="24"/>
        </w:rPr>
        <w:t>. Ο</w:t>
      </w:r>
      <w:r w:rsidRPr="00B312DF">
        <w:rPr>
          <w:rFonts w:eastAsia="Times New Roman"/>
          <w:color w:val="222222"/>
          <w:szCs w:val="24"/>
        </w:rPr>
        <w:t>μολογεί κανείς τη διάπραξη ενός εγκλήματος</w:t>
      </w:r>
      <w:r>
        <w:rPr>
          <w:rFonts w:eastAsia="Times New Roman"/>
          <w:color w:val="222222"/>
          <w:szCs w:val="24"/>
        </w:rPr>
        <w:t>.</w:t>
      </w:r>
      <w:r w:rsidRPr="00B312DF">
        <w:rPr>
          <w:rFonts w:eastAsia="Times New Roman"/>
          <w:color w:val="222222"/>
          <w:szCs w:val="24"/>
        </w:rPr>
        <w:t xml:space="preserve"> Η Κυβέρνηση δεν αισθάνεται ότι έχει διαπράξει κάποιο έγκλημα</w:t>
      </w:r>
      <w:r>
        <w:rPr>
          <w:rFonts w:eastAsia="Times New Roman"/>
          <w:color w:val="222222"/>
          <w:szCs w:val="24"/>
        </w:rPr>
        <w:t xml:space="preserve"> όταν αναπτύσσει τη στρατηγική συν</w:t>
      </w:r>
      <w:r w:rsidRPr="00B312DF">
        <w:rPr>
          <w:rFonts w:eastAsia="Times New Roman"/>
          <w:color w:val="222222"/>
          <w:szCs w:val="24"/>
        </w:rPr>
        <w:t>εργασία με τις Ηνωμένες Πολιτείες</w:t>
      </w:r>
      <w:r>
        <w:rPr>
          <w:rFonts w:eastAsia="Times New Roman"/>
          <w:color w:val="222222"/>
          <w:szCs w:val="24"/>
        </w:rPr>
        <w:t>.</w:t>
      </w:r>
      <w:r w:rsidRPr="00B312DF">
        <w:rPr>
          <w:rFonts w:eastAsia="Times New Roman"/>
          <w:color w:val="222222"/>
          <w:szCs w:val="24"/>
        </w:rPr>
        <w:t xml:space="preserve"> Καταλαβαίνω ότι σε αυτό δεν θα συνεννοηθούμε</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Ακούστε, όμως,</w:t>
      </w:r>
      <w:r w:rsidRPr="00B312DF">
        <w:rPr>
          <w:rFonts w:eastAsia="Times New Roman"/>
          <w:color w:val="222222"/>
          <w:szCs w:val="24"/>
        </w:rPr>
        <w:t xml:space="preserve"> με προσοχή ένα παράδειγμα </w:t>
      </w:r>
      <w:r>
        <w:rPr>
          <w:rFonts w:eastAsia="Times New Roman"/>
          <w:color w:val="222222"/>
          <w:szCs w:val="24"/>
        </w:rPr>
        <w:t>που θα αν</w:t>
      </w:r>
      <w:r w:rsidRPr="00B312DF">
        <w:rPr>
          <w:rFonts w:eastAsia="Times New Roman"/>
          <w:color w:val="222222"/>
          <w:szCs w:val="24"/>
        </w:rPr>
        <w:t xml:space="preserve">απτύξω και ας κρίνει το Σώμα κατά πόσο πρόκειται για εγκληματική συμπεριφορά από μέρους </w:t>
      </w:r>
      <w:r>
        <w:rPr>
          <w:rFonts w:eastAsia="Times New Roman"/>
          <w:color w:val="222222"/>
          <w:szCs w:val="24"/>
        </w:rPr>
        <w:t>μας.</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Βρέθηκα προ</w:t>
      </w:r>
      <w:r>
        <w:rPr>
          <w:rFonts w:eastAsia="Times New Roman"/>
          <w:color w:val="222222"/>
          <w:szCs w:val="24"/>
        </w:rPr>
        <w:t xml:space="preserve"> ημερών στην Αλεξανδρούπολη, όπου -μ</w:t>
      </w:r>
      <w:r w:rsidRPr="00B312DF">
        <w:rPr>
          <w:rFonts w:eastAsia="Times New Roman"/>
          <w:color w:val="222222"/>
          <w:szCs w:val="24"/>
        </w:rPr>
        <w:t xml:space="preserve">έρος της </w:t>
      </w:r>
      <w:r>
        <w:rPr>
          <w:rFonts w:eastAsia="Times New Roman"/>
          <w:color w:val="222222"/>
          <w:szCs w:val="24"/>
        </w:rPr>
        <w:t>Σ</w:t>
      </w:r>
      <w:r w:rsidRPr="00B312DF">
        <w:rPr>
          <w:rFonts w:eastAsia="Times New Roman"/>
          <w:color w:val="222222"/>
          <w:szCs w:val="24"/>
        </w:rPr>
        <w:t xml:space="preserve">υμφωνίας </w:t>
      </w:r>
      <w:r>
        <w:rPr>
          <w:rFonts w:eastAsia="Times New Roman"/>
          <w:color w:val="222222"/>
          <w:szCs w:val="24"/>
        </w:rPr>
        <w:t>Α</w:t>
      </w:r>
      <w:r w:rsidRPr="00B312DF">
        <w:rPr>
          <w:rFonts w:eastAsia="Times New Roman"/>
          <w:color w:val="222222"/>
          <w:szCs w:val="24"/>
        </w:rPr>
        <w:t xml:space="preserve">μοιβαίας </w:t>
      </w:r>
      <w:r>
        <w:rPr>
          <w:rFonts w:eastAsia="Times New Roman"/>
          <w:color w:val="222222"/>
          <w:szCs w:val="24"/>
        </w:rPr>
        <w:t>Α</w:t>
      </w:r>
      <w:r w:rsidRPr="00B312DF">
        <w:rPr>
          <w:rFonts w:eastAsia="Times New Roman"/>
          <w:color w:val="222222"/>
          <w:szCs w:val="24"/>
        </w:rPr>
        <w:t xml:space="preserve">μυντικής </w:t>
      </w:r>
      <w:r>
        <w:rPr>
          <w:rFonts w:eastAsia="Times New Roman"/>
          <w:color w:val="222222"/>
          <w:szCs w:val="24"/>
        </w:rPr>
        <w:t>Σ</w:t>
      </w:r>
      <w:r w:rsidRPr="00B312DF">
        <w:rPr>
          <w:rFonts w:eastAsia="Times New Roman"/>
          <w:color w:val="222222"/>
          <w:szCs w:val="24"/>
        </w:rPr>
        <w:t>υνεργασίας</w:t>
      </w:r>
      <w:r>
        <w:rPr>
          <w:rFonts w:eastAsia="Times New Roman"/>
          <w:color w:val="222222"/>
          <w:szCs w:val="24"/>
        </w:rPr>
        <w:t xml:space="preserve">, αφού </w:t>
      </w:r>
      <w:r w:rsidRPr="00B312DF">
        <w:rPr>
          <w:rFonts w:eastAsia="Times New Roman"/>
          <w:color w:val="222222"/>
          <w:szCs w:val="24"/>
        </w:rPr>
        <w:t>προβλέπεται</w:t>
      </w:r>
      <w:r>
        <w:rPr>
          <w:rFonts w:eastAsia="Times New Roman"/>
          <w:color w:val="222222"/>
          <w:szCs w:val="24"/>
        </w:rPr>
        <w:t xml:space="preserve"> η μερική χρήση του από τις Ηνωμένες Πολιτείες της Αμερικής- </w:t>
      </w:r>
      <w:r w:rsidRPr="00B312DF">
        <w:rPr>
          <w:rFonts w:eastAsia="Times New Roman"/>
          <w:color w:val="222222"/>
          <w:szCs w:val="24"/>
        </w:rPr>
        <w:t>λαμβάνουν χ</w:t>
      </w:r>
      <w:r>
        <w:rPr>
          <w:rFonts w:eastAsia="Times New Roman"/>
          <w:color w:val="222222"/>
          <w:szCs w:val="24"/>
        </w:rPr>
        <w:t xml:space="preserve">ώρα εργασίες ανέλκυσης μιας </w:t>
      </w:r>
      <w:r w:rsidRPr="003836A1">
        <w:rPr>
          <w:rFonts w:eastAsia="Times New Roman"/>
          <w:color w:val="222222"/>
          <w:szCs w:val="24"/>
        </w:rPr>
        <w:t>βυθοκόρου</w:t>
      </w:r>
      <w:r>
        <w:rPr>
          <w:rFonts w:eastAsia="Times New Roman"/>
          <w:b/>
          <w:color w:val="222222"/>
          <w:szCs w:val="24"/>
        </w:rPr>
        <w:t>,</w:t>
      </w:r>
      <w:r>
        <w:rPr>
          <w:rFonts w:eastAsia="Times New Roman"/>
          <w:color w:val="222222"/>
          <w:szCs w:val="24"/>
        </w:rPr>
        <w:t xml:space="preserve"> </w:t>
      </w:r>
      <w:r w:rsidRPr="00B312DF">
        <w:rPr>
          <w:rFonts w:eastAsia="Times New Roman"/>
          <w:color w:val="222222"/>
          <w:szCs w:val="24"/>
        </w:rPr>
        <w:t xml:space="preserve">η οποία βρίσκεται βυθισμένη στο </w:t>
      </w:r>
      <w:r>
        <w:rPr>
          <w:rFonts w:eastAsia="Times New Roman"/>
          <w:color w:val="222222"/>
          <w:szCs w:val="24"/>
        </w:rPr>
        <w:t>λ</w:t>
      </w:r>
      <w:r w:rsidRPr="00B312DF">
        <w:rPr>
          <w:rFonts w:eastAsia="Times New Roman"/>
          <w:color w:val="222222"/>
          <w:szCs w:val="24"/>
        </w:rPr>
        <w:t xml:space="preserve">ιμάνι </w:t>
      </w:r>
      <w:r>
        <w:rPr>
          <w:rFonts w:eastAsia="Times New Roman"/>
          <w:color w:val="222222"/>
          <w:szCs w:val="24"/>
        </w:rPr>
        <w:t xml:space="preserve">της </w:t>
      </w:r>
      <w:r w:rsidRPr="00B312DF">
        <w:rPr>
          <w:rFonts w:eastAsia="Times New Roman"/>
          <w:color w:val="222222"/>
          <w:szCs w:val="24"/>
        </w:rPr>
        <w:t xml:space="preserve">εδώ και πάρα πολλά χρόνια </w:t>
      </w:r>
      <w:r>
        <w:rPr>
          <w:rFonts w:eastAsia="Times New Roman"/>
          <w:color w:val="222222"/>
          <w:szCs w:val="24"/>
        </w:rPr>
        <w:t xml:space="preserve">και δεν μπορούσε κανείς ποτέ, </w:t>
      </w:r>
      <w:r w:rsidRPr="00B312DF">
        <w:rPr>
          <w:rFonts w:eastAsia="Times New Roman"/>
          <w:color w:val="222222"/>
          <w:szCs w:val="24"/>
        </w:rPr>
        <w:t>με κα</w:t>
      </w:r>
      <w:r>
        <w:rPr>
          <w:rFonts w:eastAsia="Times New Roman"/>
          <w:color w:val="222222"/>
          <w:szCs w:val="24"/>
        </w:rPr>
        <w:t>μ</w:t>
      </w:r>
      <w:r w:rsidRPr="00B312DF">
        <w:rPr>
          <w:rFonts w:eastAsia="Times New Roman"/>
          <w:color w:val="222222"/>
          <w:szCs w:val="24"/>
        </w:rPr>
        <w:t>μία προσπάθεια</w:t>
      </w:r>
      <w:r>
        <w:rPr>
          <w:rFonts w:eastAsia="Times New Roman"/>
          <w:color w:val="222222"/>
          <w:szCs w:val="24"/>
        </w:rPr>
        <w:t xml:space="preserve"> –παρ’ ότι έγιναν πολλές- </w:t>
      </w:r>
      <w:r w:rsidRPr="00B312DF">
        <w:rPr>
          <w:rFonts w:eastAsia="Times New Roman"/>
          <w:color w:val="222222"/>
          <w:szCs w:val="24"/>
        </w:rPr>
        <w:t>να π</w:t>
      </w:r>
      <w:r>
        <w:rPr>
          <w:rFonts w:eastAsia="Times New Roman"/>
          <w:color w:val="222222"/>
          <w:szCs w:val="24"/>
        </w:rPr>
        <w:t>ροχωρήσει στην</w:t>
      </w:r>
      <w:r w:rsidRPr="00B312DF">
        <w:rPr>
          <w:rFonts w:eastAsia="Times New Roman"/>
          <w:color w:val="222222"/>
          <w:szCs w:val="24"/>
        </w:rPr>
        <w:t xml:space="preserve"> ανέλκυση </w:t>
      </w:r>
      <w:r>
        <w:rPr>
          <w:rFonts w:eastAsia="Times New Roman"/>
          <w:color w:val="222222"/>
          <w:szCs w:val="24"/>
        </w:rPr>
        <w:t xml:space="preserve">της. </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Ήρθαν οι Αμερικανοί, έδω</w:t>
      </w:r>
      <w:r w:rsidRPr="00B312DF">
        <w:rPr>
          <w:rFonts w:eastAsia="Times New Roman"/>
          <w:color w:val="222222"/>
          <w:szCs w:val="24"/>
        </w:rPr>
        <w:t xml:space="preserve">σαν </w:t>
      </w:r>
      <w:r>
        <w:rPr>
          <w:rFonts w:eastAsia="Times New Roman"/>
          <w:color w:val="222222"/>
          <w:szCs w:val="24"/>
        </w:rPr>
        <w:t xml:space="preserve">οικονομική </w:t>
      </w:r>
      <w:r w:rsidRPr="00B312DF">
        <w:rPr>
          <w:rFonts w:eastAsia="Times New Roman"/>
          <w:color w:val="222222"/>
          <w:szCs w:val="24"/>
        </w:rPr>
        <w:t>βοήθεια και πραγματοποιείται αυτές τις ημέρες</w:t>
      </w:r>
      <w:r>
        <w:rPr>
          <w:rFonts w:eastAsia="Times New Roman"/>
          <w:color w:val="222222"/>
          <w:szCs w:val="24"/>
        </w:rPr>
        <w:t xml:space="preserve"> -</w:t>
      </w:r>
      <w:r w:rsidRPr="00B312DF">
        <w:rPr>
          <w:rFonts w:eastAsia="Times New Roman"/>
          <w:color w:val="222222"/>
          <w:szCs w:val="24"/>
        </w:rPr>
        <w:t>ο</w:t>
      </w:r>
      <w:r>
        <w:rPr>
          <w:rFonts w:eastAsia="Times New Roman"/>
          <w:color w:val="222222"/>
          <w:szCs w:val="24"/>
        </w:rPr>
        <w:t>λοκληρώνεται- η ανέλκυση της βυθοκόρου</w:t>
      </w:r>
      <w:r w:rsidRPr="00B312DF">
        <w:rPr>
          <w:rFonts w:eastAsia="Times New Roman"/>
          <w:color w:val="222222"/>
          <w:szCs w:val="24"/>
        </w:rPr>
        <w:t xml:space="preserve"> από το </w:t>
      </w:r>
      <w:r>
        <w:rPr>
          <w:rFonts w:eastAsia="Times New Roman"/>
          <w:color w:val="222222"/>
          <w:szCs w:val="24"/>
        </w:rPr>
        <w:t>λ</w:t>
      </w:r>
      <w:r w:rsidRPr="00B312DF">
        <w:rPr>
          <w:rFonts w:eastAsia="Times New Roman"/>
          <w:color w:val="222222"/>
          <w:szCs w:val="24"/>
        </w:rPr>
        <w:t>ιμάνι της Αλεξανδρούπολης</w:t>
      </w:r>
      <w:r>
        <w:rPr>
          <w:rFonts w:eastAsia="Times New Roman"/>
          <w:color w:val="222222"/>
          <w:szCs w:val="24"/>
        </w:rPr>
        <w:t>. Είπαμε ότι η οικονομική βοήθεια είναι αμερικανική, η εργασία γίνεται με συνέργεια</w:t>
      </w:r>
      <w:r w:rsidRPr="00B312DF">
        <w:rPr>
          <w:rFonts w:eastAsia="Times New Roman"/>
          <w:color w:val="222222"/>
          <w:szCs w:val="24"/>
        </w:rPr>
        <w:t xml:space="preserve"> </w:t>
      </w:r>
      <w:r>
        <w:rPr>
          <w:rFonts w:eastAsia="Times New Roman"/>
          <w:color w:val="222222"/>
          <w:szCs w:val="24"/>
        </w:rPr>
        <w:t>αμερικανικών και ε</w:t>
      </w:r>
      <w:r w:rsidRPr="00B312DF">
        <w:rPr>
          <w:rFonts w:eastAsia="Times New Roman"/>
          <w:color w:val="222222"/>
          <w:szCs w:val="24"/>
        </w:rPr>
        <w:t>λληνικών εταιρειών</w:t>
      </w:r>
      <w:r>
        <w:rPr>
          <w:rFonts w:eastAsia="Times New Roman"/>
          <w:color w:val="222222"/>
          <w:szCs w:val="24"/>
        </w:rPr>
        <w:t xml:space="preserve">, </w:t>
      </w:r>
      <w:r w:rsidRPr="00B312DF">
        <w:rPr>
          <w:rFonts w:eastAsia="Times New Roman"/>
          <w:color w:val="222222"/>
          <w:szCs w:val="24"/>
        </w:rPr>
        <w:t>με ελληνικά εργατικά χέρια να δουλεύουν δίπλα σε αμερικανικά</w:t>
      </w:r>
      <w:r>
        <w:rPr>
          <w:rFonts w:eastAsia="Times New Roman"/>
          <w:color w:val="222222"/>
          <w:szCs w:val="24"/>
        </w:rPr>
        <w:t>,</w:t>
      </w:r>
      <w:r w:rsidRPr="00B312DF">
        <w:rPr>
          <w:rFonts w:eastAsia="Times New Roman"/>
          <w:color w:val="222222"/>
          <w:szCs w:val="24"/>
        </w:rPr>
        <w:t xml:space="preserve"> </w:t>
      </w:r>
      <w:r>
        <w:rPr>
          <w:rFonts w:eastAsia="Times New Roman"/>
          <w:color w:val="222222"/>
          <w:szCs w:val="24"/>
        </w:rPr>
        <w:t xml:space="preserve">με την </w:t>
      </w:r>
      <w:r w:rsidRPr="00B312DF">
        <w:rPr>
          <w:rFonts w:eastAsia="Times New Roman"/>
          <w:color w:val="222222"/>
          <w:szCs w:val="24"/>
        </w:rPr>
        <w:t xml:space="preserve">αμερικανική τεχνογνωσία να συνεργάζεται με </w:t>
      </w:r>
      <w:r>
        <w:rPr>
          <w:rFonts w:eastAsia="Times New Roman"/>
          <w:color w:val="222222"/>
          <w:szCs w:val="24"/>
        </w:rPr>
        <w:t xml:space="preserve">την </w:t>
      </w:r>
      <w:r w:rsidRPr="00B312DF">
        <w:rPr>
          <w:rFonts w:eastAsia="Times New Roman"/>
          <w:color w:val="222222"/>
          <w:szCs w:val="24"/>
        </w:rPr>
        <w:t>ελληνική</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Το αποτέλεσμα είναι η λύση ενός προβλήματος</w:t>
      </w:r>
      <w:r>
        <w:rPr>
          <w:rFonts w:eastAsia="Times New Roman"/>
          <w:color w:val="222222"/>
          <w:szCs w:val="24"/>
        </w:rPr>
        <w:t>, το οποίο ταλάνιζε</w:t>
      </w:r>
      <w:r w:rsidRPr="00B312DF">
        <w:rPr>
          <w:rFonts w:eastAsia="Times New Roman"/>
          <w:color w:val="222222"/>
          <w:szCs w:val="24"/>
        </w:rPr>
        <w:t xml:space="preserve"> πάρα πολλά χρόνια το</w:t>
      </w:r>
      <w:r>
        <w:rPr>
          <w:rFonts w:eastAsia="Times New Roman"/>
          <w:color w:val="222222"/>
          <w:szCs w:val="24"/>
        </w:rPr>
        <w:t>ν λ</w:t>
      </w:r>
      <w:r w:rsidRPr="00B312DF">
        <w:rPr>
          <w:rFonts w:eastAsia="Times New Roman"/>
          <w:color w:val="222222"/>
          <w:szCs w:val="24"/>
        </w:rPr>
        <w:t>ιμένα της Αλεξανδρούπολης</w:t>
      </w:r>
      <w:r>
        <w:rPr>
          <w:rFonts w:eastAsia="Times New Roman"/>
          <w:color w:val="222222"/>
          <w:szCs w:val="24"/>
        </w:rPr>
        <w:t>.</w:t>
      </w:r>
      <w:r w:rsidRPr="00B312DF">
        <w:rPr>
          <w:rFonts w:eastAsia="Times New Roman"/>
          <w:color w:val="222222"/>
          <w:szCs w:val="24"/>
        </w:rPr>
        <w:t xml:space="preserve"> Ποιος θα ωφεληθεί όταν </w:t>
      </w:r>
      <w:r>
        <w:rPr>
          <w:rFonts w:eastAsia="Times New Roman"/>
          <w:color w:val="222222"/>
          <w:szCs w:val="24"/>
        </w:rPr>
        <w:t xml:space="preserve">βγει η βυθοκόρος εντελώς; </w:t>
      </w:r>
      <w:r w:rsidRPr="00B312DF">
        <w:rPr>
          <w:rFonts w:eastAsia="Times New Roman"/>
          <w:color w:val="222222"/>
          <w:szCs w:val="24"/>
        </w:rPr>
        <w:t xml:space="preserve">Μόνο οι Αμερικανοί </w:t>
      </w:r>
      <w:r>
        <w:rPr>
          <w:rFonts w:eastAsia="Times New Roman"/>
          <w:color w:val="222222"/>
          <w:szCs w:val="24"/>
        </w:rPr>
        <w:t>ή αυτό θα σημάνει τη</w:t>
      </w:r>
      <w:r w:rsidRPr="00B312DF">
        <w:rPr>
          <w:rFonts w:eastAsia="Times New Roman"/>
          <w:color w:val="222222"/>
          <w:szCs w:val="24"/>
        </w:rPr>
        <w:t xml:space="preserve"> </w:t>
      </w:r>
      <w:r>
        <w:rPr>
          <w:rFonts w:eastAsia="Times New Roman"/>
          <w:color w:val="222222"/>
          <w:szCs w:val="24"/>
        </w:rPr>
        <w:t xml:space="preserve">λειτουργική αναβάθμιση, την τόνωση της </w:t>
      </w:r>
      <w:r w:rsidRPr="00B312DF">
        <w:rPr>
          <w:rFonts w:eastAsia="Times New Roman"/>
          <w:color w:val="222222"/>
          <w:szCs w:val="24"/>
        </w:rPr>
        <w:t>δραστηριότητας στο</w:t>
      </w:r>
      <w:r>
        <w:rPr>
          <w:rFonts w:eastAsia="Times New Roman"/>
          <w:color w:val="222222"/>
          <w:szCs w:val="24"/>
        </w:rPr>
        <w:t>ν λ</w:t>
      </w:r>
      <w:r w:rsidRPr="00B312DF">
        <w:rPr>
          <w:rFonts w:eastAsia="Times New Roman"/>
          <w:color w:val="222222"/>
          <w:szCs w:val="24"/>
        </w:rPr>
        <w:t xml:space="preserve">ιμένα της Αλεξανδρούπολης </w:t>
      </w:r>
      <w:r>
        <w:rPr>
          <w:rFonts w:eastAsia="Times New Roman"/>
          <w:color w:val="222222"/>
          <w:szCs w:val="24"/>
        </w:rPr>
        <w:t>π</w:t>
      </w:r>
      <w:r w:rsidRPr="00B312DF">
        <w:rPr>
          <w:rFonts w:eastAsia="Times New Roman"/>
          <w:color w:val="222222"/>
          <w:szCs w:val="24"/>
        </w:rPr>
        <w:t xml:space="preserve">ρος όφελος κυρίως </w:t>
      </w:r>
      <w:r>
        <w:rPr>
          <w:rFonts w:eastAsia="Times New Roman"/>
          <w:color w:val="222222"/>
          <w:szCs w:val="24"/>
        </w:rPr>
        <w:t xml:space="preserve">της </w:t>
      </w:r>
      <w:r w:rsidRPr="00B312DF">
        <w:rPr>
          <w:rFonts w:eastAsia="Times New Roman"/>
          <w:color w:val="222222"/>
          <w:szCs w:val="24"/>
        </w:rPr>
        <w:t>Αλεξανδρούπολης</w:t>
      </w:r>
      <w:r>
        <w:rPr>
          <w:rFonts w:eastAsia="Times New Roman"/>
          <w:color w:val="222222"/>
          <w:szCs w:val="24"/>
        </w:rPr>
        <w:t>,</w:t>
      </w:r>
      <w:r w:rsidRPr="00B312DF">
        <w:rPr>
          <w:rFonts w:eastAsia="Times New Roman"/>
          <w:color w:val="222222"/>
          <w:szCs w:val="24"/>
        </w:rPr>
        <w:t xml:space="preserve"> της ευρύτερης περιοχής </w:t>
      </w:r>
      <w:r>
        <w:rPr>
          <w:rFonts w:eastAsia="Times New Roman"/>
          <w:color w:val="222222"/>
          <w:szCs w:val="24"/>
        </w:rPr>
        <w:t>και της Ελλάδας;</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 xml:space="preserve">Αυτή </w:t>
      </w:r>
      <w:r>
        <w:rPr>
          <w:rFonts w:eastAsia="Times New Roman"/>
          <w:color w:val="222222"/>
          <w:szCs w:val="24"/>
        </w:rPr>
        <w:t>είναι η συνέργεια,</w:t>
      </w:r>
      <w:r w:rsidRPr="00B312DF">
        <w:rPr>
          <w:rFonts w:eastAsia="Times New Roman"/>
          <w:color w:val="222222"/>
          <w:szCs w:val="24"/>
        </w:rPr>
        <w:t xml:space="preserve"> για την οποία κάνω λόγο</w:t>
      </w:r>
      <w:r>
        <w:rPr>
          <w:rFonts w:eastAsia="Times New Roman"/>
          <w:color w:val="222222"/>
          <w:szCs w:val="24"/>
        </w:rPr>
        <w:t>, ό</w:t>
      </w:r>
      <w:r w:rsidRPr="00B312DF">
        <w:rPr>
          <w:rFonts w:eastAsia="Times New Roman"/>
          <w:color w:val="222222"/>
          <w:szCs w:val="24"/>
        </w:rPr>
        <w:t xml:space="preserve">ταν μιλάω για την εμβάθυνση της </w:t>
      </w:r>
      <w:r>
        <w:rPr>
          <w:rFonts w:eastAsia="Times New Roman"/>
          <w:color w:val="222222"/>
          <w:szCs w:val="24"/>
        </w:rPr>
        <w:t xml:space="preserve">σχέσης </w:t>
      </w:r>
      <w:r w:rsidRPr="00B312DF">
        <w:rPr>
          <w:rFonts w:eastAsia="Times New Roman"/>
          <w:color w:val="222222"/>
          <w:szCs w:val="24"/>
        </w:rPr>
        <w:t>στρατηγικής συνεργασίας</w:t>
      </w:r>
      <w:r>
        <w:rPr>
          <w:rFonts w:eastAsia="Times New Roman"/>
          <w:color w:val="222222"/>
          <w:szCs w:val="24"/>
        </w:rPr>
        <w:t>.</w:t>
      </w:r>
      <w:r w:rsidRPr="00B312DF">
        <w:rPr>
          <w:rFonts w:eastAsia="Times New Roman"/>
          <w:color w:val="222222"/>
          <w:szCs w:val="24"/>
        </w:rPr>
        <w:t xml:space="preserve"> Ωφελείται κυρίως η Ελλάδα από αυτή την υπόθεση</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 xml:space="preserve">Και όπως σας είπα, </w:t>
      </w:r>
      <w:r w:rsidRPr="00B312DF">
        <w:rPr>
          <w:rFonts w:eastAsia="Times New Roman"/>
          <w:color w:val="222222"/>
          <w:szCs w:val="24"/>
        </w:rPr>
        <w:t>υπάρχουν και άλλοι τομείς που θα αναπτυχθεί αυτή η συνεργασία</w:t>
      </w:r>
      <w:r>
        <w:rPr>
          <w:rFonts w:eastAsia="Times New Roman"/>
          <w:color w:val="222222"/>
          <w:szCs w:val="24"/>
        </w:rPr>
        <w:t>,</w:t>
      </w:r>
      <w:r w:rsidRPr="00B312DF">
        <w:rPr>
          <w:rFonts w:eastAsia="Times New Roman"/>
          <w:color w:val="222222"/>
          <w:szCs w:val="24"/>
        </w:rPr>
        <w:t xml:space="preserve"> οι οποίοι μέχρι πρότινος ήταν</w:t>
      </w:r>
      <w:r>
        <w:rPr>
          <w:rFonts w:eastAsia="Times New Roman"/>
          <w:color w:val="222222"/>
          <w:szCs w:val="24"/>
        </w:rPr>
        <w:t>,</w:t>
      </w:r>
      <w:r w:rsidRPr="00B312DF">
        <w:rPr>
          <w:rFonts w:eastAsia="Times New Roman"/>
          <w:color w:val="222222"/>
          <w:szCs w:val="24"/>
        </w:rPr>
        <w:t xml:space="preserve"> θα </w:t>
      </w:r>
      <w:r>
        <w:rPr>
          <w:rFonts w:eastAsia="Times New Roman"/>
          <w:color w:val="222222"/>
          <w:szCs w:val="24"/>
        </w:rPr>
        <w:t>έ</w:t>
      </w:r>
      <w:r w:rsidRPr="00B312DF">
        <w:rPr>
          <w:rFonts w:eastAsia="Times New Roman"/>
          <w:color w:val="222222"/>
          <w:szCs w:val="24"/>
        </w:rPr>
        <w:t>λεγα</w:t>
      </w:r>
      <w:r>
        <w:rPr>
          <w:rFonts w:eastAsia="Times New Roman"/>
          <w:color w:val="222222"/>
          <w:szCs w:val="24"/>
        </w:rPr>
        <w:t>,</w:t>
      </w:r>
      <w:r w:rsidRPr="00B312DF">
        <w:rPr>
          <w:rFonts w:eastAsia="Times New Roman"/>
          <w:color w:val="222222"/>
          <w:szCs w:val="24"/>
        </w:rPr>
        <w:t xml:space="preserve"> σε καταστολή</w:t>
      </w:r>
      <w:r>
        <w:rPr>
          <w:rFonts w:eastAsia="Times New Roman"/>
          <w:color w:val="222222"/>
          <w:szCs w:val="24"/>
        </w:rPr>
        <w:t xml:space="preserve">, όπως οι κοινές </w:t>
      </w:r>
      <w:r w:rsidRPr="00B312DF">
        <w:rPr>
          <w:rFonts w:eastAsia="Times New Roman"/>
          <w:color w:val="222222"/>
          <w:szCs w:val="24"/>
        </w:rPr>
        <w:t>συνέργειες στην έρευνα και στην ανάπτυξη</w:t>
      </w:r>
      <w:r>
        <w:rPr>
          <w:rFonts w:eastAsia="Times New Roman"/>
          <w:color w:val="222222"/>
          <w:szCs w:val="24"/>
        </w:rPr>
        <w:t>,</w:t>
      </w:r>
      <w:r w:rsidRPr="00B312DF">
        <w:rPr>
          <w:rFonts w:eastAsia="Times New Roman"/>
          <w:color w:val="222222"/>
          <w:szCs w:val="24"/>
        </w:rPr>
        <w:t xml:space="preserve"> στις νέες τεχνολογίες</w:t>
      </w:r>
      <w:r>
        <w:rPr>
          <w:rFonts w:eastAsia="Times New Roman"/>
          <w:color w:val="222222"/>
          <w:szCs w:val="24"/>
        </w:rPr>
        <w:t>,</w:t>
      </w:r>
      <w:r w:rsidRPr="00B312DF">
        <w:rPr>
          <w:rFonts w:eastAsia="Times New Roman"/>
          <w:color w:val="222222"/>
          <w:szCs w:val="24"/>
        </w:rPr>
        <w:t xml:space="preserve"> </w:t>
      </w:r>
      <w:r>
        <w:rPr>
          <w:rFonts w:eastAsia="Times New Roman"/>
          <w:color w:val="222222"/>
          <w:szCs w:val="24"/>
        </w:rPr>
        <w:t>όχι στην αγορά ακριβών οπλικών συστημάτων, ό</w:t>
      </w:r>
      <w:r w:rsidRPr="00B312DF">
        <w:rPr>
          <w:rFonts w:eastAsia="Times New Roman"/>
          <w:color w:val="222222"/>
          <w:szCs w:val="24"/>
        </w:rPr>
        <w:t>πως είπα</w:t>
      </w:r>
      <w:r>
        <w:rPr>
          <w:rFonts w:eastAsia="Times New Roman"/>
          <w:color w:val="222222"/>
          <w:szCs w:val="24"/>
        </w:rPr>
        <w:t xml:space="preserve">, σε τιμή ευκαιρίας. </w:t>
      </w:r>
      <w:r w:rsidRPr="00B312DF">
        <w:rPr>
          <w:rFonts w:eastAsia="Times New Roman"/>
          <w:color w:val="222222"/>
          <w:szCs w:val="24"/>
        </w:rPr>
        <w:t>Δεν είναι παζάρι λιανικής αυτή η υπόθεση</w:t>
      </w:r>
      <w:r>
        <w:rPr>
          <w:rFonts w:eastAsia="Times New Roman"/>
          <w:color w:val="222222"/>
          <w:szCs w:val="24"/>
        </w:rPr>
        <w:t>. Ε</w:t>
      </w:r>
      <w:r w:rsidRPr="00B312DF">
        <w:rPr>
          <w:rFonts w:eastAsia="Times New Roman"/>
          <w:color w:val="222222"/>
          <w:szCs w:val="24"/>
        </w:rPr>
        <w:t>ίναι μία συνεργασία που εκτείνε</w:t>
      </w:r>
      <w:r>
        <w:rPr>
          <w:rFonts w:eastAsia="Times New Roman"/>
          <w:color w:val="222222"/>
          <w:szCs w:val="24"/>
        </w:rPr>
        <w:t xml:space="preserve">ται σε βάθος και έχει προοπτική. </w:t>
      </w:r>
      <w:r w:rsidRPr="00B312DF">
        <w:rPr>
          <w:rFonts w:eastAsia="Times New Roman"/>
          <w:color w:val="222222"/>
          <w:szCs w:val="24"/>
        </w:rPr>
        <w:t>Εκδηλώνεται με συνέργειες και όχι με αυξημένη στρατιωτική παρουσία</w:t>
      </w:r>
      <w:r>
        <w:rPr>
          <w:rFonts w:eastAsia="Times New Roman"/>
          <w:color w:val="222222"/>
          <w:szCs w:val="24"/>
        </w:rPr>
        <w:t>.</w:t>
      </w:r>
      <w:r w:rsidRPr="00B312DF">
        <w:rPr>
          <w:rFonts w:eastAsia="Times New Roman"/>
          <w:color w:val="222222"/>
          <w:szCs w:val="24"/>
        </w:rPr>
        <w:t xml:space="preserve"> Και όπως είπα τελικά</w:t>
      </w:r>
      <w:r>
        <w:rPr>
          <w:rFonts w:eastAsia="Times New Roman"/>
          <w:color w:val="222222"/>
          <w:szCs w:val="24"/>
        </w:rPr>
        <w:t>,</w:t>
      </w:r>
      <w:r w:rsidRPr="00B312DF">
        <w:rPr>
          <w:rFonts w:eastAsia="Times New Roman"/>
          <w:color w:val="222222"/>
          <w:szCs w:val="24"/>
        </w:rPr>
        <w:t xml:space="preserve"> είναι όπως κάποια βαθιά σχέση φιλίας</w:t>
      </w:r>
      <w:r>
        <w:rPr>
          <w:rFonts w:eastAsia="Times New Roman"/>
          <w:color w:val="222222"/>
          <w:szCs w:val="24"/>
        </w:rPr>
        <w:t xml:space="preserve">. Έρχεται από το παρελθόν, </w:t>
      </w:r>
      <w:r w:rsidRPr="00B312DF">
        <w:rPr>
          <w:rFonts w:eastAsia="Times New Roman"/>
          <w:color w:val="222222"/>
          <w:szCs w:val="24"/>
        </w:rPr>
        <w:t xml:space="preserve">προϋποθέτει </w:t>
      </w:r>
      <w:r>
        <w:rPr>
          <w:rFonts w:eastAsia="Times New Roman"/>
          <w:color w:val="222222"/>
          <w:szCs w:val="24"/>
        </w:rPr>
        <w:t xml:space="preserve">δουλειά και από τις δύο πλευρές, </w:t>
      </w:r>
      <w:r w:rsidRPr="00B312DF">
        <w:rPr>
          <w:rFonts w:eastAsia="Times New Roman"/>
          <w:color w:val="222222"/>
          <w:szCs w:val="24"/>
        </w:rPr>
        <w:t>δ</w:t>
      </w:r>
      <w:r>
        <w:rPr>
          <w:rFonts w:eastAsia="Times New Roman"/>
          <w:color w:val="222222"/>
          <w:szCs w:val="24"/>
        </w:rPr>
        <w:t>οκιμάζεται στα δύσκολα, αντέχει στα δύσκολα, επιβεβαιώνετα</w:t>
      </w:r>
      <w:r w:rsidRPr="00B312DF">
        <w:rPr>
          <w:rFonts w:eastAsia="Times New Roman"/>
          <w:color w:val="222222"/>
          <w:szCs w:val="24"/>
        </w:rPr>
        <w:t xml:space="preserve">ι στα δύσκολα </w:t>
      </w:r>
      <w:r>
        <w:rPr>
          <w:rFonts w:eastAsia="Times New Roman"/>
          <w:color w:val="222222"/>
          <w:szCs w:val="24"/>
        </w:rPr>
        <w:t xml:space="preserve">και </w:t>
      </w:r>
      <w:r w:rsidRPr="00B312DF">
        <w:rPr>
          <w:rFonts w:eastAsia="Times New Roman"/>
          <w:color w:val="222222"/>
          <w:szCs w:val="24"/>
        </w:rPr>
        <w:t>θωρακίζει για το μέλλον</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 xml:space="preserve">Αυτή είναι η στρατηγική συνεργασία με τις Ηνωμένες Πολιτείες </w:t>
      </w:r>
      <w:r>
        <w:rPr>
          <w:rFonts w:eastAsia="Times New Roman"/>
          <w:color w:val="222222"/>
          <w:szCs w:val="24"/>
        </w:rPr>
        <w:t xml:space="preserve">της </w:t>
      </w:r>
      <w:r w:rsidRPr="00B312DF">
        <w:rPr>
          <w:rFonts w:eastAsia="Times New Roman"/>
          <w:color w:val="222222"/>
          <w:szCs w:val="24"/>
        </w:rPr>
        <w:t>Αμερικής</w:t>
      </w:r>
      <w:r>
        <w:rPr>
          <w:rFonts w:eastAsia="Times New Roman"/>
          <w:color w:val="222222"/>
          <w:szCs w:val="24"/>
        </w:rPr>
        <w:t>, α</w:t>
      </w:r>
      <w:r w:rsidRPr="00B312DF">
        <w:rPr>
          <w:rFonts w:eastAsia="Times New Roman"/>
          <w:color w:val="222222"/>
          <w:szCs w:val="24"/>
        </w:rPr>
        <w:t>υτή είναι η Συμφωνία Αμοιβαίας Αμυ</w:t>
      </w:r>
      <w:r>
        <w:rPr>
          <w:rFonts w:eastAsia="Times New Roman"/>
          <w:color w:val="222222"/>
          <w:szCs w:val="24"/>
        </w:rPr>
        <w:t>ντικής Συνεργασίας ως απότοκος α</w:t>
      </w:r>
      <w:r w:rsidRPr="00B312DF">
        <w:rPr>
          <w:rFonts w:eastAsia="Times New Roman"/>
          <w:color w:val="222222"/>
          <w:szCs w:val="24"/>
        </w:rPr>
        <w:t xml:space="preserve">υτής </w:t>
      </w:r>
      <w:r>
        <w:rPr>
          <w:rFonts w:eastAsia="Times New Roman"/>
          <w:color w:val="222222"/>
          <w:szCs w:val="24"/>
        </w:rPr>
        <w:t xml:space="preserve">της </w:t>
      </w:r>
      <w:r w:rsidRPr="00B312DF">
        <w:rPr>
          <w:rFonts w:eastAsia="Times New Roman"/>
          <w:color w:val="222222"/>
          <w:szCs w:val="24"/>
        </w:rPr>
        <w:t>στρατηγικής συμφωνί</w:t>
      </w:r>
      <w:r>
        <w:rPr>
          <w:rFonts w:eastAsia="Times New Roman"/>
          <w:color w:val="222222"/>
          <w:szCs w:val="24"/>
        </w:rPr>
        <w:t xml:space="preserve">ας, </w:t>
      </w:r>
      <w:r w:rsidRPr="00B312DF">
        <w:rPr>
          <w:rFonts w:eastAsia="Times New Roman"/>
          <w:color w:val="222222"/>
          <w:szCs w:val="24"/>
        </w:rPr>
        <w:t>η οποία θεωρώ ότι θα αναβαθμίσει τη χώρα μας σ</w:t>
      </w:r>
      <w:r>
        <w:rPr>
          <w:rFonts w:eastAsia="Times New Roman"/>
          <w:color w:val="222222"/>
          <w:szCs w:val="24"/>
        </w:rPr>
        <w:t>ε επίπεδο γεωπολιτικής σημασίας, αλλά θα τη θωρακίσει και</w:t>
      </w:r>
      <w:r w:rsidRPr="00B312DF">
        <w:rPr>
          <w:rFonts w:eastAsia="Times New Roman"/>
          <w:color w:val="222222"/>
          <w:szCs w:val="24"/>
        </w:rPr>
        <w:t xml:space="preserve"> ως κοινωνία συμφέροντος</w:t>
      </w:r>
      <w:r>
        <w:rPr>
          <w:rFonts w:eastAsia="Times New Roman"/>
          <w:color w:val="222222"/>
          <w:szCs w:val="24"/>
        </w:rPr>
        <w:t>,</w:t>
      </w:r>
      <w:r w:rsidRPr="00B312DF">
        <w:rPr>
          <w:rFonts w:eastAsia="Times New Roman"/>
          <w:color w:val="222222"/>
          <w:szCs w:val="24"/>
        </w:rPr>
        <w:t xml:space="preserve"> όπου </w:t>
      </w:r>
      <w:r>
        <w:rPr>
          <w:rFonts w:eastAsia="Times New Roman"/>
          <w:color w:val="222222"/>
          <w:szCs w:val="24"/>
        </w:rPr>
        <w:t>α</w:t>
      </w:r>
      <w:r w:rsidRPr="00B312DF">
        <w:rPr>
          <w:rFonts w:eastAsia="Times New Roman"/>
          <w:color w:val="222222"/>
          <w:szCs w:val="24"/>
        </w:rPr>
        <w:t xml:space="preserve">ν </w:t>
      </w:r>
      <w:r>
        <w:rPr>
          <w:rFonts w:eastAsia="Times New Roman"/>
          <w:color w:val="222222"/>
          <w:szCs w:val="24"/>
        </w:rPr>
        <w:t>θιγεί</w:t>
      </w:r>
      <w:r w:rsidRPr="00B312DF">
        <w:rPr>
          <w:rFonts w:eastAsia="Times New Roman"/>
          <w:color w:val="222222"/>
          <w:szCs w:val="24"/>
        </w:rPr>
        <w:t xml:space="preserve"> το συ</w:t>
      </w:r>
      <w:r>
        <w:rPr>
          <w:rFonts w:eastAsia="Times New Roman"/>
          <w:color w:val="222222"/>
          <w:szCs w:val="24"/>
        </w:rPr>
        <w:t>μφέρον της μιας πλευράς θίγεται κ</w:t>
      </w:r>
      <w:r w:rsidRPr="00B312DF">
        <w:rPr>
          <w:rFonts w:eastAsia="Times New Roman"/>
          <w:color w:val="222222"/>
          <w:szCs w:val="24"/>
        </w:rPr>
        <w:t xml:space="preserve">αι αυτό της </w:t>
      </w:r>
      <w:r>
        <w:rPr>
          <w:rFonts w:eastAsia="Times New Roman"/>
          <w:color w:val="222222"/>
          <w:szCs w:val="24"/>
        </w:rPr>
        <w:t>άλλης, με ό,τι αυτό συνεπάγεται, θ</w:t>
      </w:r>
      <w:r w:rsidRPr="00B312DF">
        <w:rPr>
          <w:rFonts w:eastAsia="Times New Roman"/>
          <w:color w:val="222222"/>
          <w:szCs w:val="24"/>
        </w:rPr>
        <w:t>α αναβαθμίσει και θα θωρακίσει και αμ</w:t>
      </w:r>
      <w:r>
        <w:rPr>
          <w:rFonts w:eastAsia="Times New Roman"/>
          <w:color w:val="222222"/>
          <w:szCs w:val="24"/>
        </w:rPr>
        <w:t>υντικά την χώρα μας.</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Σας ευχαριστώ</w:t>
      </w:r>
      <w:r>
        <w:rPr>
          <w:rFonts w:eastAsia="Times New Roman"/>
          <w:color w:val="222222"/>
          <w:szCs w:val="24"/>
        </w:rPr>
        <w:t>.</w:t>
      </w:r>
      <w:r w:rsidRPr="00B312DF">
        <w:rPr>
          <w:rFonts w:eastAsia="Times New Roman"/>
          <w:color w:val="222222"/>
          <w:szCs w:val="24"/>
        </w:rPr>
        <w:t xml:space="preserve"> </w:t>
      </w:r>
    </w:p>
    <w:p w:rsidR="00164498" w:rsidRDefault="00164498" w:rsidP="00164498">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w:t>
      </w:r>
      <w:r w:rsidRPr="00B312DF">
        <w:rPr>
          <w:rFonts w:eastAsia="Times New Roman"/>
          <w:color w:val="222222"/>
          <w:szCs w:val="24"/>
        </w:rPr>
        <w:t>υρίες και κύριοι συνάδελφοι</w:t>
      </w:r>
      <w:r>
        <w:rPr>
          <w:rFonts w:eastAsia="Times New Roman"/>
          <w:color w:val="222222"/>
          <w:szCs w:val="24"/>
        </w:rPr>
        <w:t>,</w:t>
      </w:r>
      <w:r w:rsidRPr="00B312DF">
        <w:rPr>
          <w:rFonts w:eastAsia="Times New Roman"/>
          <w:color w:val="222222"/>
          <w:szCs w:val="24"/>
        </w:rPr>
        <w:t xml:space="preserve"> ολοκληρώθηκε η συζήτ</w:t>
      </w:r>
      <w:r>
        <w:rPr>
          <w:rFonts w:eastAsia="Times New Roman"/>
          <w:color w:val="222222"/>
          <w:szCs w:val="24"/>
        </w:rPr>
        <w:t xml:space="preserve">ηση των επικαίρων ερωτήσεων. </w:t>
      </w:r>
    </w:p>
    <w:p w:rsidR="00164498" w:rsidRPr="00C17B5E" w:rsidRDefault="00164498" w:rsidP="00164498">
      <w:pPr>
        <w:spacing w:line="600" w:lineRule="auto"/>
        <w:ind w:firstLine="720"/>
        <w:jc w:val="center"/>
        <w:rPr>
          <w:rFonts w:eastAsia="Times New Roman"/>
          <w:color w:val="FF0000"/>
          <w:szCs w:val="24"/>
        </w:rPr>
      </w:pPr>
      <w:r w:rsidRPr="00C17B5E">
        <w:rPr>
          <w:rFonts w:eastAsia="Times New Roman"/>
          <w:color w:val="FF0000"/>
          <w:szCs w:val="24"/>
        </w:rPr>
        <w:t>(ΑΛΛΑΓΗ ΣΕΛΙΔΑΣ ΛΟΓΩ ΑΛΛΑΓΗΣ ΘΕΜΑΤΟΣ)</w:t>
      </w:r>
    </w:p>
    <w:p w:rsidR="00164498" w:rsidRDefault="00164498" w:rsidP="00164498">
      <w:pPr>
        <w:spacing w:line="600" w:lineRule="auto"/>
        <w:ind w:firstLine="720"/>
        <w:jc w:val="both"/>
        <w:rPr>
          <w:rFonts w:eastAsia="Times New Roman"/>
          <w:color w:val="222222"/>
          <w:szCs w:val="24"/>
        </w:rPr>
      </w:pPr>
      <w:r w:rsidRPr="004B2555">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w:t>
      </w:r>
      <w:r w:rsidRPr="00B312DF">
        <w:rPr>
          <w:rFonts w:eastAsia="Times New Roman"/>
          <w:color w:val="222222"/>
          <w:szCs w:val="24"/>
        </w:rPr>
        <w:t>υρίες και κύριοι συνάδελφοι</w:t>
      </w:r>
      <w:r>
        <w:rPr>
          <w:rFonts w:eastAsia="Times New Roman"/>
          <w:color w:val="222222"/>
          <w:szCs w:val="24"/>
        </w:rPr>
        <w:t>, ε</w:t>
      </w:r>
      <w:r w:rsidRPr="00B312DF">
        <w:rPr>
          <w:rFonts w:eastAsia="Times New Roman"/>
          <w:color w:val="222222"/>
          <w:szCs w:val="24"/>
        </w:rPr>
        <w:t xml:space="preserve">ισερχόμαστε στην ημερήσια διάταξη </w:t>
      </w:r>
      <w:r>
        <w:rPr>
          <w:rFonts w:eastAsia="Times New Roman"/>
          <w:color w:val="222222"/>
          <w:szCs w:val="24"/>
        </w:rPr>
        <w:t>της</w:t>
      </w:r>
    </w:p>
    <w:p w:rsidR="00164498" w:rsidRDefault="00164498" w:rsidP="00164498">
      <w:pPr>
        <w:spacing w:line="600" w:lineRule="auto"/>
        <w:ind w:firstLine="720"/>
        <w:jc w:val="center"/>
        <w:rPr>
          <w:rFonts w:eastAsia="Times New Roman"/>
          <w:b/>
          <w:color w:val="222222"/>
          <w:szCs w:val="24"/>
        </w:rPr>
      </w:pPr>
      <w:r w:rsidRPr="003836A1">
        <w:rPr>
          <w:rFonts w:eastAsia="Times New Roman"/>
          <w:b/>
          <w:color w:val="222222"/>
          <w:szCs w:val="24"/>
        </w:rPr>
        <w:t>ΝΟΜΟΘΕΤΙΚΗΣ ΕΡΓΑΣΙΑΣ</w:t>
      </w:r>
    </w:p>
    <w:p w:rsidR="00164498" w:rsidRDefault="00164498" w:rsidP="00164498">
      <w:pPr>
        <w:spacing w:line="600" w:lineRule="auto"/>
        <w:ind w:firstLine="720"/>
        <w:jc w:val="both"/>
        <w:rPr>
          <w:rFonts w:eastAsia="Times New Roman"/>
          <w:color w:val="222222"/>
          <w:szCs w:val="24"/>
        </w:rPr>
      </w:pPr>
      <w:r w:rsidRPr="00B312DF">
        <w:rPr>
          <w:rFonts w:eastAsia="Times New Roman"/>
          <w:color w:val="222222"/>
          <w:szCs w:val="24"/>
        </w:rPr>
        <w:t>Εκ προοιμίου θέλω να πω</w:t>
      </w:r>
      <w:r>
        <w:rPr>
          <w:rFonts w:eastAsia="Times New Roman"/>
          <w:color w:val="222222"/>
          <w:szCs w:val="24"/>
        </w:rPr>
        <w:t>,</w:t>
      </w:r>
      <w:r w:rsidRPr="00B312DF">
        <w:rPr>
          <w:rFonts w:eastAsia="Times New Roman"/>
          <w:color w:val="222222"/>
          <w:szCs w:val="24"/>
        </w:rPr>
        <w:t xml:space="preserve"> επειδή είναι η πρώτη φορά για τους νεοεκλεγέντες συναδέλφους</w:t>
      </w:r>
      <w:r>
        <w:rPr>
          <w:rFonts w:eastAsia="Times New Roman"/>
          <w:color w:val="222222"/>
          <w:szCs w:val="24"/>
        </w:rPr>
        <w:t>,</w:t>
      </w:r>
      <w:r w:rsidRPr="00B312DF">
        <w:rPr>
          <w:rFonts w:eastAsia="Times New Roman"/>
          <w:color w:val="222222"/>
          <w:szCs w:val="24"/>
        </w:rPr>
        <w:t xml:space="preserve"> πο</w:t>
      </w:r>
      <w:r>
        <w:rPr>
          <w:rFonts w:eastAsia="Times New Roman"/>
          <w:color w:val="222222"/>
          <w:szCs w:val="24"/>
        </w:rPr>
        <w:t xml:space="preserve">υ θα συμμετάσχουν σε </w:t>
      </w:r>
      <w:r w:rsidRPr="00B312DF">
        <w:rPr>
          <w:rFonts w:eastAsia="Times New Roman"/>
          <w:color w:val="222222"/>
          <w:szCs w:val="24"/>
        </w:rPr>
        <w:t>ηλεκτρονική ψηφοφορία</w:t>
      </w:r>
      <w:r>
        <w:rPr>
          <w:rFonts w:eastAsia="Times New Roman"/>
          <w:color w:val="222222"/>
          <w:szCs w:val="24"/>
        </w:rPr>
        <w:t>,</w:t>
      </w:r>
      <w:r w:rsidRPr="00B312DF">
        <w:rPr>
          <w:rFonts w:eastAsia="Times New Roman"/>
          <w:color w:val="222222"/>
          <w:szCs w:val="24"/>
        </w:rPr>
        <w:t xml:space="preserve"> </w:t>
      </w:r>
      <w:r>
        <w:rPr>
          <w:rFonts w:eastAsia="Times New Roman"/>
          <w:color w:val="222222"/>
          <w:szCs w:val="24"/>
        </w:rPr>
        <w:t>ότι θ</w:t>
      </w:r>
      <w:r w:rsidRPr="00B312DF">
        <w:rPr>
          <w:rFonts w:eastAsia="Times New Roman"/>
          <w:color w:val="222222"/>
          <w:szCs w:val="24"/>
        </w:rPr>
        <w:t>α την κρατήσω λίγο περαιτέρω</w:t>
      </w:r>
      <w:r>
        <w:rPr>
          <w:rFonts w:eastAsia="Times New Roman"/>
          <w:color w:val="222222"/>
          <w:szCs w:val="24"/>
        </w:rPr>
        <w:t>,</w:t>
      </w:r>
      <w:r w:rsidRPr="00B312DF">
        <w:rPr>
          <w:rFonts w:eastAsia="Times New Roman"/>
          <w:color w:val="222222"/>
          <w:szCs w:val="24"/>
        </w:rPr>
        <w:t xml:space="preserve"> ώστε</w:t>
      </w:r>
      <w:r>
        <w:rPr>
          <w:rFonts w:eastAsia="Times New Roman"/>
          <w:color w:val="222222"/>
          <w:szCs w:val="24"/>
        </w:rPr>
        <w:t>,</w:t>
      </w:r>
      <w:r w:rsidRPr="00B312DF">
        <w:rPr>
          <w:rFonts w:eastAsia="Times New Roman"/>
          <w:color w:val="222222"/>
          <w:szCs w:val="24"/>
        </w:rPr>
        <w:t xml:space="preserve"> αν υπάρχουν προβλήματα</w:t>
      </w:r>
      <w:r>
        <w:rPr>
          <w:rFonts w:eastAsia="Times New Roman"/>
          <w:color w:val="222222"/>
          <w:szCs w:val="24"/>
        </w:rPr>
        <w:t>,</w:t>
      </w:r>
      <w:r w:rsidRPr="00B312DF">
        <w:rPr>
          <w:rFonts w:eastAsia="Times New Roman"/>
          <w:color w:val="222222"/>
          <w:szCs w:val="24"/>
        </w:rPr>
        <w:t xml:space="preserve"> οι αρμόδιοι</w:t>
      </w:r>
      <w:r>
        <w:rPr>
          <w:rFonts w:eastAsia="Times New Roman"/>
          <w:color w:val="222222"/>
          <w:szCs w:val="24"/>
        </w:rPr>
        <w:t xml:space="preserve"> υπάλληλοι της Βουλής να πηγαίνουν στα</w:t>
      </w:r>
      <w:r w:rsidRPr="00B312DF">
        <w:rPr>
          <w:rFonts w:eastAsia="Times New Roman"/>
          <w:color w:val="222222"/>
          <w:szCs w:val="24"/>
        </w:rPr>
        <w:t xml:space="preserve"> έδρανα και να βοηθούν </w:t>
      </w:r>
      <w:r>
        <w:rPr>
          <w:rFonts w:eastAsia="Times New Roman"/>
          <w:color w:val="222222"/>
          <w:szCs w:val="24"/>
        </w:rPr>
        <w:t xml:space="preserve">τους </w:t>
      </w:r>
      <w:r w:rsidRPr="00B312DF">
        <w:rPr>
          <w:rFonts w:eastAsia="Times New Roman"/>
          <w:color w:val="222222"/>
          <w:szCs w:val="24"/>
        </w:rPr>
        <w:t>συναδέλφους</w:t>
      </w:r>
      <w:r>
        <w:rPr>
          <w:rFonts w:eastAsia="Times New Roman"/>
          <w:color w:val="222222"/>
          <w:szCs w:val="24"/>
        </w:rPr>
        <w:t>.</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 xml:space="preserve">Προχωρούμε </w:t>
      </w:r>
      <w:r w:rsidRPr="00B312DF">
        <w:rPr>
          <w:rFonts w:eastAsia="Times New Roman"/>
          <w:color w:val="222222"/>
          <w:szCs w:val="24"/>
        </w:rPr>
        <w:t>στην ψήφιση επί της αρχής</w:t>
      </w:r>
      <w:r>
        <w:rPr>
          <w:rFonts w:eastAsia="Times New Roman"/>
          <w:color w:val="222222"/>
          <w:szCs w:val="24"/>
        </w:rPr>
        <w:t>,</w:t>
      </w:r>
      <w:r w:rsidRPr="00B312DF">
        <w:rPr>
          <w:rFonts w:eastAsia="Times New Roman"/>
          <w:color w:val="222222"/>
          <w:szCs w:val="24"/>
        </w:rPr>
        <w:t xml:space="preserve"> των άρθρων</w:t>
      </w:r>
      <w:r>
        <w:rPr>
          <w:rFonts w:eastAsia="Times New Roman"/>
          <w:color w:val="222222"/>
          <w:szCs w:val="24"/>
        </w:rPr>
        <w:t xml:space="preserve"> και του συνόλου των παρακάτω νομοσχεδίων </w:t>
      </w:r>
      <w:r w:rsidRPr="00B312DF">
        <w:rPr>
          <w:rFonts w:eastAsia="Times New Roman"/>
          <w:color w:val="222222"/>
          <w:szCs w:val="24"/>
        </w:rPr>
        <w:t>του Υπουργείου Περιβάλλοντος και Ενέργειας</w:t>
      </w:r>
      <w:r>
        <w:rPr>
          <w:rFonts w:eastAsia="Times New Roman"/>
          <w:color w:val="222222"/>
          <w:szCs w:val="24"/>
        </w:rPr>
        <w:t>:</w:t>
      </w:r>
      <w:r w:rsidRPr="00B312DF">
        <w:rPr>
          <w:rFonts w:eastAsia="Times New Roman"/>
          <w:color w:val="222222"/>
          <w:szCs w:val="24"/>
        </w:rPr>
        <w:t xml:space="preserve"> </w:t>
      </w:r>
    </w:p>
    <w:p w:rsidR="00164498" w:rsidRDefault="00164498" w:rsidP="00164498">
      <w:pPr>
        <w:spacing w:line="600" w:lineRule="auto"/>
        <w:ind w:firstLine="720"/>
        <w:jc w:val="both"/>
        <w:rPr>
          <w:rFonts w:eastAsia="Times New Roman"/>
          <w:color w:val="222222"/>
          <w:szCs w:val="24"/>
        </w:rPr>
      </w:pPr>
      <w:r>
        <w:rPr>
          <w:rFonts w:eastAsia="Times New Roman"/>
          <w:color w:val="222222"/>
          <w:szCs w:val="24"/>
        </w:rPr>
        <w:t>α. «</w:t>
      </w:r>
      <w:r w:rsidRPr="00B312DF">
        <w:rPr>
          <w:rFonts w:eastAsia="Times New Roman"/>
          <w:color w:val="222222"/>
          <w:szCs w:val="24"/>
        </w:rPr>
        <w:t xml:space="preserve">Κύρωση της Σύμβασης Μίσθωσης μεταξύ της Ελληνικής Δημοκρατίας και της εταιρείας </w:t>
      </w:r>
      <w:r>
        <w:rPr>
          <w:rFonts w:eastAsia="Times New Roman"/>
          <w:color w:val="222222"/>
          <w:szCs w:val="24"/>
        </w:rPr>
        <w:t>«</w:t>
      </w:r>
      <w:r w:rsidRPr="00B312DF">
        <w:rPr>
          <w:rFonts w:eastAsia="Times New Roman"/>
          <w:color w:val="222222"/>
          <w:szCs w:val="24"/>
        </w:rPr>
        <w:t>Ελληνικά Πετρέλαια Ανώνυμη Εταιρεία</w:t>
      </w:r>
      <w:r>
        <w:rPr>
          <w:rFonts w:eastAsia="Times New Roman"/>
          <w:color w:val="222222"/>
          <w:szCs w:val="24"/>
        </w:rPr>
        <w:t>»</w:t>
      </w:r>
      <w:r w:rsidRPr="00B312DF">
        <w:rPr>
          <w:rFonts w:eastAsia="Times New Roman"/>
          <w:color w:val="222222"/>
          <w:szCs w:val="24"/>
        </w:rPr>
        <w:t xml:space="preserve"> για την παραχώρηση του δικαιώματος έρευνας και εκμετάλλευσης υδρογονανθράκων στη θαλάσ</w:t>
      </w:r>
      <w:r>
        <w:rPr>
          <w:rFonts w:eastAsia="Times New Roman"/>
          <w:color w:val="222222"/>
          <w:szCs w:val="24"/>
        </w:rPr>
        <w:t>σια Περιοχή 10</w:t>
      </w:r>
      <w:r w:rsidRPr="00615B5D">
        <w:rPr>
          <w:rFonts w:eastAsia="Times New Roman"/>
          <w:color w:val="222222"/>
          <w:szCs w:val="24"/>
        </w:rPr>
        <w:t>,</w:t>
      </w:r>
      <w:r w:rsidRPr="00B312DF">
        <w:rPr>
          <w:rFonts w:eastAsia="Times New Roman"/>
          <w:color w:val="222222"/>
          <w:szCs w:val="24"/>
        </w:rPr>
        <w:t xml:space="preserve"> Ιόνιο Πέλαγος</w:t>
      </w:r>
      <w:r w:rsidRPr="00615B5D">
        <w:rPr>
          <w:rFonts w:eastAsia="Times New Roman"/>
          <w:color w:val="222222"/>
          <w:szCs w:val="24"/>
        </w:rPr>
        <w:t>,</w:t>
      </w:r>
      <w:r w:rsidRPr="00B312DF">
        <w:rPr>
          <w:rFonts w:eastAsia="Times New Roman"/>
          <w:color w:val="222222"/>
          <w:szCs w:val="24"/>
        </w:rPr>
        <w:t xml:space="preserve"> </w:t>
      </w:r>
      <w:r>
        <w:rPr>
          <w:rFonts w:eastAsia="Times New Roman"/>
          <w:color w:val="222222"/>
          <w:szCs w:val="24"/>
        </w:rPr>
        <w:t>Ελλάδα»,</w:t>
      </w:r>
      <w:r w:rsidRPr="00B312DF">
        <w:rPr>
          <w:rFonts w:eastAsia="Times New Roman"/>
          <w:color w:val="222222"/>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olor w:val="222222"/>
          <w:szCs w:val="24"/>
        </w:rPr>
        <w:t xml:space="preserve">β. </w:t>
      </w:r>
      <w:r w:rsidRPr="00BE24A8">
        <w:rPr>
          <w:rFonts w:eastAsia="Times New Roman" w:cs="Times New Roman"/>
          <w:szCs w:val="24"/>
        </w:rPr>
        <w:t xml:space="preserve">«Κύρωση της Σύμβασης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w:t>
      </w:r>
      <w:r>
        <w:rPr>
          <w:rFonts w:eastAsia="Times New Roman" w:cs="Times New Roman"/>
          <w:szCs w:val="24"/>
        </w:rPr>
        <w:t>π</w:t>
      </w:r>
      <w:r w:rsidRPr="00BE24A8">
        <w:rPr>
          <w:rFonts w:eastAsia="Times New Roman" w:cs="Times New Roman"/>
          <w:szCs w:val="24"/>
        </w:rPr>
        <w:t>εριοχή «Ιόνιο», Δυτική Ελλάδα»</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γ. </w:t>
      </w:r>
      <w:r w:rsidRPr="00BE24A8">
        <w:rPr>
          <w:rFonts w:eastAsia="Times New Roman" w:cs="Times New Roman"/>
          <w:szCs w:val="24"/>
        </w:rPr>
        <w:t xml:space="preserve">«Κύρωση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w:t>
      </w:r>
      <w:r>
        <w:rPr>
          <w:rFonts w:eastAsia="Times New Roman" w:cs="Times New Roman"/>
          <w:szCs w:val="24"/>
        </w:rPr>
        <w:t>Π</w:t>
      </w:r>
      <w:r w:rsidRPr="00BE24A8">
        <w:rPr>
          <w:rFonts w:eastAsia="Times New Roman" w:cs="Times New Roman"/>
          <w:szCs w:val="24"/>
        </w:rPr>
        <w:t>εριοχή «Νοτιοδυτικά Κρήτης», Ελλάδα»</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δ. </w:t>
      </w:r>
      <w:r w:rsidRPr="00BE24A8">
        <w:rPr>
          <w:rFonts w:eastAsia="Times New Roman" w:cs="Times New Roman"/>
          <w:szCs w:val="24"/>
        </w:rPr>
        <w:t xml:space="preserve">«Κύρωση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w:t>
      </w:r>
      <w:r>
        <w:rPr>
          <w:rFonts w:eastAsia="Times New Roman" w:cs="Times New Roman"/>
          <w:szCs w:val="24"/>
        </w:rPr>
        <w:t>Π</w:t>
      </w:r>
      <w:r w:rsidRPr="00BE24A8">
        <w:rPr>
          <w:rFonts w:eastAsia="Times New Roman" w:cs="Times New Roman"/>
          <w:szCs w:val="24"/>
        </w:rPr>
        <w:t>εριοχή «Δυτικά Κρήτης», Ελλάδα».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έχει υποβληθεί </w:t>
      </w:r>
      <w:r w:rsidRPr="00BE24A8">
        <w:rPr>
          <w:rFonts w:eastAsia="Times New Roman" w:cs="Times New Roman"/>
          <w:szCs w:val="24"/>
        </w:rPr>
        <w:t xml:space="preserve">αίτηση ονομαστικής ψηφοφορίας από </w:t>
      </w:r>
      <w:r>
        <w:rPr>
          <w:rFonts w:eastAsia="Times New Roman" w:cs="Times New Roman"/>
          <w:szCs w:val="24"/>
        </w:rPr>
        <w:t>Β</w:t>
      </w:r>
      <w:r w:rsidRPr="00BE24A8">
        <w:rPr>
          <w:rFonts w:eastAsia="Times New Roman" w:cs="Times New Roman"/>
          <w:szCs w:val="24"/>
        </w:rPr>
        <w:t>ουλευτές του Κομμουνιστικού Κόμματος Ελλάδ</w:t>
      </w:r>
      <w:r>
        <w:rPr>
          <w:rFonts w:eastAsia="Times New Roman" w:cs="Times New Roman"/>
          <w:szCs w:val="24"/>
        </w:rPr>
        <w:t>α</w:t>
      </w:r>
      <w:r w:rsidRPr="00BE24A8">
        <w:rPr>
          <w:rFonts w:eastAsia="Times New Roman" w:cs="Times New Roman"/>
          <w:szCs w:val="24"/>
        </w:rPr>
        <w:t>ς επί της αρχής</w:t>
      </w:r>
      <w:r>
        <w:rPr>
          <w:rFonts w:eastAsia="Times New Roman" w:cs="Times New Roman"/>
          <w:szCs w:val="24"/>
        </w:rPr>
        <w:t>,</w:t>
      </w:r>
      <w:r w:rsidRPr="00BE24A8">
        <w:rPr>
          <w:rFonts w:eastAsia="Times New Roman" w:cs="Times New Roman"/>
          <w:szCs w:val="24"/>
        </w:rPr>
        <w:t xml:space="preserve"> των άρθρων και του συνόλου των </w:t>
      </w:r>
      <w:r>
        <w:rPr>
          <w:rFonts w:eastAsia="Times New Roman" w:cs="Times New Roman"/>
          <w:szCs w:val="24"/>
        </w:rPr>
        <w:t>παραπάνω νομοσχεδίων, της οποίας το κείμενο έχει ως εξής:</w:t>
      </w:r>
    </w:p>
    <w:p w:rsidR="00164498" w:rsidRDefault="00164498" w:rsidP="00164498">
      <w:pPr>
        <w:spacing w:line="600" w:lineRule="auto"/>
        <w:ind w:firstLine="720"/>
        <w:jc w:val="center"/>
        <w:rPr>
          <w:rFonts w:eastAsia="Times New Roman" w:cs="Times New Roman"/>
          <w:color w:val="FF0000"/>
          <w:szCs w:val="24"/>
        </w:rPr>
      </w:pPr>
      <w:r w:rsidRPr="00C17B5E">
        <w:rPr>
          <w:rFonts w:eastAsia="Times New Roman" w:cs="Times New Roman"/>
          <w:color w:val="FF0000"/>
          <w:szCs w:val="24"/>
        </w:rPr>
        <w:t>(ΑΛΛΑΓΗ ΣΕΛΙΔΑΣ)</w:t>
      </w:r>
    </w:p>
    <w:p w:rsidR="00164498" w:rsidRPr="00C17B5E" w:rsidRDefault="00164498" w:rsidP="00164498">
      <w:pPr>
        <w:spacing w:line="600" w:lineRule="auto"/>
        <w:ind w:firstLine="720"/>
        <w:jc w:val="center"/>
        <w:rPr>
          <w:rFonts w:eastAsia="Times New Roman" w:cs="Times New Roman"/>
          <w:szCs w:val="24"/>
        </w:rPr>
      </w:pPr>
      <w:r w:rsidRPr="00C17B5E">
        <w:rPr>
          <w:rFonts w:eastAsia="Times New Roman" w:cs="Times New Roman"/>
          <w:szCs w:val="24"/>
        </w:rPr>
        <w:t>(Να μπει</w:t>
      </w:r>
      <w:r>
        <w:rPr>
          <w:rFonts w:eastAsia="Times New Roman" w:cs="Times New Roman"/>
          <w:szCs w:val="24"/>
        </w:rPr>
        <w:t xml:space="preserve"> η σελίδα 64.α.)</w:t>
      </w:r>
    </w:p>
    <w:p w:rsidR="00164498" w:rsidRDefault="00164498" w:rsidP="00164498">
      <w:pPr>
        <w:spacing w:line="600" w:lineRule="auto"/>
        <w:ind w:firstLine="720"/>
        <w:jc w:val="center"/>
        <w:rPr>
          <w:rFonts w:eastAsia="Times New Roman" w:cs="Times New Roman"/>
          <w:szCs w:val="24"/>
        </w:rPr>
      </w:pPr>
      <w:r w:rsidRPr="00C44CCF">
        <w:rPr>
          <w:rFonts w:eastAsia="Times New Roman" w:cs="Times New Roman"/>
          <w:color w:val="FF0000"/>
          <w:szCs w:val="24"/>
        </w:rPr>
        <w:t>(ΑΛΛΑΓΗ ΣΕΛΙΔΑΣ)</w:t>
      </w:r>
    </w:p>
    <w:p w:rsidR="00164498" w:rsidRDefault="00164498" w:rsidP="00164498">
      <w:pPr>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Θ</w:t>
      </w:r>
      <w:r w:rsidRPr="00BE24A8">
        <w:rPr>
          <w:rFonts w:eastAsia="Times New Roman" w:cs="Times New Roman"/>
          <w:szCs w:val="24"/>
        </w:rPr>
        <w:t>α αναγν</w:t>
      </w:r>
      <w:r>
        <w:rPr>
          <w:rFonts w:eastAsia="Times New Roman" w:cs="Times New Roman"/>
          <w:szCs w:val="24"/>
        </w:rPr>
        <w:t>ώσω</w:t>
      </w:r>
      <w:r w:rsidRPr="00BE24A8">
        <w:rPr>
          <w:rFonts w:eastAsia="Times New Roman" w:cs="Times New Roman"/>
          <w:szCs w:val="24"/>
        </w:rPr>
        <w:t xml:space="preserve"> </w:t>
      </w:r>
      <w:r>
        <w:rPr>
          <w:rFonts w:eastAsia="Times New Roman" w:cs="Times New Roman"/>
          <w:szCs w:val="24"/>
        </w:rPr>
        <w:t xml:space="preserve">και </w:t>
      </w:r>
      <w:r w:rsidRPr="00BE24A8">
        <w:rPr>
          <w:rFonts w:eastAsia="Times New Roman" w:cs="Times New Roman"/>
          <w:szCs w:val="24"/>
        </w:rPr>
        <w:t>τον κατάλογο τ</w:t>
      </w:r>
      <w:r>
        <w:rPr>
          <w:rFonts w:eastAsia="Times New Roman" w:cs="Times New Roman"/>
          <w:szCs w:val="24"/>
        </w:rPr>
        <w:t>ων υπογραφόντων την</w:t>
      </w:r>
      <w:r w:rsidRPr="00BE24A8">
        <w:rPr>
          <w:rFonts w:eastAsia="Times New Roman" w:cs="Times New Roman"/>
          <w:szCs w:val="24"/>
        </w:rPr>
        <w:t xml:space="preserve"> αίτηση </w:t>
      </w:r>
      <w:r>
        <w:rPr>
          <w:rFonts w:eastAsia="Times New Roman" w:cs="Times New Roman"/>
          <w:szCs w:val="24"/>
        </w:rPr>
        <w:t xml:space="preserve">της ονομαστικής ψηφοφορίας, </w:t>
      </w:r>
      <w:r w:rsidRPr="00BE24A8">
        <w:rPr>
          <w:rFonts w:eastAsia="Times New Roman" w:cs="Times New Roman"/>
          <w:szCs w:val="24"/>
        </w:rPr>
        <w:t xml:space="preserve">για να διαπιστωθεί αν υπάρχει ο απαιτούμενος από τον </w:t>
      </w:r>
      <w:r>
        <w:rPr>
          <w:rFonts w:eastAsia="Times New Roman" w:cs="Times New Roman"/>
          <w:szCs w:val="24"/>
        </w:rPr>
        <w:t>Κ</w:t>
      </w:r>
      <w:r w:rsidRPr="00BE24A8">
        <w:rPr>
          <w:rFonts w:eastAsia="Times New Roman" w:cs="Times New Roman"/>
          <w:szCs w:val="24"/>
        </w:rPr>
        <w:t xml:space="preserve">ανονισμό αριθμός για την υποβολή </w:t>
      </w:r>
      <w:r>
        <w:rPr>
          <w:rFonts w:eastAsia="Times New Roman" w:cs="Times New Roman"/>
          <w:szCs w:val="24"/>
        </w:rPr>
        <w:t>της.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Ο κ. </w:t>
      </w:r>
      <w:r w:rsidRPr="00BE24A8">
        <w:rPr>
          <w:rFonts w:eastAsia="Times New Roman" w:cs="Times New Roman"/>
          <w:szCs w:val="24"/>
        </w:rPr>
        <w:t>Κουτσούμπας Δημήτρ</w:t>
      </w:r>
      <w:r>
        <w:rPr>
          <w:rFonts w:eastAsia="Times New Roman" w:cs="Times New Roman"/>
          <w:szCs w:val="24"/>
        </w:rPr>
        <w:t>ιο</w:t>
      </w:r>
      <w:r w:rsidRPr="00BE24A8">
        <w:rPr>
          <w:rFonts w:eastAsia="Times New Roman" w:cs="Times New Roman"/>
          <w:szCs w:val="24"/>
        </w:rPr>
        <w:t>ς</w:t>
      </w:r>
      <w:r>
        <w:rPr>
          <w:rFonts w:eastAsia="Times New Roman" w:cs="Times New Roman"/>
          <w:szCs w:val="24"/>
        </w:rPr>
        <w:t>.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Η κ. </w:t>
      </w:r>
      <w:r w:rsidRPr="00BE24A8">
        <w:rPr>
          <w:rFonts w:eastAsia="Times New Roman" w:cs="Times New Roman"/>
          <w:szCs w:val="24"/>
        </w:rPr>
        <w:t>Παπαρήγα Αλεξάνδρα</w:t>
      </w:r>
      <w:r>
        <w:rPr>
          <w:rFonts w:eastAsia="Times New Roman" w:cs="Times New Roman"/>
          <w:szCs w:val="24"/>
        </w:rPr>
        <w:t xml:space="preserve">. Παρούσα.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w:t>
      </w:r>
      <w:r w:rsidRPr="00BE24A8">
        <w:rPr>
          <w:rFonts w:eastAsia="Times New Roman" w:cs="Times New Roman"/>
          <w:szCs w:val="24"/>
        </w:rPr>
        <w:t xml:space="preserve"> Γκιόκας </w:t>
      </w:r>
      <w:r>
        <w:rPr>
          <w:rFonts w:eastAsia="Times New Roman" w:cs="Times New Roman"/>
          <w:szCs w:val="24"/>
        </w:rPr>
        <w:t>Ιωάννης. Παρών.</w:t>
      </w:r>
      <w:r w:rsidRPr="00BE24A8">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Ο κ. Δελής Ιωάννης. Παρών.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w:t>
      </w:r>
      <w:r w:rsidRPr="00BE24A8">
        <w:rPr>
          <w:rFonts w:eastAsia="Times New Roman" w:cs="Times New Roman"/>
          <w:szCs w:val="24"/>
        </w:rPr>
        <w:t xml:space="preserve"> Κανέλλη Λιάνα</w:t>
      </w:r>
      <w:r>
        <w:rPr>
          <w:rFonts w:eastAsia="Times New Roman" w:cs="Times New Roman"/>
          <w:szCs w:val="24"/>
        </w:rPr>
        <w:t>. Παρούσα.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Κ</w:t>
      </w:r>
      <w:r w:rsidRPr="00BE24A8">
        <w:rPr>
          <w:rFonts w:eastAsia="Times New Roman" w:cs="Times New Roman"/>
          <w:szCs w:val="24"/>
        </w:rPr>
        <w:t>αραθανασόπουλος Ν</w:t>
      </w:r>
      <w:r>
        <w:rPr>
          <w:rFonts w:eastAsia="Times New Roman" w:cs="Times New Roman"/>
          <w:szCs w:val="24"/>
        </w:rPr>
        <w:t>ικόλαος.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w:t>
      </w:r>
      <w:r w:rsidRPr="00BE24A8">
        <w:rPr>
          <w:rFonts w:eastAsia="Times New Roman" w:cs="Times New Roman"/>
          <w:szCs w:val="24"/>
        </w:rPr>
        <w:t xml:space="preserve"> </w:t>
      </w:r>
      <w:r>
        <w:rPr>
          <w:rFonts w:eastAsia="Times New Roman" w:cs="Times New Roman"/>
          <w:szCs w:val="24"/>
        </w:rPr>
        <w:t>Κ</w:t>
      </w:r>
      <w:r w:rsidRPr="00BE24A8">
        <w:rPr>
          <w:rFonts w:eastAsia="Times New Roman" w:cs="Times New Roman"/>
          <w:szCs w:val="24"/>
        </w:rPr>
        <w:t>ατσώτης Χρήστος</w:t>
      </w:r>
      <w:r>
        <w:rPr>
          <w:rFonts w:eastAsia="Times New Roman" w:cs="Times New Roman"/>
          <w:szCs w:val="24"/>
        </w:rPr>
        <w:t>.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 Κ</w:t>
      </w:r>
      <w:r w:rsidRPr="00BE24A8">
        <w:rPr>
          <w:rFonts w:eastAsia="Times New Roman" w:cs="Times New Roman"/>
          <w:szCs w:val="24"/>
        </w:rPr>
        <w:t>ομνην</w:t>
      </w:r>
      <w:r>
        <w:rPr>
          <w:rFonts w:eastAsia="Times New Roman" w:cs="Times New Roman"/>
          <w:szCs w:val="24"/>
        </w:rPr>
        <w:t>ά</w:t>
      </w:r>
      <w:r w:rsidRPr="00BE24A8">
        <w:rPr>
          <w:rFonts w:eastAsia="Times New Roman" w:cs="Times New Roman"/>
          <w:szCs w:val="24"/>
        </w:rPr>
        <w:t>κα Μαρία</w:t>
      </w:r>
      <w:r>
        <w:rPr>
          <w:rFonts w:eastAsia="Times New Roman" w:cs="Times New Roman"/>
          <w:szCs w:val="24"/>
        </w:rPr>
        <w:t>. Παρούσα.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w:t>
      </w:r>
      <w:r w:rsidRPr="00BE24A8">
        <w:rPr>
          <w:rFonts w:eastAsia="Times New Roman" w:cs="Times New Roman"/>
          <w:szCs w:val="24"/>
        </w:rPr>
        <w:t xml:space="preserve"> </w:t>
      </w:r>
      <w:r>
        <w:rPr>
          <w:rFonts w:eastAsia="Times New Roman" w:cs="Times New Roman"/>
          <w:szCs w:val="24"/>
        </w:rPr>
        <w:t>Λ</w:t>
      </w:r>
      <w:r w:rsidRPr="00BE24A8">
        <w:rPr>
          <w:rFonts w:eastAsia="Times New Roman" w:cs="Times New Roman"/>
          <w:szCs w:val="24"/>
        </w:rPr>
        <w:t>αμπρούλης Γ</w:t>
      </w:r>
      <w:r>
        <w:rPr>
          <w:rFonts w:eastAsia="Times New Roman" w:cs="Times New Roman"/>
          <w:szCs w:val="24"/>
        </w:rPr>
        <w:t>εώργιος.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Η κ. </w:t>
      </w:r>
      <w:r w:rsidRPr="00BE24A8">
        <w:rPr>
          <w:rFonts w:eastAsia="Times New Roman" w:cs="Times New Roman"/>
          <w:szCs w:val="24"/>
        </w:rPr>
        <w:t>Μανωλάκου Διαμάντω</w:t>
      </w:r>
      <w:r>
        <w:rPr>
          <w:rFonts w:eastAsia="Times New Roman" w:cs="Times New Roman"/>
          <w:szCs w:val="24"/>
        </w:rPr>
        <w:t xml:space="preserve">. Παρούσα.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Μαρίνος</w:t>
      </w:r>
      <w:r w:rsidRPr="00BE24A8">
        <w:rPr>
          <w:rFonts w:eastAsia="Times New Roman" w:cs="Times New Roman"/>
          <w:szCs w:val="24"/>
        </w:rPr>
        <w:t xml:space="preserve"> Γ</w:t>
      </w:r>
      <w:r>
        <w:rPr>
          <w:rFonts w:eastAsia="Times New Roman" w:cs="Times New Roman"/>
          <w:szCs w:val="24"/>
        </w:rPr>
        <w:t>εώργιο</w:t>
      </w:r>
      <w:r w:rsidRPr="00BE24A8">
        <w:rPr>
          <w:rFonts w:eastAsia="Times New Roman" w:cs="Times New Roman"/>
          <w:szCs w:val="24"/>
        </w:rPr>
        <w:t>ς</w:t>
      </w:r>
      <w:r>
        <w:rPr>
          <w:rFonts w:eastAsia="Times New Roman" w:cs="Times New Roman"/>
          <w:szCs w:val="24"/>
        </w:rPr>
        <w:t>.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Π</w:t>
      </w:r>
      <w:r w:rsidRPr="00BE24A8">
        <w:rPr>
          <w:rFonts w:eastAsia="Times New Roman" w:cs="Times New Roman"/>
          <w:szCs w:val="24"/>
        </w:rPr>
        <w:t xml:space="preserve">απαναστάσης </w:t>
      </w:r>
      <w:r>
        <w:rPr>
          <w:rFonts w:eastAsia="Times New Roman" w:cs="Times New Roman"/>
          <w:szCs w:val="24"/>
        </w:rPr>
        <w:t>Νικόλαος.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Ο κ. </w:t>
      </w:r>
      <w:r w:rsidRPr="00BE24A8">
        <w:rPr>
          <w:rFonts w:eastAsia="Times New Roman" w:cs="Times New Roman"/>
          <w:szCs w:val="24"/>
        </w:rPr>
        <w:t xml:space="preserve">Παφίλης </w:t>
      </w:r>
      <w:r>
        <w:rPr>
          <w:rFonts w:eastAsia="Times New Roman" w:cs="Times New Roman"/>
          <w:szCs w:val="24"/>
        </w:rPr>
        <w:t>Αθανάσιος.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Στολτίδης Λεωνίδας.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Σ</w:t>
      </w:r>
      <w:r w:rsidRPr="00BE24A8">
        <w:rPr>
          <w:rFonts w:eastAsia="Times New Roman" w:cs="Times New Roman"/>
          <w:szCs w:val="24"/>
        </w:rPr>
        <w:t xml:space="preserve">υντυχάκης </w:t>
      </w:r>
      <w:r>
        <w:rPr>
          <w:rFonts w:eastAsia="Times New Roman" w:cs="Times New Roman"/>
          <w:szCs w:val="24"/>
        </w:rPr>
        <w:t>Εμμανουήλ. Παρών.</w:t>
      </w:r>
      <w:r w:rsidRPr="00BE24A8">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Κύριοι συνάδελφοι, υ</w:t>
      </w:r>
      <w:r w:rsidRPr="00BE24A8">
        <w:rPr>
          <w:rFonts w:eastAsia="Times New Roman" w:cs="Times New Roman"/>
          <w:szCs w:val="24"/>
        </w:rPr>
        <w:t xml:space="preserve">πάρχει ο απαιτούμενος από τον </w:t>
      </w:r>
      <w:r>
        <w:rPr>
          <w:rFonts w:eastAsia="Times New Roman" w:cs="Times New Roman"/>
          <w:szCs w:val="24"/>
        </w:rPr>
        <w:t>Κ</w:t>
      </w:r>
      <w:r w:rsidRPr="00BE24A8">
        <w:rPr>
          <w:rFonts w:eastAsia="Times New Roman" w:cs="Times New Roman"/>
          <w:szCs w:val="24"/>
        </w:rPr>
        <w:t xml:space="preserve">ανονισμό αριθμός </w:t>
      </w:r>
      <w:r>
        <w:rPr>
          <w:rFonts w:eastAsia="Times New Roman" w:cs="Times New Roman"/>
          <w:szCs w:val="24"/>
        </w:rPr>
        <w:t>υπογραφόντων</w:t>
      </w:r>
      <w:r w:rsidRPr="00BE24A8">
        <w:rPr>
          <w:rFonts w:eastAsia="Times New Roman" w:cs="Times New Roman"/>
          <w:szCs w:val="24"/>
        </w:rPr>
        <w:t xml:space="preserve"> την αίτηση ονομαστικής ψηφοφορίας </w:t>
      </w:r>
      <w:r>
        <w:rPr>
          <w:rFonts w:eastAsia="Times New Roman" w:cs="Times New Roman"/>
          <w:szCs w:val="24"/>
        </w:rPr>
        <w:t>Β</w:t>
      </w:r>
      <w:r w:rsidRPr="00BE24A8">
        <w:rPr>
          <w:rFonts w:eastAsia="Times New Roman" w:cs="Times New Roman"/>
          <w:szCs w:val="24"/>
        </w:rPr>
        <w:t>ουλευτών</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Επίσης,</w:t>
      </w:r>
      <w:r w:rsidRPr="00BE24A8">
        <w:rPr>
          <w:rFonts w:eastAsia="Times New Roman" w:cs="Times New Roman"/>
          <w:szCs w:val="24"/>
        </w:rPr>
        <w:t xml:space="preserve"> έχει υποβληθεί αίτηση διεξαγωγής ονομαστικής ψηφοφορίας από </w:t>
      </w:r>
      <w:r>
        <w:rPr>
          <w:rFonts w:eastAsia="Times New Roman" w:cs="Times New Roman"/>
          <w:szCs w:val="24"/>
        </w:rPr>
        <w:t>Β</w:t>
      </w:r>
      <w:r w:rsidRPr="00BE24A8">
        <w:rPr>
          <w:rFonts w:eastAsia="Times New Roman" w:cs="Times New Roman"/>
          <w:szCs w:val="24"/>
        </w:rPr>
        <w:t xml:space="preserve">ουλευτές του </w:t>
      </w:r>
      <w:r>
        <w:rPr>
          <w:rFonts w:eastAsia="Times New Roman" w:cs="Times New Roman"/>
          <w:szCs w:val="24"/>
        </w:rPr>
        <w:t>ΜέΡΑ</w:t>
      </w:r>
      <w:r w:rsidRPr="00BE24A8">
        <w:rPr>
          <w:rFonts w:eastAsia="Times New Roman" w:cs="Times New Roman"/>
          <w:szCs w:val="24"/>
        </w:rPr>
        <w:t>25</w:t>
      </w:r>
      <w:r>
        <w:rPr>
          <w:rFonts w:eastAsia="Times New Roman" w:cs="Times New Roman"/>
          <w:szCs w:val="24"/>
        </w:rPr>
        <w:t xml:space="preserve"> </w:t>
      </w:r>
      <w:r w:rsidRPr="00BE24A8">
        <w:rPr>
          <w:rFonts w:eastAsia="Times New Roman" w:cs="Times New Roman"/>
          <w:szCs w:val="24"/>
        </w:rPr>
        <w:t>επί της αρχής</w:t>
      </w:r>
      <w:r w:rsidRPr="00312E76">
        <w:rPr>
          <w:rFonts w:eastAsia="Times New Roman" w:cs="Times New Roman"/>
          <w:szCs w:val="24"/>
        </w:rPr>
        <w:t xml:space="preserve">, </w:t>
      </w:r>
      <w:r>
        <w:rPr>
          <w:rFonts w:eastAsia="Times New Roman" w:cs="Times New Roman"/>
          <w:szCs w:val="24"/>
        </w:rPr>
        <w:t>των άρθρων</w:t>
      </w:r>
      <w:r w:rsidRPr="00BE24A8">
        <w:rPr>
          <w:rFonts w:eastAsia="Times New Roman" w:cs="Times New Roman"/>
          <w:szCs w:val="24"/>
        </w:rPr>
        <w:t xml:space="preserve"> και του συνόλου των </w:t>
      </w:r>
      <w:r>
        <w:rPr>
          <w:rFonts w:eastAsia="Times New Roman" w:cs="Times New Roman"/>
          <w:szCs w:val="24"/>
        </w:rPr>
        <w:t>εν λόγω νομοσχεδίων, της οποίας το κείμενο έχει ως εξής:</w:t>
      </w:r>
    </w:p>
    <w:p w:rsidR="00164498" w:rsidRDefault="00164498" w:rsidP="00164498">
      <w:pPr>
        <w:spacing w:line="600" w:lineRule="auto"/>
        <w:ind w:firstLine="720"/>
        <w:jc w:val="center"/>
        <w:rPr>
          <w:rFonts w:eastAsia="Times New Roman" w:cs="Times New Roman"/>
          <w:color w:val="FF0000"/>
          <w:szCs w:val="24"/>
        </w:rPr>
      </w:pPr>
      <w:r w:rsidRPr="00C44CCF">
        <w:rPr>
          <w:rFonts w:eastAsia="Times New Roman" w:cs="Times New Roman"/>
          <w:color w:val="FF0000"/>
          <w:szCs w:val="24"/>
        </w:rPr>
        <w:t>(ΑΛΛΑΓΗ ΣΕΛΙΔΑΣ)</w:t>
      </w:r>
    </w:p>
    <w:p w:rsidR="00164498" w:rsidRPr="00C44CCF" w:rsidRDefault="00164498" w:rsidP="00164498">
      <w:pPr>
        <w:spacing w:line="600" w:lineRule="auto"/>
        <w:ind w:firstLine="720"/>
        <w:jc w:val="center"/>
        <w:rPr>
          <w:rFonts w:eastAsia="Times New Roman" w:cs="Times New Roman"/>
          <w:szCs w:val="24"/>
        </w:rPr>
      </w:pPr>
      <w:r w:rsidRPr="00C44CCF">
        <w:rPr>
          <w:rFonts w:eastAsia="Times New Roman" w:cs="Times New Roman"/>
          <w:szCs w:val="24"/>
        </w:rPr>
        <w:t>(Να μπει</w:t>
      </w:r>
      <w:r>
        <w:rPr>
          <w:rFonts w:eastAsia="Times New Roman" w:cs="Times New Roman"/>
          <w:szCs w:val="24"/>
        </w:rPr>
        <w:t xml:space="preserve"> η σελίδα 66.α.)</w:t>
      </w:r>
    </w:p>
    <w:p w:rsidR="00164498" w:rsidRDefault="00164498" w:rsidP="00164498">
      <w:pPr>
        <w:spacing w:line="600" w:lineRule="auto"/>
        <w:ind w:firstLine="720"/>
        <w:jc w:val="center"/>
        <w:rPr>
          <w:rFonts w:eastAsia="Times New Roman" w:cs="Times New Roman"/>
          <w:szCs w:val="24"/>
        </w:rPr>
      </w:pPr>
      <w:r w:rsidRPr="00C44CCF">
        <w:rPr>
          <w:rFonts w:eastAsia="Times New Roman" w:cs="Times New Roman"/>
          <w:color w:val="FF0000"/>
          <w:szCs w:val="24"/>
        </w:rPr>
        <w:t>(ΑΛΛΑΓΗ ΣΕΛΙΔΑΣ)</w:t>
      </w:r>
    </w:p>
    <w:p w:rsidR="00164498" w:rsidRDefault="00164498" w:rsidP="00164498">
      <w:pPr>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Θ</w:t>
      </w:r>
      <w:r w:rsidRPr="00BE24A8">
        <w:rPr>
          <w:rFonts w:eastAsia="Times New Roman" w:cs="Times New Roman"/>
          <w:szCs w:val="24"/>
        </w:rPr>
        <w:t>α αναγν</w:t>
      </w:r>
      <w:r>
        <w:rPr>
          <w:rFonts w:eastAsia="Times New Roman" w:cs="Times New Roman"/>
          <w:szCs w:val="24"/>
        </w:rPr>
        <w:t>ώσω</w:t>
      </w:r>
      <w:r w:rsidRPr="00BE24A8">
        <w:rPr>
          <w:rFonts w:eastAsia="Times New Roman" w:cs="Times New Roman"/>
          <w:szCs w:val="24"/>
        </w:rPr>
        <w:t xml:space="preserve"> </w:t>
      </w:r>
      <w:r>
        <w:rPr>
          <w:rFonts w:eastAsia="Times New Roman" w:cs="Times New Roman"/>
          <w:szCs w:val="24"/>
        </w:rPr>
        <w:t xml:space="preserve">και </w:t>
      </w:r>
      <w:r w:rsidRPr="00BE24A8">
        <w:rPr>
          <w:rFonts w:eastAsia="Times New Roman" w:cs="Times New Roman"/>
          <w:szCs w:val="24"/>
        </w:rPr>
        <w:t>τον κατάλογο των υπογραφ</w:t>
      </w:r>
      <w:r>
        <w:rPr>
          <w:rFonts w:eastAsia="Times New Roman" w:cs="Times New Roman"/>
          <w:szCs w:val="24"/>
        </w:rPr>
        <w:t>όντων</w:t>
      </w:r>
      <w:r w:rsidRPr="00BE24A8">
        <w:rPr>
          <w:rFonts w:eastAsia="Times New Roman" w:cs="Times New Roman"/>
          <w:szCs w:val="24"/>
        </w:rPr>
        <w:t xml:space="preserve"> την αίτηση </w:t>
      </w:r>
      <w:r>
        <w:rPr>
          <w:rFonts w:eastAsia="Times New Roman" w:cs="Times New Roman"/>
          <w:szCs w:val="24"/>
        </w:rPr>
        <w:t xml:space="preserve">της ονομαστικής ψηφοφορίας, </w:t>
      </w:r>
      <w:r w:rsidRPr="00BE24A8">
        <w:rPr>
          <w:rFonts w:eastAsia="Times New Roman" w:cs="Times New Roman"/>
          <w:szCs w:val="24"/>
        </w:rPr>
        <w:t xml:space="preserve">για να διαπιστωθεί αν υπάρχει ο απαιτούμενος από τον </w:t>
      </w:r>
      <w:r>
        <w:rPr>
          <w:rFonts w:eastAsia="Times New Roman" w:cs="Times New Roman"/>
          <w:szCs w:val="24"/>
        </w:rPr>
        <w:t>Κ</w:t>
      </w:r>
      <w:r w:rsidRPr="00BE24A8">
        <w:rPr>
          <w:rFonts w:eastAsia="Times New Roman" w:cs="Times New Roman"/>
          <w:szCs w:val="24"/>
        </w:rPr>
        <w:t xml:space="preserve">ανονισμό αριθμός για την υποβολή </w:t>
      </w:r>
      <w:r>
        <w:rPr>
          <w:rFonts w:eastAsia="Times New Roman" w:cs="Times New Roman"/>
          <w:szCs w:val="24"/>
        </w:rPr>
        <w:t>της.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Γιάνης Βαρουφάκης.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Η κ. Αγγελική Αδαμοπούλου. Παρούσα.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w:t>
      </w:r>
      <w:r w:rsidRPr="00BE24A8">
        <w:rPr>
          <w:rFonts w:eastAsia="Times New Roman" w:cs="Times New Roman"/>
          <w:szCs w:val="24"/>
        </w:rPr>
        <w:t xml:space="preserve"> </w:t>
      </w:r>
      <w:r>
        <w:rPr>
          <w:rFonts w:eastAsia="Times New Roman" w:cs="Times New Roman"/>
          <w:szCs w:val="24"/>
        </w:rPr>
        <w:t>Κ</w:t>
      </w:r>
      <w:r w:rsidRPr="00BE24A8">
        <w:rPr>
          <w:rFonts w:eastAsia="Times New Roman" w:cs="Times New Roman"/>
          <w:szCs w:val="24"/>
        </w:rPr>
        <w:t>ωνσταντίνα Αδάμου</w:t>
      </w:r>
      <w:r>
        <w:rPr>
          <w:rFonts w:eastAsia="Times New Roman" w:cs="Times New Roman"/>
          <w:szCs w:val="24"/>
        </w:rPr>
        <w:t>. Παρούσα.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w:t>
      </w:r>
      <w:r w:rsidRPr="00BE24A8">
        <w:rPr>
          <w:rFonts w:eastAsia="Times New Roman" w:cs="Times New Roman"/>
          <w:szCs w:val="24"/>
        </w:rPr>
        <w:t xml:space="preserve"> Μαρία </w:t>
      </w:r>
      <w:r>
        <w:rPr>
          <w:rFonts w:eastAsia="Times New Roman" w:cs="Times New Roman"/>
          <w:szCs w:val="24"/>
        </w:rPr>
        <w:t>Α</w:t>
      </w:r>
      <w:r w:rsidRPr="00BE24A8">
        <w:rPr>
          <w:rFonts w:eastAsia="Times New Roman" w:cs="Times New Roman"/>
          <w:szCs w:val="24"/>
        </w:rPr>
        <w:t>τματζίδη</w:t>
      </w:r>
      <w:r>
        <w:rPr>
          <w:rFonts w:eastAsia="Times New Roman" w:cs="Times New Roman"/>
          <w:szCs w:val="24"/>
        </w:rPr>
        <w:t xml:space="preserve">. Παρούσα.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w:t>
      </w:r>
      <w:r w:rsidRPr="00BE24A8">
        <w:rPr>
          <w:rFonts w:eastAsia="Times New Roman" w:cs="Times New Roman"/>
          <w:szCs w:val="24"/>
        </w:rPr>
        <w:t xml:space="preserve"> Κρίτων Αρσένης</w:t>
      </w:r>
      <w:r>
        <w:rPr>
          <w:rFonts w:eastAsia="Times New Roman" w:cs="Times New Roman"/>
          <w:szCs w:val="24"/>
        </w:rPr>
        <w:t>.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 Κ</w:t>
      </w:r>
      <w:r w:rsidRPr="00BE24A8">
        <w:rPr>
          <w:rFonts w:eastAsia="Times New Roman" w:cs="Times New Roman"/>
          <w:szCs w:val="24"/>
        </w:rPr>
        <w:t xml:space="preserve">λέων </w:t>
      </w:r>
      <w:r>
        <w:rPr>
          <w:rFonts w:eastAsia="Times New Roman" w:cs="Times New Roman"/>
          <w:szCs w:val="24"/>
        </w:rPr>
        <w:t>Γρηγοριάδης.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 κ.</w:t>
      </w:r>
      <w:r w:rsidRPr="00BE24A8">
        <w:rPr>
          <w:rFonts w:eastAsia="Times New Roman" w:cs="Times New Roman"/>
          <w:szCs w:val="24"/>
        </w:rPr>
        <w:t xml:space="preserve"> Γ</w:t>
      </w:r>
      <w:r>
        <w:rPr>
          <w:rFonts w:eastAsia="Times New Roman" w:cs="Times New Roman"/>
          <w:szCs w:val="24"/>
        </w:rPr>
        <w:t>εώργιος</w:t>
      </w:r>
      <w:r w:rsidRPr="00BE24A8">
        <w:rPr>
          <w:rFonts w:eastAsia="Times New Roman" w:cs="Times New Roman"/>
          <w:szCs w:val="24"/>
        </w:rPr>
        <w:t xml:space="preserve"> Γεωργιάδης</w:t>
      </w:r>
      <w:r>
        <w:rPr>
          <w:rFonts w:eastAsia="Times New Roman" w:cs="Times New Roman"/>
          <w:szCs w:val="24"/>
        </w:rPr>
        <w:t>. Παρών.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κ.</w:t>
      </w:r>
      <w:r w:rsidRPr="00BE24A8">
        <w:rPr>
          <w:rFonts w:eastAsia="Times New Roman" w:cs="Times New Roman"/>
          <w:szCs w:val="24"/>
        </w:rPr>
        <w:t xml:space="preserve"> Φωτεινή </w:t>
      </w:r>
      <w:r>
        <w:rPr>
          <w:rFonts w:eastAsia="Times New Roman" w:cs="Times New Roman"/>
          <w:szCs w:val="24"/>
        </w:rPr>
        <w:t>Μ</w:t>
      </w:r>
      <w:r w:rsidRPr="00BE24A8">
        <w:rPr>
          <w:rFonts w:eastAsia="Times New Roman" w:cs="Times New Roman"/>
          <w:szCs w:val="24"/>
        </w:rPr>
        <w:t>πακαδήμα</w:t>
      </w:r>
      <w:r>
        <w:rPr>
          <w:rFonts w:eastAsia="Times New Roman" w:cs="Times New Roman"/>
          <w:szCs w:val="24"/>
        </w:rPr>
        <w:t xml:space="preserve">. Παρούσα.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w:t>
      </w:r>
      <w:r w:rsidRPr="00BE24A8">
        <w:rPr>
          <w:rFonts w:eastAsia="Times New Roman" w:cs="Times New Roman"/>
          <w:szCs w:val="24"/>
        </w:rPr>
        <w:t xml:space="preserve"> </w:t>
      </w:r>
      <w:r>
        <w:rPr>
          <w:rFonts w:eastAsia="Times New Roman" w:cs="Times New Roman"/>
          <w:szCs w:val="24"/>
        </w:rPr>
        <w:t xml:space="preserve">κ. </w:t>
      </w:r>
      <w:r w:rsidRPr="00BE24A8">
        <w:rPr>
          <w:rFonts w:eastAsia="Times New Roman" w:cs="Times New Roman"/>
          <w:szCs w:val="24"/>
        </w:rPr>
        <w:t>Σοφία Σακοράφα</w:t>
      </w:r>
      <w:r>
        <w:rPr>
          <w:rFonts w:eastAsia="Times New Roman" w:cs="Times New Roman"/>
          <w:szCs w:val="24"/>
        </w:rPr>
        <w:t>. Παρούσα.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w:t>
      </w:r>
      <w:r w:rsidRPr="00BE24A8">
        <w:rPr>
          <w:rFonts w:eastAsia="Times New Roman" w:cs="Times New Roman"/>
          <w:szCs w:val="24"/>
        </w:rPr>
        <w:t>υρίες και κύριοι συνάδελφοι</w:t>
      </w:r>
      <w:r>
        <w:rPr>
          <w:rFonts w:eastAsia="Times New Roman" w:cs="Times New Roman"/>
          <w:szCs w:val="24"/>
        </w:rPr>
        <w:t>,</w:t>
      </w:r>
      <w:r w:rsidRPr="00BE24A8">
        <w:rPr>
          <w:rFonts w:eastAsia="Times New Roman" w:cs="Times New Roman"/>
          <w:szCs w:val="24"/>
        </w:rPr>
        <w:t xml:space="preserve"> δεν υπάρχει ο απαιτούμενος από τον </w:t>
      </w:r>
      <w:r>
        <w:rPr>
          <w:rFonts w:eastAsia="Times New Roman" w:cs="Times New Roman"/>
          <w:szCs w:val="24"/>
        </w:rPr>
        <w:t>Κ</w:t>
      </w:r>
      <w:r w:rsidRPr="00BE24A8">
        <w:rPr>
          <w:rFonts w:eastAsia="Times New Roman" w:cs="Times New Roman"/>
          <w:szCs w:val="24"/>
        </w:rPr>
        <w:t xml:space="preserve">ανονισμό αριθμός </w:t>
      </w:r>
      <w:r>
        <w:rPr>
          <w:rFonts w:eastAsia="Times New Roman" w:cs="Times New Roman"/>
          <w:szCs w:val="24"/>
        </w:rPr>
        <w:t>υπογραφόντων την</w:t>
      </w:r>
      <w:r w:rsidRPr="00BE24A8">
        <w:rPr>
          <w:rFonts w:eastAsia="Times New Roman" w:cs="Times New Roman"/>
          <w:szCs w:val="24"/>
        </w:rPr>
        <w:t xml:space="preserve"> αίτηση ονομαστικής ψηφοφορίας</w:t>
      </w:r>
      <w:r>
        <w:rPr>
          <w:rFonts w:eastAsia="Times New Roman" w:cs="Times New Roman"/>
          <w:szCs w:val="24"/>
        </w:rPr>
        <w:t xml:space="preserve"> Βουλευτών.</w:t>
      </w:r>
      <w:r w:rsidRPr="00BE24A8">
        <w:rPr>
          <w:rFonts w:eastAsia="Times New Roman" w:cs="Times New Roman"/>
          <w:szCs w:val="24"/>
        </w:rPr>
        <w:t xml:space="preserve"> Επομένως</w:t>
      </w:r>
      <w:r>
        <w:rPr>
          <w:rFonts w:eastAsia="Times New Roman" w:cs="Times New Roman"/>
          <w:szCs w:val="24"/>
        </w:rPr>
        <w:t xml:space="preserve"> </w:t>
      </w:r>
      <w:r w:rsidRPr="00BE24A8">
        <w:rPr>
          <w:rFonts w:eastAsia="Times New Roman" w:cs="Times New Roman"/>
          <w:szCs w:val="24"/>
        </w:rPr>
        <w:t>η αίτηση απορρίπτεται</w:t>
      </w:r>
      <w:r>
        <w:rPr>
          <w:rFonts w:eastAsia="Times New Roman" w:cs="Times New Roman"/>
          <w:szCs w:val="24"/>
        </w:rPr>
        <w:t>.</w:t>
      </w:r>
    </w:p>
    <w:p w:rsidR="00164498" w:rsidRPr="00C17B5E" w:rsidRDefault="00164498" w:rsidP="00164498">
      <w:pPr>
        <w:spacing w:line="600" w:lineRule="auto"/>
        <w:ind w:firstLine="720"/>
        <w:jc w:val="both"/>
        <w:rPr>
          <w:rFonts w:eastAsia="Times New Roman"/>
          <w:color w:val="000000" w:themeColor="text1"/>
          <w:szCs w:val="24"/>
        </w:rPr>
      </w:pPr>
      <w:r w:rsidRPr="00C17B5E">
        <w:rPr>
          <w:rFonts w:eastAsia="Times New Roman"/>
          <w:color w:val="000000" w:themeColor="text1"/>
          <w:szCs w:val="24"/>
        </w:rPr>
        <w:t xml:space="preserve">Συνεπώς διακόπτουμε τη συνεδρίαση για δέκα (10΄) λεπτά, σύμφωνα με τον Κανονισμό. </w:t>
      </w:r>
    </w:p>
    <w:p w:rsidR="00164498" w:rsidRDefault="00164498" w:rsidP="00164498">
      <w:pPr>
        <w:spacing w:line="600" w:lineRule="auto"/>
        <w:ind w:firstLine="720"/>
        <w:jc w:val="center"/>
        <w:rPr>
          <w:rFonts w:eastAsia="Times New Roman" w:cs="Times New Roman"/>
          <w:b/>
          <w:szCs w:val="24"/>
        </w:rPr>
      </w:pPr>
      <w:r>
        <w:rPr>
          <w:rFonts w:eastAsia="Times New Roman" w:cs="Times New Roman"/>
          <w:szCs w:val="24"/>
        </w:rPr>
        <w:t>(ΔΙΑΚΟΠΗ)</w:t>
      </w:r>
    </w:p>
    <w:p w:rsidR="00164498" w:rsidRDefault="00164498" w:rsidP="00164498">
      <w:pPr>
        <w:autoSpaceDE w:val="0"/>
        <w:autoSpaceDN w:val="0"/>
        <w:adjustRightInd w:val="0"/>
        <w:spacing w:line="600" w:lineRule="auto"/>
        <w:ind w:firstLine="720"/>
        <w:jc w:val="center"/>
        <w:rPr>
          <w:rFonts w:eastAsia="Times New Roman"/>
          <w:szCs w:val="24"/>
        </w:rPr>
      </w:pPr>
      <w:r w:rsidRPr="00684AB7">
        <w:rPr>
          <w:rFonts w:eastAsia="Times New Roman"/>
          <w:szCs w:val="24"/>
        </w:rPr>
        <w:t>(</w:t>
      </w:r>
      <w:r>
        <w:rPr>
          <w:rFonts w:eastAsia="Times New Roman"/>
          <w:szCs w:val="24"/>
        </w:rPr>
        <w:t>ΜΕΤΑ ΤΗ ΔΙΑΚΟΠΗ)</w:t>
      </w:r>
    </w:p>
    <w:p w:rsidR="00164498" w:rsidRDefault="00164498" w:rsidP="00164498">
      <w:pPr>
        <w:autoSpaceDE w:val="0"/>
        <w:autoSpaceDN w:val="0"/>
        <w:adjustRightInd w:val="0"/>
        <w:spacing w:line="600" w:lineRule="auto"/>
        <w:ind w:firstLine="720"/>
        <w:jc w:val="both"/>
        <w:rPr>
          <w:rFonts w:eastAsia="Times New Roman"/>
          <w:szCs w:val="24"/>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 xml:space="preserve">): </w:t>
      </w:r>
      <w:r>
        <w:rPr>
          <w:rFonts w:eastAsia="Times New Roman"/>
          <w:szCs w:val="24"/>
        </w:rPr>
        <w:t>Κυρίες και κύριοι συνάδελφοι, συνεχίζεται η συνεδρίαση.</w:t>
      </w:r>
    </w:p>
    <w:p w:rsidR="00164498" w:rsidRDefault="00164498" w:rsidP="00164498">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Θα διεξαχθεί ηλεκτρονική ονομαστική ψηφοφορία </w:t>
      </w:r>
      <w:r w:rsidRPr="00810FE7">
        <w:rPr>
          <w:rFonts w:eastAsia="Times New Roman" w:cs="Times New Roman"/>
          <w:szCs w:val="24"/>
        </w:rPr>
        <w:t xml:space="preserve">επί </w:t>
      </w:r>
      <w:r>
        <w:rPr>
          <w:rFonts w:eastAsia="Times New Roman" w:cs="Times New Roman"/>
          <w:szCs w:val="24"/>
        </w:rPr>
        <w:t>της αρχής, των άρθρων και του συνόλου των νομοσχεδίων του Υπουργείου Περιβάλλοντος και Ενέργειας.</w:t>
      </w:r>
    </w:p>
    <w:p w:rsidR="00164498" w:rsidRDefault="00164498" w:rsidP="00164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Ερωτάται το Σώμα αν δέχεται να συμπτύξουμε τις τέσσερις ψηφοφορίες σε μία.</w:t>
      </w:r>
    </w:p>
    <w:p w:rsidR="00164498" w:rsidRDefault="00164498" w:rsidP="00164498">
      <w:pPr>
        <w:autoSpaceDE w:val="0"/>
        <w:autoSpaceDN w:val="0"/>
        <w:adjustRightInd w:val="0"/>
        <w:spacing w:line="600" w:lineRule="auto"/>
        <w:ind w:firstLine="720"/>
        <w:jc w:val="both"/>
        <w:rPr>
          <w:rFonts w:eastAsia="Times New Roman" w:cs="Times New Roman"/>
          <w:szCs w:val="24"/>
        </w:rPr>
      </w:pPr>
      <w:r w:rsidRPr="002D5C0B">
        <w:rPr>
          <w:rFonts w:eastAsia="Times New Roman" w:cs="Times New Roman"/>
          <w:b/>
          <w:szCs w:val="24"/>
        </w:rPr>
        <w:t>ΟΛΟΙ ΟΙ ΒΟΥΛΕΥΤΕΣ:</w:t>
      </w:r>
      <w:r>
        <w:rPr>
          <w:rFonts w:eastAsia="Times New Roman" w:cs="Times New Roman"/>
          <w:szCs w:val="24"/>
        </w:rPr>
        <w:t xml:space="preserve"> Μάλιστα, μάλιστα.</w:t>
      </w:r>
    </w:p>
    <w:p w:rsidR="00164498" w:rsidRDefault="00164498" w:rsidP="00164498">
      <w:pPr>
        <w:autoSpaceDE w:val="0"/>
        <w:autoSpaceDN w:val="0"/>
        <w:adjustRightInd w:val="0"/>
        <w:spacing w:line="600" w:lineRule="auto"/>
        <w:ind w:firstLine="720"/>
        <w:jc w:val="both"/>
        <w:rPr>
          <w:rFonts w:eastAsia="SimSun"/>
          <w:bCs/>
          <w:szCs w:val="24"/>
          <w:lang w:eastAsia="zh-CN"/>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w:t>
      </w:r>
      <w:r>
        <w:rPr>
          <w:rFonts w:eastAsia="SimSun"/>
          <w:bCs/>
          <w:szCs w:val="24"/>
          <w:lang w:eastAsia="zh-CN"/>
        </w:rPr>
        <w:t xml:space="preserve"> Το Σώμα συνεφώνησε.</w:t>
      </w:r>
    </w:p>
    <w:p w:rsidR="00164498" w:rsidRDefault="00164498" w:rsidP="00164498">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t>Σας επισημαίνουμε ότι -προσέξτε λίγο, κυρίες και κύριοι συνάδελφοι, διότι θα σας είναι χρήσιμες οι οδηγίες για την ψηφοφορία- η ψηφοφορία περιλαμβάνει συνολικά δεκαέξι πεδία, από τέσσερα για κάθε νομοσχέδιο. Κάθε τετράδα περιλαμβάνει την αρχή, το άρθρο 1, το ακροτελεύτιο άρθρο καθώς και το σύνολο για το καθένα από τα τέσσερα νομοσχέδια.</w:t>
      </w:r>
    </w:p>
    <w:p w:rsidR="00164498" w:rsidRDefault="00164498" w:rsidP="00164498">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w:t>
      </w:r>
      <w:r>
        <w:rPr>
          <w:rFonts w:eastAsia="Times New Roman"/>
          <w:szCs w:val="24"/>
        </w:rPr>
        <w:t>έ</w:t>
      </w:r>
      <w:r w:rsidRPr="005A6A0E">
        <w:rPr>
          <w:rFonts w:eastAsia="Times New Roman"/>
          <w:szCs w:val="24"/>
        </w:rPr>
        <w:t>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w:t>
      </w:r>
      <w:r>
        <w:rPr>
          <w:rFonts w:eastAsia="Times New Roman"/>
          <w:szCs w:val="24"/>
        </w:rPr>
        <w:t>μένουν για ψήφιση. Β</w:t>
      </w:r>
      <w:r w:rsidRPr="005A6A0E">
        <w:rPr>
          <w:rFonts w:eastAsia="Times New Roman"/>
          <w:szCs w:val="24"/>
        </w:rPr>
        <w:t>εβαιωθείτε ότι έχετε ψηφίσει όλα τα</w:t>
      </w:r>
      <w:r>
        <w:rPr>
          <w:rFonts w:eastAsia="Times New Roman"/>
          <w:szCs w:val="24"/>
        </w:rPr>
        <w:t xml:space="preserve"> πεδία</w:t>
      </w:r>
      <w:r w:rsidRPr="005A6A0E">
        <w:rPr>
          <w:rFonts w:eastAsia="Times New Roman"/>
          <w:szCs w:val="24"/>
        </w:rPr>
        <w:t xml:space="preserve"> </w:t>
      </w:r>
      <w:r>
        <w:rPr>
          <w:rFonts w:eastAsia="Times New Roman"/>
          <w:szCs w:val="24"/>
        </w:rPr>
        <w:t>στις οθόνες αφής</w:t>
      </w:r>
      <w:r w:rsidRPr="005A6A0E">
        <w:rPr>
          <w:rFonts w:eastAsia="Times New Roman"/>
          <w:szCs w:val="24"/>
        </w:rPr>
        <w:t>. Αφού καταχωρ</w:t>
      </w:r>
      <w:r>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r>
        <w:rPr>
          <w:rFonts w:eastAsia="Times New Roman"/>
          <w:szCs w:val="24"/>
        </w:rPr>
        <w:t>Για οποιαδήποτε απορία απευθυνθείτε στο Προεδρείο, προκειμένου να σας συνδράμουν οι αρμόδιοι υπάλληλοι.</w:t>
      </w:r>
    </w:p>
    <w:p w:rsidR="00164498" w:rsidRDefault="00164498" w:rsidP="0016449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164498" w:rsidRDefault="00164498" w:rsidP="00164498">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164498" w:rsidRDefault="00164498" w:rsidP="00164498">
      <w:pPr>
        <w:autoSpaceDE w:val="0"/>
        <w:autoSpaceDN w:val="0"/>
        <w:adjustRightInd w:val="0"/>
        <w:spacing w:line="600" w:lineRule="auto"/>
        <w:ind w:firstLine="720"/>
        <w:jc w:val="both"/>
        <w:rPr>
          <w:rFonts w:eastAsia="Times New Roman"/>
          <w:szCs w:val="24"/>
        </w:rPr>
      </w:pPr>
      <w:r>
        <w:rPr>
          <w:rFonts w:eastAsia="SimSun"/>
          <w:b/>
          <w:bCs/>
          <w:szCs w:val="24"/>
          <w:lang w:eastAsia="zh-CN"/>
        </w:rPr>
        <w:t>ΠΡΟΕΔΡΕΥΩΝ (Νικήτας Κακλαμάνης):</w:t>
      </w:r>
      <w:r w:rsidRPr="00E433DB">
        <w:rPr>
          <w:rFonts w:eastAsia="SimSun"/>
          <w:b/>
          <w:bCs/>
          <w:szCs w:val="24"/>
          <w:lang w:eastAsia="zh-CN"/>
        </w:rPr>
        <w:t xml:space="preserve"> </w:t>
      </w:r>
      <w:r>
        <w:rPr>
          <w:rFonts w:eastAsia="Times New Roman"/>
          <w:szCs w:val="24"/>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164498" w:rsidRDefault="00164498" w:rsidP="00164498">
      <w:pPr>
        <w:autoSpaceDE w:val="0"/>
        <w:autoSpaceDN w:val="0"/>
        <w:adjustRightInd w:val="0"/>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rsidR="00164498" w:rsidRDefault="00164498" w:rsidP="00164498">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p>
    <w:p w:rsidR="00164498" w:rsidRPr="00C17B5E" w:rsidRDefault="00164498" w:rsidP="00164498">
      <w:pPr>
        <w:autoSpaceDE w:val="0"/>
        <w:autoSpaceDN w:val="0"/>
        <w:adjustRightInd w:val="0"/>
        <w:spacing w:line="600" w:lineRule="auto"/>
        <w:jc w:val="center"/>
        <w:rPr>
          <w:rFonts w:eastAsia="Times New Roman"/>
          <w:color w:val="FF0000"/>
          <w:szCs w:val="24"/>
        </w:rPr>
      </w:pPr>
      <w:r w:rsidRPr="00C17B5E">
        <w:rPr>
          <w:rFonts w:eastAsia="Times New Roman"/>
          <w:color w:val="FF0000"/>
          <w:szCs w:val="24"/>
        </w:rPr>
        <w:t>ΑΛΛΑΓΗ ΣΕΛΙΔΑΣ</w:t>
      </w:r>
    </w:p>
    <w:p w:rsidR="00164498" w:rsidRDefault="00164498" w:rsidP="00164498">
      <w:pPr>
        <w:autoSpaceDE w:val="0"/>
        <w:autoSpaceDN w:val="0"/>
        <w:adjustRightInd w:val="0"/>
        <w:spacing w:line="600" w:lineRule="auto"/>
        <w:jc w:val="center"/>
        <w:rPr>
          <w:rFonts w:eastAsia="Times New Roman"/>
          <w:szCs w:val="24"/>
        </w:rPr>
      </w:pPr>
      <w:r>
        <w:rPr>
          <w:rFonts w:eastAsia="Times New Roman"/>
          <w:szCs w:val="24"/>
        </w:rPr>
        <w:t>(Να μπουν οι σελίδες 68 έως 86)</w:t>
      </w:r>
    </w:p>
    <w:p w:rsidR="00164498" w:rsidRDefault="00164498" w:rsidP="00164498">
      <w:pPr>
        <w:autoSpaceDE w:val="0"/>
        <w:autoSpaceDN w:val="0"/>
        <w:adjustRightInd w:val="0"/>
        <w:spacing w:line="600" w:lineRule="auto"/>
        <w:jc w:val="center"/>
        <w:rPr>
          <w:rFonts w:eastAsia="Times New Roman" w:cs="Times New Roman"/>
          <w:szCs w:val="24"/>
        </w:rPr>
      </w:pPr>
      <w:r>
        <w:rPr>
          <w:rFonts w:eastAsia="Times New Roman"/>
          <w:color w:val="FF0000"/>
          <w:szCs w:val="24"/>
        </w:rPr>
        <w:t>ΑΛΛΑΓΗ ΣΕΛΙΔΑΣ</w:t>
      </w:r>
    </w:p>
    <w:p w:rsidR="00164498" w:rsidRDefault="00164498" w:rsidP="00164498">
      <w:pPr>
        <w:autoSpaceDE w:val="0"/>
        <w:autoSpaceDN w:val="0"/>
        <w:adjustRightInd w:val="0"/>
        <w:spacing w:line="600" w:lineRule="auto"/>
        <w:ind w:firstLine="720"/>
        <w:jc w:val="both"/>
        <w:rPr>
          <w:rFonts w:eastAsia="Times New Roman"/>
          <w:szCs w:val="24"/>
        </w:rPr>
      </w:pPr>
      <w:r>
        <w:rPr>
          <w:rFonts w:eastAsia="SimSun"/>
          <w:b/>
          <w:bCs/>
          <w:szCs w:val="24"/>
          <w:lang w:eastAsia="zh-CN"/>
        </w:rPr>
        <w:t>ΠΡΟΕΔΡΕΥΩΝ (Νικήτας Κακλαμάνης):</w:t>
      </w:r>
      <w:r w:rsidRPr="00E433DB">
        <w:rPr>
          <w:rFonts w:eastAsia="SimSun"/>
          <w:b/>
          <w:bCs/>
          <w:szCs w:val="24"/>
          <w:lang w:eastAsia="zh-CN"/>
        </w:rPr>
        <w:t xml:space="preserve"> </w:t>
      </w:r>
      <w:r>
        <w:rPr>
          <w:rFonts w:eastAsia="Times New Roman"/>
          <w:szCs w:val="24"/>
        </w:rPr>
        <w:t xml:space="preserve">Κυρίες και κύριοι συνάδελφοι, σας ενημερώνω ότι έχουν έλθει στο Προεδρείο επιστολές των συναδέλφων κ. Παναγιώτας (Νόνης) Δούνια και κ. Σοφίας Βούλτεψη, οι οποίες μας γνωρίζουν ότι απουσιάζουν από την ψηφοφορία και ότι αν ήταν παρούσες θα ψήφιζαν </w:t>
      </w:r>
      <w:r w:rsidRPr="008A236C">
        <w:rPr>
          <w:rFonts w:eastAsia="Times New Roman"/>
          <w:szCs w:val="24"/>
        </w:rPr>
        <w:t>«</w:t>
      </w:r>
      <w:r>
        <w:rPr>
          <w:rFonts w:eastAsia="Times New Roman"/>
          <w:szCs w:val="24"/>
        </w:rPr>
        <w:t>ΝΑΙ</w:t>
      </w:r>
      <w:r w:rsidRPr="008A236C">
        <w:rPr>
          <w:rFonts w:eastAsia="Times New Roman"/>
          <w:szCs w:val="24"/>
        </w:rPr>
        <w:t>».</w:t>
      </w:r>
    </w:p>
    <w:p w:rsidR="00164498" w:rsidRDefault="00164498" w:rsidP="00164498">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έχουν έλθει στο Προεδρείο επιστολές των συναδέλφων κ. Ειρήνης Κασιμάτη, κ. Κυριακής Μάλαμα, κ. Νεκτάριου Σαντορινιού και κ. Σωκράτη Βαρδάκη,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ΠΑΡΩΝ</w:t>
      </w:r>
      <w:r w:rsidRPr="008A236C">
        <w:rPr>
          <w:rFonts w:eastAsia="Times New Roman"/>
          <w:szCs w:val="24"/>
        </w:rPr>
        <w:t>».</w:t>
      </w:r>
    </w:p>
    <w:p w:rsidR="00164498" w:rsidRDefault="00164498" w:rsidP="00164498">
      <w:pPr>
        <w:autoSpaceDE w:val="0"/>
        <w:autoSpaceDN w:val="0"/>
        <w:adjustRightInd w:val="0"/>
        <w:spacing w:line="600" w:lineRule="auto"/>
        <w:ind w:firstLine="720"/>
        <w:jc w:val="both"/>
        <w:rPr>
          <w:rFonts w:eastAsia="Times New Roman"/>
          <w:szCs w:val="24"/>
        </w:rPr>
      </w:pPr>
      <w:r>
        <w:rPr>
          <w:rFonts w:eastAsia="Times New Roman"/>
          <w:szCs w:val="24"/>
        </w:rPr>
        <w:t>Επίσης, έχουν έλθει στο Προεδρείο επιστολές των συναδέλφων κυρίων Χαράλαμπου Καστανίδη, Μπουρχάν Μπαράν και Γεώργιου Φραγγίδη, οι οποίοι μας γνωρίζουν ότι απουσιάζουν από την ψηφοφορία και συντάσσονται με την ψήφο του κόμματός τους.</w:t>
      </w:r>
    </w:p>
    <w:p w:rsidR="00164498" w:rsidRDefault="00164498" w:rsidP="00164498">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164498" w:rsidRDefault="00164498" w:rsidP="00164498">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r w:rsidRPr="003B224A">
        <w:rPr>
          <w:rFonts w:eastAsia="Times New Roman"/>
          <w:szCs w:val="24"/>
        </w:rPr>
        <w:t xml:space="preserve"> </w:t>
      </w:r>
    </w:p>
    <w:p w:rsidR="00164498" w:rsidRPr="009D4C4C" w:rsidRDefault="00164498" w:rsidP="00164498">
      <w:pPr>
        <w:autoSpaceDE w:val="0"/>
        <w:autoSpaceDN w:val="0"/>
        <w:adjustRightInd w:val="0"/>
        <w:spacing w:line="600" w:lineRule="auto"/>
        <w:jc w:val="center"/>
        <w:rPr>
          <w:rFonts w:eastAsia="Times New Roman"/>
          <w:color w:val="FF0000"/>
          <w:szCs w:val="24"/>
        </w:rPr>
      </w:pPr>
      <w:r w:rsidRPr="009D4C4C">
        <w:rPr>
          <w:rFonts w:eastAsia="Times New Roman"/>
          <w:color w:val="FF0000"/>
          <w:szCs w:val="24"/>
        </w:rPr>
        <w:t>ΑΛΛΑΓΗ ΣΕΛΙΔΑΣ</w:t>
      </w:r>
    </w:p>
    <w:p w:rsidR="00164498" w:rsidRDefault="00164498" w:rsidP="00164498">
      <w:pPr>
        <w:autoSpaceDE w:val="0"/>
        <w:autoSpaceDN w:val="0"/>
        <w:adjustRightInd w:val="0"/>
        <w:spacing w:line="600" w:lineRule="auto"/>
        <w:jc w:val="center"/>
        <w:rPr>
          <w:rFonts w:eastAsia="Times New Roman"/>
          <w:szCs w:val="24"/>
        </w:rPr>
      </w:pPr>
      <w:r>
        <w:rPr>
          <w:rFonts w:eastAsia="Times New Roman"/>
          <w:szCs w:val="24"/>
        </w:rPr>
        <w:t>(Να μπουν οι σελίδες 88 έως 96)</w:t>
      </w:r>
    </w:p>
    <w:p w:rsidR="00164498" w:rsidRDefault="00164498" w:rsidP="00164498">
      <w:pPr>
        <w:spacing w:line="600" w:lineRule="auto"/>
        <w:jc w:val="center"/>
        <w:rPr>
          <w:rFonts w:eastAsia="Times New Roman" w:cs="Times New Roman"/>
          <w:szCs w:val="24"/>
        </w:rPr>
      </w:pPr>
      <w:r w:rsidRPr="009D4C4C">
        <w:rPr>
          <w:rFonts w:eastAsia="Times New Roman"/>
          <w:color w:val="FF0000"/>
          <w:szCs w:val="24"/>
        </w:rPr>
        <w:t>ΑΛΛΑΓΗ ΣΕΛΙΔΑΣ</w:t>
      </w:r>
    </w:p>
    <w:p w:rsidR="00164498" w:rsidRDefault="00164498" w:rsidP="00164498">
      <w:pPr>
        <w:spacing w:line="600" w:lineRule="auto"/>
        <w:ind w:firstLine="720"/>
        <w:jc w:val="both"/>
        <w:rPr>
          <w:rFonts w:eastAsia="Times New Roman" w:cs="Times New Roman"/>
          <w:szCs w:val="24"/>
        </w:rPr>
      </w:pPr>
      <w:r w:rsidRPr="00A956C6">
        <w:rPr>
          <w:rFonts w:eastAsia="Times New Roman" w:cs="Times New Roman"/>
          <w:b/>
          <w:szCs w:val="24"/>
        </w:rPr>
        <w:t xml:space="preserve">ΠΡΟΕΔΡΕΥΩΝ (Νικήτας Κακλαμάνης): </w:t>
      </w:r>
      <w:r>
        <w:rPr>
          <w:rFonts w:eastAsia="Times New Roman" w:cs="Times New Roman"/>
          <w:szCs w:val="24"/>
        </w:rPr>
        <w:t>Παρακαλώ να κλείσει το σύστημα της ηλεκτρονικής ψηφοφορίας.</w:t>
      </w:r>
    </w:p>
    <w:p w:rsidR="00164498" w:rsidRDefault="00164498" w:rsidP="00164498">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προχωρήσουμε τώρα σε μια διακοπή πέντε λεπτών μέχρι να εκδοθεί το αποτέλεσμα. Κατόπιν θα ανέβει στην Έδρα ο συνάδελφος κ. Αθανασίου, ο οποίος θα ανακοινώσει το αποτέλεσμα και αμέσως μετά μπαίνουμε στην διαδικασία της άρσης των ασυλιών.</w:t>
      </w:r>
    </w:p>
    <w:p w:rsidR="00164498" w:rsidRDefault="00164498" w:rsidP="00164498">
      <w:pPr>
        <w:spacing w:line="600" w:lineRule="auto"/>
        <w:jc w:val="center"/>
        <w:rPr>
          <w:rFonts w:eastAsia="Times New Roman" w:cs="Times New Roman"/>
          <w:szCs w:val="24"/>
        </w:rPr>
      </w:pPr>
      <w:r>
        <w:rPr>
          <w:rFonts w:eastAsia="Times New Roman" w:cs="Times New Roman"/>
          <w:szCs w:val="24"/>
        </w:rPr>
        <w:t>(ΔΙΑΚΟΠΗ)</w:t>
      </w:r>
    </w:p>
    <w:p w:rsidR="00164498" w:rsidRDefault="00164498" w:rsidP="00164498">
      <w:pPr>
        <w:spacing w:line="600" w:lineRule="auto"/>
        <w:jc w:val="center"/>
        <w:rPr>
          <w:rFonts w:eastAsia="Times New Roman" w:cs="Times New Roman"/>
          <w:szCs w:val="24"/>
        </w:rPr>
      </w:pPr>
      <w:r>
        <w:rPr>
          <w:rFonts w:eastAsia="Times New Roman" w:cs="Times New Roman"/>
          <w:szCs w:val="24"/>
        </w:rPr>
        <w:t>(ΜΕΤΑ ΤΗ ΔΙΑΚΟΠΗ)</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C17B5E">
        <w:rPr>
          <w:rFonts w:eastAsia="Times New Roman" w:cs="Times New Roman"/>
          <w:b/>
          <w:szCs w:val="24"/>
        </w:rPr>
        <w:t>ΧΑΡΑΛΑΜΠΟΣ ΑΘΑΝΑΣΙΟΥ</w:t>
      </w:r>
      <w:r>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συνεχίζεται η συνεδρίαση.</w:t>
      </w:r>
    </w:p>
    <w:p w:rsidR="00164498" w:rsidRDefault="00164498" w:rsidP="00164498">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164498" w:rsidRDefault="00164498" w:rsidP="00164498">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Έχω την τιμή να σας ανακοινώσω το αποτέλεσμα της διεξαχθείσης ονομαστικής ψηφοφορίας επί του σχεδίου νόμου του Υπουργείου Περιβάλλοντος και Ενέργειας:</w:t>
      </w:r>
      <w:r w:rsidRPr="008E0F11">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w:t>
      </w:r>
      <w:r>
        <w:rPr>
          <w:rFonts w:eastAsia="Times New Roman"/>
          <w:color w:val="000000"/>
          <w:szCs w:val="24"/>
        </w:rPr>
        <w:t>Σύμβαση</w:t>
      </w:r>
      <w:r w:rsidRPr="008E0F11">
        <w:rPr>
          <w:rFonts w:eastAsia="Times New Roman"/>
          <w:color w:val="000000"/>
          <w:szCs w:val="24"/>
        </w:rPr>
        <w:t xml:space="preserve">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w:t>
      </w:r>
      <w:r>
        <w:rPr>
          <w:rFonts w:eastAsia="Times New Roman"/>
          <w:color w:val="000000"/>
          <w:szCs w:val="24"/>
        </w:rPr>
        <w:t>ριοχή 10, Ιόνιο Πέλαγος, Ελλάδα».</w:t>
      </w:r>
      <w:r w:rsidRPr="00DB49D6">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της αρχής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της αρχής, δηλαδή «ΝΑΙ», εψήφισαν 181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της αρχής,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74 Βουλευτές.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Περιβάλλοντος και Ενέργειας:</w:t>
      </w:r>
      <w:r w:rsidRPr="008E0F11">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w:t>
      </w:r>
      <w:r>
        <w:rPr>
          <w:rFonts w:eastAsia="Times New Roman"/>
          <w:color w:val="000000"/>
          <w:szCs w:val="24"/>
        </w:rPr>
        <w:t>Σύμβαση</w:t>
      </w:r>
      <w:r w:rsidRPr="008E0F11">
        <w:rPr>
          <w:rFonts w:eastAsia="Times New Roman"/>
          <w:color w:val="000000"/>
          <w:szCs w:val="24"/>
        </w:rPr>
        <w:t xml:space="preserve">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w:t>
      </w:r>
      <w:r>
        <w:rPr>
          <w:rFonts w:eastAsia="Times New Roman"/>
          <w:color w:val="000000"/>
          <w:szCs w:val="24"/>
        </w:rPr>
        <w:t xml:space="preserve">ριοχή 10, Ιόνιο Πέλαγος, Ελλάδα» </w:t>
      </w:r>
      <w:r>
        <w:rPr>
          <w:rFonts w:eastAsia="Times New Roman" w:cs="Times New Roman"/>
          <w:szCs w:val="24"/>
        </w:rPr>
        <w:t>έγινε δεκτό επί της αρχής κατά πλειοψηφία.</w:t>
      </w:r>
      <w:r w:rsidRPr="00B22AEF">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άρθρου 1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άρθρου 1, δηλαδή «ΝΑΙ», εψήφισαν 181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άρθρου 1,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74 Βουλευτές.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Συνεπώς το άρθρο 1 έγινε δεκτό κατά πλειοψηφία.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ακροτελεύτιου άρθρου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ακροτελεύτιου άρθρου, δηλαδή «ΝΑΙ», εψήφισαν 180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ακροτελεύτιου άρθρου,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75 Βουλευτές. </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Το ακροτελεύτιο άρθρο</w:t>
      </w:r>
      <w:r>
        <w:rPr>
          <w:rFonts w:eastAsia="Times New Roman"/>
          <w:color w:val="000000"/>
          <w:szCs w:val="24"/>
        </w:rPr>
        <w:t xml:space="preserve"> έγινε δεκτό κατά πλειοψηφία.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Περιβάλλοντος και Ενέργειας:</w:t>
      </w:r>
      <w:r w:rsidRPr="008E0F11">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w:t>
      </w:r>
      <w:r>
        <w:rPr>
          <w:rFonts w:eastAsia="Times New Roman"/>
          <w:color w:val="000000"/>
          <w:szCs w:val="24"/>
        </w:rPr>
        <w:t>Σύμβαση</w:t>
      </w:r>
      <w:r w:rsidRPr="008E0F11">
        <w:rPr>
          <w:rFonts w:eastAsia="Times New Roman"/>
          <w:color w:val="000000"/>
          <w:szCs w:val="24"/>
        </w:rPr>
        <w:t xml:space="preserve">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w:t>
      </w:r>
      <w:r>
        <w:rPr>
          <w:rFonts w:eastAsia="Times New Roman"/>
          <w:color w:val="000000"/>
          <w:szCs w:val="24"/>
        </w:rPr>
        <w:t xml:space="preserve">ριοχή 10, Ιόνιο Πέλαγος, Ελλάδα» </w:t>
      </w:r>
      <w:r>
        <w:rPr>
          <w:rFonts w:eastAsia="Times New Roman" w:cs="Times New Roman"/>
          <w:szCs w:val="24"/>
        </w:rPr>
        <w:t>έγινε δεκτό επί της αρχής και επί των άρθρων κατά πλειοψηφία.</w:t>
      </w:r>
      <w:r w:rsidRPr="00B22AEF">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συνόλου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συνόλου, δηλαδή «ΝΑΙ», εψήφισαν 180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συνόλου,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75 Βουλευτές.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 νομοσχέδιο έγινε δεκτό στο σύνολο κατά πλειοψηφία.</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Συνεπώς</w:t>
      </w:r>
      <w:r w:rsidRPr="00C14769">
        <w:rPr>
          <w:rFonts w:eastAsia="Times New Roman" w:cs="Times New Roman"/>
          <w:szCs w:val="24"/>
        </w:rPr>
        <w:t xml:space="preserve"> </w:t>
      </w:r>
      <w:r>
        <w:rPr>
          <w:rFonts w:eastAsia="Times New Roman" w:cs="Times New Roman"/>
          <w:szCs w:val="24"/>
        </w:rPr>
        <w:t>το σχέδιο νόμου του Υπουργείου Περιβάλλοντος και Ενέργειας:</w:t>
      </w:r>
      <w:r w:rsidRPr="008E0F11">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w:t>
      </w:r>
      <w:r>
        <w:rPr>
          <w:rFonts w:eastAsia="Times New Roman"/>
          <w:color w:val="000000"/>
          <w:szCs w:val="24"/>
        </w:rPr>
        <w:t>Σύμβαση</w:t>
      </w:r>
      <w:r w:rsidRPr="008E0F11">
        <w:rPr>
          <w:rFonts w:eastAsia="Times New Roman"/>
          <w:color w:val="000000"/>
          <w:szCs w:val="24"/>
        </w:rPr>
        <w:t xml:space="preserve">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w:t>
      </w:r>
      <w:r>
        <w:rPr>
          <w:rFonts w:eastAsia="Times New Roman"/>
          <w:color w:val="000000"/>
          <w:szCs w:val="24"/>
        </w:rPr>
        <w:t>ριοχή 10, Ιόνιο Πέλαγος, Ελλάδα» έγινε δεκτό κατά πλειοψηφία, σε μόνη συζήτηση, επί της αρχής, των άρθρων και του συνόλου και έχει ως εξής:</w:t>
      </w:r>
    </w:p>
    <w:p w:rsidR="00164498" w:rsidRPr="00C17B5E" w:rsidRDefault="00164498" w:rsidP="00164498">
      <w:pPr>
        <w:spacing w:line="600" w:lineRule="auto"/>
        <w:jc w:val="center"/>
        <w:rPr>
          <w:rFonts w:eastAsia="Times New Roman"/>
          <w:color w:val="FF0000"/>
          <w:szCs w:val="24"/>
        </w:rPr>
      </w:pPr>
      <w:r w:rsidRPr="00C17B5E">
        <w:rPr>
          <w:rFonts w:eastAsia="Times New Roman"/>
          <w:color w:val="FF0000"/>
          <w:szCs w:val="24"/>
        </w:rPr>
        <w:t>(Να καταχωρισθεί το κείμενο του νομοσχεδίου σελ. 100α)</w:t>
      </w:r>
    </w:p>
    <w:p w:rsidR="00164498" w:rsidRDefault="00164498" w:rsidP="00164498">
      <w:pPr>
        <w:spacing w:line="600" w:lineRule="auto"/>
        <w:ind w:firstLine="709"/>
        <w:jc w:val="both"/>
        <w:rPr>
          <w:rFonts w:eastAsia="Times New Roman" w:cs="Times New Roman"/>
          <w:szCs w:val="24"/>
        </w:rPr>
      </w:pPr>
      <w:r>
        <w:rPr>
          <w:rFonts w:eastAsia="Times New Roman"/>
          <w:color w:val="000000"/>
          <w:szCs w:val="24"/>
        </w:rPr>
        <w:tab/>
      </w: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επί του σχεδίου νόμου του Υπουργείου Περιβάλλοντος και Ενέργειας: «Κύρωση της </w:t>
      </w:r>
      <w:r>
        <w:rPr>
          <w:rFonts w:eastAsia="Times New Roman"/>
          <w:color w:val="000000"/>
          <w:szCs w:val="24"/>
        </w:rPr>
        <w:t>Σύμβασης</w:t>
      </w:r>
      <w:r w:rsidRPr="00E34653">
        <w:rPr>
          <w:rFonts w:eastAsia="Times New Roman"/>
          <w:color w:val="000000"/>
          <w:szCs w:val="24"/>
        </w:rPr>
        <w:t xml:space="preserve">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r w:rsidRPr="00DB49D6">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της αρχής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της αρχής, δηλαδή «ΝΑΙ», εψήφισαν 181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της αρχής,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74 Βουλευτές. </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Συνεπώς</w:t>
      </w:r>
      <w:r w:rsidRPr="00C14769">
        <w:rPr>
          <w:rFonts w:eastAsia="Times New Roman" w:cs="Times New Roman"/>
          <w:szCs w:val="24"/>
        </w:rPr>
        <w:t xml:space="preserve"> </w:t>
      </w:r>
      <w:r>
        <w:rPr>
          <w:rFonts w:eastAsia="Times New Roman" w:cs="Times New Roman"/>
          <w:szCs w:val="24"/>
        </w:rPr>
        <w:t xml:space="preserve">το σχέδιο νόμου του Υπουργείου Περιβάλλοντος και Ενέργειας: «Κύρωση της </w:t>
      </w:r>
      <w:r>
        <w:rPr>
          <w:rFonts w:eastAsia="Times New Roman"/>
          <w:color w:val="000000"/>
          <w:szCs w:val="24"/>
        </w:rPr>
        <w:t>Σύμβασης</w:t>
      </w:r>
      <w:r w:rsidRPr="00E34653">
        <w:rPr>
          <w:rFonts w:eastAsia="Times New Roman"/>
          <w:color w:val="000000"/>
          <w:szCs w:val="24"/>
        </w:rPr>
        <w:t xml:space="preserve">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r>
        <w:rPr>
          <w:rFonts w:eastAsia="Times New Roman"/>
          <w:color w:val="000000"/>
          <w:szCs w:val="24"/>
        </w:rPr>
        <w:t xml:space="preserve"> έγινε δεκτό επί της αρχής κατά πλειοψηφία.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άρθρου 1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άρθρου 1, δηλαδή «ΝΑΙ», ψήφισαν 181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άρθρου 1, δηλαδή «ΟΧΙ», 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74 Βουλευτές.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Συνεπώς το άρθρο 1</w:t>
      </w:r>
      <w:r w:rsidRPr="008B12D9">
        <w:rPr>
          <w:rFonts w:eastAsia="Times New Roman" w:cs="Times New Roman"/>
          <w:szCs w:val="24"/>
        </w:rPr>
        <w:t xml:space="preserve"> </w:t>
      </w:r>
      <w:r>
        <w:rPr>
          <w:rFonts w:eastAsia="Times New Roman"/>
          <w:color w:val="000000"/>
          <w:szCs w:val="24"/>
        </w:rPr>
        <w:t>έγινε δεκτό κατά πλειοψηφία.</w:t>
      </w:r>
      <w:r w:rsidRPr="00DB49D6">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ακροτελεύτιου άρθρου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ακροτελεύτιου άρθρου, δηλαδή «ΝΑΙ», εψήφισαν 180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ακροτελεύτιου άρθρου, δηλαδή «ΟΧΙ», εψήφισαν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75 Βουλευτές. </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Συνεπώς το ακροτελεύτιο άρθρο</w:t>
      </w:r>
      <w:r>
        <w:rPr>
          <w:rFonts w:eastAsia="Times New Roman"/>
          <w:color w:val="000000"/>
          <w:szCs w:val="24"/>
        </w:rPr>
        <w:t xml:space="preserve"> έγινε δεκτό κατά πλειοψηφία.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Επί του συνόλου εψήφισαν συνολικά 282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Υπέρ του συνόλου, δηλαδή «ΝΑΙ», ψήφισαν 181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Κατά του συνόλου, δηλαδή «ΟΧΙ», ψήφισαν 27 Βουλευτές.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«Παρών» εψήφισαν 74 Βουλευτές.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 νομοσχέδιο έγινε δεκτό στο σύνολο κατά πλειοψηφία.</w:t>
      </w:r>
    </w:p>
    <w:p w:rsidR="00164498" w:rsidRDefault="00164498" w:rsidP="00164498">
      <w:pPr>
        <w:spacing w:line="600" w:lineRule="auto"/>
        <w:ind w:firstLine="720"/>
        <w:jc w:val="both"/>
        <w:rPr>
          <w:rFonts w:eastAsia="Times New Roman"/>
          <w:color w:val="000000"/>
          <w:szCs w:val="24"/>
        </w:rPr>
      </w:pPr>
      <w:r>
        <w:rPr>
          <w:rFonts w:eastAsia="Times New Roman" w:cs="Times New Roman"/>
          <w:szCs w:val="24"/>
        </w:rPr>
        <w:t xml:space="preserve">Συνεπώς το σχέδιο νόμου του Υπουργείου Περιβάλλοντος και Ενέργειας: «Κύρωση της </w:t>
      </w:r>
      <w:r>
        <w:rPr>
          <w:rFonts w:eastAsia="Times New Roman"/>
          <w:color w:val="000000"/>
          <w:szCs w:val="24"/>
        </w:rPr>
        <w:t>Σύμβασης</w:t>
      </w:r>
      <w:r w:rsidRPr="00E34653">
        <w:rPr>
          <w:rFonts w:eastAsia="Times New Roman"/>
          <w:color w:val="000000"/>
          <w:szCs w:val="24"/>
        </w:rPr>
        <w:t xml:space="preserve"> Μίσθωσης μεταξύ της Ελληνικής Δημοκρατίας και των εταιρειών «Repsol Exploracion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r>
        <w:rPr>
          <w:rFonts w:eastAsia="Times New Roman"/>
          <w:color w:val="000000"/>
          <w:szCs w:val="24"/>
        </w:rPr>
        <w:t xml:space="preserve"> έγινε δεκτό κατά πλειοψηφία, σε μόνη συζήτηση, επί της αρχής, των άρθρων και του συνόλου και έχει ως εξής:</w:t>
      </w:r>
    </w:p>
    <w:p w:rsidR="00164498" w:rsidRPr="00C17B5E" w:rsidRDefault="00164498" w:rsidP="00164498">
      <w:pPr>
        <w:spacing w:line="600" w:lineRule="auto"/>
        <w:jc w:val="center"/>
        <w:rPr>
          <w:rFonts w:eastAsia="Times New Roman"/>
          <w:color w:val="FF0000"/>
          <w:szCs w:val="24"/>
        </w:rPr>
      </w:pPr>
      <w:r w:rsidRPr="00C17B5E">
        <w:rPr>
          <w:rFonts w:eastAsia="Times New Roman"/>
          <w:color w:val="FF0000"/>
          <w:szCs w:val="24"/>
        </w:rPr>
        <w:t>(Να καταχωρισθεί το κείμενο του νομοσχεδίου</w:t>
      </w:r>
      <w:r>
        <w:rPr>
          <w:rFonts w:eastAsia="Times New Roman"/>
          <w:color w:val="FF0000"/>
          <w:szCs w:val="24"/>
        </w:rPr>
        <w:t>, σελ.</w:t>
      </w:r>
      <w:r w:rsidRPr="00C17B5E">
        <w:rPr>
          <w:rFonts w:eastAsia="Times New Roman"/>
          <w:color w:val="FF0000"/>
          <w:szCs w:val="24"/>
        </w:rPr>
        <w:t xml:space="preserve"> 103α)</w:t>
      </w:r>
    </w:p>
    <w:p w:rsidR="00164498" w:rsidRDefault="00164498" w:rsidP="00164498">
      <w:pPr>
        <w:spacing w:line="600" w:lineRule="auto"/>
        <w:ind w:firstLine="720"/>
        <w:jc w:val="both"/>
        <w:rPr>
          <w:rFonts w:ascii="Verdana" w:eastAsia="Times New Roman" w:hAnsi="Verdana" w:cs="Times New Roman"/>
          <w:color w:val="000000"/>
          <w:sz w:val="17"/>
          <w:szCs w:val="17"/>
        </w:rPr>
      </w:pPr>
      <w:r w:rsidRPr="00803BEF">
        <w:rPr>
          <w:rFonts w:eastAsia="Times New Roman"/>
          <w:b/>
          <w:szCs w:val="24"/>
        </w:rPr>
        <w:t xml:space="preserve">ΠΡΟΕΔΡΕΥΩΝ (Χαράλαμπος Αθανασίου):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επί του σχεδίου νόμου του Υπουργείου Περιβάλλοντος και Ενέργειας: «Κύρωση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 </w:t>
      </w:r>
    </w:p>
    <w:p w:rsidR="00164498" w:rsidRDefault="00164498" w:rsidP="00164498">
      <w:pPr>
        <w:spacing w:line="600" w:lineRule="auto"/>
        <w:ind w:firstLine="720"/>
        <w:jc w:val="both"/>
        <w:rPr>
          <w:rFonts w:eastAsia="Times New Roman"/>
          <w:szCs w:val="24"/>
        </w:rPr>
      </w:pPr>
      <w:r>
        <w:rPr>
          <w:rFonts w:eastAsia="Times New Roman"/>
          <w:szCs w:val="24"/>
        </w:rPr>
        <w:t>Επί της αρχής του νομοσχεδίου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της αρχής,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της αρχής,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 xml:space="preserve">Συνεπώς το σχέδιο νόμου: </w:t>
      </w:r>
      <w:r>
        <w:rPr>
          <w:rFonts w:eastAsia="Times New Roman" w:cs="Times New Roman"/>
          <w:szCs w:val="24"/>
        </w:rPr>
        <w:t>«Κύρωση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r>
        <w:rPr>
          <w:rFonts w:eastAsia="Times New Roman"/>
          <w:szCs w:val="24"/>
        </w:rPr>
        <w:t xml:space="preserve"> έγινε δεκτό επί της αρχής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άρθρου 1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άρθρου,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άρθρου,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Συνεπώς το άρθρο 1 έγινε δεκτό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ακροτελεύτιου άρθρου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ακροτελεύτιου άρθρου,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ακροτελεύτιου άρθρου,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Το ακροτελεύτιο άρθρο έγινε δεκτό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 xml:space="preserve">Συνεπώς το σχέδιο νόμου: </w:t>
      </w:r>
      <w:r>
        <w:rPr>
          <w:rFonts w:eastAsia="Times New Roman" w:cs="Times New Roman"/>
          <w:szCs w:val="24"/>
        </w:rPr>
        <w:t>«Κύρωση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r>
        <w:rPr>
          <w:rFonts w:eastAsia="Times New Roman"/>
          <w:szCs w:val="24"/>
        </w:rPr>
        <w:t xml:space="preserve"> έγινε δεκτό επί της αρχής και επί των άρθρων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συνόλου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συνόλου,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συνόλου,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Το νομοσχέδιο έγινε δεκτό στο σύνολο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 xml:space="preserve">Συνεπώς το σχέδιο νόμου του Υπουργείου Περιβάλλοντος και Ενέργειας: </w:t>
      </w:r>
      <w:r>
        <w:rPr>
          <w:rFonts w:eastAsia="Times New Roman" w:cs="Times New Roman"/>
          <w:szCs w:val="24"/>
        </w:rPr>
        <w:t>«Κύρωση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r>
        <w:rPr>
          <w:rFonts w:eastAsia="Times New Roman"/>
          <w:szCs w:val="24"/>
        </w:rPr>
        <w:t xml:space="preserve"> έγινε δεκτό κατά πλειοψηφία, σε μόνη συζήτηση, επί της αρχής, των άρθρων και του συνόλου και έχει ως εξής:</w:t>
      </w:r>
    </w:p>
    <w:p w:rsidR="00164498" w:rsidRPr="00C17B5E" w:rsidRDefault="00164498" w:rsidP="00164498">
      <w:pPr>
        <w:spacing w:line="600" w:lineRule="auto"/>
        <w:jc w:val="center"/>
        <w:rPr>
          <w:rFonts w:eastAsia="Times New Roman"/>
          <w:color w:val="FF0000"/>
          <w:szCs w:val="24"/>
        </w:rPr>
      </w:pPr>
      <w:r w:rsidRPr="00C17B5E">
        <w:rPr>
          <w:rFonts w:eastAsia="Times New Roman"/>
          <w:color w:val="FF0000"/>
          <w:szCs w:val="24"/>
        </w:rPr>
        <w:t>(Να καταχωρισθεί το κείμενο του νομοσχεδίου</w:t>
      </w:r>
      <w:r>
        <w:rPr>
          <w:rFonts w:eastAsia="Times New Roman"/>
          <w:color w:val="FF0000"/>
          <w:szCs w:val="24"/>
        </w:rPr>
        <w:t>, σελ.</w:t>
      </w:r>
      <w:r w:rsidRPr="00C17B5E">
        <w:rPr>
          <w:rFonts w:eastAsia="Times New Roman"/>
          <w:color w:val="FF0000"/>
          <w:szCs w:val="24"/>
        </w:rPr>
        <w:t xml:space="preserve"> 106</w:t>
      </w:r>
      <w:r>
        <w:rPr>
          <w:rFonts w:eastAsia="Times New Roman"/>
          <w:color w:val="FF0000"/>
          <w:szCs w:val="24"/>
        </w:rPr>
        <w:t>α</w:t>
      </w:r>
      <w:r w:rsidRPr="00C17B5E">
        <w:rPr>
          <w:rFonts w:eastAsia="Times New Roman"/>
          <w:color w:val="FF0000"/>
          <w:szCs w:val="24"/>
        </w:rPr>
        <w:t>)</w:t>
      </w:r>
    </w:p>
    <w:p w:rsidR="00164498" w:rsidRDefault="00164498" w:rsidP="00164498">
      <w:pPr>
        <w:spacing w:line="600" w:lineRule="auto"/>
        <w:ind w:firstLine="709"/>
        <w:jc w:val="both"/>
        <w:rPr>
          <w:rFonts w:eastAsia="Times New Roman" w:cs="Times New Roman"/>
          <w:szCs w:val="24"/>
        </w:rPr>
      </w:pPr>
      <w:r>
        <w:rPr>
          <w:rFonts w:eastAsia="Times New Roman"/>
          <w:szCs w:val="24"/>
        </w:rPr>
        <w:tab/>
      </w:r>
      <w:r w:rsidRPr="00803BEF">
        <w:rPr>
          <w:rFonts w:eastAsia="Times New Roman"/>
          <w:b/>
          <w:szCs w:val="24"/>
        </w:rPr>
        <w:t xml:space="preserve">ΠΡΟΕΔΡΕΥΩΝ (Χαράλαμπος Αθανασίου):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 επί του σχεδίου νόμου του Υπουργείου Περιβάλλοντος και Ενέργειας: «Κύρωση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p>
    <w:p w:rsidR="00164498" w:rsidRDefault="00164498" w:rsidP="00164498">
      <w:pPr>
        <w:spacing w:line="600" w:lineRule="auto"/>
        <w:ind w:firstLine="720"/>
        <w:jc w:val="both"/>
        <w:rPr>
          <w:rFonts w:eastAsia="Times New Roman"/>
          <w:szCs w:val="24"/>
        </w:rPr>
      </w:pPr>
      <w:r>
        <w:rPr>
          <w:rFonts w:eastAsia="Times New Roman" w:cs="Times New Roman"/>
          <w:szCs w:val="24"/>
        </w:rPr>
        <w:t>Επί της αρχής</w:t>
      </w:r>
      <w:r>
        <w:rPr>
          <w:rFonts w:eastAsia="Times New Roman"/>
          <w:szCs w:val="24"/>
        </w:rPr>
        <w:t xml:space="preserve">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 xml:space="preserve">Υπέρ </w:t>
      </w:r>
      <w:r>
        <w:rPr>
          <w:rFonts w:eastAsia="Times New Roman" w:cs="Times New Roman"/>
          <w:szCs w:val="24"/>
        </w:rPr>
        <w:t>της αρχής</w:t>
      </w:r>
      <w:r>
        <w:rPr>
          <w:rFonts w:eastAsia="Times New Roman"/>
          <w:szCs w:val="24"/>
        </w:rPr>
        <w:t>,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 xml:space="preserve">Κατά </w:t>
      </w:r>
      <w:r>
        <w:rPr>
          <w:rFonts w:eastAsia="Times New Roman" w:cs="Times New Roman"/>
          <w:szCs w:val="24"/>
        </w:rPr>
        <w:t>της αρχής</w:t>
      </w:r>
      <w:r>
        <w:rPr>
          <w:rFonts w:eastAsia="Times New Roman"/>
          <w:szCs w:val="24"/>
        </w:rPr>
        <w:t>,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 xml:space="preserve">Συνεπώς το σχέδιο νόμου του Υπουργείου Περιβάλλοντος και Ενέργειας: </w:t>
      </w:r>
      <w:r>
        <w:rPr>
          <w:rFonts w:eastAsia="Times New Roman" w:cs="Times New Roman"/>
          <w:szCs w:val="24"/>
        </w:rPr>
        <w:t>«Κύρωση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r>
        <w:rPr>
          <w:rFonts w:eastAsia="Times New Roman"/>
          <w:szCs w:val="24"/>
        </w:rPr>
        <w:t xml:space="preserve"> έγινε δεκτό επί της αρχής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άρθρου 1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άρθρου,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άρθρου,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Συνεπώς το άρθρο 1 έγινε δεκτό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ακροτελεύτιου άρθρου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ακροτελεύτιου άρθρου,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ακροτελεύτιου άρθρου, δηλαδή «ΟΧΙ, 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Το ακροτελεύτιο άρθρο έγινε δεκτό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Συνεπώς το</w:t>
      </w:r>
      <w:r w:rsidRPr="00731DB0">
        <w:rPr>
          <w:rFonts w:eastAsia="Times New Roman"/>
          <w:szCs w:val="24"/>
        </w:rPr>
        <w:t xml:space="preserve"> </w:t>
      </w:r>
      <w:r>
        <w:rPr>
          <w:rFonts w:eastAsia="Times New Roman"/>
          <w:szCs w:val="24"/>
        </w:rPr>
        <w:t xml:space="preserve">σχέδιο νόμου του Υπουργείου Περιβάλλοντος και Ενέργειας: </w:t>
      </w:r>
      <w:r>
        <w:rPr>
          <w:rFonts w:eastAsia="Times New Roman" w:cs="Times New Roman"/>
          <w:szCs w:val="24"/>
        </w:rPr>
        <w:t>«Κύρωση της Σύμβασης Μίσθωσης μεταξύ της Ελληνικής Δημοκρατίας και των εταιρειών «Total E&amp;P Greece B.V», «ExxonMobil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 έγινε δεκτό επί της αρχής και επί των άρθρων κατά πλειοψηφία.</w:t>
      </w:r>
    </w:p>
    <w:p w:rsidR="00164498" w:rsidRDefault="00164498" w:rsidP="00164498">
      <w:pPr>
        <w:spacing w:line="600" w:lineRule="auto"/>
        <w:ind w:firstLine="720"/>
        <w:jc w:val="both"/>
        <w:rPr>
          <w:rFonts w:eastAsia="Times New Roman"/>
          <w:szCs w:val="24"/>
        </w:rPr>
      </w:pPr>
      <w:r>
        <w:rPr>
          <w:rFonts w:eastAsia="Times New Roman"/>
          <w:szCs w:val="24"/>
        </w:rPr>
        <w:t>Επί του συνόλου εψήφισαν συνολικά 282 Βουλευτές.</w:t>
      </w:r>
    </w:p>
    <w:p w:rsidR="00164498" w:rsidRDefault="00164498" w:rsidP="00164498">
      <w:pPr>
        <w:spacing w:line="600" w:lineRule="auto"/>
        <w:ind w:firstLine="720"/>
        <w:jc w:val="both"/>
        <w:rPr>
          <w:rFonts w:eastAsia="Times New Roman"/>
          <w:szCs w:val="24"/>
        </w:rPr>
      </w:pPr>
      <w:r>
        <w:rPr>
          <w:rFonts w:eastAsia="Times New Roman"/>
          <w:szCs w:val="24"/>
        </w:rPr>
        <w:t>Υπέρ του συνόλου, δηλαδή «ΝΑΙ», εψήφισαν 172 Βουλευτές.</w:t>
      </w:r>
    </w:p>
    <w:p w:rsidR="00164498" w:rsidRDefault="00164498" w:rsidP="00164498">
      <w:pPr>
        <w:spacing w:line="600" w:lineRule="auto"/>
        <w:ind w:firstLine="720"/>
        <w:jc w:val="both"/>
        <w:rPr>
          <w:rFonts w:eastAsia="Times New Roman"/>
          <w:szCs w:val="24"/>
        </w:rPr>
      </w:pPr>
      <w:r>
        <w:rPr>
          <w:rFonts w:eastAsia="Times New Roman"/>
          <w:szCs w:val="24"/>
        </w:rPr>
        <w:t>Κατά του συνόλου, δηλαδή «ΟΧΙ, εψήφισαν 36 Βουλευτές.</w:t>
      </w:r>
    </w:p>
    <w:p w:rsidR="00164498" w:rsidRDefault="00164498" w:rsidP="00164498">
      <w:pPr>
        <w:spacing w:line="600" w:lineRule="auto"/>
        <w:ind w:firstLine="720"/>
        <w:jc w:val="both"/>
        <w:rPr>
          <w:rFonts w:eastAsia="Times New Roman"/>
          <w:szCs w:val="24"/>
        </w:rPr>
      </w:pPr>
      <w:r>
        <w:rPr>
          <w:rFonts w:eastAsia="Times New Roman"/>
          <w:szCs w:val="24"/>
        </w:rPr>
        <w:t>«Παρών» εψήφισαν 74 Βουλευτές.</w:t>
      </w:r>
    </w:p>
    <w:p w:rsidR="00164498" w:rsidRDefault="00164498" w:rsidP="00164498">
      <w:pPr>
        <w:spacing w:line="600" w:lineRule="auto"/>
        <w:ind w:firstLine="720"/>
        <w:jc w:val="both"/>
        <w:rPr>
          <w:rFonts w:eastAsia="Times New Roman"/>
          <w:szCs w:val="24"/>
        </w:rPr>
      </w:pPr>
      <w:r>
        <w:rPr>
          <w:rFonts w:eastAsia="Times New Roman"/>
          <w:szCs w:val="24"/>
        </w:rPr>
        <w:t xml:space="preserve">Συνεπώς το σχέδιο νόμου του Υπουργείου Περιβάλλοντος και Ενέργειας </w:t>
      </w:r>
      <w:r>
        <w:rPr>
          <w:rFonts w:eastAsia="Times New Roman" w:cs="Times New Roman"/>
          <w:szCs w:val="24"/>
        </w:rPr>
        <w:t>«Κύρωση της Σύμβασης Μίσθωσης μεταξύ της Ελληνικής Δημοκρατίας και των εταιρειών «Total E&amp;P Greece B.V»,</w:t>
      </w:r>
      <w:r w:rsidRPr="00A64C8C">
        <w:rPr>
          <w:rFonts w:eastAsia="Times New Roman" w:cs="Times New Roman"/>
          <w:szCs w:val="24"/>
        </w:rPr>
        <w:t xml:space="preserve"> </w:t>
      </w:r>
      <w:r>
        <w:rPr>
          <w:rFonts w:eastAsia="Times New Roman" w:cs="Times New Roman"/>
          <w:szCs w:val="24"/>
        </w:rPr>
        <w:t>«ExxonMobil Exploration and Production Greece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r>
        <w:rPr>
          <w:rFonts w:eastAsia="Times New Roman"/>
          <w:szCs w:val="24"/>
        </w:rPr>
        <w:t xml:space="preserve"> έγινε δεκτό κατά πλειοψηφία, σε μόνη συζήτηση, επί της αρχής, των άρθρων και του συνόλου και έχει ως εξής:</w:t>
      </w:r>
    </w:p>
    <w:p w:rsidR="00164498" w:rsidRPr="00C17B5E" w:rsidRDefault="00164498" w:rsidP="00164498">
      <w:pPr>
        <w:spacing w:line="600" w:lineRule="auto"/>
        <w:jc w:val="center"/>
        <w:rPr>
          <w:rFonts w:eastAsia="Times New Roman"/>
          <w:color w:val="FF0000"/>
          <w:szCs w:val="24"/>
        </w:rPr>
      </w:pPr>
      <w:r w:rsidRPr="00C17B5E">
        <w:rPr>
          <w:rFonts w:eastAsia="Times New Roman"/>
          <w:color w:val="FF0000"/>
          <w:szCs w:val="24"/>
        </w:rPr>
        <w:t>(Να καταχωρισθεί το κείμενο του νομοσχεδίου, σελ. 109</w:t>
      </w:r>
      <w:r>
        <w:rPr>
          <w:rFonts w:eastAsia="Times New Roman"/>
          <w:color w:val="FF0000"/>
          <w:szCs w:val="24"/>
        </w:rPr>
        <w:t>α</w:t>
      </w:r>
      <w:r w:rsidRPr="00C17B5E">
        <w:rPr>
          <w:rFonts w:eastAsia="Times New Roman"/>
          <w:color w:val="FF0000"/>
          <w:szCs w:val="24"/>
        </w:rPr>
        <w:t>)</w:t>
      </w:r>
    </w:p>
    <w:p w:rsidR="00164498" w:rsidRDefault="00164498" w:rsidP="00164498">
      <w:pPr>
        <w:spacing w:line="600" w:lineRule="auto"/>
        <w:ind w:right="-199" w:firstLine="709"/>
        <w:jc w:val="both"/>
        <w:rPr>
          <w:rFonts w:eastAsia="Times New Roman" w:cs="Times New Roman"/>
          <w:szCs w:val="24"/>
        </w:rPr>
      </w:pPr>
      <w:r>
        <w:rPr>
          <w:rFonts w:eastAsia="Times New Roman"/>
          <w:szCs w:val="24"/>
        </w:rPr>
        <w:tab/>
      </w:r>
      <w:r w:rsidRPr="00803BEF">
        <w:rPr>
          <w:rFonts w:eastAsia="Times New Roman"/>
          <w:b/>
          <w:szCs w:val="24"/>
        </w:rPr>
        <w:t xml:space="preserve">ΠΡΟΕΔΡΕΥΩΝ (Χαράλαμπος Αθανασίου): </w:t>
      </w:r>
      <w:r w:rsidRPr="00C17B5E">
        <w:rPr>
          <w:rFonts w:eastAsia="Times New Roman"/>
          <w:szCs w:val="24"/>
        </w:rPr>
        <w:t>Κ</w:t>
      </w:r>
      <w:r>
        <w:rPr>
          <w:rFonts w:eastAsia="Times New Roman"/>
          <w:szCs w:val="24"/>
        </w:rPr>
        <w:t xml:space="preserve">υρίες και κύριοι συνάδελφοι, το πρωτόκολλο με το αποτέλεσμα της διεξαχθείσης ονομαστικής ηλεκτρονικής ψηφοφορίας καταχωρίζεται </w:t>
      </w:r>
      <w:r>
        <w:rPr>
          <w:rFonts w:eastAsia="Times New Roman" w:cs="Times New Roman"/>
          <w:szCs w:val="24"/>
        </w:rPr>
        <w:t>στα Πρακτικά της σημερινής συνεδρίασης και έχει ως εξής:</w:t>
      </w:r>
    </w:p>
    <w:p w:rsidR="00164498" w:rsidRDefault="00164498" w:rsidP="00164498">
      <w:pPr>
        <w:autoSpaceDE w:val="0"/>
        <w:autoSpaceDN w:val="0"/>
        <w:adjustRightInd w:val="0"/>
        <w:jc w:val="center"/>
        <w:rPr>
          <w:rFonts w:eastAsia="Calibri"/>
          <w:szCs w:val="24"/>
          <w:lang w:eastAsia="en-US"/>
        </w:rPr>
      </w:pPr>
      <w:r w:rsidRPr="00F74524">
        <w:rPr>
          <w:rFonts w:eastAsia="Calibri"/>
          <w:szCs w:val="24"/>
          <w:lang w:eastAsia="en-US"/>
        </w:rPr>
        <w:t xml:space="preserve">(Καταχώριση αποτελεσμάτων από </w:t>
      </w:r>
      <w:r w:rsidRPr="00F74524">
        <w:rPr>
          <w:rFonts w:eastAsia="Calibri"/>
          <w:szCs w:val="24"/>
          <w:lang w:val="en-US" w:eastAsia="en-US"/>
        </w:rPr>
        <w:t>stick</w:t>
      </w:r>
      <w:r w:rsidRPr="00F74524">
        <w:rPr>
          <w:rFonts w:eastAsia="Calibri"/>
          <w:szCs w:val="24"/>
          <w:lang w:eastAsia="en-US"/>
        </w:rPr>
        <w:t>-</w:t>
      </w:r>
      <w:r w:rsidRPr="00F74524">
        <w:rPr>
          <w:rFonts w:eastAsia="Calibri"/>
          <w:szCs w:val="24"/>
          <w:lang w:val="en-US" w:eastAsia="en-US"/>
        </w:rPr>
        <w:t>usb</w:t>
      </w:r>
      <w:r w:rsidRPr="00F74524">
        <w:rPr>
          <w:rFonts w:eastAsia="Calibri"/>
          <w:szCs w:val="24"/>
          <w:lang w:eastAsia="en-US"/>
        </w:rPr>
        <w:t>)</w:t>
      </w:r>
    </w:p>
    <w:p w:rsidR="00164498" w:rsidRDefault="00164498" w:rsidP="00164498">
      <w:pPr>
        <w:autoSpaceDE w:val="0"/>
        <w:autoSpaceDN w:val="0"/>
        <w:adjustRightInd w:val="0"/>
        <w:jc w:val="center"/>
        <w:rPr>
          <w:rFonts w:eastAsia="Calibri"/>
          <w:szCs w:val="24"/>
          <w:lang w:eastAsia="en-US"/>
        </w:rPr>
      </w:pPr>
    </w:p>
    <w:tbl>
      <w:tblPr>
        <w:tblW w:w="11234" w:type="dxa"/>
        <w:tblInd w:w="-142" w:type="dxa"/>
        <w:tblLook w:val="04A0" w:firstRow="1" w:lastRow="0" w:firstColumn="1" w:lastColumn="0" w:noHBand="0" w:noVBand="1"/>
      </w:tblPr>
      <w:tblGrid>
        <w:gridCol w:w="40"/>
        <w:gridCol w:w="490"/>
        <w:gridCol w:w="1730"/>
        <w:gridCol w:w="98"/>
        <w:gridCol w:w="363"/>
        <w:gridCol w:w="468"/>
        <w:gridCol w:w="261"/>
        <w:gridCol w:w="750"/>
        <w:gridCol w:w="222"/>
        <w:gridCol w:w="226"/>
        <w:gridCol w:w="54"/>
        <w:gridCol w:w="85"/>
        <w:gridCol w:w="309"/>
        <w:gridCol w:w="222"/>
        <w:gridCol w:w="255"/>
        <w:gridCol w:w="617"/>
        <w:gridCol w:w="136"/>
        <w:gridCol w:w="243"/>
        <w:gridCol w:w="222"/>
        <w:gridCol w:w="236"/>
        <w:gridCol w:w="163"/>
        <w:gridCol w:w="220"/>
        <w:gridCol w:w="236"/>
        <w:gridCol w:w="483"/>
        <w:gridCol w:w="301"/>
        <w:gridCol w:w="760"/>
        <w:gridCol w:w="320"/>
        <w:gridCol w:w="260"/>
        <w:gridCol w:w="340"/>
        <w:gridCol w:w="222"/>
        <w:gridCol w:w="680"/>
        <w:gridCol w:w="222"/>
      </w:tblGrid>
      <w:tr w:rsidR="00164498" w:rsidTr="00FA4E2E">
        <w:trPr>
          <w:gridBefore w:val="1"/>
          <w:gridAfter w:val="9"/>
          <w:wBefore w:w="142" w:type="dxa"/>
          <w:wAfter w:w="3563" w:type="dxa"/>
          <w:trHeight w:val="325"/>
        </w:trPr>
        <w:tc>
          <w:tcPr>
            <w:tcW w:w="490" w:type="dxa"/>
            <w:noWrap/>
            <w:vAlign w:val="bottom"/>
            <w:hideMark/>
          </w:tcPr>
          <w:p w:rsidR="00164498" w:rsidRDefault="00164498" w:rsidP="00FA4E2E"/>
        </w:tc>
        <w:tc>
          <w:tcPr>
            <w:tcW w:w="1730" w:type="dxa"/>
            <w:noWrap/>
            <w:vAlign w:val="bottom"/>
            <w:hideMark/>
          </w:tcPr>
          <w:p w:rsidR="00164498" w:rsidRDefault="00164498" w:rsidP="00FA4E2E">
            <w:pPr>
              <w:rPr>
                <w:sz w:val="20"/>
              </w:rPr>
            </w:pPr>
          </w:p>
        </w:tc>
        <w:tc>
          <w:tcPr>
            <w:tcW w:w="929" w:type="dxa"/>
            <w:gridSpan w:val="3"/>
            <w:hideMark/>
          </w:tcPr>
          <w:p w:rsidR="00164498" w:rsidRDefault="00164498" w:rsidP="00FA4E2E">
            <w:pPr>
              <w:spacing w:after="0" w:line="240" w:lineRule="auto"/>
              <w:rPr>
                <w:rFonts w:eastAsia="Times New Roman"/>
                <w:b/>
                <w:bCs/>
                <w:color w:val="000000"/>
                <w:sz w:val="20"/>
              </w:rPr>
            </w:pPr>
            <w:r>
              <w:rPr>
                <w:rFonts w:eastAsia="Times New Roman"/>
                <w:b/>
                <w:bCs/>
                <w:color w:val="000000"/>
                <w:sz w:val="20"/>
              </w:rPr>
              <w:t>Ημ/νία:</w:t>
            </w:r>
          </w:p>
        </w:tc>
        <w:tc>
          <w:tcPr>
            <w:tcW w:w="1443" w:type="dxa"/>
            <w:gridSpan w:val="5"/>
            <w:hideMark/>
          </w:tcPr>
          <w:p w:rsidR="00164498" w:rsidRDefault="00164498" w:rsidP="00FA4E2E">
            <w:pPr>
              <w:spacing w:after="0" w:line="240" w:lineRule="auto"/>
              <w:rPr>
                <w:rFonts w:eastAsia="Times New Roman"/>
                <w:b/>
                <w:bCs/>
                <w:color w:val="000000"/>
                <w:sz w:val="20"/>
              </w:rPr>
            </w:pPr>
            <w:r>
              <w:rPr>
                <w:rFonts w:eastAsia="Times New Roman"/>
                <w:b/>
                <w:bCs/>
                <w:color w:val="000000"/>
                <w:sz w:val="20"/>
              </w:rPr>
              <w:t>03/10/2019</w:t>
            </w:r>
          </w:p>
        </w:tc>
        <w:tc>
          <w:tcPr>
            <w:tcW w:w="871" w:type="dxa"/>
            <w:gridSpan w:val="4"/>
            <w:noWrap/>
            <w:vAlign w:val="bottom"/>
            <w:hideMark/>
          </w:tcPr>
          <w:p w:rsidR="00164498" w:rsidRDefault="00164498" w:rsidP="00FA4E2E">
            <w:pPr>
              <w:rPr>
                <w:rFonts w:eastAsia="Times New Roman"/>
                <w:b/>
                <w:bCs/>
                <w:color w:val="000000"/>
                <w:sz w:val="20"/>
              </w:rPr>
            </w:pPr>
          </w:p>
        </w:tc>
        <w:tc>
          <w:tcPr>
            <w:tcW w:w="75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38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r>
      <w:tr w:rsidR="00164498" w:rsidTr="00FA4E2E">
        <w:trPr>
          <w:gridBefore w:val="1"/>
          <w:gridAfter w:val="9"/>
          <w:wBefore w:w="142" w:type="dxa"/>
          <w:wAfter w:w="3563" w:type="dxa"/>
          <w:trHeight w:val="84"/>
        </w:trPr>
        <w:tc>
          <w:tcPr>
            <w:tcW w:w="490" w:type="dxa"/>
            <w:noWrap/>
            <w:vAlign w:val="bottom"/>
            <w:hideMark/>
          </w:tcPr>
          <w:p w:rsidR="00164498" w:rsidRDefault="00164498" w:rsidP="00FA4E2E">
            <w:pPr>
              <w:spacing w:after="0"/>
              <w:rPr>
                <w:sz w:val="20"/>
              </w:rPr>
            </w:pPr>
          </w:p>
        </w:tc>
        <w:tc>
          <w:tcPr>
            <w:tcW w:w="1730" w:type="dxa"/>
            <w:noWrap/>
            <w:vAlign w:val="bottom"/>
            <w:hideMark/>
          </w:tcPr>
          <w:p w:rsidR="00164498" w:rsidRDefault="00164498" w:rsidP="00FA4E2E">
            <w:pPr>
              <w:spacing w:after="0"/>
              <w:rPr>
                <w:sz w:val="20"/>
              </w:rPr>
            </w:pPr>
          </w:p>
        </w:tc>
        <w:tc>
          <w:tcPr>
            <w:tcW w:w="461" w:type="dxa"/>
            <w:gridSpan w:val="2"/>
            <w:noWrap/>
            <w:vAlign w:val="bottom"/>
            <w:hideMark/>
          </w:tcPr>
          <w:p w:rsidR="00164498" w:rsidRDefault="00164498" w:rsidP="00FA4E2E">
            <w:pPr>
              <w:spacing w:after="0"/>
              <w:rPr>
                <w:sz w:val="20"/>
              </w:rPr>
            </w:pPr>
          </w:p>
        </w:tc>
        <w:tc>
          <w:tcPr>
            <w:tcW w:w="468" w:type="dxa"/>
            <w:noWrap/>
            <w:vAlign w:val="bottom"/>
            <w:hideMark/>
          </w:tcPr>
          <w:p w:rsidR="00164498" w:rsidRDefault="00164498" w:rsidP="00FA4E2E">
            <w:pPr>
              <w:spacing w:after="0"/>
              <w:rPr>
                <w:sz w:val="20"/>
              </w:rPr>
            </w:pPr>
          </w:p>
        </w:tc>
        <w:tc>
          <w:tcPr>
            <w:tcW w:w="261" w:type="dxa"/>
            <w:noWrap/>
            <w:vAlign w:val="bottom"/>
            <w:hideMark/>
          </w:tcPr>
          <w:p w:rsidR="00164498" w:rsidRDefault="00164498" w:rsidP="00FA4E2E">
            <w:pPr>
              <w:spacing w:after="0"/>
              <w:rPr>
                <w:sz w:val="20"/>
              </w:rPr>
            </w:pPr>
          </w:p>
        </w:tc>
        <w:tc>
          <w:tcPr>
            <w:tcW w:w="680"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80" w:type="dxa"/>
            <w:gridSpan w:val="2"/>
            <w:noWrap/>
            <w:vAlign w:val="bottom"/>
            <w:hideMark/>
          </w:tcPr>
          <w:p w:rsidR="00164498" w:rsidRDefault="00164498" w:rsidP="00FA4E2E">
            <w:pPr>
              <w:spacing w:after="0"/>
              <w:rPr>
                <w:sz w:val="20"/>
              </w:rPr>
            </w:pPr>
          </w:p>
        </w:tc>
        <w:tc>
          <w:tcPr>
            <w:tcW w:w="871" w:type="dxa"/>
            <w:gridSpan w:val="4"/>
            <w:noWrap/>
            <w:vAlign w:val="bottom"/>
            <w:hideMark/>
          </w:tcPr>
          <w:p w:rsidR="00164498" w:rsidRDefault="00164498" w:rsidP="00FA4E2E">
            <w:pPr>
              <w:spacing w:after="0"/>
              <w:rPr>
                <w:sz w:val="20"/>
              </w:rPr>
            </w:pPr>
          </w:p>
        </w:tc>
        <w:tc>
          <w:tcPr>
            <w:tcW w:w="75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38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r>
      <w:tr w:rsidR="00164498" w:rsidTr="00FA4E2E">
        <w:trPr>
          <w:gridBefore w:val="1"/>
          <w:gridAfter w:val="9"/>
          <w:wBefore w:w="142" w:type="dxa"/>
          <w:wAfter w:w="3563" w:type="dxa"/>
          <w:trHeight w:val="1361"/>
        </w:trPr>
        <w:tc>
          <w:tcPr>
            <w:tcW w:w="490" w:type="dxa"/>
            <w:noWrap/>
            <w:vAlign w:val="bottom"/>
            <w:hideMark/>
          </w:tcPr>
          <w:p w:rsidR="00164498" w:rsidRDefault="00164498" w:rsidP="00FA4E2E">
            <w:pPr>
              <w:spacing w:after="0"/>
              <w:rPr>
                <w:sz w:val="20"/>
              </w:rPr>
            </w:pPr>
          </w:p>
        </w:tc>
        <w:tc>
          <w:tcPr>
            <w:tcW w:w="6420" w:type="dxa"/>
            <w:gridSpan w:val="18"/>
            <w:hideMark/>
          </w:tcPr>
          <w:p w:rsidR="00164498" w:rsidRDefault="00164498" w:rsidP="00FA4E2E">
            <w:pPr>
              <w:spacing w:after="0" w:line="240" w:lineRule="auto"/>
              <w:jc w:val="center"/>
              <w:rPr>
                <w:rFonts w:eastAsia="Times New Roman"/>
                <w:b/>
                <w:bCs/>
                <w:color w:val="000000"/>
                <w:sz w:val="20"/>
              </w:rPr>
            </w:pPr>
            <w:r>
              <w:rPr>
                <w:rFonts w:eastAsia="Times New Roman"/>
                <w:b/>
                <w:bCs/>
                <w:color w:val="000000"/>
                <w:sz w:val="20"/>
              </w:rPr>
              <w:t>Κύρωση Συμβάσεων Μίσθωσης για την παραχώρηση του δικαιώματος έρευνας και εκμετάλλευσης υδρογονανθράκων στις θαλάσσιες περιοχές:1. Περιοχή 10, Ιόνιο Πέλαγος... 4. Δυτικά Κρήτης (Total &amp; ExxonMobil)</w:t>
            </w:r>
          </w:p>
        </w:tc>
        <w:tc>
          <w:tcPr>
            <w:tcW w:w="383" w:type="dxa"/>
            <w:gridSpan w:val="2"/>
            <w:noWrap/>
            <w:vAlign w:val="bottom"/>
            <w:hideMark/>
          </w:tcPr>
          <w:p w:rsidR="00164498" w:rsidRDefault="00164498" w:rsidP="00FA4E2E">
            <w:pPr>
              <w:rPr>
                <w:rFonts w:eastAsia="Times New Roman"/>
                <w:b/>
                <w:bCs/>
                <w:color w:val="000000"/>
                <w:sz w:val="20"/>
              </w:rPr>
            </w:pPr>
          </w:p>
        </w:tc>
        <w:tc>
          <w:tcPr>
            <w:tcW w:w="236" w:type="dxa"/>
            <w:noWrap/>
            <w:vAlign w:val="bottom"/>
            <w:hideMark/>
          </w:tcPr>
          <w:p w:rsidR="00164498" w:rsidRDefault="00164498" w:rsidP="00FA4E2E">
            <w:pPr>
              <w:spacing w:after="0"/>
              <w:rPr>
                <w:sz w:val="20"/>
              </w:rPr>
            </w:pPr>
          </w:p>
        </w:tc>
      </w:tr>
      <w:tr w:rsidR="00164498" w:rsidTr="00FA4E2E">
        <w:trPr>
          <w:gridBefore w:val="1"/>
          <w:gridAfter w:val="9"/>
          <w:wBefore w:w="142" w:type="dxa"/>
          <w:wAfter w:w="3563" w:type="dxa"/>
          <w:trHeight w:val="84"/>
        </w:trPr>
        <w:tc>
          <w:tcPr>
            <w:tcW w:w="490" w:type="dxa"/>
            <w:noWrap/>
            <w:vAlign w:val="bottom"/>
            <w:hideMark/>
          </w:tcPr>
          <w:p w:rsidR="00164498" w:rsidRDefault="00164498" w:rsidP="00FA4E2E">
            <w:pPr>
              <w:spacing w:after="0"/>
              <w:rPr>
                <w:sz w:val="20"/>
              </w:rPr>
            </w:pPr>
          </w:p>
        </w:tc>
        <w:tc>
          <w:tcPr>
            <w:tcW w:w="1730" w:type="dxa"/>
            <w:noWrap/>
            <w:vAlign w:val="bottom"/>
            <w:hideMark/>
          </w:tcPr>
          <w:p w:rsidR="00164498" w:rsidRDefault="00164498" w:rsidP="00FA4E2E">
            <w:pPr>
              <w:spacing w:after="0"/>
              <w:rPr>
                <w:sz w:val="20"/>
              </w:rPr>
            </w:pPr>
          </w:p>
        </w:tc>
        <w:tc>
          <w:tcPr>
            <w:tcW w:w="461" w:type="dxa"/>
            <w:gridSpan w:val="2"/>
            <w:noWrap/>
            <w:vAlign w:val="bottom"/>
            <w:hideMark/>
          </w:tcPr>
          <w:p w:rsidR="00164498" w:rsidRDefault="00164498" w:rsidP="00FA4E2E">
            <w:pPr>
              <w:spacing w:after="0"/>
              <w:rPr>
                <w:sz w:val="20"/>
              </w:rPr>
            </w:pPr>
          </w:p>
        </w:tc>
        <w:tc>
          <w:tcPr>
            <w:tcW w:w="468" w:type="dxa"/>
            <w:noWrap/>
            <w:vAlign w:val="bottom"/>
            <w:hideMark/>
          </w:tcPr>
          <w:p w:rsidR="00164498" w:rsidRDefault="00164498" w:rsidP="00FA4E2E">
            <w:pPr>
              <w:spacing w:after="0"/>
              <w:rPr>
                <w:sz w:val="20"/>
              </w:rPr>
            </w:pPr>
          </w:p>
        </w:tc>
        <w:tc>
          <w:tcPr>
            <w:tcW w:w="261" w:type="dxa"/>
            <w:noWrap/>
            <w:vAlign w:val="bottom"/>
            <w:hideMark/>
          </w:tcPr>
          <w:p w:rsidR="00164498" w:rsidRDefault="00164498" w:rsidP="00FA4E2E">
            <w:pPr>
              <w:spacing w:after="0"/>
              <w:rPr>
                <w:sz w:val="20"/>
              </w:rPr>
            </w:pPr>
          </w:p>
        </w:tc>
        <w:tc>
          <w:tcPr>
            <w:tcW w:w="680"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80" w:type="dxa"/>
            <w:gridSpan w:val="2"/>
            <w:noWrap/>
            <w:vAlign w:val="bottom"/>
            <w:hideMark/>
          </w:tcPr>
          <w:p w:rsidR="00164498" w:rsidRDefault="00164498" w:rsidP="00FA4E2E">
            <w:pPr>
              <w:spacing w:after="0"/>
              <w:rPr>
                <w:sz w:val="20"/>
              </w:rPr>
            </w:pPr>
          </w:p>
        </w:tc>
        <w:tc>
          <w:tcPr>
            <w:tcW w:w="871" w:type="dxa"/>
            <w:gridSpan w:val="4"/>
            <w:noWrap/>
            <w:vAlign w:val="bottom"/>
            <w:hideMark/>
          </w:tcPr>
          <w:p w:rsidR="00164498" w:rsidRDefault="00164498" w:rsidP="00FA4E2E">
            <w:pPr>
              <w:spacing w:after="0"/>
              <w:rPr>
                <w:sz w:val="20"/>
              </w:rPr>
            </w:pPr>
          </w:p>
        </w:tc>
        <w:tc>
          <w:tcPr>
            <w:tcW w:w="75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38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r>
      <w:tr w:rsidR="00164498" w:rsidTr="00FA4E2E">
        <w:trPr>
          <w:gridBefore w:val="1"/>
          <w:gridAfter w:val="9"/>
          <w:wBefore w:w="142" w:type="dxa"/>
          <w:wAfter w:w="3563" w:type="dxa"/>
          <w:trHeight w:val="312"/>
        </w:trPr>
        <w:tc>
          <w:tcPr>
            <w:tcW w:w="3410" w:type="dxa"/>
            <w:gridSpan w:val="6"/>
            <w:tcBorders>
              <w:top w:val="nil"/>
              <w:left w:val="nil"/>
              <w:bottom w:val="single" w:sz="4" w:space="0" w:color="000000"/>
              <w:right w:val="nil"/>
            </w:tcBorders>
            <w:hideMark/>
          </w:tcPr>
          <w:p w:rsidR="00164498" w:rsidRDefault="00164498" w:rsidP="00FA4E2E">
            <w:pPr>
              <w:spacing w:after="0" w:line="240" w:lineRule="auto"/>
              <w:rPr>
                <w:rFonts w:eastAsia="Times New Roman"/>
                <w:b/>
                <w:bCs/>
                <w:color w:val="000000"/>
                <w:sz w:val="20"/>
              </w:rPr>
            </w:pPr>
            <w:r>
              <w:rPr>
                <w:rFonts w:eastAsia="Times New Roman"/>
                <w:b/>
                <w:bCs/>
                <w:color w:val="000000"/>
                <w:sz w:val="20"/>
              </w:rPr>
              <w:t>Άρθρο</w:t>
            </w:r>
          </w:p>
        </w:tc>
        <w:tc>
          <w:tcPr>
            <w:tcW w:w="902" w:type="dxa"/>
            <w:gridSpan w:val="2"/>
            <w:tcBorders>
              <w:top w:val="nil"/>
              <w:left w:val="nil"/>
              <w:bottom w:val="single" w:sz="4" w:space="0" w:color="000000"/>
              <w:right w:val="nil"/>
            </w:tcBorders>
            <w:hideMark/>
          </w:tcPr>
          <w:p w:rsidR="00164498" w:rsidRDefault="00164498" w:rsidP="00FA4E2E">
            <w:pPr>
              <w:spacing w:after="0" w:line="240" w:lineRule="auto"/>
              <w:jc w:val="center"/>
              <w:rPr>
                <w:rFonts w:eastAsia="Times New Roman"/>
                <w:b/>
                <w:bCs/>
                <w:color w:val="000000"/>
                <w:sz w:val="20"/>
              </w:rPr>
            </w:pPr>
            <w:r>
              <w:rPr>
                <w:rFonts w:eastAsia="Times New Roman"/>
                <w:b/>
                <w:bCs/>
                <w:color w:val="000000"/>
                <w:sz w:val="20"/>
              </w:rPr>
              <w:t>ΝΑΙ</w:t>
            </w:r>
          </w:p>
        </w:tc>
        <w:tc>
          <w:tcPr>
            <w:tcW w:w="1151" w:type="dxa"/>
            <w:gridSpan w:val="6"/>
            <w:tcBorders>
              <w:top w:val="nil"/>
              <w:left w:val="nil"/>
              <w:bottom w:val="single" w:sz="4" w:space="0" w:color="000000"/>
              <w:right w:val="nil"/>
            </w:tcBorders>
            <w:hideMark/>
          </w:tcPr>
          <w:p w:rsidR="00164498" w:rsidRDefault="00164498" w:rsidP="00FA4E2E">
            <w:pPr>
              <w:spacing w:after="0" w:line="240" w:lineRule="auto"/>
              <w:jc w:val="center"/>
              <w:rPr>
                <w:rFonts w:eastAsia="Times New Roman"/>
                <w:b/>
                <w:bCs/>
                <w:color w:val="000000"/>
                <w:sz w:val="20"/>
              </w:rPr>
            </w:pPr>
            <w:r>
              <w:rPr>
                <w:rFonts w:eastAsia="Times New Roman"/>
                <w:b/>
                <w:bCs/>
                <w:color w:val="000000"/>
                <w:sz w:val="20"/>
              </w:rPr>
              <w:t>ΟΧΙ</w:t>
            </w:r>
          </w:p>
        </w:tc>
        <w:tc>
          <w:tcPr>
            <w:tcW w:w="989" w:type="dxa"/>
            <w:gridSpan w:val="3"/>
            <w:tcBorders>
              <w:top w:val="nil"/>
              <w:left w:val="nil"/>
              <w:bottom w:val="single" w:sz="4" w:space="0" w:color="000000"/>
              <w:right w:val="nil"/>
            </w:tcBorders>
            <w:hideMark/>
          </w:tcPr>
          <w:p w:rsidR="00164498" w:rsidRDefault="00164498" w:rsidP="00FA4E2E">
            <w:pPr>
              <w:spacing w:after="0" w:line="240" w:lineRule="auto"/>
              <w:jc w:val="center"/>
              <w:rPr>
                <w:rFonts w:eastAsia="Times New Roman"/>
                <w:b/>
                <w:bCs/>
                <w:color w:val="000000"/>
                <w:sz w:val="20"/>
              </w:rPr>
            </w:pPr>
            <w:r>
              <w:rPr>
                <w:rFonts w:eastAsia="Times New Roman"/>
                <w:b/>
                <w:bCs/>
                <w:color w:val="000000"/>
                <w:sz w:val="20"/>
              </w:rPr>
              <w:t>ΠΡΝ</w:t>
            </w:r>
          </w:p>
        </w:tc>
        <w:tc>
          <w:tcPr>
            <w:tcW w:w="1077" w:type="dxa"/>
            <w:gridSpan w:val="5"/>
            <w:tcBorders>
              <w:top w:val="nil"/>
              <w:left w:val="nil"/>
              <w:bottom w:val="single" w:sz="4" w:space="0" w:color="000000"/>
              <w:right w:val="nil"/>
            </w:tcBorders>
            <w:hideMark/>
          </w:tcPr>
          <w:p w:rsidR="00164498" w:rsidRDefault="00164498" w:rsidP="00FA4E2E">
            <w:pPr>
              <w:spacing w:after="0" w:line="240" w:lineRule="auto"/>
              <w:jc w:val="center"/>
              <w:rPr>
                <w:rFonts w:eastAsia="Times New Roman"/>
                <w:b/>
                <w:bCs/>
                <w:color w:val="000000"/>
                <w:sz w:val="20"/>
              </w:rPr>
            </w:pPr>
            <w:r>
              <w:rPr>
                <w:rFonts w:eastAsia="Times New Roman"/>
                <w:b/>
                <w:bCs/>
                <w:color w:val="000000"/>
                <w:sz w:val="20"/>
              </w:rPr>
              <w:t>ΣΥΝ</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της Αρχής (Περιοχή 10, Ιόνιο)</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181</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Άρθρο 1 (Περιοχή 10, Ιόνιο)</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181</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Ακροτελεύτιο Άρθρο (Περιοχή 10, Ιόνιο)</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180</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75</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του Συνόλου (Περιοχή 10, Ιόνιο)</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180</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75</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της Αρχής (Ιόνιο)</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181</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Άρθρο 1 (Ιόνιο)</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181</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Ακροτελεύτιο Άρθρο (Ιόνιο)</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180</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75</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του Συνόλου (Ιόνιο)</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181</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27</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της Αρχής (Νοτιοδυτικά Κρήτης)</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Άρθρο 1 (Νοτιοδυτικά Κρήτης)</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Ακροτελεύτιο Άρθρο (Νοτιοδυτικά Κρήτης)</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του Συνόλου (Νοτιοδυτικά Κρήτης)</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της Αρχής (Δυτικά Κρήτης)</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Άρθρο 1 (Δυτικά Κρήτης)</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shd w:val="clear" w:color="auto" w:fill="D3D3D3"/>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Ακροτελεύτιο Άρθρο (Δυτικά Κρήτης)</w:t>
            </w:r>
          </w:p>
        </w:tc>
        <w:tc>
          <w:tcPr>
            <w:tcW w:w="902" w:type="dxa"/>
            <w:gridSpan w:val="2"/>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shd w:val="clear" w:color="auto" w:fill="D3D3D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340"/>
        </w:trPr>
        <w:tc>
          <w:tcPr>
            <w:tcW w:w="3410" w:type="dxa"/>
            <w:gridSpan w:val="6"/>
            <w:vAlign w:val="center"/>
            <w:hideMark/>
          </w:tcPr>
          <w:p w:rsidR="00164498" w:rsidRDefault="00164498" w:rsidP="00FA4E2E">
            <w:pPr>
              <w:spacing w:after="0" w:line="240" w:lineRule="auto"/>
              <w:rPr>
                <w:rFonts w:eastAsia="Times New Roman"/>
                <w:color w:val="000000"/>
                <w:sz w:val="20"/>
              </w:rPr>
            </w:pPr>
            <w:r>
              <w:rPr>
                <w:rFonts w:eastAsia="Times New Roman"/>
                <w:color w:val="000000"/>
                <w:sz w:val="20"/>
              </w:rPr>
              <w:t>Επί του Συνόλου (Δυτικά Κρήτης)</w:t>
            </w:r>
          </w:p>
        </w:tc>
        <w:tc>
          <w:tcPr>
            <w:tcW w:w="902" w:type="dxa"/>
            <w:gridSpan w:val="2"/>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172</w:t>
            </w:r>
          </w:p>
        </w:tc>
        <w:tc>
          <w:tcPr>
            <w:tcW w:w="1151" w:type="dxa"/>
            <w:gridSpan w:val="6"/>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36</w:t>
            </w:r>
          </w:p>
        </w:tc>
        <w:tc>
          <w:tcPr>
            <w:tcW w:w="989" w:type="dxa"/>
            <w:gridSpan w:val="3"/>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74</w:t>
            </w:r>
          </w:p>
        </w:tc>
        <w:tc>
          <w:tcPr>
            <w:tcW w:w="1077" w:type="dxa"/>
            <w:gridSpan w:val="5"/>
            <w:vAlign w:val="center"/>
            <w:hideMark/>
          </w:tcPr>
          <w:p w:rsidR="00164498" w:rsidRDefault="00164498" w:rsidP="00FA4E2E">
            <w:pPr>
              <w:spacing w:after="0" w:line="240" w:lineRule="auto"/>
              <w:jc w:val="center"/>
              <w:rPr>
                <w:rFonts w:eastAsia="Times New Roman"/>
                <w:color w:val="000000"/>
                <w:sz w:val="20"/>
              </w:rPr>
            </w:pPr>
            <w:r>
              <w:rPr>
                <w:rFonts w:eastAsia="Times New Roman"/>
                <w:color w:val="000000"/>
                <w:sz w:val="20"/>
              </w:rPr>
              <w:t>282</w:t>
            </w:r>
          </w:p>
        </w:tc>
      </w:tr>
      <w:tr w:rsidR="00164498" w:rsidTr="00FA4E2E">
        <w:trPr>
          <w:gridBefore w:val="1"/>
          <w:gridAfter w:val="9"/>
          <w:wBefore w:w="142" w:type="dxa"/>
          <w:wAfter w:w="3563" w:type="dxa"/>
          <w:trHeight w:val="609"/>
        </w:trPr>
        <w:tc>
          <w:tcPr>
            <w:tcW w:w="490" w:type="dxa"/>
            <w:noWrap/>
            <w:vAlign w:val="bottom"/>
            <w:hideMark/>
          </w:tcPr>
          <w:p w:rsidR="00164498" w:rsidRDefault="00164498" w:rsidP="00FA4E2E">
            <w:pPr>
              <w:rPr>
                <w:rFonts w:eastAsia="Times New Roman"/>
                <w:color w:val="000000"/>
                <w:sz w:val="20"/>
              </w:rPr>
            </w:pPr>
          </w:p>
        </w:tc>
        <w:tc>
          <w:tcPr>
            <w:tcW w:w="1730" w:type="dxa"/>
            <w:noWrap/>
            <w:vAlign w:val="bottom"/>
            <w:hideMark/>
          </w:tcPr>
          <w:p w:rsidR="00164498" w:rsidRDefault="00164498" w:rsidP="00FA4E2E">
            <w:pPr>
              <w:spacing w:after="0"/>
              <w:rPr>
                <w:sz w:val="20"/>
              </w:rPr>
            </w:pPr>
          </w:p>
        </w:tc>
        <w:tc>
          <w:tcPr>
            <w:tcW w:w="461" w:type="dxa"/>
            <w:gridSpan w:val="2"/>
            <w:noWrap/>
            <w:vAlign w:val="bottom"/>
            <w:hideMark/>
          </w:tcPr>
          <w:p w:rsidR="00164498" w:rsidRDefault="00164498" w:rsidP="00FA4E2E">
            <w:pPr>
              <w:spacing w:after="0"/>
              <w:rPr>
                <w:sz w:val="20"/>
              </w:rPr>
            </w:pPr>
          </w:p>
        </w:tc>
        <w:tc>
          <w:tcPr>
            <w:tcW w:w="468" w:type="dxa"/>
            <w:noWrap/>
            <w:vAlign w:val="bottom"/>
            <w:hideMark/>
          </w:tcPr>
          <w:p w:rsidR="00164498" w:rsidRDefault="00164498" w:rsidP="00FA4E2E">
            <w:pPr>
              <w:spacing w:after="0"/>
              <w:rPr>
                <w:sz w:val="20"/>
              </w:rPr>
            </w:pPr>
          </w:p>
        </w:tc>
        <w:tc>
          <w:tcPr>
            <w:tcW w:w="261" w:type="dxa"/>
            <w:noWrap/>
            <w:vAlign w:val="bottom"/>
            <w:hideMark/>
          </w:tcPr>
          <w:p w:rsidR="00164498" w:rsidRDefault="00164498" w:rsidP="00FA4E2E">
            <w:pPr>
              <w:spacing w:after="0"/>
              <w:rPr>
                <w:sz w:val="20"/>
              </w:rPr>
            </w:pPr>
          </w:p>
        </w:tc>
        <w:tc>
          <w:tcPr>
            <w:tcW w:w="680"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80" w:type="dxa"/>
            <w:gridSpan w:val="2"/>
            <w:noWrap/>
            <w:vAlign w:val="bottom"/>
            <w:hideMark/>
          </w:tcPr>
          <w:p w:rsidR="00164498" w:rsidRDefault="00164498" w:rsidP="00FA4E2E">
            <w:pPr>
              <w:spacing w:after="0"/>
              <w:rPr>
                <w:sz w:val="20"/>
              </w:rPr>
            </w:pPr>
          </w:p>
        </w:tc>
        <w:tc>
          <w:tcPr>
            <w:tcW w:w="871" w:type="dxa"/>
            <w:gridSpan w:val="4"/>
            <w:noWrap/>
            <w:vAlign w:val="bottom"/>
            <w:hideMark/>
          </w:tcPr>
          <w:p w:rsidR="00164498" w:rsidRDefault="00164498" w:rsidP="00FA4E2E">
            <w:pPr>
              <w:spacing w:after="0"/>
              <w:rPr>
                <w:sz w:val="20"/>
              </w:rPr>
            </w:pPr>
          </w:p>
        </w:tc>
        <w:tc>
          <w:tcPr>
            <w:tcW w:w="75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38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r>
      <w:tr w:rsidR="00164498" w:rsidTr="00FA4E2E">
        <w:trPr>
          <w:gridBefore w:val="1"/>
          <w:gridAfter w:val="9"/>
          <w:wBefore w:w="142" w:type="dxa"/>
          <w:wAfter w:w="3563" w:type="dxa"/>
          <w:trHeight w:val="396"/>
        </w:trPr>
        <w:tc>
          <w:tcPr>
            <w:tcW w:w="490" w:type="dxa"/>
            <w:noWrap/>
            <w:vAlign w:val="bottom"/>
            <w:hideMark/>
          </w:tcPr>
          <w:p w:rsidR="00164498" w:rsidRDefault="00164498" w:rsidP="00FA4E2E">
            <w:pPr>
              <w:spacing w:after="0"/>
              <w:rPr>
                <w:sz w:val="20"/>
              </w:rPr>
            </w:pPr>
          </w:p>
        </w:tc>
        <w:tc>
          <w:tcPr>
            <w:tcW w:w="1730" w:type="dxa"/>
            <w:noWrap/>
            <w:vAlign w:val="bottom"/>
            <w:hideMark/>
          </w:tcPr>
          <w:p w:rsidR="00164498" w:rsidRDefault="00164498" w:rsidP="00FA4E2E">
            <w:pPr>
              <w:spacing w:after="0"/>
              <w:rPr>
                <w:sz w:val="20"/>
              </w:rPr>
            </w:pPr>
          </w:p>
        </w:tc>
        <w:tc>
          <w:tcPr>
            <w:tcW w:w="461" w:type="dxa"/>
            <w:gridSpan w:val="2"/>
            <w:noWrap/>
            <w:vAlign w:val="bottom"/>
            <w:hideMark/>
          </w:tcPr>
          <w:p w:rsidR="00164498" w:rsidRDefault="00164498" w:rsidP="00FA4E2E">
            <w:pPr>
              <w:spacing w:after="0"/>
              <w:rPr>
                <w:sz w:val="20"/>
              </w:rPr>
            </w:pPr>
          </w:p>
        </w:tc>
        <w:tc>
          <w:tcPr>
            <w:tcW w:w="468" w:type="dxa"/>
            <w:noWrap/>
            <w:vAlign w:val="bottom"/>
            <w:hideMark/>
          </w:tcPr>
          <w:p w:rsidR="00164498" w:rsidRDefault="00164498" w:rsidP="00FA4E2E">
            <w:pPr>
              <w:spacing w:after="0"/>
              <w:rPr>
                <w:sz w:val="20"/>
              </w:rPr>
            </w:pPr>
          </w:p>
        </w:tc>
        <w:tc>
          <w:tcPr>
            <w:tcW w:w="261" w:type="dxa"/>
            <w:noWrap/>
            <w:vAlign w:val="bottom"/>
            <w:hideMark/>
          </w:tcPr>
          <w:p w:rsidR="00164498" w:rsidRDefault="00164498" w:rsidP="00FA4E2E">
            <w:pPr>
              <w:spacing w:after="0"/>
              <w:rPr>
                <w:sz w:val="20"/>
              </w:rPr>
            </w:pPr>
          </w:p>
        </w:tc>
        <w:tc>
          <w:tcPr>
            <w:tcW w:w="680"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80" w:type="dxa"/>
            <w:gridSpan w:val="2"/>
            <w:noWrap/>
            <w:vAlign w:val="bottom"/>
            <w:hideMark/>
          </w:tcPr>
          <w:p w:rsidR="00164498" w:rsidRDefault="00164498" w:rsidP="00FA4E2E">
            <w:pPr>
              <w:spacing w:after="0"/>
              <w:rPr>
                <w:sz w:val="20"/>
              </w:rPr>
            </w:pPr>
          </w:p>
        </w:tc>
        <w:tc>
          <w:tcPr>
            <w:tcW w:w="871" w:type="dxa"/>
            <w:gridSpan w:val="4"/>
            <w:noWrap/>
            <w:vAlign w:val="bottom"/>
            <w:hideMark/>
          </w:tcPr>
          <w:p w:rsidR="00164498" w:rsidRDefault="00164498" w:rsidP="00FA4E2E">
            <w:pPr>
              <w:spacing w:after="0"/>
              <w:rPr>
                <w:sz w:val="20"/>
              </w:rPr>
            </w:pPr>
          </w:p>
        </w:tc>
        <w:tc>
          <w:tcPr>
            <w:tcW w:w="75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222" w:type="dxa"/>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c>
          <w:tcPr>
            <w:tcW w:w="383" w:type="dxa"/>
            <w:gridSpan w:val="2"/>
            <w:noWrap/>
            <w:vAlign w:val="bottom"/>
            <w:hideMark/>
          </w:tcPr>
          <w:p w:rsidR="00164498" w:rsidRDefault="00164498" w:rsidP="00FA4E2E">
            <w:pPr>
              <w:spacing w:after="0"/>
              <w:rPr>
                <w:sz w:val="20"/>
              </w:rPr>
            </w:pPr>
          </w:p>
        </w:tc>
        <w:tc>
          <w:tcPr>
            <w:tcW w:w="236" w:type="dxa"/>
            <w:noWrap/>
            <w:vAlign w:val="bottom"/>
            <w:hideMark/>
          </w:tcPr>
          <w:p w:rsidR="00164498" w:rsidRDefault="00164498" w:rsidP="00FA4E2E">
            <w:pPr>
              <w:spacing w:after="0"/>
              <w:rPr>
                <w:sz w:val="20"/>
              </w:rPr>
            </w:pPr>
          </w:p>
        </w:tc>
      </w:tr>
      <w:tr w:rsidR="00164498" w:rsidRPr="00787E35" w:rsidTr="00FA4E2E">
        <w:tblPrEx>
          <w:tblCellMar>
            <w:left w:w="10" w:type="dxa"/>
            <w:right w:w="10" w:type="dxa"/>
          </w:tblCellMar>
        </w:tblPrEx>
        <w:trPr>
          <w:trHeight w:val="78"/>
        </w:trPr>
        <w:tc>
          <w:tcPr>
            <w:tcW w:w="40" w:type="dxa"/>
            <w:noWrap/>
            <w:vAlign w:val="bottom"/>
          </w:tcPr>
          <w:p w:rsidR="00164498" w:rsidRPr="00787E35" w:rsidRDefault="00164498" w:rsidP="00FA4E2E">
            <w:pPr>
              <w:spacing w:line="256" w:lineRule="auto"/>
              <w:rPr>
                <w:rFonts w:ascii="Times New Roman" w:eastAsia="Times New Roman" w:hAnsi="Times New Roman" w:cs="Times New Roman"/>
                <w:szCs w:val="24"/>
              </w:rPr>
            </w:pPr>
          </w:p>
        </w:tc>
        <w:tc>
          <w:tcPr>
            <w:tcW w:w="4160" w:type="dxa"/>
            <w:gridSpan w:val="7"/>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896" w:type="dxa"/>
            <w:gridSpan w:val="5"/>
          </w:tcPr>
          <w:p w:rsidR="00164498" w:rsidRPr="00787E35" w:rsidRDefault="00164498" w:rsidP="00FA4E2E">
            <w:pPr>
              <w:spacing w:line="256" w:lineRule="auto"/>
              <w:rPr>
                <w:rFonts w:eastAsia="Times New Roman"/>
                <w:b/>
                <w:bCs/>
                <w:color w:val="000000"/>
                <w:sz w:val="20"/>
              </w:rPr>
            </w:pPr>
          </w:p>
        </w:tc>
        <w:tc>
          <w:tcPr>
            <w:tcW w:w="2094" w:type="dxa"/>
            <w:gridSpan w:val="8"/>
          </w:tcPr>
          <w:p w:rsidR="00164498" w:rsidRPr="00787E35" w:rsidRDefault="00164498" w:rsidP="00FA4E2E">
            <w:pPr>
              <w:spacing w:line="256" w:lineRule="auto"/>
              <w:rPr>
                <w:rFonts w:eastAsia="Times New Roman"/>
                <w:b/>
                <w:bCs/>
                <w:color w:val="000000"/>
                <w:sz w:val="20"/>
              </w:rPr>
            </w:pPr>
          </w:p>
        </w:tc>
        <w:tc>
          <w:tcPr>
            <w:tcW w:w="1240" w:type="dxa"/>
            <w:gridSpan w:val="4"/>
            <w:noWrap/>
            <w:vAlign w:val="bottom"/>
          </w:tcPr>
          <w:p w:rsidR="00164498" w:rsidRPr="00787E35" w:rsidRDefault="00164498" w:rsidP="00FA4E2E">
            <w:pPr>
              <w:spacing w:line="256" w:lineRule="auto"/>
              <w:rPr>
                <w:rFonts w:eastAsia="Times New Roman"/>
                <w:b/>
                <w:bCs/>
                <w:color w:val="000000"/>
                <w:sz w:val="20"/>
              </w:rPr>
            </w:pPr>
          </w:p>
        </w:tc>
        <w:tc>
          <w:tcPr>
            <w:tcW w:w="1080" w:type="dxa"/>
            <w:gridSpan w:val="2"/>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260"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340"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222"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680"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222"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r>
      <w:tr w:rsidR="00164498" w:rsidRPr="00787E35" w:rsidTr="00FA4E2E">
        <w:tblPrEx>
          <w:tblCellMar>
            <w:left w:w="10" w:type="dxa"/>
            <w:right w:w="10" w:type="dxa"/>
          </w:tblCellMar>
        </w:tblPrEx>
        <w:trPr>
          <w:trHeight w:val="330"/>
        </w:trPr>
        <w:tc>
          <w:tcPr>
            <w:tcW w:w="40" w:type="dxa"/>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4160" w:type="dxa"/>
            <w:gridSpan w:val="7"/>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448" w:type="dxa"/>
            <w:gridSpan w:val="2"/>
            <w:noWrap/>
            <w:vAlign w:val="bottom"/>
          </w:tcPr>
          <w:p w:rsidR="00164498" w:rsidRPr="00787E35" w:rsidRDefault="00164498" w:rsidP="00FA4E2E">
            <w:pPr>
              <w:spacing w:line="256" w:lineRule="auto"/>
              <w:rPr>
                <w:rFonts w:ascii="Times New Roman" w:eastAsia="Times New Roman" w:hAnsi="Times New Roman" w:cs="Times New Roman"/>
                <w:sz w:val="20"/>
              </w:rPr>
            </w:pPr>
          </w:p>
        </w:tc>
        <w:tc>
          <w:tcPr>
            <w:tcW w:w="1921" w:type="dxa"/>
            <w:gridSpan w:val="8"/>
          </w:tcPr>
          <w:p w:rsidR="00164498" w:rsidRPr="00787E35" w:rsidRDefault="00164498" w:rsidP="00FA4E2E">
            <w:pPr>
              <w:spacing w:line="256" w:lineRule="auto"/>
              <w:jc w:val="center"/>
              <w:rPr>
                <w:rFonts w:eastAsia="Times New Roman"/>
                <w:b/>
                <w:bCs/>
                <w:color w:val="000000"/>
                <w:sz w:val="20"/>
              </w:rPr>
            </w:pPr>
          </w:p>
        </w:tc>
        <w:tc>
          <w:tcPr>
            <w:tcW w:w="222" w:type="dxa"/>
            <w:noWrap/>
            <w:vAlign w:val="bottom"/>
            <w:hideMark/>
          </w:tcPr>
          <w:p w:rsidR="00164498" w:rsidRPr="00787E35" w:rsidRDefault="00164498" w:rsidP="00FA4E2E">
            <w:pPr>
              <w:spacing w:line="256" w:lineRule="auto"/>
              <w:rPr>
                <w:rFonts w:eastAsia="Times New Roman"/>
                <w:b/>
                <w:bCs/>
                <w:color w:val="000000"/>
                <w:sz w:val="20"/>
              </w:rPr>
            </w:pPr>
          </w:p>
        </w:tc>
        <w:tc>
          <w:tcPr>
            <w:tcW w:w="399" w:type="dxa"/>
            <w:gridSpan w:val="2"/>
            <w:noWrap/>
            <w:vAlign w:val="bottom"/>
            <w:hideMark/>
          </w:tcPr>
          <w:p w:rsidR="00164498" w:rsidRPr="00787E35" w:rsidRDefault="00164498" w:rsidP="00FA4E2E">
            <w:pPr>
              <w:spacing w:after="0" w:line="256" w:lineRule="auto"/>
              <w:rPr>
                <w:sz w:val="20"/>
              </w:rPr>
            </w:pPr>
          </w:p>
        </w:tc>
        <w:tc>
          <w:tcPr>
            <w:tcW w:w="1240" w:type="dxa"/>
            <w:gridSpan w:val="4"/>
            <w:noWrap/>
            <w:vAlign w:val="bottom"/>
            <w:hideMark/>
          </w:tcPr>
          <w:p w:rsidR="00164498" w:rsidRPr="00787E35" w:rsidRDefault="00164498" w:rsidP="00FA4E2E">
            <w:pPr>
              <w:spacing w:after="0" w:line="256" w:lineRule="auto"/>
              <w:rPr>
                <w:sz w:val="20"/>
              </w:rPr>
            </w:pPr>
          </w:p>
        </w:tc>
        <w:tc>
          <w:tcPr>
            <w:tcW w:w="1080" w:type="dxa"/>
            <w:gridSpan w:val="2"/>
            <w:noWrap/>
            <w:vAlign w:val="bottom"/>
            <w:hideMark/>
          </w:tcPr>
          <w:p w:rsidR="00164498" w:rsidRPr="00787E35" w:rsidRDefault="00164498" w:rsidP="00FA4E2E">
            <w:pPr>
              <w:spacing w:after="0" w:line="256" w:lineRule="auto"/>
              <w:rPr>
                <w:sz w:val="20"/>
              </w:rPr>
            </w:pPr>
          </w:p>
        </w:tc>
        <w:tc>
          <w:tcPr>
            <w:tcW w:w="260" w:type="dxa"/>
            <w:noWrap/>
            <w:vAlign w:val="bottom"/>
            <w:hideMark/>
          </w:tcPr>
          <w:p w:rsidR="00164498" w:rsidRPr="00787E35" w:rsidRDefault="00164498" w:rsidP="00FA4E2E">
            <w:pPr>
              <w:spacing w:after="0" w:line="256" w:lineRule="auto"/>
              <w:rPr>
                <w:sz w:val="20"/>
              </w:rPr>
            </w:pPr>
          </w:p>
        </w:tc>
        <w:tc>
          <w:tcPr>
            <w:tcW w:w="340" w:type="dxa"/>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c>
          <w:tcPr>
            <w:tcW w:w="680" w:type="dxa"/>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r>
      <w:tr w:rsidR="00164498" w:rsidRPr="00787E35" w:rsidTr="00FA4E2E">
        <w:tblPrEx>
          <w:tblCellMar>
            <w:left w:w="10" w:type="dxa"/>
            <w:right w:w="10" w:type="dxa"/>
          </w:tblCellMar>
        </w:tblPrEx>
        <w:trPr>
          <w:trHeight w:val="420"/>
        </w:trPr>
        <w:tc>
          <w:tcPr>
            <w:tcW w:w="40" w:type="dxa"/>
            <w:noWrap/>
            <w:vAlign w:val="bottom"/>
            <w:hideMark/>
          </w:tcPr>
          <w:p w:rsidR="00164498" w:rsidRPr="00787E35" w:rsidRDefault="00164498" w:rsidP="00FA4E2E">
            <w:pPr>
              <w:spacing w:after="0" w:line="256" w:lineRule="auto"/>
              <w:rPr>
                <w:sz w:val="20"/>
              </w:rPr>
            </w:pPr>
          </w:p>
        </w:tc>
        <w:tc>
          <w:tcPr>
            <w:tcW w:w="4160" w:type="dxa"/>
            <w:gridSpan w:val="7"/>
            <w:noWrap/>
            <w:vAlign w:val="bottom"/>
            <w:hideMark/>
          </w:tcPr>
          <w:p w:rsidR="00164498" w:rsidRPr="00787E35" w:rsidRDefault="00164498" w:rsidP="00FA4E2E">
            <w:pPr>
              <w:spacing w:after="0" w:line="256" w:lineRule="auto"/>
              <w:rPr>
                <w:sz w:val="20"/>
              </w:rPr>
            </w:pPr>
          </w:p>
        </w:tc>
        <w:tc>
          <w:tcPr>
            <w:tcW w:w="448" w:type="dxa"/>
            <w:gridSpan w:val="2"/>
            <w:noWrap/>
            <w:vAlign w:val="bottom"/>
            <w:hideMark/>
          </w:tcPr>
          <w:p w:rsidR="00164498" w:rsidRPr="00787E35" w:rsidRDefault="00164498" w:rsidP="00FA4E2E">
            <w:pPr>
              <w:spacing w:after="0" w:line="256" w:lineRule="auto"/>
              <w:rPr>
                <w:sz w:val="20"/>
              </w:rPr>
            </w:pPr>
          </w:p>
        </w:tc>
        <w:tc>
          <w:tcPr>
            <w:tcW w:w="448" w:type="dxa"/>
            <w:gridSpan w:val="3"/>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c>
          <w:tcPr>
            <w:tcW w:w="1251" w:type="dxa"/>
            <w:gridSpan w:val="4"/>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c>
          <w:tcPr>
            <w:tcW w:w="399" w:type="dxa"/>
            <w:gridSpan w:val="2"/>
            <w:noWrap/>
            <w:vAlign w:val="bottom"/>
            <w:hideMark/>
          </w:tcPr>
          <w:p w:rsidR="00164498" w:rsidRPr="00787E35" w:rsidRDefault="00164498" w:rsidP="00FA4E2E">
            <w:pPr>
              <w:spacing w:after="0" w:line="256" w:lineRule="auto"/>
              <w:rPr>
                <w:sz w:val="20"/>
              </w:rPr>
            </w:pPr>
          </w:p>
        </w:tc>
        <w:tc>
          <w:tcPr>
            <w:tcW w:w="1240" w:type="dxa"/>
            <w:gridSpan w:val="4"/>
            <w:noWrap/>
            <w:vAlign w:val="bottom"/>
            <w:hideMark/>
          </w:tcPr>
          <w:p w:rsidR="00164498" w:rsidRPr="00787E35" w:rsidRDefault="00164498" w:rsidP="00FA4E2E">
            <w:pPr>
              <w:spacing w:after="0" w:line="256" w:lineRule="auto"/>
              <w:rPr>
                <w:sz w:val="20"/>
              </w:rPr>
            </w:pPr>
          </w:p>
        </w:tc>
        <w:tc>
          <w:tcPr>
            <w:tcW w:w="1080" w:type="dxa"/>
            <w:gridSpan w:val="2"/>
            <w:noWrap/>
            <w:vAlign w:val="bottom"/>
            <w:hideMark/>
          </w:tcPr>
          <w:p w:rsidR="00164498" w:rsidRPr="00787E35" w:rsidRDefault="00164498" w:rsidP="00FA4E2E">
            <w:pPr>
              <w:spacing w:after="0" w:line="256" w:lineRule="auto"/>
              <w:rPr>
                <w:sz w:val="20"/>
              </w:rPr>
            </w:pPr>
          </w:p>
        </w:tc>
        <w:tc>
          <w:tcPr>
            <w:tcW w:w="260" w:type="dxa"/>
            <w:noWrap/>
            <w:vAlign w:val="bottom"/>
            <w:hideMark/>
          </w:tcPr>
          <w:p w:rsidR="00164498" w:rsidRPr="00787E35" w:rsidRDefault="00164498" w:rsidP="00FA4E2E">
            <w:pPr>
              <w:spacing w:after="0" w:line="256" w:lineRule="auto"/>
              <w:rPr>
                <w:sz w:val="20"/>
              </w:rPr>
            </w:pPr>
          </w:p>
        </w:tc>
        <w:tc>
          <w:tcPr>
            <w:tcW w:w="340" w:type="dxa"/>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c>
          <w:tcPr>
            <w:tcW w:w="680" w:type="dxa"/>
            <w:noWrap/>
            <w:vAlign w:val="bottom"/>
            <w:hideMark/>
          </w:tcPr>
          <w:p w:rsidR="00164498" w:rsidRPr="00787E35" w:rsidRDefault="00164498" w:rsidP="00FA4E2E">
            <w:pPr>
              <w:spacing w:after="0" w:line="256" w:lineRule="auto"/>
              <w:rPr>
                <w:sz w:val="20"/>
              </w:rPr>
            </w:pPr>
          </w:p>
        </w:tc>
        <w:tc>
          <w:tcPr>
            <w:tcW w:w="222" w:type="dxa"/>
            <w:noWrap/>
            <w:vAlign w:val="bottom"/>
            <w:hideMark/>
          </w:tcPr>
          <w:p w:rsidR="00164498" w:rsidRPr="00787E35" w:rsidRDefault="00164498" w:rsidP="00FA4E2E">
            <w:pPr>
              <w:spacing w:after="0" w:line="256" w:lineRule="auto"/>
              <w:rPr>
                <w:sz w:val="20"/>
              </w:rPr>
            </w:pP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single" w:sz="4" w:space="0" w:color="000000"/>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w:t>
            </w:r>
          </w:p>
        </w:tc>
        <w:tc>
          <w:tcPr>
            <w:tcW w:w="2429" w:type="dxa"/>
            <w:gridSpan w:val="8"/>
            <w:tcBorders>
              <w:top w:val="single" w:sz="4" w:space="0" w:color="000000"/>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Ονοματεπώνυμο</w:t>
            </w:r>
          </w:p>
        </w:tc>
        <w:tc>
          <w:tcPr>
            <w:tcW w:w="1403" w:type="dxa"/>
            <w:gridSpan w:val="4"/>
            <w:tcBorders>
              <w:top w:val="single" w:sz="4" w:space="0" w:color="000000"/>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w:t>
            </w:r>
          </w:p>
        </w:tc>
        <w:tc>
          <w:tcPr>
            <w:tcW w:w="1939" w:type="dxa"/>
            <w:gridSpan w:val="8"/>
            <w:tcBorders>
              <w:top w:val="single" w:sz="4" w:space="0" w:color="000000"/>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Εκλ. Περιφέρεια</w:t>
            </w:r>
          </w:p>
        </w:tc>
        <w:tc>
          <w:tcPr>
            <w:tcW w:w="1061" w:type="dxa"/>
            <w:gridSpan w:val="2"/>
            <w:tcBorders>
              <w:top w:val="single" w:sz="4" w:space="0" w:color="000000"/>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Ψήφος</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ΑΒΔΕΛΑΣ ΑΠΟΣΤΟΛΟΣ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ΑΒΡΑΜΑΚΗΣ ΕΛΕΥΘΕΡΙΟΣ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ΑΓΑΘΟΠΟΥΛΟΥ ΕΙΡΗΝΗ-ΕΛΕΝΗ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ΑΔΑΜΟΠΟΥΛΟΥ ΑΓΓΕΛΙΚΗ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ΑΘΑΝΑΣΙΟΣ(ΝΑΣΟΣ)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ΜΑΡΙΑ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ΑΘΑΝΑΣΙΟΥ 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ΑΚΤΥΠΗΣ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ΖΑΚΥΝΘΟΥ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ΑΛΕΞΙΑΔΗΣ ΤΡΥΦΩΝ</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ΑΛΕΞΟΠΟΥΛΟΥ ΑΝΑΣΤΑΣΙΑ-ΑΙΚΑΤΕΡΙΝΗ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ΑΛΕΞΟΠΟΥΛΟΥ ΧΡΙΣΤΙΝΑ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ΑΜΑΝΑΤΙΔΗΣ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ΑΜΥΡΑΣ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ΑΝΑΓΝΩΣΤΟΠΟΥΛΟΥ ΑΘΑΝΑΣΙΑ(ΣΙΑ)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ΑΝΑΣΤΑΣΙΑΔΗΣ ΣΑΒΒΑΣ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ΑΝΔΡΙΑΝΟΣ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ΑΝΤΩΝΙΑΔΗΣ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ΦΛΩΡΙΝΗΣ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ΑΠΑΤΖΙΔΗ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ΑΠΟΣΤΟΛΟΥ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ΑΡΑΜΠΑΤΖΗ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ΑΡΑΧΩΒΙΤΗΣ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ΑΡΒΑΝΙΤΙΔΗΣ ΓΕΩΡΓΙΟΣ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ΑΡΣΕΝΗΣ ΚΡΙΤΩΝ-ΗΛΙΑΣ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ΑΣΗΜΑΚΟΠΟΥΛΟΥ ΣΟΦΙΑ-ΧΑΪΔΩ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ΠΕΙΡΑΙΩΣ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ΑΥΓΕΝΑΚΗΣ ΕΛΕΥΘΕΡΙΟΣ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ΑΥΓΕΡΗ ΘΕΟΔΩΡΑ(ΔΩΡΑ)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ΑΥΓΕΡΙΝΟΠΟΥΛΟΥ ΔΙΟΝΥΣΙΑ-ΘΕΟΔΩΡΑ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ΑΥΛΩΝΙΤΗΣ  ΑΛΕΞΑΝΔΡΟΣ-ΧΡΗΣΤΟΣ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ΑΧΜΕΤ ΙΛΧΑΝ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ΑΧΤΣΙΟΓΛΟΥ ΕΥΤΥΧΙΑ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ΒΑΓΕΝΑ-ΚΕΛΑΗΔΟΝΗ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ΛΑΡΙΔΗΣ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ΒΑΓΕΝΑΣ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ΒΑΓΙΩΝΑΣ ΓΙΩΡΓΟΣ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ΧΑΛΚΙΔΙΚΗΣ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ΒΑΡΒΙΤΣΙΩΤΗΣ ΜΙΛΤΙΑΔΗΣ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ΒΑΡΕΜΕΝΟΣ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ΒΑΡΟΥΦΑΚΗΣ ΙΩΑΝΝΗΣ(ΓΙΑΝΗΣ)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ΒΑΡΤΖΟΠΟΥΛΟΣ ΔΗΜΗΤΡΙΟΣ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ΒΑΣΙΛΕΙΑΔΗΣ ΒΑΣΙΛΕΙΟΣ(ΛΑΚΗΣ)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ΒΑΣΙΛΙΚΟΣ ΒΑΣΙΛΕΙΟΣ(ΒΑΣΙΛΗΣ)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ΒΕΛΟΠΟΥΛΟΣ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ΒΕΡΝΑΡΔΑΚΗΣ ΧΡΙΣΤΟΦΟΡΟΣ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ΒΕΣΥΡΟΠΟΥΛΟΣ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ΒΕΤΤΑ ΚΑΛΛΙΟΠΗ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ΒΙΛΙΑΡΔΟΣ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ΒΙΤΣΑΣ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ΒΛΑΣΗΣ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ΒΛΑΧΟΣ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ΒΟΛΟΥΔΑΚΗΣ ΜΑΝΟΥΣΟΣ-ΚΩΝΣΤΑΝΤΙΝΟΣ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ΒΟΡΙΔΗΣ ΜΑΥΡΟΥΔΗΣ(ΜΑΚΗΣ)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ΒΟΥΤΣΗΣ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ΒΡΟΥΤΣΗΣ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ΒΡΥΖΙΔΟΥ ΠΑΡΑΣΚΕΥΗ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ΓΕΝΝΗΜΑΤΑ ΦΩΤΕΙΝΗ(ΦΩΦΗ)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ΓΕΡΑΠΕΤΡΙΤΗΣ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ΓΕΡΟΒΑΣΙΛΗ ΟΛΓΑ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ΓΕΩΡΓΑΝΤΑΣ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ΚΙΛΙΚΙΣ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ΓΕΩΡΓΙΑΔΗΣ ΣΠΥΡΙΔΩΝ-ΑΔΩΝΙΣ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ΓΙΑΝΝΑΚΗΣ ΣΤΕΡΓΙΟΣ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ΓΙΑΝΝΑΚΟΠΟΥΛΟΥ ΚΩΝΣΤΑΝΤΙΝΑ(ΝΑΝΤΙΑ)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ΓΙΑΝΝΑΚΟΥ ΜΑΡΙΟΡΗ(ΜΑΡΙΕΤΤΑ)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ΓΙΑΝΝΟΥΛΗΣ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ΓΙΟΓΙΑΚΑΣ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ΓΚΑΡΑ ΑΝΑΣΤΑΣΙΑ(ΝΑΤΑΣΑ)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ΓΚΙΚΑΣ ΣΤΕΦΑΝΟΣ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ΓΚΙΟΚΑΣ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ΓΚΙΟΥΛΕΚΑΣ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ΓΚΟΚΑΣ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ΓΡΗΓΟΡΙΑΔΗΣ ΚΛΕΩΝ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ΔΑΒΑΚΗΣ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ΛΑΚΩΝΙΑΣ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ΔΕΛΗΣ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ΔΕΝΔΙΑΣ ΝΙΚΟΛΑΟΣ-ΓΕΩΡΓΙΟΣ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ΔΕΡΜΕΝΤΖΟΠΟΥΛΟΣ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ΔΗΜΑΣ ΧΡΙΣΤΟΣ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ΔΗΜΟΣΧΑΚΗΣ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ΔΙΓΑΛΑΚΗΣ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ΔΡΑΓΑΣΑΚΗΣ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ΔΡΙΤΣΑΣ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ΕΛΕΥΘΕΡΙΑΔΟΥ ΣΟΥΛΤΑΝΑ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ΕΥΘΥΜΙΟΥ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ΖΑΧΑΡΙΑΔΗΣ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ΖΕΪΜΠΕΚ ΧΟΥΣΕΪΝ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ΖΕΜΠΙΛΗΣ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ΖΟΥΡΑΡΗΣ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ΗΓΟΥΜΕΝΙΔΗΣ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ΘΕΟΔΩΡΙΚΑΚΟΣ ΠΑΝΑΓΙΩΤΗΣ(ΤΑΚΗΣ)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ΘΕΟΧΑΡΗΣ ΘΕΟΧΑΡΗΣ(ΧΑΡΗΣ)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ΘΡΑΨΑΝΙΩΤΗΣ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ΙΑΤΡΙΔΗ ΤΣΑΜΠΙΚΑ(ΜΙΚΑ)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ΚΑΒΒΑΔΑΣ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ΛΕΥΚΑΔΟΣ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ΚΑΙΡΙΔΗΣ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ΚΑΚΛΑΜΑΝΗΣ ΝΙΚΗΤΑΣ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ΚΑΛΑΜΑΤΙΑΝΟΣ ΔΙΟΝΥΣΙΟΣ-ΧΑΡΑΛΑΜΠΟΣ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ΚΑΛΑΦΑΤΗΣ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ΚΑΛΛΙΑΝΟΣ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ΚΑΛΟΓΙΑΝΝΗΣ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ΚΑΜΙΝΗΣ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ΚΑΝΕΛΛΗ ΓΑΡΥΦΑΛΙΑ(ΛΙΑΝΑ)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ΚΑΠΠΑΤΟΣ ΠΑΝΑΓΗΣ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ΚΕΦΑΛΛΗΝΙΑΣ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ΚΑΡΑΘΑΝΑΣΟΠΟΥΛΟΣ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ΑΛΕΞ.</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ΚΑΡΑΜΑΝΛΗΣ ΚΩΝΣΤΑΝΤΙΝΟΣ τ ΑΧΙΛ.</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ΚΑΡΑΟΓΛΟΥ ΘΕΟΔΩΡΟΣ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ΚΑΡΑΣΑΡΛΙΔΟΥ ΕΥΦΡΟΣΥΝΗ(ΦΡΟΣΩ)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ΗΜΑΘΙΑΣ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ΚΑΡΑΣΜΑΝΗΣ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ΠΕΛΛΗΣ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ΚΑΤΡΙΝΗΣ ΜΙΧΑΗΛ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ΚΑΤΡΟΥΓΚΑΛΟΣ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ΚΑΤΣΑΝΙΩΤΗΣ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ΚΑΤΣΑΦΑΔΟΣ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ΚΑΤΣΗΣ ΜΑΡΙΟΣ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ΘΕΣΠΡΩΤΙΑΣ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ΚΑΤΣΩΤΗΣ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ΚΑΦΑΝΤΑΡΗ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ΚΕΓΚΕΡΟΓΛΟΥ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ΚΕΔΙΚΟΓΛΟΥ ΣΥΜΕΩΝ(ΣΙΜΟΣ)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ΕΥΒΟΙΑΣ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ΚΕΛΕΤΣΗΣ ΣΤΑΥΡΟΣ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ΕΒΡΟΥ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ΚΕΛΛΑΣ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ΚΕΡΑΜΕΩΣ ΝΙΚΗ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ΚΕΦΑΛΑ ΜΑΡΙΑ-ΑΛΕΞΑΝΔΡΑ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ΙΩΑΝΝΙΝΩΝ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ΚΕΦΑΛΙΔΟΥ ΧΑΡΟΥΛΑ(ΧΑΡΑ)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Κινημά Αλλαγής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 ΟΛΓΑ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ΚΕΦΑΛΟΓΙΑΝΝΗΣ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ΡΕΘΥΜΝΗΣ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ΚΙΚΙΛΙΑΣ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ΚΟΚΚΑΛΗΣ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ΚΟΜΝΗΝΑΚΑ ΜΑΡΙΑ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ΚΟΝΣΟΛΑΣ ΕΜΜΑΝΟΥΗΛ(ΜΑΝΟΣ)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ΔΩΔΕΚΑΝΗΣΟΥ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ΚΟΝΤΟΓΙΩΡΓΟΣ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ΕΥΡΥΤΑΝΙΑΣ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ΚΟΤΡΩΝΙΑΣ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ΚΟΥΒΕΛΑΣ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ΚΟΥΜΟΥΤΣΑΚΟΣ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ΚΟΥΤΣΟΥΜΠΑΣ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Β2΄ ΔΥΤΙΚΟΥ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ΚΡΗΤΙΚΟΣ ΝΕΟΚΛΗΣ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ΛΑΚΩΝΙΑΣ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ΚΥΡΑΝΑΚΗΣ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ΚΩΝΣΤΑΝΤΙΝΙΔΗΣ ΕΥΣΤΑΘΙΟΣ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ΚΟΖΑΝΗΣ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ΚΩΝΣΤΑΝΤΟΠΟΥΛΟΣ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ΚΩΣΤΑΝΤΙΝΟΠΟΥΛΟΣ ΟΔΥΣΣΕΑΣ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ΑΡΚΑΔΙΑΣ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ΚΩΤΣΗΡΑΣ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ΚΩΤΣΟΣ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ΛΑΖΑΡΙΔΗΣ ΜΑΚΑΡΙΟΣ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ΛΑΜΠΡΟΠΟΥΛΟΣ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ΛΑΜΠΡΟΥΛΗΣ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ΛΑΠΠΑΣ ΣΠΥΡΙΔΩΝΑΣ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ΛΕΟΝΤΑΡΙΔΗΣ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ΛΙΑΚΟΣ ΕΥΑΓΓΕΛΟΣ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ΛΙΑΚΟΥΛΗ ΕΥΑΓΓΕΛΙΑ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ΛΑΡΙΣΗΣ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ΛΙΒΑΝΟΣ ΣΠΥΡΙΔΩΝ-ΠΑΝΑΓΙΩΤΗΣ(ΣΠΗΛΙΟΣ)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ΛΙΟΥΠΗΣ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ΛΙΟΥΤΑΣ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ΛΟΒΕΡΔΟΣ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ΛΟΒΕΡΔΟΣ ΙΩΑΝΝΗΣ-ΜΙΧΑΗΛ(ΓΙΑΝΝΗΣ)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ΛΟΓΙΑΔΗΣ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ΗΡΑΚΛΕΙΟΥ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ΜΑΚΡΗ ΖΩΗ(ΖΕΤΤΑ)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ΜΑΝΗ-ΠΑΠΑΔΗΜΗΤΡΙΟΥ ΑΝΝΑ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ΜΑΝΤΑΣ ΠΕΡΙΚΛΗΣ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ΜΑΝΩΛΑΚΟΥ ΔΙΑΜΑΝΤΩ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ΜΑΡΑΒΕΓΙΑΣ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ΜΑΡΙΝΟΣ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ΜΑΡΚΟΥ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ΜΑΡΤΙΝΟΥ ΓΕΩΡΓΙΑ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ΜΕΪΚΟΠΟΥΛΟΣ ΑΛΕΞΑΝΔΡΟΣ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ΜΗΤΑΡΑΚΗΣ ΠΑΝΑΓΙΩΤΗΣ(ΝΟΤΗΣ)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ΜΗΤΣΟΤΑΚΗΣ ΚΥΡΙΑΚΟΣ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ΜΙΧΑΗΛΙΔΗΣ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ΧΙΟΥ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ΜΟΝΟΓΥΙΟΥ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ΜΟΥΖΑΛΑΣ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ΜΟΥΛΚΙΩΤΗΣ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ΒΟΙΩΤΙΑΣ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ΜΠΑΚΑΔΗΜΑ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ΜΠΑΚΟΓΙΑΝΝΗ ΘΕΟΔΩΡΑ(ΝΤΟΡΑ)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ΧΑΝΙΩΝ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ΜΠΑΛΑΦΑΣ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ΜΠΑΡΑΛΙΑΚΟΣ ΞΕΝΟΦΩΝ(ΦΩΝΤΑΣ)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ΠΡΕΒΕΖΗΣ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ΜΠΑΡΤΖΩΚΑΣ ΑΝΑΣΤΑΣΙΟΣ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ΜΠΙΑΓΚΗΣ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ΚΕΡΚΥΡΑΣ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ΜΠΙΖΙΟΥ ΣΤΕΡΓΙΑΝΗ(ΣΤΕΛΛΑ)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ΜΠΛΟΥΧΟΣ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ΜΠΟΓΔΑΝΟΣ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ΜΠΟΥΓΑΣ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ΦΩΚΙΔΟΣ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ΜΠΟΥΚΩΡΟΣ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ΜΠΟΥΜΠΑΣ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ΜΠΟΥΡΑΣ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ΜΠΟΥΡΝΟΥΣ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ΛΕΣΒΟΥ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ΜΠΟΥΤΣΙΚΑΚΗΣ ΧΡΙΣΤΟΦΟΡΟΣ-ΕΜΜΑΝΟΥΗΛ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ΜΥΛΩΝΑΚΗΣ ΑΝΤΩΝΙΟΣ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Α΄ΑΝΑΤΟΛΙΚΗΣ ΑΤΤΙΚΗΣ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ΜΩΡΑΪΤΗΣ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ΝΙΚΟΛΑΚΟΠΟΥΛΟΣ ΑΝΔΡΕΑΣ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ΝΟΤΟΠΟΥΛΟΥ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ΞΑΝΘΟΠΟΥΛΟΣ ΘΕΟΦΙΛΟΣ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ΔΡΑΜΑΣ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ΞΕΝΟΓΙΑΝΝΑΚΟΠΟΥΛΟΥ ΜΑΡΙΑ-ΕΛΙΖΑ(ΜΑΡΙΛΙΖΑ)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ΒΑΣΙΛΕΙΟΣ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ΟΙΚΟΝΟΜΟΥ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ΠΑΝΑΓΙΩΤΟΠΟΥΛΟΣ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ΠΑΝΑΣ ΑΠΟΣΤΟΛΟΣ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ΧΑΛΚΙΔΙΚΗΣ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ΠΑΠΑΔΗΜΗΤΡΙΟΥ ΧΑΡΑΛΑΜΠΟΣ(ΜΠΑΜΠΗΣ)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ΠΑΠΑΔΟΠΟΥΛΟΣ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ΠΑΠΑΔΟΠΟΥΛΟΣ ΜΙΧΑΗΛ(ΜΙΧΑΛΗΣ)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ΚΟΖΑΝΗΣ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ΠΑΠΑΗΛΙΟΥ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ΑΡΚΑΔΙΑΣ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ΠΑΠΑΚΩΣΤΑ-ΠΑΛΙΟΥΡΑ ΑΙΚΑΤΕΡΙΝΗ(ΚΑΤΕΡΙΝΑ)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ΤΡΙΚΑΛΩΝ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ΠΑΠΑΝΑΣΤΑΣΗΣ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ΑΙΤΩΛΟΑΚΑΡΝΑΝΙΑΣ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ΠΑΠΑΝΑΤΣΙΟΥ ΑΙΚΑΤΕΡΙΝΗ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ΜΑΓΝΗΣΙΑΣ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ΠΑΠΑΝΔΡΕΟΥ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ΑΧΑΪΑΣ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ΠΑΠΑΡΗΓΑ ΑΛΕΞΑΝΔΡΑ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ΠΑΠΑΧΡΙΣΤΟΠΟΥΛΟΣ ΑΘΑΝΑΣΙΟΣ(ΘΑΝΑΣΗΣ)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Β2΄ ΔΥΤΙΚΟΥ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ΠΑΠΠΑΣ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ΠΑΣΧΑΛΙΔΗΣ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ΚΑΒΑΛΑΣ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ΠΑΤΣΗΣ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ΓΡΕΒΕΝΩΝ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ΠΑΦΙΛΗΣ ΑΘΑΝΑΣΙΟΣ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ΠΕΡΚΑ ΘΕΟΠΙΣΤΗ(ΠΕΤΗ)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ΦΛΩΡΙΝΗΣ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ΠΙΠΙΛΗ ΦΩΤΕΙΝΗ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ΠΛΑΚΙΩΤΑΚΗΣ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ΛΑΣΙΘΙΟΥ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ΠΛΕΥΡΗΣ ΑΘΑΝΑΣΙΟΣ(ΘΑΝΟΣ)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ΠΝΕΥΜΑΤΙΚΟΣ ΣΠΥΡΙΔΩΝΑΣ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ΕΥΒΟΙΑΣ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ΠΟΛΑΚΗΣ ΠΑΥΛΟΣ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ΧΑΝΙΩΝ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ΠΟΥΛΑΣ ΑΝΔΡΕΑΣ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ΑΡΓΟΛΙΔΟΣ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ΠΟΥΛΟΥ ΠΑΝΑΓΙΟΥ(ΓΙΩΤΑ)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ΒΟΙΩΤΙΑΣ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ΡΑΓΚΟΥΣΗΣ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ΕΛΕΝΗ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ΡΑΠΤΗ ΖΩΗ</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ΡΟΥΣΟΠΟΥΛΟΣ ΘΕΟΔΩΡΟΣ(ΘΟΔΩΡΟΣ)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ΣΑΚΟΡΑΦΑ ΣΟΦΙΑ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ΜέΡΑ25</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Β3΄ ΝΟΤΙΟΥ ΤΟΜΕΑ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ΣΑΛΜΑΣ ΜΑΡΙΟΣ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ΑΙΤΩΛΟΑΚΑΡΝΑΝΙΑΣ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ΣΑΡΑΚΙΩΤΗΣ ΙΩΑΝΝΗΣ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ΣΕΝΕΤΑΚΗΣ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ΣΙΜΟΠΟΥΛΟΣ ΕΥΣΤΡΑΤΙΟΣ(ΣΤΡΑΤΟΣ)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ΣΚΑΝΔΑΛΙΔΗΣ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Κίνημα Αλλαγής</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ΑΘΗΝΩΝ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ΣΚΟΝΔΡΑ ΑΣΗΜΙΝΑ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ΚΑΡΔΙΤΣΗΣ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ΣΚΟΥΡΛΕΤΗΣ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ΣΚΟΥΡΟΛΙΑΚΟΣ ΠΑΝΑΓΙΩΤΗΣ(ΠΑΝΟΣ)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ΣΚΟΥΦΑ ΕΛΙΣΣΑΒΕΤ(ΜΠΕΤΤΥ)</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ΣΚΡΕΚΑΣ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ΤΡΙΚΑΛΩΝ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ΣΟΥΚΟΥΛΗ-ΒΙΛΙΑΛΗ ΜΑΡΙΑ-ΕΛΕΝΗ(ΜΑΡΙΛΕΝΑ)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ΣΠΑΝΑΚΗΣ ΒΑΣΙΛΕΙΟΣ-ΠΕΤΡΟΣ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ΣΠΙΡΤΖΗΣ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ΑΝΑΤΟΛΙΚΗΣ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ΣΤΑΜΕΝΙΤΗΣ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ΣΤΕΦΑΝΑΔΗΣ ΧΡΙΣΤΟΔΟΥΛΟΣ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ΣΑΜΟΥ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ΣΤΟΛΤΙΔΗΣ ΛΕΩΝΙΔΑΣ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ΣΤΥΛΙΑΝΙΔΗΣ ΕΥΡΙΠΙΔΗΣ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ΣΤΥΛΙΟΣ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ΑΡΤΗΣ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ΣΥΝΤΥΧΑΚΗΣ ΕΜΜΑΝΟΥΗΛ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Κ.Κ.Ε.</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ΗΡΑΚΛΕΙΟΥ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ΣΥΡΙΓΟΣ ΕΥΑΓΓΕΛΟΣ(ΑΓΓΕΛΟΣ)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ΣΥΡΜΑΛΕΝΙΟΣ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ΚΥΚΛΑΔΩΝ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ΤΑΓΑΡΑΣ 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ΚΟΡΙΝΘΙΑΣ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ΤΑΡΑΝΤΙΛΗΣ ΧΡΗΣΤΟΣ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ΕΠΙΚΡΑΤΕΙΑΣ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ΤΑΣΟΥΛΑΣ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ΤΕΛΙΓΙΟΡΙΔΟΥ ΟΛΥΜΠΙΑ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ΤΖΑΒΑΡΑΣ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ΗΛΕΙΑΣ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ΤΖΑΚΡΗ ΘΕΟΔΩΡΑ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ΠΕΛΛΗΣ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ΤΖΑΝΑΚΟΠΟΥΛΟΣ ΔΗΜΗΤΡΙΟΣ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ΤΖΗΚΑΛΑΓΙΑΣ ΖΗΣΗΣ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ΚΑΣΤΟΡΙΑΣ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ΤΖΟΥΦΗ ΜΕΡΟΠΗ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ΙΩΑΝΝΙΝΩΝ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ΤΡΑΓΑΚΗΣ ΙΩΑΝΝΗΣ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ΠΕΙΡΑΙΩΣ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ΤΡΙΑΝΤΑΦΥΛΛΙΔΗΣ ΑΛΕΞΑΝΔΡΟΣ(ΑΛΕΚΟΣ)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Α΄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ΤΣΑΒΔΑΡΙΔΗΣ ΛΑΖΑΡΟΣ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ΗΜΑΘΙΑΣ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ΤΣΑΚΑΛΩΤΟΣ ΕΥΚΛΕΙΔΗΣ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ΤΣΙΑΡΑΣ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ΚΑΡΔΙΤΣΗΣ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ΤΣΙΓΚΡΗΣ ΑΓΓΕΛΟΣ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ΤΣΙΛΙΓΓΙΡΗΣ ΣΠΥΡΙΔΩΝ(ΣΠΥΡΟΣ)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ΞΑΝΘΗΣ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ΤΣΙΠΡΑΣ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ΔΥΤΙΚΗΣ ΑΤΤΙΚΗΣ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ΥΨΗΛΑΝΤΗΣ ΒΑΣΙΛΕΙΟΣ-ΝΙΚΟΛΑΟΣ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ΔΩΔΕΚΑΝΗΣΟΥ</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ΦΑΜΕΛΛΟΣ ΣΩΚΡΑΤΗΣ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Β΄ ΘΕΣΣΑΛΟΝΙΚΗΣ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ΦΙΛΗΣ ΝΙΚΟΛΑΟΣ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ΦΛΑΜΠΟΥΡΑΡΗΣ ΑΛΕΞΑΝΔΡΟΣ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ΕΠΙΚΡΑΤΕΙΑΣ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ΦΟΡΤΩΜΑΣ ΦΙΛΙΠΠΟΣ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ΚΥΚΛΑΔΩΝ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ΦΩΤΗΛΑΣ ΙΑΣΩΝ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ΑΧΑΪΑΣ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ΦΩΤΙΟΥ ΘΕΑΝΩ</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ΧΑΡΑΚΟΠΟΥΛΟΣ ΜΑΞΙΜΟΣ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ΛΑΡΙΣΗΣ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ΧΑΡΙΤΟΥ ΔΗΜΗΤΡΙΟΣ(ΤΑΚΗΣ)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ΡΟΔΟΠΗΣ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ΧΑΡΙΤΣΗΣ ΑΛΕΞΑΝΔΡΟΣ(ΑΛΕΞΗΣ)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ΜΕΣΣΗΝΙΑΣ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ΧΑΤΖΗΒΑΣΙΛΕΙΟΥ ΑΝΑΣΤΑΣΙΟΣ(ΤΑΣΟΣ)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ΣΕΡΡΩΝ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ΧΑΤΖΗΔΑΚΗΣ ΔΙΟΝΥΣΙΟΣ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ΧΑΤΖΗΔΑΚΗΣ ΚΩΝΣΤΑΝΤΙΝΟΣ(ΚΩΣΤΗΣ)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Β1΄ ΒΟΡΕΙΟΥ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ΧΕΙΜΑΡΑΣ ΘΕΜΙΣΤΟΚΛΗΣ(ΘΕΜΗΣ)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ΦΘΙΩΤΙΔΟΣ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ΧΗΤΑΣ ΚΩΝΣΤΑΝΤΙΝΟΣ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ΕΛΛΗΝΙΚΗ ΛΥΣΗ</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 ΘΕΣΣΑΛΟΝΙΚΗΣ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ΟΧΙ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ΧΙΟΝΙΔΗΣ ΣΑΒΒΑΣ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ΠΙΕΡΙΑΣ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ΧΡΗΣΤΙΔΟΥ ΡΑΛΛΙΑ</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Β3΄ ΝΟΤΙΟΥ ΤΟΜΕΑ ΑΘΗΝΩΝ</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ΧΡΥΣΟΜΑΛΛΗΣ ΜΙΛΤΙΑΔΗΣ(ΜΙΛΤΟΣ)</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Νέα Δημοκρατία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ΜΕΣΣΗΝΙΑΣ</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ΝΑΙ</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(Περιοχή 10,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(Ιόνιο)</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(Νοτιοδυτικά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της Αρχής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Άρθρο 1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48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Ακροτελεύτιο Άρθρο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30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Επί του Συνόλου (Δυτικά Κρήτης)</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ΨΥΧΟΓΙΟΣ ΓΕΩΡΓΙΟΣ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ΣΥΡΙΖΑ</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xml:space="preserve">ΚΟΡΙΝΘΙΑΣ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ΠΡΝ</w:t>
            </w:r>
          </w:p>
        </w:tc>
      </w:tr>
      <w:tr w:rsidR="00164498" w:rsidRPr="00787E35" w:rsidTr="00FA4E2E">
        <w:tblPrEx>
          <w:tblCellMar>
            <w:left w:w="10" w:type="dxa"/>
            <w:right w:w="10" w:type="dxa"/>
          </w:tblCellMar>
        </w:tblPrEx>
        <w:trPr>
          <w:gridAfter w:val="6"/>
          <w:wAfter w:w="1942" w:type="dxa"/>
          <w:trHeight w:val="1920"/>
        </w:trPr>
        <w:tc>
          <w:tcPr>
            <w:tcW w:w="2460" w:type="dxa"/>
            <w:gridSpan w:val="4"/>
            <w:tcBorders>
              <w:top w:val="nil"/>
              <w:left w:val="single" w:sz="4" w:space="0" w:color="000000"/>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w:t>
            </w:r>
          </w:p>
        </w:tc>
        <w:tc>
          <w:tcPr>
            <w:tcW w:w="242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w:t>
            </w:r>
          </w:p>
        </w:tc>
        <w:tc>
          <w:tcPr>
            <w:tcW w:w="1403" w:type="dxa"/>
            <w:gridSpan w:val="4"/>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w:t>
            </w:r>
          </w:p>
        </w:tc>
        <w:tc>
          <w:tcPr>
            <w:tcW w:w="1939" w:type="dxa"/>
            <w:gridSpan w:val="8"/>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 </w:t>
            </w:r>
          </w:p>
        </w:tc>
        <w:tc>
          <w:tcPr>
            <w:tcW w:w="1061" w:type="dxa"/>
            <w:gridSpan w:val="2"/>
            <w:tcBorders>
              <w:top w:val="nil"/>
              <w:left w:val="nil"/>
              <w:bottom w:val="single" w:sz="4" w:space="0" w:color="000000"/>
              <w:right w:val="single" w:sz="4" w:space="0" w:color="000000"/>
            </w:tcBorders>
            <w:vAlign w:val="center"/>
            <w:hideMark/>
          </w:tcPr>
          <w:p w:rsidR="00164498" w:rsidRPr="00787E35" w:rsidRDefault="00164498" w:rsidP="00FA4E2E">
            <w:pPr>
              <w:spacing w:line="256" w:lineRule="auto"/>
              <w:rPr>
                <w:rFonts w:ascii="Segoe UI" w:eastAsia="Times New Roman" w:hAnsi="Segoe UI" w:cs="Segoe UI"/>
                <w:sz w:val="18"/>
                <w:szCs w:val="18"/>
              </w:rPr>
            </w:pPr>
            <w:r w:rsidRPr="00787E35">
              <w:rPr>
                <w:rFonts w:ascii="Segoe UI" w:eastAsia="Times New Roman" w:hAnsi="Segoe UI" w:cs="Segoe UI"/>
                <w:sz w:val="18"/>
                <w:szCs w:val="18"/>
              </w:rPr>
              <w:t>ΣΥΝΟΛΙΚΑ ΨΗΦΟΙ: NAI:2821, OXI:504, ΠΡΝ:1187</w:t>
            </w:r>
          </w:p>
        </w:tc>
      </w:tr>
    </w:tbl>
    <w:p w:rsidR="00164498" w:rsidRDefault="00164498" w:rsidP="00164498">
      <w:pPr>
        <w:rPr>
          <w:rFonts w:eastAsia="Times New Roman" w:cs="Times New Roman"/>
          <w:szCs w:val="24"/>
        </w:rPr>
      </w:pPr>
    </w:p>
    <w:p w:rsidR="00164498" w:rsidRPr="00C17B5E" w:rsidRDefault="00164498" w:rsidP="00164498">
      <w:pPr>
        <w:spacing w:line="600" w:lineRule="auto"/>
        <w:jc w:val="center"/>
        <w:rPr>
          <w:rFonts w:eastAsia="Times New Roman" w:cs="Times New Roman"/>
          <w:color w:val="FF0000"/>
          <w:szCs w:val="24"/>
        </w:rPr>
      </w:pPr>
      <w:r w:rsidRPr="00C17B5E">
        <w:rPr>
          <w:rFonts w:eastAsia="Times New Roman" w:cs="Times New Roman"/>
          <w:color w:val="FF0000"/>
          <w:szCs w:val="24"/>
        </w:rPr>
        <w:t xml:space="preserve">ΑΛΛΑΓΗ ΣΕΛΙΔΑΣ </w:t>
      </w:r>
    </w:p>
    <w:p w:rsidR="00164498" w:rsidRDefault="00164498" w:rsidP="00164498">
      <w:pPr>
        <w:spacing w:line="600" w:lineRule="auto"/>
        <w:ind w:firstLine="709"/>
        <w:jc w:val="both"/>
        <w:rPr>
          <w:rFonts w:eastAsia="Times New Roman" w:cs="Times New Roman"/>
          <w:szCs w:val="24"/>
        </w:rPr>
      </w:pPr>
      <w:r w:rsidRPr="00164DBD">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164498" w:rsidRDefault="00164498" w:rsidP="00164498">
      <w:pPr>
        <w:spacing w:line="600" w:lineRule="auto"/>
        <w:ind w:firstLine="709"/>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164498" w:rsidRDefault="00164498" w:rsidP="00164498">
      <w:pPr>
        <w:spacing w:line="600" w:lineRule="auto"/>
        <w:ind w:firstLine="709"/>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Το Σώμα παρέσχε τη ζητηθείσα εξουσιοδότηση.</w:t>
      </w:r>
    </w:p>
    <w:p w:rsidR="00164498" w:rsidRDefault="00164498" w:rsidP="00164498">
      <w:pPr>
        <w:spacing w:line="600" w:lineRule="auto"/>
        <w:jc w:val="center"/>
        <w:rPr>
          <w:rFonts w:eastAsia="Times New Roman" w:cs="Times New Roman"/>
          <w:b/>
          <w:szCs w:val="24"/>
        </w:rPr>
      </w:pPr>
      <w:r w:rsidRPr="00C17B5E">
        <w:rPr>
          <w:rFonts w:eastAsia="Times New Roman" w:cs="Times New Roman"/>
          <w:color w:val="FF0000"/>
          <w:szCs w:val="24"/>
        </w:rPr>
        <w:t>ΑΛΛΑΓΗ ΣΕΛΙΔΑΣ ΛΟΓΩ ΑΛΛΑΓΗΣ ΘΕΜΑΤΟΣ</w:t>
      </w:r>
    </w:p>
    <w:p w:rsidR="00164498" w:rsidRDefault="00164498" w:rsidP="00164498">
      <w:pPr>
        <w:spacing w:line="600" w:lineRule="auto"/>
        <w:ind w:firstLine="709"/>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εισερχόμαστε στην </w:t>
      </w:r>
    </w:p>
    <w:p w:rsidR="00164498" w:rsidRDefault="00164498" w:rsidP="00164498">
      <w:pPr>
        <w:spacing w:line="600" w:lineRule="auto"/>
        <w:ind w:firstLine="709"/>
        <w:jc w:val="center"/>
        <w:rPr>
          <w:rFonts w:eastAsia="Times New Roman" w:cs="Times New Roman"/>
          <w:b/>
          <w:szCs w:val="24"/>
        </w:rPr>
      </w:pPr>
      <w:r w:rsidRPr="00A43A5C">
        <w:rPr>
          <w:rFonts w:eastAsia="Times New Roman" w:cs="Times New Roman"/>
          <w:b/>
          <w:szCs w:val="24"/>
        </w:rPr>
        <w:t>ΕΙΔΙΚΗ ΗΜΕΡΗΣΙΑ ΔΙΑΤΑΞΗ</w:t>
      </w:r>
    </w:p>
    <w:p w:rsidR="00164498" w:rsidRDefault="00164498" w:rsidP="00164498">
      <w:pPr>
        <w:spacing w:line="600" w:lineRule="auto"/>
        <w:ind w:firstLine="709"/>
        <w:jc w:val="both"/>
        <w:rPr>
          <w:rFonts w:eastAsia="Times New Roman" w:cs="Times New Roman"/>
          <w:szCs w:val="24"/>
        </w:rPr>
      </w:pPr>
      <w:r>
        <w:rPr>
          <w:rFonts w:eastAsia="Times New Roman" w:cs="Times New Roman"/>
          <w:szCs w:val="24"/>
        </w:rPr>
        <w:t>Αιτήσεις άρσης ασυλίας Βουλευτών: συζήτηση και λήψη απόφασης, σύμφωνα με το άρθρο 62 του Συντάγματος και το άρθρο 83 του Κανονισμού της Βουλής, για τις αιτήσεις άρσης της ασυλίας των Βουλευτών κυρίων: Κωνσταντίνου Κυρανάκη, Διονυσίου Χατζηδάκη και Ανδρέα Λοβέρδου.</w:t>
      </w:r>
    </w:p>
    <w:p w:rsidR="00164498" w:rsidRDefault="00164498" w:rsidP="00164498">
      <w:pPr>
        <w:spacing w:line="600" w:lineRule="auto"/>
        <w:ind w:firstLine="709"/>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έκθεση την 1</w:t>
      </w:r>
      <w:r w:rsidRPr="007910B7">
        <w:rPr>
          <w:rFonts w:eastAsia="Times New Roman" w:cs="Times New Roman"/>
          <w:szCs w:val="24"/>
          <w:vertAlign w:val="superscript"/>
        </w:rPr>
        <w:t>η</w:t>
      </w:r>
      <w:r>
        <w:rPr>
          <w:rFonts w:eastAsia="Times New Roman" w:cs="Times New Roman"/>
          <w:szCs w:val="24"/>
        </w:rPr>
        <w:t xml:space="preserve"> Οκτωβρίου του 2019, σύμφωνα με την οποία τα μέλη της επιτροπής πρότειναν κατά πλειοψηφία την άρση της ασυλίας του Κωνσταντίνου Κυρανάκη και του Διονυσίου Χατζηδάκη και ομόφωνα την άρση ασυλίας του κ. Ανδρέα Λοβέρδου.</w:t>
      </w:r>
    </w:p>
    <w:p w:rsidR="00164498" w:rsidRDefault="00164498" w:rsidP="00164498">
      <w:pPr>
        <w:spacing w:line="600" w:lineRule="auto"/>
        <w:ind w:firstLine="709"/>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 1 εδάφιο β΄.</w:t>
      </w:r>
    </w:p>
    <w:p w:rsidR="00164498" w:rsidRDefault="00164498" w:rsidP="00164498">
      <w:pPr>
        <w:spacing w:line="600" w:lineRule="auto"/>
        <w:ind w:firstLine="709"/>
        <w:jc w:val="both"/>
        <w:rPr>
          <w:rFonts w:eastAsia="Times New Roman" w:cs="Times New Roman"/>
          <w:szCs w:val="24"/>
        </w:rPr>
      </w:pPr>
      <w:r>
        <w:rPr>
          <w:rFonts w:eastAsia="Times New Roman" w:cs="Times New Roman"/>
          <w:szCs w:val="24"/>
        </w:rPr>
        <w:t>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rsidR="00164498" w:rsidRDefault="00164498" w:rsidP="00164498">
      <w:pPr>
        <w:spacing w:line="600" w:lineRule="auto"/>
        <w:ind w:firstLine="720"/>
        <w:jc w:val="both"/>
        <w:rPr>
          <w:rFonts w:eastAsia="Times New Roman"/>
          <w:szCs w:val="24"/>
        </w:rPr>
      </w:pPr>
      <w:r w:rsidRPr="008F519A">
        <w:rPr>
          <w:rFonts w:eastAsia="Times New Roman" w:cs="Times New Roman"/>
          <w:szCs w:val="24"/>
        </w:rPr>
        <w:t>Σας υπενθυμίζω ότι</w:t>
      </w:r>
      <w:r>
        <w:rPr>
          <w:rFonts w:eastAsia="Times New Roman" w:cs="Times New Roman"/>
          <w:szCs w:val="24"/>
        </w:rPr>
        <w:t>,</w:t>
      </w:r>
      <w:r w:rsidRPr="008F519A">
        <w:rPr>
          <w:rFonts w:eastAsia="Times New Roman" w:cs="Times New Roman"/>
          <w:szCs w:val="24"/>
        </w:rPr>
        <w:t xml:space="preserve"> σύμφωνα με την απόφαση της Διάσκεψης των Προέδρων της </w:t>
      </w:r>
      <w:r>
        <w:rPr>
          <w:rFonts w:eastAsia="Times New Roman" w:cs="Times New Roman"/>
          <w:szCs w:val="24"/>
        </w:rPr>
        <w:t>7</w:t>
      </w:r>
      <w:r w:rsidRPr="00947636">
        <w:rPr>
          <w:rFonts w:eastAsia="Times New Roman" w:cs="Times New Roman"/>
          <w:szCs w:val="24"/>
          <w:vertAlign w:val="superscript"/>
        </w:rPr>
        <w:t>ης</w:t>
      </w:r>
      <w:r>
        <w:rPr>
          <w:rFonts w:eastAsia="Times New Roman" w:cs="Times New Roman"/>
          <w:szCs w:val="24"/>
        </w:rPr>
        <w:t xml:space="preserve"> </w:t>
      </w:r>
      <w:r w:rsidRPr="008F519A">
        <w:rPr>
          <w:rFonts w:eastAsia="Times New Roman" w:cs="Times New Roman"/>
          <w:szCs w:val="24"/>
        </w:rPr>
        <w:t>Μαρτίου του 2018</w:t>
      </w:r>
      <w:r>
        <w:rPr>
          <w:rFonts w:eastAsia="Times New Roman" w:cs="Times New Roman"/>
          <w:szCs w:val="24"/>
        </w:rPr>
        <w:t>,</w:t>
      </w:r>
      <w:r w:rsidRPr="008F519A">
        <w:rPr>
          <w:rFonts w:eastAsia="Times New Roman" w:cs="Times New Roman"/>
          <w:szCs w:val="24"/>
        </w:rPr>
        <w:t xml:space="preserve"> για τη διαδικασία αυτή έχει ενεργοποιηθεί το νέο σύστημα ηλεκτρονικής ονομαστικής ψηφοφορίας</w:t>
      </w:r>
      <w:r>
        <w:rPr>
          <w:rFonts w:eastAsia="Times New Roman" w:cs="Times New Roman"/>
          <w:szCs w:val="24"/>
        </w:rPr>
        <w:t xml:space="preserve">. </w:t>
      </w:r>
      <w:r>
        <w:rPr>
          <w:rFonts w:eastAsia="Times New Roman"/>
          <w:szCs w:val="24"/>
        </w:rPr>
        <w:t>Αφού, λοιπόν,</w:t>
      </w:r>
      <w:r w:rsidRPr="006E12FC">
        <w:rPr>
          <w:rFonts w:eastAsia="Times New Roman"/>
          <w:szCs w:val="24"/>
        </w:rPr>
        <w:t xml:space="preserve">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rsidR="00164498" w:rsidRDefault="00164498" w:rsidP="00164498">
      <w:pPr>
        <w:spacing w:line="600" w:lineRule="auto"/>
        <w:ind w:firstLine="720"/>
        <w:jc w:val="both"/>
        <w:rPr>
          <w:rFonts w:eastAsia="Times New Roman" w:cs="Times New Roman"/>
          <w:szCs w:val="24"/>
        </w:rPr>
      </w:pPr>
      <w:r>
        <w:rPr>
          <w:rFonts w:eastAsia="Times New Roman"/>
          <w:szCs w:val="24"/>
        </w:rPr>
        <w:t xml:space="preserve">Η πρώτη υπόθεση </w:t>
      </w:r>
      <w:r>
        <w:rPr>
          <w:rFonts w:eastAsia="Times New Roman" w:cs="Times New Roman"/>
          <w:szCs w:val="24"/>
        </w:rPr>
        <w:t xml:space="preserve">αφορά </w:t>
      </w:r>
      <w:r w:rsidRPr="008F519A">
        <w:rPr>
          <w:rFonts w:eastAsia="Times New Roman" w:cs="Times New Roman"/>
          <w:szCs w:val="24"/>
        </w:rPr>
        <w:t xml:space="preserve">τον συνάδελφο </w:t>
      </w:r>
      <w:r>
        <w:rPr>
          <w:rFonts w:eastAsia="Times New Roman" w:cs="Times New Roman"/>
          <w:szCs w:val="24"/>
        </w:rPr>
        <w:t xml:space="preserve">κ. Κωνσταντίνο Κυρανάκη. Η δεύτερη υπόθεση αφορά τον συνάδελφο κ. Διονύσιο Χατζηδάκη. Η τρίτη υπόθεση αφορά τον συνάδελφο κ. Ανδρέα Λοβέρδο.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Συμφωνεί το Σώμα να προταχθεί η υπόθεση του κ. Λοβέρδου, γιατί υπάρχει κώλυμα από την Πρόεδρο του Κινήματος Αλλαγής, που πρέπει να αποχωρήσει;</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rsidR="00164498" w:rsidRDefault="00164498" w:rsidP="00164498">
      <w:pPr>
        <w:spacing w:line="600" w:lineRule="auto"/>
        <w:ind w:firstLine="720"/>
        <w:jc w:val="both"/>
        <w:rPr>
          <w:rFonts w:eastAsia="Times New Roman" w:cs="Times New Roman"/>
          <w:szCs w:val="24"/>
        </w:rPr>
      </w:pPr>
      <w:r w:rsidRPr="00164DBD">
        <w:rPr>
          <w:rFonts w:eastAsia="Times New Roman" w:cs="Times New Roman"/>
          <w:b/>
          <w:szCs w:val="24"/>
        </w:rPr>
        <w:t xml:space="preserve">ΠΡΟΕΔΡΕΥΩΝ (Χαράλαμπος Αθανασίου): </w:t>
      </w:r>
      <w:r>
        <w:rPr>
          <w:rFonts w:eastAsia="Times New Roman" w:cs="Times New Roman"/>
          <w:szCs w:val="24"/>
        </w:rPr>
        <w:t xml:space="preserve">Το Σώμα συνεφώνησε.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Επομένως τον λόγο έχει η Πρόεδρος της Κοινοβουλευτικής Ομάδας του Κινήματος Αλλαγής κ. Φωτεινή Γεννηματά. </w:t>
      </w:r>
    </w:p>
    <w:p w:rsidR="00164498" w:rsidRDefault="00164498" w:rsidP="00164498">
      <w:pPr>
        <w:spacing w:line="600" w:lineRule="auto"/>
        <w:ind w:firstLine="720"/>
        <w:jc w:val="both"/>
        <w:rPr>
          <w:rFonts w:eastAsia="Times New Roman" w:cs="Times New Roman"/>
          <w:szCs w:val="24"/>
        </w:rPr>
      </w:pPr>
      <w:r w:rsidRPr="000735BF">
        <w:rPr>
          <w:rFonts w:eastAsia="Times New Roman"/>
          <w:b/>
          <w:bCs/>
          <w:szCs w:val="24"/>
          <w:lang w:eastAsia="zh-CN"/>
        </w:rPr>
        <w:t xml:space="preserve">ΦΩΤΕΙΝΗ </w:t>
      </w:r>
      <w:r>
        <w:rPr>
          <w:rFonts w:eastAsia="Times New Roman"/>
          <w:b/>
          <w:bCs/>
          <w:szCs w:val="24"/>
          <w:lang w:eastAsia="zh-CN"/>
        </w:rPr>
        <w:t xml:space="preserve">(ΦΩΦΗ) </w:t>
      </w:r>
      <w:r w:rsidRPr="000735BF">
        <w:rPr>
          <w:rFonts w:eastAsia="Times New Roman"/>
          <w:b/>
          <w:bCs/>
          <w:szCs w:val="24"/>
          <w:lang w:eastAsia="zh-CN"/>
        </w:rPr>
        <w:t>ΓΕΝΝΗΜΑΤΑ (Πρόεδρος του Κινήματος Αλλαγής):</w:t>
      </w:r>
      <w:r>
        <w:rPr>
          <w:rFonts w:eastAsia="Times New Roman"/>
          <w:b/>
          <w:bCs/>
          <w:szCs w:val="24"/>
          <w:lang w:eastAsia="zh-CN"/>
        </w:rPr>
        <w:t xml:space="preserve"> </w:t>
      </w:r>
      <w:r w:rsidRPr="008F519A">
        <w:rPr>
          <w:rFonts w:eastAsia="Times New Roman" w:cs="Times New Roman"/>
          <w:szCs w:val="24"/>
        </w:rPr>
        <w:t>Κύριε Πρόεδρε</w:t>
      </w:r>
      <w:r>
        <w:rPr>
          <w:rFonts w:eastAsia="Times New Roman" w:cs="Times New Roman"/>
          <w:szCs w:val="24"/>
        </w:rPr>
        <w:t>,</w:t>
      </w:r>
      <w:r w:rsidRPr="008F519A">
        <w:rPr>
          <w:rFonts w:eastAsia="Times New Roman" w:cs="Times New Roman"/>
          <w:szCs w:val="24"/>
        </w:rPr>
        <w:t xml:space="preserve"> ευχαριστώ πάρα πολύ</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sidRPr="008F519A">
        <w:rPr>
          <w:rFonts w:eastAsia="Times New Roman" w:cs="Times New Roman"/>
          <w:szCs w:val="24"/>
        </w:rPr>
        <w:t>Πραγματικά</w:t>
      </w:r>
      <w:r>
        <w:rPr>
          <w:rFonts w:eastAsia="Times New Roman" w:cs="Times New Roman"/>
          <w:szCs w:val="24"/>
        </w:rPr>
        <w:t>,</w:t>
      </w:r>
      <w:r w:rsidRPr="008F519A">
        <w:rPr>
          <w:rFonts w:eastAsia="Times New Roman" w:cs="Times New Roman"/>
          <w:szCs w:val="24"/>
        </w:rPr>
        <w:t xml:space="preserve"> σε πολύ σύντομο χρόνο</w:t>
      </w:r>
      <w:r>
        <w:rPr>
          <w:rFonts w:eastAsia="Times New Roman" w:cs="Times New Roman"/>
          <w:szCs w:val="24"/>
        </w:rPr>
        <w:t>, θα ήθελα να πω δύ</w:t>
      </w:r>
      <w:r w:rsidRPr="008F519A">
        <w:rPr>
          <w:rFonts w:eastAsia="Times New Roman" w:cs="Times New Roman"/>
          <w:szCs w:val="24"/>
        </w:rPr>
        <w:t xml:space="preserve">ο λόγια σε σχέση με το </w:t>
      </w:r>
      <w:r>
        <w:rPr>
          <w:rFonts w:eastAsia="Times New Roman" w:cs="Times New Roman"/>
          <w:szCs w:val="24"/>
        </w:rPr>
        <w:t>αίτημα</w:t>
      </w:r>
      <w:r w:rsidRPr="008F519A">
        <w:rPr>
          <w:rFonts w:eastAsia="Times New Roman" w:cs="Times New Roman"/>
          <w:szCs w:val="24"/>
        </w:rPr>
        <w:t xml:space="preserve"> της άρσης ασυλίας </w:t>
      </w:r>
      <w:r>
        <w:rPr>
          <w:rFonts w:eastAsia="Times New Roman" w:cs="Times New Roman"/>
          <w:szCs w:val="24"/>
        </w:rPr>
        <w:t xml:space="preserve">του Κοινοβουλευτικού μας Εκπροσώπου κ. Ανδρέα Λοβέρδου.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Θέλω, λοιπόν, </w:t>
      </w:r>
      <w:r w:rsidRPr="008F519A">
        <w:rPr>
          <w:rFonts w:eastAsia="Times New Roman" w:cs="Times New Roman"/>
          <w:szCs w:val="24"/>
        </w:rPr>
        <w:t>να ξεκαθαρίσω τρία πράγματα</w:t>
      </w:r>
      <w:r>
        <w:rPr>
          <w:rFonts w:eastAsia="Times New Roman" w:cs="Times New Roman"/>
          <w:szCs w:val="24"/>
        </w:rPr>
        <w:t>:</w:t>
      </w:r>
      <w:r w:rsidRPr="008F519A">
        <w:rPr>
          <w:rFonts w:eastAsia="Times New Roman" w:cs="Times New Roman"/>
          <w:szCs w:val="24"/>
        </w:rPr>
        <w:t xml:space="preserve"> Πρώτον</w:t>
      </w:r>
      <w:r>
        <w:rPr>
          <w:rFonts w:eastAsia="Times New Roman" w:cs="Times New Roman"/>
          <w:szCs w:val="24"/>
        </w:rPr>
        <w:t>,</w:t>
      </w:r>
      <w:r w:rsidRPr="008F519A">
        <w:rPr>
          <w:rFonts w:eastAsia="Times New Roman" w:cs="Times New Roman"/>
          <w:szCs w:val="24"/>
        </w:rPr>
        <w:t xml:space="preserve"> η Κοινοβουλευτική μας Ομάδα </w:t>
      </w:r>
      <w:r>
        <w:rPr>
          <w:rFonts w:eastAsia="Times New Roman" w:cs="Times New Roman"/>
          <w:szCs w:val="24"/>
        </w:rPr>
        <w:t>είναι απόλυτα αντίθετη</w:t>
      </w:r>
      <w:r w:rsidRPr="008F519A">
        <w:rPr>
          <w:rFonts w:eastAsia="Times New Roman" w:cs="Times New Roman"/>
          <w:szCs w:val="24"/>
        </w:rPr>
        <w:t xml:space="preserve"> με το αίτημα αυτό</w:t>
      </w:r>
      <w:r>
        <w:rPr>
          <w:rFonts w:eastAsia="Times New Roman" w:cs="Times New Roman"/>
          <w:szCs w:val="24"/>
        </w:rPr>
        <w:t>.</w:t>
      </w:r>
      <w:r w:rsidRPr="008F519A">
        <w:rPr>
          <w:rFonts w:eastAsia="Times New Roman" w:cs="Times New Roman"/>
          <w:szCs w:val="24"/>
        </w:rPr>
        <w:t xml:space="preserve"> </w:t>
      </w:r>
      <w:r>
        <w:rPr>
          <w:rFonts w:eastAsia="Times New Roman" w:cs="Times New Roman"/>
          <w:szCs w:val="24"/>
        </w:rPr>
        <w:t>Είμαστε αντίθετοι, γιατί ε</w:t>
      </w:r>
      <w:r w:rsidRPr="008F519A">
        <w:rPr>
          <w:rFonts w:eastAsia="Times New Roman" w:cs="Times New Roman"/>
          <w:szCs w:val="24"/>
        </w:rPr>
        <w:t>ίναι προφανές ότι δεν υπάρχει κανένα απολύτως αποδεικτικό στοιχείο σε βάρος του</w:t>
      </w:r>
      <w:r>
        <w:rPr>
          <w:rFonts w:eastAsia="Times New Roman" w:cs="Times New Roman"/>
          <w:szCs w:val="24"/>
        </w:rPr>
        <w:t>,</w:t>
      </w:r>
      <w:r w:rsidRPr="008F519A">
        <w:rPr>
          <w:rFonts w:eastAsia="Times New Roman" w:cs="Times New Roman"/>
          <w:szCs w:val="24"/>
        </w:rPr>
        <w:t xml:space="preserve"> αλλά επιπλέον είναι φανερό ότι υπάρχει και θέμα νομιμότητας όλης αυτής της διαδικασίας και αυτό θα έπρεπε να απασχολήσει και το Προεδρείο της Βουλής αλλά και τα υπόλοιπα κόμματα</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Δεύτερον, θ</w:t>
      </w:r>
      <w:r w:rsidRPr="008F519A">
        <w:rPr>
          <w:rFonts w:eastAsia="Times New Roman" w:cs="Times New Roman"/>
          <w:szCs w:val="24"/>
        </w:rPr>
        <w:t xml:space="preserve">έλω να ξεκαθαρίσω ότι είναι σαφές </w:t>
      </w:r>
      <w:r>
        <w:rPr>
          <w:rFonts w:eastAsia="Times New Roman" w:cs="Times New Roman"/>
          <w:szCs w:val="24"/>
        </w:rPr>
        <w:t>πως</w:t>
      </w:r>
      <w:r w:rsidRPr="008F519A">
        <w:rPr>
          <w:rFonts w:eastAsia="Times New Roman" w:cs="Times New Roman"/>
          <w:szCs w:val="24"/>
        </w:rPr>
        <w:t xml:space="preserve"> η υπόθεση </w:t>
      </w:r>
      <w:r>
        <w:rPr>
          <w:rFonts w:eastAsia="Times New Roman" w:cs="Times New Roman"/>
          <w:szCs w:val="24"/>
        </w:rPr>
        <w:t>της «</w:t>
      </w:r>
      <w:r>
        <w:rPr>
          <w:rFonts w:eastAsia="Times New Roman" w:cs="Times New Roman"/>
          <w:szCs w:val="24"/>
          <w:lang w:val="en-US"/>
        </w:rPr>
        <w:t>NOVARTIS</w:t>
      </w:r>
      <w:r>
        <w:rPr>
          <w:rFonts w:eastAsia="Times New Roman" w:cs="Times New Roman"/>
          <w:szCs w:val="24"/>
        </w:rPr>
        <w:t>» δεν είναι απλώς ένα μέρος του σκανδάλου</w:t>
      </w:r>
      <w:r w:rsidRPr="008F519A">
        <w:rPr>
          <w:rFonts w:eastAsia="Times New Roman" w:cs="Times New Roman"/>
          <w:szCs w:val="24"/>
        </w:rPr>
        <w:t xml:space="preserve"> στο</w:t>
      </w:r>
      <w:r>
        <w:rPr>
          <w:rFonts w:eastAsia="Times New Roman" w:cs="Times New Roman"/>
          <w:szCs w:val="24"/>
        </w:rPr>
        <w:t>ν</w:t>
      </w:r>
      <w:r w:rsidRPr="008F519A">
        <w:rPr>
          <w:rFonts w:eastAsia="Times New Roman" w:cs="Times New Roman"/>
          <w:szCs w:val="24"/>
        </w:rPr>
        <w:t xml:space="preserve"> νευραλγικό τομέα του</w:t>
      </w:r>
      <w:r w:rsidRPr="00484E74">
        <w:rPr>
          <w:rFonts w:eastAsia="Times New Roman" w:cs="Times New Roman"/>
          <w:szCs w:val="24"/>
        </w:rPr>
        <w:t xml:space="preserve"> </w:t>
      </w:r>
      <w:r>
        <w:rPr>
          <w:rFonts w:eastAsia="Times New Roman" w:cs="Times New Roman"/>
          <w:szCs w:val="24"/>
        </w:rPr>
        <w:t>φαρμάκου, αλλά αποτελεί και π</w:t>
      </w:r>
      <w:r w:rsidRPr="008F519A">
        <w:rPr>
          <w:rFonts w:eastAsia="Times New Roman" w:cs="Times New Roman"/>
          <w:szCs w:val="24"/>
        </w:rPr>
        <w:t>ολιτική σκευωρία</w:t>
      </w:r>
      <w:r>
        <w:rPr>
          <w:rFonts w:eastAsia="Times New Roman" w:cs="Times New Roman"/>
          <w:szCs w:val="24"/>
        </w:rPr>
        <w:t>.</w:t>
      </w:r>
      <w:r w:rsidRPr="008F519A">
        <w:rPr>
          <w:rFonts w:eastAsia="Times New Roman" w:cs="Times New Roman"/>
          <w:szCs w:val="24"/>
        </w:rPr>
        <w:t xml:space="preserve"> Κάθε μέρα που περνά αποδεικνύεται ότι</w:t>
      </w:r>
      <w:r>
        <w:rPr>
          <w:rFonts w:eastAsia="Times New Roman" w:cs="Times New Roman"/>
          <w:szCs w:val="24"/>
        </w:rPr>
        <w:t xml:space="preserve"> στήθηκε και λειτούργησε ένα παραδικαστικό κύκλωμα</w:t>
      </w:r>
      <w:r w:rsidRPr="008F519A">
        <w:rPr>
          <w:rFonts w:eastAsia="Times New Roman" w:cs="Times New Roman"/>
          <w:szCs w:val="24"/>
        </w:rPr>
        <w:t xml:space="preserve"> σκοτεινό</w:t>
      </w:r>
      <w:r>
        <w:rPr>
          <w:rFonts w:eastAsia="Times New Roman" w:cs="Times New Roman"/>
          <w:szCs w:val="24"/>
        </w:rPr>
        <w:t>,</w:t>
      </w:r>
      <w:r w:rsidRPr="008F519A">
        <w:rPr>
          <w:rFonts w:eastAsia="Times New Roman" w:cs="Times New Roman"/>
          <w:szCs w:val="24"/>
        </w:rPr>
        <w:t xml:space="preserve"> το </w:t>
      </w:r>
      <w:r>
        <w:rPr>
          <w:rFonts w:eastAsia="Times New Roman" w:cs="Times New Roman"/>
          <w:szCs w:val="24"/>
        </w:rPr>
        <w:t>οποίο γεννήθηκε στα σπλάχνα μέρους</w:t>
      </w:r>
      <w:r w:rsidRPr="008F519A">
        <w:rPr>
          <w:rFonts w:eastAsia="Times New Roman" w:cs="Times New Roman"/>
          <w:szCs w:val="24"/>
        </w:rPr>
        <w:t xml:space="preserve"> της Δεξιάς</w:t>
      </w:r>
      <w:r>
        <w:rPr>
          <w:rFonts w:eastAsia="Times New Roman" w:cs="Times New Roman"/>
          <w:szCs w:val="24"/>
        </w:rPr>
        <w:t>,</w:t>
      </w:r>
      <w:r w:rsidRPr="008F519A">
        <w:rPr>
          <w:rFonts w:eastAsia="Times New Roman" w:cs="Times New Roman"/>
          <w:szCs w:val="24"/>
        </w:rPr>
        <w:t xml:space="preserve"> αλλά το υιοθέτησε</w:t>
      </w:r>
      <w:r>
        <w:rPr>
          <w:rFonts w:eastAsia="Times New Roman" w:cs="Times New Roman"/>
          <w:szCs w:val="24"/>
        </w:rPr>
        <w:t>,</w:t>
      </w:r>
      <w:r w:rsidRPr="008F519A">
        <w:rPr>
          <w:rFonts w:eastAsia="Times New Roman" w:cs="Times New Roman"/>
          <w:szCs w:val="24"/>
        </w:rPr>
        <w:t xml:space="preserve"> το στήριξε και το καρπώθηκε </w:t>
      </w:r>
      <w:r>
        <w:rPr>
          <w:rFonts w:eastAsia="Times New Roman" w:cs="Times New Roman"/>
          <w:szCs w:val="24"/>
        </w:rPr>
        <w:t>ο ΣΥΡΙΖΑ. Έχω πει -και το επαναλαμβάνω- ότι η δικαιοσύνη δεν μπορεί να μένει αμέτοχη μπροστά σε αυτές τις εξελίξεις που αποτελούν πλήγμα</w:t>
      </w:r>
      <w:r w:rsidRPr="008F519A">
        <w:rPr>
          <w:rFonts w:eastAsia="Times New Roman" w:cs="Times New Roman"/>
          <w:szCs w:val="24"/>
        </w:rPr>
        <w:t xml:space="preserve"> στους θεσμούς</w:t>
      </w:r>
      <w:r>
        <w:rPr>
          <w:rFonts w:eastAsia="Times New Roman" w:cs="Times New Roman"/>
          <w:szCs w:val="24"/>
        </w:rPr>
        <w:t xml:space="preserve"> και άρα στην ίδια τη λειτουργία</w:t>
      </w:r>
      <w:r w:rsidRPr="008F519A">
        <w:rPr>
          <w:rFonts w:eastAsia="Times New Roman" w:cs="Times New Roman"/>
          <w:szCs w:val="24"/>
        </w:rPr>
        <w:t xml:space="preserve"> της δημοκρατίας </w:t>
      </w:r>
      <w:r>
        <w:rPr>
          <w:rFonts w:eastAsia="Times New Roman" w:cs="Times New Roman"/>
          <w:szCs w:val="24"/>
        </w:rPr>
        <w:t>μας.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Τρίτον, θέλω να ξεκαθαρίσω</w:t>
      </w:r>
      <w:r w:rsidRPr="008F519A">
        <w:rPr>
          <w:rFonts w:eastAsia="Times New Roman" w:cs="Times New Roman"/>
          <w:szCs w:val="24"/>
        </w:rPr>
        <w:t xml:space="preserve"> ότι όλοι </w:t>
      </w:r>
      <w:r>
        <w:rPr>
          <w:rFonts w:eastAsia="Times New Roman" w:cs="Times New Roman"/>
          <w:szCs w:val="24"/>
        </w:rPr>
        <w:t>μας, όλη η Κοινοβουλευτική Ομάδα, θα συμβάλει ενεργά, έτσι ώστε στο πλαίσιο αυτής της προανακριτικής να αποκαλυφθούν οι υπεύθυνοι όλης αυτής</w:t>
      </w:r>
      <w:r w:rsidRPr="008F519A">
        <w:rPr>
          <w:rFonts w:eastAsia="Times New Roman" w:cs="Times New Roman"/>
          <w:szCs w:val="24"/>
        </w:rPr>
        <w:t xml:space="preserve"> της σκοτεινής υπόθεσης</w:t>
      </w:r>
      <w:r>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Και να μην ξεχνάμε ότι οι πολίτες μάς παρακολουθούν και μας κρίνουν όλους αυστηρά.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64498" w:rsidRDefault="00164498" w:rsidP="0016449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64498" w:rsidRPr="00FF55FA" w:rsidRDefault="00164498" w:rsidP="00164498">
      <w:pPr>
        <w:spacing w:line="600" w:lineRule="auto"/>
        <w:ind w:firstLine="720"/>
        <w:jc w:val="both"/>
        <w:rPr>
          <w:rFonts w:eastAsia="Times New Roman"/>
          <w:szCs w:val="24"/>
        </w:rPr>
      </w:pPr>
      <w:r w:rsidRPr="00FF55FA">
        <w:rPr>
          <w:rFonts w:eastAsia="Times New Roman"/>
          <w:b/>
          <w:szCs w:val="24"/>
        </w:rPr>
        <w:t>ΠΡΟΕΔΡΕΥΩΝ (Χαράλαμπος Αθανασίου):</w:t>
      </w:r>
      <w:r w:rsidRPr="00FF55FA">
        <w:rPr>
          <w:rFonts w:eastAsia="Times New Roman"/>
          <w:szCs w:val="24"/>
        </w:rPr>
        <w:t xml:space="preserve"> Τον λόγο έχει τώρα ο κ. Ανδρέας Λοβέρδος.</w:t>
      </w:r>
    </w:p>
    <w:p w:rsidR="00164498" w:rsidRPr="00FF55FA" w:rsidRDefault="00164498" w:rsidP="00164498">
      <w:pPr>
        <w:spacing w:line="600" w:lineRule="auto"/>
        <w:ind w:firstLine="720"/>
        <w:jc w:val="both"/>
        <w:rPr>
          <w:rFonts w:eastAsia="Times New Roman" w:cs="Times New Roman"/>
          <w:szCs w:val="24"/>
        </w:rPr>
      </w:pPr>
      <w:r w:rsidRPr="00FF55FA">
        <w:rPr>
          <w:rFonts w:eastAsia="Times New Roman"/>
          <w:b/>
          <w:szCs w:val="24"/>
        </w:rPr>
        <w:t>ΑΝΔΡΕΑΣ ΛΟΒΕΡΔΟΣ:</w:t>
      </w:r>
      <w:r w:rsidRPr="00FF55FA">
        <w:rPr>
          <w:rFonts w:eastAsia="Times New Roman" w:cs="Times New Roman"/>
          <w:szCs w:val="24"/>
        </w:rPr>
        <w:t xml:space="preserve"> Καλημέρα, κύριε Πρόεδρε. Καλημέρα, κυρίες και κύριοι Βουλευτές.</w:t>
      </w:r>
    </w:p>
    <w:p w:rsidR="00164498" w:rsidRPr="00FF55FA" w:rsidRDefault="00164498" w:rsidP="00164498">
      <w:pPr>
        <w:spacing w:line="600" w:lineRule="auto"/>
        <w:ind w:firstLine="720"/>
        <w:jc w:val="both"/>
        <w:rPr>
          <w:rFonts w:eastAsia="Times New Roman" w:cs="Times New Roman"/>
          <w:szCs w:val="24"/>
        </w:rPr>
      </w:pPr>
      <w:r w:rsidRPr="00FF55FA">
        <w:rPr>
          <w:rFonts w:eastAsia="Times New Roman" w:cs="Times New Roman"/>
          <w:szCs w:val="24"/>
        </w:rPr>
        <w:t xml:space="preserve">Ξεκινώ με το ρητό και απερίφραστο αίτημά μου να αρθεί η ασυλία μου. Δεν χρειάζομαι κανένα βουλευτικό ή υπουργικό προνόμιο. </w:t>
      </w:r>
    </w:p>
    <w:p w:rsidR="00164498" w:rsidRDefault="00164498" w:rsidP="001644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64498" w:rsidRDefault="00164498" w:rsidP="00164498">
      <w:pPr>
        <w:spacing w:line="600" w:lineRule="auto"/>
        <w:ind w:firstLine="720"/>
        <w:jc w:val="both"/>
        <w:rPr>
          <w:rFonts w:eastAsia="Times New Roman" w:cs="Times New Roman"/>
          <w:szCs w:val="24"/>
        </w:rPr>
      </w:pPr>
      <w:r w:rsidRPr="008F519A">
        <w:rPr>
          <w:rFonts w:eastAsia="Times New Roman" w:cs="Times New Roman"/>
          <w:szCs w:val="24"/>
        </w:rPr>
        <w:t xml:space="preserve">Θα </w:t>
      </w:r>
      <w:r>
        <w:rPr>
          <w:rFonts w:eastAsia="Times New Roman" w:cs="Times New Roman"/>
          <w:szCs w:val="24"/>
        </w:rPr>
        <w:t>συντρίψω</w:t>
      </w:r>
      <w:r w:rsidRPr="008F519A">
        <w:rPr>
          <w:rFonts w:eastAsia="Times New Roman" w:cs="Times New Roman"/>
          <w:szCs w:val="24"/>
        </w:rPr>
        <w:t xml:space="preserve"> τους </w:t>
      </w:r>
      <w:r>
        <w:rPr>
          <w:rFonts w:eastAsia="Times New Roman" w:cs="Times New Roman"/>
          <w:szCs w:val="24"/>
        </w:rPr>
        <w:t>σκευωρούς</w:t>
      </w:r>
      <w:r w:rsidRPr="008F519A">
        <w:rPr>
          <w:rFonts w:eastAsia="Times New Roman" w:cs="Times New Roman"/>
          <w:szCs w:val="24"/>
        </w:rPr>
        <w:t xml:space="preserve"> με τα όπλα που διαθέτουν όλοι οι Έλληνες και όλες οι Ελληνίδες</w:t>
      </w:r>
      <w:r>
        <w:rPr>
          <w:rFonts w:eastAsia="Times New Roman" w:cs="Times New Roman"/>
          <w:szCs w:val="24"/>
        </w:rPr>
        <w:t>. Στοχοποιηθήκαμε, το κόμμα μου κ</w:t>
      </w:r>
      <w:r w:rsidRPr="008F519A">
        <w:rPr>
          <w:rFonts w:eastAsia="Times New Roman" w:cs="Times New Roman"/>
          <w:szCs w:val="24"/>
        </w:rPr>
        <w:t>ι εγώ</w:t>
      </w:r>
      <w:r>
        <w:rPr>
          <w:rFonts w:eastAsia="Times New Roman" w:cs="Times New Roman"/>
          <w:szCs w:val="24"/>
        </w:rPr>
        <w:t>,</w:t>
      </w:r>
      <w:r w:rsidRPr="008F519A">
        <w:rPr>
          <w:rFonts w:eastAsia="Times New Roman" w:cs="Times New Roman"/>
          <w:szCs w:val="24"/>
        </w:rPr>
        <w:t xml:space="preserve"> από τους πολιτικούς </w:t>
      </w:r>
      <w:r>
        <w:rPr>
          <w:rFonts w:eastAsia="Times New Roman" w:cs="Times New Roman"/>
          <w:szCs w:val="24"/>
        </w:rPr>
        <w:t>μας αντιπάλους και χρησιμοποιήθηκε εναντίον μας ένα αποκαλυπτόμενο σήμερα,</w:t>
      </w:r>
      <w:r w:rsidRPr="008F519A">
        <w:rPr>
          <w:rFonts w:eastAsia="Times New Roman" w:cs="Times New Roman"/>
          <w:szCs w:val="24"/>
        </w:rPr>
        <w:t xml:space="preserve"> όπως είπε η </w:t>
      </w:r>
      <w:r>
        <w:rPr>
          <w:rFonts w:eastAsia="Times New Roman" w:cs="Times New Roman"/>
          <w:szCs w:val="24"/>
        </w:rPr>
        <w:t>κ.</w:t>
      </w:r>
      <w:r w:rsidRPr="008F519A">
        <w:rPr>
          <w:rFonts w:eastAsia="Times New Roman" w:cs="Times New Roman"/>
          <w:szCs w:val="24"/>
        </w:rPr>
        <w:t xml:space="preserve"> Γεννηματά</w:t>
      </w:r>
      <w:r>
        <w:rPr>
          <w:rFonts w:eastAsia="Times New Roman" w:cs="Times New Roman"/>
          <w:szCs w:val="24"/>
        </w:rPr>
        <w:t>,</w:t>
      </w:r>
      <w:r w:rsidRPr="008F519A">
        <w:rPr>
          <w:rFonts w:eastAsia="Times New Roman" w:cs="Times New Roman"/>
          <w:szCs w:val="24"/>
        </w:rPr>
        <w:t xml:space="preserve"> παραδικαστικό κύκλωμα με εμπλεκόμενους εισαγγελικούς λειτουργούς</w:t>
      </w:r>
      <w:r>
        <w:rPr>
          <w:rFonts w:eastAsia="Times New Roman" w:cs="Times New Roman"/>
          <w:szCs w:val="24"/>
        </w:rPr>
        <w:t>.</w:t>
      </w:r>
      <w:r w:rsidRPr="008F519A">
        <w:rPr>
          <w:rFonts w:eastAsia="Times New Roman" w:cs="Times New Roman"/>
          <w:szCs w:val="24"/>
        </w:rPr>
        <w:t xml:space="preserve"> Αυτούς τους σκοτεινούς κύκλους θα τους συντρίψω χωρίς βουλευτικά </w:t>
      </w:r>
      <w:r>
        <w:rPr>
          <w:rFonts w:eastAsia="Times New Roman" w:cs="Times New Roman"/>
          <w:szCs w:val="24"/>
        </w:rPr>
        <w:t>ή</w:t>
      </w:r>
      <w:r w:rsidRPr="008F519A">
        <w:rPr>
          <w:rFonts w:eastAsia="Times New Roman" w:cs="Times New Roman"/>
          <w:szCs w:val="24"/>
        </w:rPr>
        <w:t xml:space="preserve"> υπουργικά </w:t>
      </w:r>
      <w:r>
        <w:rPr>
          <w:rFonts w:eastAsia="Times New Roman" w:cs="Times New Roman"/>
          <w:szCs w:val="24"/>
        </w:rPr>
        <w:t>προνόμια,</w:t>
      </w:r>
      <w:r w:rsidRPr="008F519A">
        <w:rPr>
          <w:rFonts w:eastAsia="Times New Roman" w:cs="Times New Roman"/>
          <w:szCs w:val="24"/>
        </w:rPr>
        <w:t xml:space="preserve"> γιατί δεν τα έχω ανάγκη</w:t>
      </w:r>
      <w:r>
        <w:rPr>
          <w:rFonts w:eastAsia="Times New Roman" w:cs="Times New Roman"/>
          <w:szCs w:val="24"/>
        </w:rPr>
        <w:t>.</w:t>
      </w:r>
    </w:p>
    <w:p w:rsidR="00164498" w:rsidRDefault="00164498" w:rsidP="001644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Άλλωστε, </w:t>
      </w:r>
      <w:r w:rsidRPr="008F519A">
        <w:rPr>
          <w:rFonts w:eastAsia="Times New Roman" w:cs="Times New Roman"/>
          <w:szCs w:val="24"/>
        </w:rPr>
        <w:t>η αλήθεια λάμπει</w:t>
      </w:r>
      <w:r>
        <w:rPr>
          <w:rFonts w:eastAsia="Times New Roman" w:cs="Times New Roman"/>
          <w:szCs w:val="24"/>
        </w:rPr>
        <w:t xml:space="preserve"> ήδη</w:t>
      </w:r>
      <w:r w:rsidRPr="008F519A">
        <w:rPr>
          <w:rFonts w:eastAsia="Times New Roman" w:cs="Times New Roman"/>
          <w:szCs w:val="24"/>
        </w:rPr>
        <w:t xml:space="preserve"> και χωρίς</w:t>
      </w:r>
      <w:r>
        <w:rPr>
          <w:rFonts w:eastAsia="Times New Roman" w:cs="Times New Roman"/>
          <w:szCs w:val="24"/>
        </w:rPr>
        <w:t xml:space="preserve"> τα προνόμια</w:t>
      </w:r>
      <w:r w:rsidRPr="008F519A">
        <w:rPr>
          <w:rFonts w:eastAsia="Times New Roman" w:cs="Times New Roman"/>
          <w:szCs w:val="24"/>
        </w:rPr>
        <w:t xml:space="preserve"> αυτά</w:t>
      </w:r>
      <w:r>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Επειδή είμαστε </w:t>
      </w:r>
      <w:r w:rsidRPr="008F519A">
        <w:rPr>
          <w:rFonts w:eastAsia="Times New Roman" w:cs="Times New Roman"/>
          <w:szCs w:val="24"/>
        </w:rPr>
        <w:t>τέταρτη φορά στην Αίθουσα αυτή για το</w:t>
      </w:r>
      <w:r>
        <w:rPr>
          <w:rFonts w:eastAsia="Times New Roman" w:cs="Times New Roman"/>
          <w:szCs w:val="24"/>
        </w:rPr>
        <w:t xml:space="preserve"> συγκεκριμένο</w:t>
      </w:r>
      <w:r w:rsidRPr="008F519A">
        <w:rPr>
          <w:rFonts w:eastAsia="Times New Roman" w:cs="Times New Roman"/>
          <w:szCs w:val="24"/>
        </w:rPr>
        <w:t xml:space="preserve"> θέμα</w:t>
      </w:r>
      <w:r>
        <w:rPr>
          <w:rFonts w:eastAsia="Times New Roman" w:cs="Times New Roman"/>
          <w:szCs w:val="24"/>
        </w:rPr>
        <w:t>,</w:t>
      </w:r>
      <w:r w:rsidRPr="008F519A">
        <w:rPr>
          <w:rFonts w:eastAsia="Times New Roman" w:cs="Times New Roman"/>
          <w:szCs w:val="24"/>
        </w:rPr>
        <w:t xml:space="preserve"> θα μπορούσε κανείς να ισχυριστεί ότι στην ατμόσφαιρα</w:t>
      </w:r>
      <w:r>
        <w:rPr>
          <w:rFonts w:eastAsia="Times New Roman" w:cs="Times New Roman"/>
          <w:szCs w:val="24"/>
        </w:rPr>
        <w:t>,</w:t>
      </w:r>
      <w:r w:rsidRPr="008F519A">
        <w:rPr>
          <w:rFonts w:eastAsia="Times New Roman" w:cs="Times New Roman"/>
          <w:szCs w:val="24"/>
        </w:rPr>
        <w:t xml:space="preserve"> για εμάς που ήμασταν και στην </w:t>
      </w:r>
      <w:r>
        <w:rPr>
          <w:rFonts w:eastAsia="Times New Roman" w:cs="Times New Roman"/>
          <w:szCs w:val="24"/>
        </w:rPr>
        <w:t>προηγούμενη Περίοδο της Βουλής ε</w:t>
      </w:r>
      <w:r w:rsidRPr="008F519A">
        <w:rPr>
          <w:rFonts w:eastAsia="Times New Roman" w:cs="Times New Roman"/>
          <w:szCs w:val="24"/>
        </w:rPr>
        <w:t>δώ</w:t>
      </w:r>
      <w:r>
        <w:rPr>
          <w:rFonts w:eastAsia="Times New Roman" w:cs="Times New Roman"/>
          <w:szCs w:val="24"/>
        </w:rPr>
        <w:t>,</w:t>
      </w:r>
      <w:r w:rsidRPr="008F519A">
        <w:rPr>
          <w:rFonts w:eastAsia="Times New Roman" w:cs="Times New Roman"/>
          <w:szCs w:val="24"/>
        </w:rPr>
        <w:t xml:space="preserve"> υπάρχει ένα κλίμα </w:t>
      </w:r>
      <w:r w:rsidRPr="00FA4E2E">
        <w:rPr>
          <w:rStyle w:val="a5"/>
          <w:bCs/>
          <w:i w:val="0"/>
          <w:iCs w:val="0"/>
          <w:color w:val="000000" w:themeColor="text1"/>
          <w:szCs w:val="21"/>
          <w:shd w:val="clear" w:color="auto" w:fill="FFFFFF"/>
        </w:rPr>
        <w:t>déjà vu</w:t>
      </w:r>
      <w:r>
        <w:rPr>
          <w:rFonts w:eastAsia="Times New Roman" w:cs="Times New Roman"/>
          <w:szCs w:val="24"/>
        </w:rPr>
        <w:t>, δηλαδή μι</w:t>
      </w:r>
      <w:r w:rsidRPr="008F519A">
        <w:rPr>
          <w:rFonts w:eastAsia="Times New Roman" w:cs="Times New Roman"/>
          <w:szCs w:val="24"/>
        </w:rPr>
        <w:t>α αίσθηση επανάληψης</w:t>
      </w:r>
      <w:r>
        <w:rPr>
          <w:rFonts w:eastAsia="Times New Roman" w:cs="Times New Roman"/>
          <w:szCs w:val="24"/>
        </w:rPr>
        <w:t>.</w:t>
      </w:r>
      <w:r w:rsidRPr="008F519A">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Αναφέρομαι στην αίσθηση επανάληψης, κυρίες και κύριοι Βουλευτές, γιατί έχει προηγηθεί πρόσφατα και η συνεδρίαση της 10</w:t>
      </w:r>
      <w:r w:rsidRPr="00C17B5E">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Απριλίου 2019, κατά την οποία η Βουλή είχε εξετάσει ακόμη μια φορά παρόμοιο αίτημα, που αφορούσε την άρση της ασυλίας μου. Και τότε, στη συνεδρίαση εκείνη, είχα με απόλυτη σαφήνεια πει, πως δεν μου χρειάζεται η επίκληση βουλευτικών ή υπουργικών προνομίων και δεν ζητώ να ωφεληθώ ούτε από το άρθρο 86 ούτε από το άρθρο 62 του Συντάγματος. Γι’ αυτό και όταν έφυγα από εδώ μετά την ψηφοφορία και πήγα να καταθέσω τις εξηγήσεις μου, δεν πρόβαλα την υπουργική μου ιδιότητα και άρα την αναρμοδιότητά τους. Ήθελα να πάω, ξαναλέω, όπως όλοι οι Έλληνες και όλες οι Ελληνίδες, παρ’ ό,τι αν το είχα προβάλει -επειδή επί τριάντα χρόνια η νομολογία λέει τα ίδια πράγματα- είχα τις πιο πολλές πιθανότητες η ένστασή μου να γίνει δεκτή. Έχω ευρεία και ομοιόμορφη νομολογία. Δεν τη χρειάζομαι. Πρόσωπο με πρόσωπο θα συντρίψω τη σκευωρία και ενώπιος ενωπίοις θα συμβάλω να αποκαλυφθούν οι εμπνευστές και οι εκτελεστές αυτής της πλεκτάνης, είτε φορούν κουκούλα είτε δεν φορούν κουκούλα. Αυτά έλεγα τον Απρίλιο.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Έτσι έχει, όμως, αρχίσει να γίνεται. Η αντίσταση έντιμων δικαστικών λειτουργών φέρνει στο φως το άθλιο πολιτικό, παραδικαστικό, ρασπουτινικό κύκλωμα, που οργάνωσε την πολιτική και ηθική εξόντωση δέκα στην αρχή πολιτικών προσώπων, που μέσω της καταστροφής τους επιδιώχθηκε και η καταστροφή των πολιτικών τους κομμάτων.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μην παραλείπετε κάτι. Θυμόμαστε τις δηλώσεις Παπαγγελόπουλου. Όταν η δικογραφία έκανε εκδρομή από το Υπουργείο Δικαιοσύνης προς τη Βουλή διά του Μεγάρου Μαξίμου, έξω από το Μέγαρο Μαξίμου βγήκε και είπε ότι πρόκειται για το μεγαλύτερο σκάνδαλο από γενέσεως του ελληνικού κράτους. Αυτό έχει μείνει. Αλλά δεν είπε μόνο αυτό. Είπε ότι ως πρώην εισαγγελέας -επικαλέστηκε την εμπειρία του- και με μερική γνώση που είχε του φακέλου -αυτό απαγορευόταν να γίνει, πώς ένας Υπουργός ξέρει τι λέει ο φάκελος;- μας δηλώνει ότι είναι το μεγαλύτερο σκάνδαλο και κάλεσε τα πολιτικά κόμματα να αυτοκαθαρθούν. Ο κ. Παπαγγελόπουλος κάλεσε τα πολιτικά κόμματα να αυτοκαθαρθούν. Είναι νομίζω αποκαλυπτικό τώρα, μετά από δύο χρόνια, ποιο ήταν το σχέδιο και πώς υλοποιείτο. Θα πω και άλλα, ακόμα πιο σκληρά, για το θέμα αυτό. Πίστεψαν πως θα καταστρέψουν τα κόμματά μας και εμάς τους δέκα. Και οι παπαγάλοι τους στα μέσα ενημέρωσης μιλούσαν και αυτοί για ανατροπή του πολιτικού συστήματος. Τώρα, όμως, θα δώσουν λόγο, όπως επιβάλλουν το Σύνταγμα και οι νόμοι.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Σήμερα λοιπόν, κυρίες και κύριοι Βουλευτές, βρίσκομαι για δεύτερη φορά στην Εθνική Αντιπροσωπεία και πάλι μετά από δικό μου αίτημα για την άρση της βουλευτικής μου ασυλίας. Γιατί μόνο έτσι η ήττα των σκευωρών θα είναι συντριπτική. Γιατί έτσι δεν θα έχουν προσχήματα, πως κρυβόμαστε εμείς πίσω από προνόμια που κρύβεστε εσείς, οι ίδιοι, επί πέντε χρόνια. Οι Υπουργοί των ΣΥΡΙΖΑ - ΑΝΕΛ, όταν υπήρχε τέτοιο θέμα, μας έλεγαν: «Το άρθρο 86 και άρα όχι το άρθρο 62». Πέντε χρόνια εξευτελιζόμενοι οι Υπουργοί σας έλεγαν αυτά. Συνεχίζετε να τα κάνετε αυτά και πριν από λίγες εβδομάδες. Με καλύτερο, λοιπόν, τρόπο, όταν ο τρόπος είναι διαφανής, θα συμβάλλω να πληρώσουν για τα ανομήματά τους οι υπαίτιοι, καθ’ όπως ο νόμος ορίζει. Και όπως έχει γράψει ο πρώτος και μεγαλύτερος Έλληνας ποιητής για κάποιους που έσφαλαν και καταστράφηκαν</w:t>
      </w:r>
      <w:r w:rsidRPr="003F302A">
        <w:rPr>
          <w:rFonts w:eastAsia="Times New Roman" w:cs="Times New Roman"/>
          <w:szCs w:val="24"/>
        </w:rPr>
        <w:t xml:space="preserve"> </w:t>
      </w:r>
      <w:r>
        <w:rPr>
          <w:rFonts w:eastAsia="Times New Roman" w:cs="Times New Roman"/>
          <w:szCs w:val="24"/>
        </w:rPr>
        <w:t>«…σφετέρησιν ατασθαλίησιν όλοντο…», δηλαδή καταστράφηκαν από τα δικά τους σφάλματα.</w:t>
      </w:r>
    </w:p>
    <w:p w:rsidR="00164498" w:rsidRDefault="00164498" w:rsidP="0016449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Είναι, βεβαίως, απολύτως σαφές και σε εμένα και σε πάρα πολλούς ότι είμαι σήμερα μπροστά σας, γιατί όσοι ενέχονται σε αυτή τη σκοτεινή υπόθεση προσπαθούν με κινήσεις αντιπερισπασμού να συγκαλύψουν τις δικές τους μεθοδεύσεις και να αυτοδικαιολογηθούν. Προσπαθούν να αποσείσουν τις βαριές ποινικές τους ευθύνες και να χρησιμοποιήσουν κάτι ως φύλλο συκής ή με άλλοθι για τους εισαγγελείς εκείνους και τους ηθικούς αυτουργούς που συνέργησαν στην αναστάτωση της χώρας για δύο χρόνια και αποπειράθηκαν να διακόψουν τη λειτουργία της Βουλής -γιατί η Βουλή προϋποθέτει Συμπολίτευση και Αντιπολίτευση- και για να έχουν να λένε: «Να, βρε παιδί μου, κάτι βρέθηκε. Ας το δούμε», αγνοώντας ότι αρχειοθετήθηκαν ήδη οι επτά υποθέσεις.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Αποκρύπτεται από αυτούς που γίνονται </w:t>
      </w:r>
      <w:r w:rsidRPr="00AC75D4">
        <w:rPr>
          <w:rFonts w:eastAsia="Times New Roman" w:cs="Times New Roman"/>
          <w:szCs w:val="24"/>
        </w:rPr>
        <w:t>κήρυκες ότι και για τη δική μου περίπτωση</w:t>
      </w:r>
      <w:r>
        <w:rPr>
          <w:rFonts w:eastAsia="Times New Roman" w:cs="Times New Roman"/>
          <w:szCs w:val="24"/>
        </w:rPr>
        <w:t>,</w:t>
      </w:r>
      <w:r w:rsidRPr="00AC75D4">
        <w:rPr>
          <w:rFonts w:eastAsia="Times New Roman" w:cs="Times New Roman"/>
          <w:szCs w:val="24"/>
        </w:rPr>
        <w:t xml:space="preserve"> το πιο ατιμωτικό για έναν άνθρωπο</w:t>
      </w:r>
      <w:r>
        <w:rPr>
          <w:rFonts w:eastAsia="Times New Roman" w:cs="Times New Roman"/>
          <w:szCs w:val="24"/>
        </w:rPr>
        <w:t xml:space="preserve"> αδίκημα αυτό του ξεπλύματος, έχει αρχειοθετηθεί,</w:t>
      </w:r>
      <w:r w:rsidRPr="00AC75D4">
        <w:rPr>
          <w:rFonts w:eastAsia="Times New Roman" w:cs="Times New Roman"/>
          <w:szCs w:val="24"/>
        </w:rPr>
        <w:t xml:space="preserve"> όχι τον Απρίλιο που μας πέρασε</w:t>
      </w:r>
      <w:r>
        <w:rPr>
          <w:rFonts w:eastAsia="Times New Roman" w:cs="Times New Roman"/>
          <w:szCs w:val="24"/>
        </w:rPr>
        <w:t xml:space="preserve"> α</w:t>
      </w:r>
      <w:r w:rsidRPr="00AC75D4">
        <w:rPr>
          <w:rFonts w:eastAsia="Times New Roman" w:cs="Times New Roman"/>
          <w:szCs w:val="24"/>
        </w:rPr>
        <w:t>λλά τώρα</w:t>
      </w:r>
      <w:r>
        <w:rPr>
          <w:rFonts w:eastAsia="Times New Roman" w:cs="Times New Roman"/>
          <w:szCs w:val="24"/>
        </w:rPr>
        <w:t xml:space="preserve">. Το αρχειοθέτησαν, αφού επέτρεψαν σε κάποιους παπαγάλους να μιλούν με ψιθύρους για χρήματα που -δήθεν- βρέθηκαν σε εμένα, σε άλλους. Για εμένα, πάντως, είχαν πει κατά καιρούς. Όπως είπε ο Γραμματέας της Κοινοβουλευτικής μας Ομάδας, ο κ. Κεγκέρογλου, ζούμε τον τελευταίο σπασμό του Ρασπούτιν.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AC75D4">
        <w:rPr>
          <w:rFonts w:eastAsia="Times New Roman" w:cs="Times New Roman"/>
          <w:szCs w:val="24"/>
        </w:rPr>
        <w:t>είμαι υποχρεωμένος να πάω για λίγο στην ουσία της υπόθεσης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Θα μιλήσω λακωνικότερα σήμερα, γιατί τα έχω πει άλλες τρεις φορές στη Βουλή. Νομίζω ότι για τους παλαιότερους συναδέλφους είναι μι</w:t>
      </w:r>
      <w:r w:rsidRPr="00AC75D4">
        <w:rPr>
          <w:rFonts w:eastAsia="Times New Roman" w:cs="Times New Roman"/>
          <w:szCs w:val="24"/>
        </w:rPr>
        <w:t xml:space="preserve">α επανάληψη </w:t>
      </w:r>
      <w:r>
        <w:rPr>
          <w:rFonts w:eastAsia="Times New Roman" w:cs="Times New Roman"/>
          <w:szCs w:val="24"/>
        </w:rPr>
        <w:t>γνωστών</w:t>
      </w:r>
      <w:r w:rsidRPr="00AC75D4">
        <w:rPr>
          <w:rFonts w:eastAsia="Times New Roman" w:cs="Times New Roman"/>
          <w:szCs w:val="24"/>
        </w:rPr>
        <w:t xml:space="preserve"> πραγμάτων</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sidRPr="00AC75D4">
        <w:rPr>
          <w:rFonts w:eastAsia="Times New Roman" w:cs="Times New Roman"/>
          <w:szCs w:val="24"/>
        </w:rPr>
        <w:t>Ποιος υπήρξα εγώ ως Υπουργός Υγείας του ΠΑΣΟΚ</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Υπήρξα</w:t>
      </w:r>
      <w:r w:rsidRPr="00AC75D4">
        <w:rPr>
          <w:rFonts w:eastAsia="Times New Roman" w:cs="Times New Roman"/>
          <w:szCs w:val="24"/>
        </w:rPr>
        <w:t xml:space="preserve"> </w:t>
      </w:r>
      <w:r>
        <w:rPr>
          <w:rFonts w:eastAsia="Times New Roman" w:cs="Times New Roman"/>
          <w:szCs w:val="24"/>
        </w:rPr>
        <w:t>ε</w:t>
      </w:r>
      <w:r w:rsidRPr="00AC75D4">
        <w:rPr>
          <w:rFonts w:eastAsia="Times New Roman" w:cs="Times New Roman"/>
          <w:szCs w:val="24"/>
        </w:rPr>
        <w:t>κείνος</w:t>
      </w:r>
      <w:r>
        <w:rPr>
          <w:rFonts w:eastAsia="Times New Roman" w:cs="Times New Roman"/>
          <w:szCs w:val="24"/>
        </w:rPr>
        <w:t>,</w:t>
      </w:r>
      <w:r w:rsidRPr="00AC75D4">
        <w:rPr>
          <w:rFonts w:eastAsia="Times New Roman" w:cs="Times New Roman"/>
          <w:szCs w:val="24"/>
        </w:rPr>
        <w:t xml:space="preserve"> που επέβαλε την ηλεκτρονική συνταγογράφηση για πρώτη φ</w:t>
      </w:r>
      <w:r>
        <w:rPr>
          <w:rFonts w:eastAsia="Times New Roman" w:cs="Times New Roman"/>
          <w:szCs w:val="24"/>
        </w:rPr>
        <w:t>ορά στην Ελλάδα και δημιούργησα</w:t>
      </w:r>
      <w:r w:rsidRPr="00AC75D4">
        <w:rPr>
          <w:rFonts w:eastAsia="Times New Roman" w:cs="Times New Roman"/>
          <w:szCs w:val="24"/>
        </w:rPr>
        <w:t xml:space="preserve"> τον ΕΟΠΥΥ</w:t>
      </w:r>
      <w:r>
        <w:rPr>
          <w:rFonts w:eastAsia="Times New Roman" w:cs="Times New Roman"/>
          <w:szCs w:val="24"/>
        </w:rPr>
        <w:t>,</w:t>
      </w:r>
      <w:r w:rsidRPr="00AC75D4">
        <w:rPr>
          <w:rFonts w:eastAsia="Times New Roman" w:cs="Times New Roman"/>
          <w:szCs w:val="24"/>
        </w:rPr>
        <w:t xml:space="preserve"> που </w:t>
      </w:r>
      <w:r>
        <w:rPr>
          <w:rFonts w:eastAsia="Times New Roman" w:cs="Times New Roman"/>
          <w:szCs w:val="24"/>
        </w:rPr>
        <w:t>εά</w:t>
      </w:r>
      <w:r w:rsidRPr="00AC75D4">
        <w:rPr>
          <w:rFonts w:eastAsia="Times New Roman" w:cs="Times New Roman"/>
          <w:szCs w:val="24"/>
        </w:rPr>
        <w:t>ν δεν υπήρχε</w:t>
      </w:r>
      <w:r>
        <w:rPr>
          <w:rFonts w:eastAsia="Times New Roman" w:cs="Times New Roman"/>
          <w:szCs w:val="24"/>
        </w:rPr>
        <w:t>,</w:t>
      </w:r>
      <w:r w:rsidRPr="00AC75D4">
        <w:rPr>
          <w:rFonts w:eastAsia="Times New Roman" w:cs="Times New Roman"/>
          <w:szCs w:val="24"/>
        </w:rPr>
        <w:t xml:space="preserve"> η ηλεκτρονική συνταγογράφηση </w:t>
      </w:r>
      <w:r>
        <w:rPr>
          <w:rFonts w:eastAsia="Times New Roman" w:cs="Times New Roman"/>
          <w:szCs w:val="24"/>
        </w:rPr>
        <w:t xml:space="preserve">θα ήταν ένα </w:t>
      </w:r>
      <w:r w:rsidRPr="00AC75D4">
        <w:rPr>
          <w:rFonts w:eastAsia="Times New Roman" w:cs="Times New Roman"/>
          <w:szCs w:val="24"/>
        </w:rPr>
        <w:t>άχρηστο μέσο</w:t>
      </w:r>
      <w:r>
        <w:rPr>
          <w:rFonts w:eastAsia="Times New Roman" w:cs="Times New Roman"/>
          <w:szCs w:val="24"/>
        </w:rPr>
        <w:t xml:space="preserve">. Διότι είκοσι οκτώ ταμεία πώς να </w:t>
      </w:r>
      <w:r w:rsidRPr="00AC75D4">
        <w:rPr>
          <w:rFonts w:eastAsia="Times New Roman" w:cs="Times New Roman"/>
          <w:szCs w:val="24"/>
        </w:rPr>
        <w:t xml:space="preserve">ελέγξουν τι </w:t>
      </w:r>
      <w:r>
        <w:rPr>
          <w:rFonts w:eastAsia="Times New Roman" w:cs="Times New Roman"/>
          <w:szCs w:val="24"/>
        </w:rPr>
        <w:t>γινόταν στο π</w:t>
      </w:r>
      <w:r w:rsidRPr="00AC75D4">
        <w:rPr>
          <w:rFonts w:eastAsia="Times New Roman" w:cs="Times New Roman"/>
          <w:szCs w:val="24"/>
        </w:rPr>
        <w:t>εδίο της παράνομης συνταγογράφησης</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Υπήρξα</w:t>
      </w:r>
      <w:r w:rsidRPr="00AC75D4">
        <w:rPr>
          <w:rFonts w:eastAsia="Times New Roman" w:cs="Times New Roman"/>
          <w:szCs w:val="24"/>
        </w:rPr>
        <w:t xml:space="preserve"> εκείνος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που από τη διαφθορά και τη σπατάλη ανέκτησα</w:t>
      </w:r>
      <w:r w:rsidRPr="00AC75D4">
        <w:rPr>
          <w:rFonts w:eastAsia="Times New Roman" w:cs="Times New Roman"/>
          <w:szCs w:val="24"/>
        </w:rPr>
        <w:t xml:space="preserve"> για λογαριασμό των πολιτών</w:t>
      </w:r>
      <w:r>
        <w:rPr>
          <w:rFonts w:eastAsia="Times New Roman" w:cs="Times New Roman"/>
          <w:szCs w:val="24"/>
        </w:rPr>
        <w:t>,</w:t>
      </w:r>
      <w:r w:rsidRPr="00AC75D4">
        <w:rPr>
          <w:rFonts w:eastAsia="Times New Roman" w:cs="Times New Roman"/>
          <w:szCs w:val="24"/>
        </w:rPr>
        <w:t xml:space="preserve"> με δικά μου μέτρα</w:t>
      </w:r>
      <w:r>
        <w:rPr>
          <w:rFonts w:eastAsia="Times New Roman" w:cs="Times New Roman"/>
          <w:szCs w:val="24"/>
        </w:rPr>
        <w:t>,</w:t>
      </w:r>
      <w:r w:rsidRPr="00AC75D4">
        <w:rPr>
          <w:rFonts w:eastAsia="Times New Roman" w:cs="Times New Roman"/>
          <w:szCs w:val="24"/>
        </w:rPr>
        <w:t xml:space="preserve"> γύρω στα 2</w:t>
      </w:r>
      <w:r>
        <w:rPr>
          <w:rFonts w:eastAsia="Times New Roman" w:cs="Times New Roman"/>
          <w:szCs w:val="24"/>
        </w:rPr>
        <w:t>.000.000.000</w:t>
      </w:r>
      <w:r w:rsidRPr="00AC75D4">
        <w:rPr>
          <w:rFonts w:eastAsia="Times New Roman" w:cs="Times New Roman"/>
          <w:szCs w:val="24"/>
        </w:rPr>
        <w:t xml:space="preserve"> ευρώ με </w:t>
      </w:r>
      <w:r>
        <w:rPr>
          <w:rFonts w:eastAsia="Times New Roman" w:cs="Times New Roman"/>
          <w:szCs w:val="24"/>
        </w:rPr>
        <w:t xml:space="preserve">τη </w:t>
      </w:r>
      <w:r w:rsidRPr="00AC75D4">
        <w:rPr>
          <w:rFonts w:eastAsia="Times New Roman" w:cs="Times New Roman"/>
          <w:szCs w:val="24"/>
        </w:rPr>
        <w:t xml:space="preserve">βοήθεια της </w:t>
      </w:r>
      <w:r>
        <w:rPr>
          <w:rFonts w:eastAsia="Times New Roman" w:cs="Times New Roman"/>
          <w:szCs w:val="24"/>
        </w:rPr>
        <w:t xml:space="preserve">κ. </w:t>
      </w:r>
      <w:r w:rsidRPr="00AC75D4">
        <w:rPr>
          <w:rFonts w:eastAsia="Times New Roman" w:cs="Times New Roman"/>
          <w:szCs w:val="24"/>
        </w:rPr>
        <w:t xml:space="preserve">Ξενογιαννακοπούλου </w:t>
      </w:r>
      <w:r>
        <w:rPr>
          <w:rFonts w:eastAsia="Times New Roman" w:cs="Times New Roman"/>
          <w:szCs w:val="24"/>
        </w:rPr>
        <w:t>και της κ. Κατσέλη και με πρωτοβουλία της κ.</w:t>
      </w:r>
      <w:r w:rsidRPr="00AC75D4">
        <w:rPr>
          <w:rFonts w:eastAsia="Times New Roman" w:cs="Times New Roman"/>
          <w:szCs w:val="24"/>
        </w:rPr>
        <w:t xml:space="preserve"> Κατσέλη στην αρχή</w:t>
      </w:r>
      <w:r>
        <w:rPr>
          <w:rFonts w:eastAsia="Times New Roman" w:cs="Times New Roman"/>
          <w:szCs w:val="24"/>
        </w:rPr>
        <w:t>. Όταν παρέδωσα τη</w:t>
      </w:r>
      <w:r w:rsidRPr="00AC75D4">
        <w:rPr>
          <w:rFonts w:eastAsia="Times New Roman" w:cs="Times New Roman"/>
          <w:szCs w:val="24"/>
        </w:rPr>
        <w:t xml:space="preserve"> φαρμακευτική δαπάνη από τα ασφαλιστικά ταμεία</w:t>
      </w:r>
      <w:r>
        <w:rPr>
          <w:rFonts w:eastAsia="Times New Roman" w:cs="Times New Roman"/>
          <w:szCs w:val="24"/>
        </w:rPr>
        <w:t>,</w:t>
      </w:r>
      <w:r w:rsidRPr="00AC75D4">
        <w:rPr>
          <w:rFonts w:eastAsia="Times New Roman" w:cs="Times New Roman"/>
          <w:szCs w:val="24"/>
        </w:rPr>
        <w:t xml:space="preserve"> από 5</w:t>
      </w:r>
      <w:r>
        <w:rPr>
          <w:rFonts w:eastAsia="Times New Roman" w:cs="Times New Roman"/>
          <w:szCs w:val="24"/>
        </w:rPr>
        <w:t>.400.000.000</w:t>
      </w:r>
      <w:r w:rsidRPr="00AC75D4">
        <w:rPr>
          <w:rFonts w:eastAsia="Times New Roman" w:cs="Times New Roman"/>
          <w:szCs w:val="24"/>
        </w:rPr>
        <w:t xml:space="preserve"> </w:t>
      </w:r>
      <w:r>
        <w:rPr>
          <w:rFonts w:eastAsia="Times New Roman" w:cs="Times New Roman"/>
          <w:szCs w:val="24"/>
        </w:rPr>
        <w:t>ευρώ την παρέδωσα 3.300.000.000 ευρώ. Μ</w:t>
      </w:r>
      <w:r w:rsidRPr="00AC75D4">
        <w:rPr>
          <w:rFonts w:eastAsia="Times New Roman" w:cs="Times New Roman"/>
          <w:szCs w:val="24"/>
        </w:rPr>
        <w:t>ετά</w:t>
      </w:r>
      <w:r>
        <w:rPr>
          <w:rFonts w:eastAsia="Times New Roman" w:cs="Times New Roman"/>
          <w:szCs w:val="24"/>
        </w:rPr>
        <w:t>, ο κ. Σαλμάς ο κ.</w:t>
      </w:r>
      <w:r w:rsidRPr="00AC75D4">
        <w:rPr>
          <w:rFonts w:eastAsia="Times New Roman" w:cs="Times New Roman"/>
          <w:szCs w:val="24"/>
        </w:rPr>
        <w:t xml:space="preserve"> Γ</w:t>
      </w:r>
      <w:r>
        <w:rPr>
          <w:rFonts w:eastAsia="Times New Roman" w:cs="Times New Roman"/>
          <w:szCs w:val="24"/>
        </w:rPr>
        <w:t>εωργιάδης και ο κ.</w:t>
      </w:r>
      <w:r w:rsidRPr="00AC75D4">
        <w:rPr>
          <w:rFonts w:eastAsia="Times New Roman" w:cs="Times New Roman"/>
          <w:szCs w:val="24"/>
        </w:rPr>
        <w:t xml:space="preserve"> Βορίδης</w:t>
      </w:r>
      <w:r>
        <w:rPr>
          <w:rFonts w:eastAsia="Times New Roman" w:cs="Times New Roman"/>
          <w:szCs w:val="24"/>
        </w:rPr>
        <w:t>,</w:t>
      </w:r>
      <w:r w:rsidRPr="00AC75D4">
        <w:rPr>
          <w:rFonts w:eastAsia="Times New Roman" w:cs="Times New Roman"/>
          <w:szCs w:val="24"/>
        </w:rPr>
        <w:t xml:space="preserve"> την παρέδωσαν στην </w:t>
      </w:r>
      <w:r>
        <w:rPr>
          <w:rFonts w:eastAsia="Times New Roman" w:cs="Times New Roman"/>
          <w:szCs w:val="24"/>
        </w:rPr>
        <w:t>κ</w:t>
      </w:r>
      <w:r w:rsidRPr="00AC75D4">
        <w:rPr>
          <w:rFonts w:eastAsia="Times New Roman" w:cs="Times New Roman"/>
          <w:szCs w:val="24"/>
        </w:rPr>
        <w:t xml:space="preserve">υβέρνηση του ΣΥΡΙΖΑ περίπου </w:t>
      </w:r>
      <w:r>
        <w:rPr>
          <w:rFonts w:eastAsia="Times New Roman" w:cs="Times New Roman"/>
          <w:szCs w:val="24"/>
        </w:rPr>
        <w:t xml:space="preserve">2.000.000.000 ευρώ, όσο, </w:t>
      </w:r>
      <w:r w:rsidRPr="00AC75D4">
        <w:rPr>
          <w:rFonts w:eastAsia="Times New Roman" w:cs="Times New Roman"/>
          <w:szCs w:val="24"/>
        </w:rPr>
        <w:t>δηλαδή</w:t>
      </w:r>
      <w:r>
        <w:rPr>
          <w:rFonts w:eastAsia="Times New Roman" w:cs="Times New Roman"/>
          <w:szCs w:val="24"/>
        </w:rPr>
        <w:t xml:space="preserve">, </w:t>
      </w:r>
      <w:r w:rsidRPr="00AC75D4">
        <w:rPr>
          <w:rFonts w:eastAsia="Times New Roman" w:cs="Times New Roman"/>
          <w:szCs w:val="24"/>
        </w:rPr>
        <w:t xml:space="preserve">αντιστοιχούσε και στον πληθυσμό </w:t>
      </w:r>
      <w:r>
        <w:rPr>
          <w:rFonts w:eastAsia="Times New Roman" w:cs="Times New Roman"/>
          <w:szCs w:val="24"/>
        </w:rPr>
        <w:t>μας</w:t>
      </w:r>
      <w:r w:rsidRPr="00AC75D4">
        <w:rPr>
          <w:rFonts w:eastAsia="Times New Roman" w:cs="Times New Roman"/>
          <w:szCs w:val="24"/>
        </w:rPr>
        <w:t xml:space="preserve"> σε σχέση με τις άλλες ευρωπαϊκές χώρες</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Υπήρξα</w:t>
      </w:r>
      <w:r w:rsidRPr="00AC75D4">
        <w:rPr>
          <w:rFonts w:eastAsia="Times New Roman" w:cs="Times New Roman"/>
          <w:szCs w:val="24"/>
        </w:rPr>
        <w:t xml:space="preserve"> εγώ εκείνος</w:t>
      </w:r>
      <w:r>
        <w:rPr>
          <w:rFonts w:eastAsia="Times New Roman" w:cs="Times New Roman"/>
          <w:szCs w:val="24"/>
        </w:rPr>
        <w:t>,</w:t>
      </w:r>
      <w:r w:rsidRPr="00AC75D4">
        <w:rPr>
          <w:rFonts w:eastAsia="Times New Roman" w:cs="Times New Roman"/>
          <w:szCs w:val="24"/>
        </w:rPr>
        <w:t xml:space="preserve"> που μαζί με τους δύο </w:t>
      </w:r>
      <w:r>
        <w:rPr>
          <w:rFonts w:eastAsia="Times New Roman" w:cs="Times New Roman"/>
          <w:szCs w:val="24"/>
        </w:rPr>
        <w:t xml:space="preserve">άλλους </w:t>
      </w:r>
      <w:r w:rsidRPr="00AC75D4">
        <w:rPr>
          <w:rFonts w:eastAsia="Times New Roman" w:cs="Times New Roman"/>
          <w:szCs w:val="24"/>
        </w:rPr>
        <w:t xml:space="preserve">Υπουργούς που προανέφερα </w:t>
      </w:r>
      <w:r>
        <w:rPr>
          <w:rFonts w:eastAsia="Times New Roman" w:cs="Times New Roman"/>
          <w:szCs w:val="24"/>
        </w:rPr>
        <w:t xml:space="preserve">του ΠΑΣΟΚ, καθιερώσαμε την </w:t>
      </w:r>
      <w:r w:rsidRPr="00AC75D4">
        <w:rPr>
          <w:rFonts w:eastAsia="Times New Roman" w:cs="Times New Roman"/>
          <w:szCs w:val="24"/>
        </w:rPr>
        <w:t>τιμολόγηση με βάση το κριτήριο των τριών χαμηλότερων τιμών στην Ευρωπαϊκή Ένωση</w:t>
      </w:r>
      <w:r>
        <w:rPr>
          <w:rFonts w:eastAsia="Times New Roman" w:cs="Times New Roman"/>
          <w:szCs w:val="24"/>
        </w:rPr>
        <w:t>,</w:t>
      </w:r>
      <w:r w:rsidRPr="00AC75D4">
        <w:rPr>
          <w:rFonts w:eastAsia="Times New Roman" w:cs="Times New Roman"/>
          <w:szCs w:val="24"/>
        </w:rPr>
        <w:t xml:space="preserve"> ενώ ο ΣΥΡΙΖΑ πριν από λίγους μήνες </w:t>
      </w:r>
      <w:r>
        <w:rPr>
          <w:rFonts w:eastAsia="Times New Roman" w:cs="Times New Roman"/>
          <w:szCs w:val="24"/>
        </w:rPr>
        <w:t xml:space="preserve">έκανε </w:t>
      </w:r>
      <w:r w:rsidRPr="00AC75D4">
        <w:rPr>
          <w:rFonts w:eastAsia="Times New Roman" w:cs="Times New Roman"/>
          <w:szCs w:val="24"/>
        </w:rPr>
        <w:t>ακριβότερο το σύστημα</w:t>
      </w:r>
      <w:r>
        <w:rPr>
          <w:rFonts w:eastAsia="Times New Roman" w:cs="Times New Roman"/>
          <w:szCs w:val="24"/>
        </w:rPr>
        <w:t>.</w:t>
      </w:r>
      <w:r w:rsidRPr="00AC75D4">
        <w:rPr>
          <w:rFonts w:eastAsia="Times New Roman" w:cs="Times New Roman"/>
          <w:szCs w:val="24"/>
        </w:rPr>
        <w:t xml:space="preserve"> Το </w:t>
      </w:r>
      <w:r>
        <w:rPr>
          <w:rFonts w:eastAsia="Times New Roman" w:cs="Times New Roman"/>
          <w:szCs w:val="24"/>
        </w:rPr>
        <w:t>π</w:t>
      </w:r>
      <w:r w:rsidRPr="00AC75D4">
        <w:rPr>
          <w:rFonts w:eastAsia="Times New Roman" w:cs="Times New Roman"/>
          <w:szCs w:val="24"/>
        </w:rPr>
        <w:t xml:space="preserve">ήγε με βάση τις </w:t>
      </w:r>
      <w:r>
        <w:rPr>
          <w:rFonts w:eastAsia="Times New Roman" w:cs="Times New Roman"/>
          <w:szCs w:val="24"/>
        </w:rPr>
        <w:t xml:space="preserve">δύο </w:t>
      </w:r>
      <w:r w:rsidRPr="00AC75D4">
        <w:rPr>
          <w:rFonts w:eastAsia="Times New Roman" w:cs="Times New Roman"/>
          <w:szCs w:val="24"/>
        </w:rPr>
        <w:t xml:space="preserve">χαμηλότερες τιμές στην </w:t>
      </w:r>
      <w:r>
        <w:rPr>
          <w:rFonts w:eastAsia="Times New Roman" w:cs="Times New Roman"/>
          <w:szCs w:val="24"/>
        </w:rPr>
        <w:t>Ε</w:t>
      </w:r>
      <w:r w:rsidRPr="00AC75D4">
        <w:rPr>
          <w:rFonts w:eastAsia="Times New Roman" w:cs="Times New Roman"/>
          <w:szCs w:val="24"/>
        </w:rPr>
        <w:t>υρωζώνη</w:t>
      </w:r>
      <w:r>
        <w:rPr>
          <w:rFonts w:eastAsia="Times New Roman" w:cs="Times New Roman"/>
          <w:szCs w:val="24"/>
        </w:rPr>
        <w:t>,</w:t>
      </w:r>
      <w:r w:rsidRPr="00AC75D4">
        <w:rPr>
          <w:rFonts w:eastAsia="Times New Roman" w:cs="Times New Roman"/>
          <w:szCs w:val="24"/>
        </w:rPr>
        <w:t xml:space="preserve"> που είναι ακριβότερες οι τιμές</w:t>
      </w:r>
      <w:r>
        <w:rPr>
          <w:rFonts w:eastAsia="Times New Roman" w:cs="Times New Roman"/>
          <w:szCs w:val="24"/>
        </w:rPr>
        <w:t xml:space="preserve"> από ότι είναι στην Ευρωπαϊκή Ένωση συνολικά. Έτσι λειτούργησε και</w:t>
      </w:r>
      <w:r w:rsidRPr="00AC75D4">
        <w:rPr>
          <w:rFonts w:eastAsia="Times New Roman" w:cs="Times New Roman"/>
          <w:szCs w:val="24"/>
        </w:rPr>
        <w:t xml:space="preserve"> η τιμολόγηση των φαρμάκων</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sidRPr="00AC75D4">
        <w:rPr>
          <w:rFonts w:eastAsia="Times New Roman" w:cs="Times New Roman"/>
          <w:szCs w:val="24"/>
        </w:rPr>
        <w:t>Υπήρξ</w:t>
      </w:r>
      <w:r>
        <w:rPr>
          <w:rFonts w:eastAsia="Times New Roman" w:cs="Times New Roman"/>
          <w:szCs w:val="24"/>
        </w:rPr>
        <w:t>α,</w:t>
      </w:r>
      <w:r w:rsidRPr="00AC75D4">
        <w:rPr>
          <w:rFonts w:eastAsia="Times New Roman" w:cs="Times New Roman"/>
          <w:szCs w:val="24"/>
        </w:rPr>
        <w:t xml:space="preserve"> εγώ</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 xml:space="preserve">αυτός </w:t>
      </w:r>
      <w:r w:rsidRPr="00AC75D4">
        <w:rPr>
          <w:rFonts w:eastAsia="Times New Roman" w:cs="Times New Roman"/>
          <w:szCs w:val="24"/>
        </w:rPr>
        <w:t>που με μία μόνο πράξη</w:t>
      </w:r>
      <w:r>
        <w:rPr>
          <w:rFonts w:eastAsia="Times New Roman" w:cs="Times New Roman"/>
          <w:szCs w:val="24"/>
        </w:rPr>
        <w:t>,</w:t>
      </w:r>
      <w:r w:rsidRPr="00AC75D4">
        <w:rPr>
          <w:rFonts w:eastAsia="Times New Roman" w:cs="Times New Roman"/>
          <w:szCs w:val="24"/>
        </w:rPr>
        <w:t xml:space="preserve"> μία μέρα του 2011 </w:t>
      </w:r>
      <w:r>
        <w:rPr>
          <w:rFonts w:eastAsia="Times New Roman" w:cs="Times New Roman"/>
          <w:szCs w:val="24"/>
        </w:rPr>
        <w:t xml:space="preserve">επανάφερα </w:t>
      </w:r>
      <w:r w:rsidRPr="00AC75D4">
        <w:rPr>
          <w:rFonts w:eastAsia="Times New Roman" w:cs="Times New Roman"/>
          <w:szCs w:val="24"/>
        </w:rPr>
        <w:t>τη θετική λίστα</w:t>
      </w:r>
      <w:r>
        <w:rPr>
          <w:rFonts w:eastAsia="Times New Roman" w:cs="Times New Roman"/>
          <w:szCs w:val="24"/>
        </w:rPr>
        <w:t>.</w:t>
      </w:r>
      <w:r w:rsidRPr="00AC75D4">
        <w:rPr>
          <w:rFonts w:eastAsia="Times New Roman" w:cs="Times New Roman"/>
          <w:szCs w:val="24"/>
        </w:rPr>
        <w:t xml:space="preserve"> Αναρωτηθήκατε </w:t>
      </w:r>
      <w:r>
        <w:rPr>
          <w:rFonts w:eastAsia="Times New Roman" w:cs="Times New Roman"/>
          <w:szCs w:val="24"/>
        </w:rPr>
        <w:t>πότε καταργήθηκε και γ</w:t>
      </w:r>
      <w:r w:rsidRPr="00AC75D4">
        <w:rPr>
          <w:rFonts w:eastAsia="Times New Roman" w:cs="Times New Roman"/>
          <w:szCs w:val="24"/>
        </w:rPr>
        <w:t>ιατί καταργήθηκε</w:t>
      </w:r>
      <w:r>
        <w:rPr>
          <w:rFonts w:eastAsia="Times New Roman" w:cs="Times New Roman"/>
          <w:szCs w:val="24"/>
        </w:rPr>
        <w:t>;</w:t>
      </w:r>
      <w:r w:rsidRPr="00AC75D4">
        <w:rPr>
          <w:rFonts w:eastAsia="Times New Roman" w:cs="Times New Roman"/>
          <w:szCs w:val="24"/>
        </w:rPr>
        <w:t xml:space="preserve"> Και </w:t>
      </w:r>
      <w:r>
        <w:rPr>
          <w:rFonts w:eastAsia="Times New Roman" w:cs="Times New Roman"/>
          <w:szCs w:val="24"/>
        </w:rPr>
        <w:t xml:space="preserve">επέβαλα </w:t>
      </w:r>
      <w:r w:rsidRPr="00AC75D4">
        <w:rPr>
          <w:rFonts w:eastAsia="Times New Roman" w:cs="Times New Roman"/>
          <w:szCs w:val="24"/>
        </w:rPr>
        <w:t>διόδια</w:t>
      </w:r>
      <w:r>
        <w:rPr>
          <w:rFonts w:eastAsia="Times New Roman" w:cs="Times New Roman"/>
          <w:szCs w:val="24"/>
        </w:rPr>
        <w:t xml:space="preserve"> για να μπει ένα φάρμακο εκεί. </w:t>
      </w:r>
      <w:r w:rsidRPr="00AC75D4">
        <w:rPr>
          <w:rFonts w:eastAsia="Times New Roman" w:cs="Times New Roman"/>
          <w:szCs w:val="24"/>
        </w:rPr>
        <w:t>Σε μία μέρα</w:t>
      </w:r>
      <w:r>
        <w:rPr>
          <w:rFonts w:eastAsia="Times New Roman" w:cs="Times New Roman"/>
          <w:szCs w:val="24"/>
        </w:rPr>
        <w:t>,</w:t>
      </w:r>
      <w:r w:rsidRPr="00AC75D4">
        <w:rPr>
          <w:rFonts w:eastAsia="Times New Roman" w:cs="Times New Roman"/>
          <w:szCs w:val="24"/>
        </w:rPr>
        <w:t xml:space="preserve"> με μία υπογραφή </w:t>
      </w:r>
      <w:r>
        <w:rPr>
          <w:rFonts w:eastAsia="Times New Roman" w:cs="Times New Roman"/>
          <w:szCs w:val="24"/>
        </w:rPr>
        <w:t xml:space="preserve">πήραμε </w:t>
      </w:r>
      <w:r w:rsidRPr="00AC75D4">
        <w:rPr>
          <w:rFonts w:eastAsia="Times New Roman" w:cs="Times New Roman"/>
          <w:szCs w:val="24"/>
        </w:rPr>
        <w:t>πίσω 262</w:t>
      </w:r>
      <w:r>
        <w:rPr>
          <w:rFonts w:eastAsia="Times New Roman" w:cs="Times New Roman"/>
          <w:szCs w:val="24"/>
        </w:rPr>
        <w:t xml:space="preserve">.000.000 </w:t>
      </w:r>
      <w:r w:rsidRPr="00AC75D4">
        <w:rPr>
          <w:rFonts w:eastAsia="Times New Roman" w:cs="Times New Roman"/>
          <w:szCs w:val="24"/>
        </w:rPr>
        <w:t>ευρώ από τις εταιρείες</w:t>
      </w:r>
      <w:r>
        <w:rPr>
          <w:rFonts w:eastAsia="Times New Roman" w:cs="Times New Roman"/>
          <w:szCs w:val="24"/>
        </w:rPr>
        <w:t>.</w:t>
      </w:r>
      <w:r w:rsidRPr="00AC75D4">
        <w:rPr>
          <w:rFonts w:eastAsia="Times New Roman" w:cs="Times New Roman"/>
          <w:szCs w:val="24"/>
        </w:rPr>
        <w:t xml:space="preserve"> </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Ξ</w:t>
      </w:r>
      <w:r w:rsidRPr="00AC75D4">
        <w:rPr>
          <w:rFonts w:eastAsia="Times New Roman" w:cs="Times New Roman"/>
          <w:szCs w:val="24"/>
        </w:rPr>
        <w:t>εκίνησα τους ηλεκτρονικούς πλειστηριασμούς στα νοσοκομεία</w:t>
      </w:r>
      <w:r>
        <w:rPr>
          <w:rFonts w:eastAsia="Times New Roman" w:cs="Times New Roman"/>
          <w:szCs w:val="24"/>
        </w:rPr>
        <w:t>.</w:t>
      </w:r>
      <w:r w:rsidRPr="00AC75D4">
        <w:rPr>
          <w:rFonts w:eastAsia="Times New Roman" w:cs="Times New Roman"/>
          <w:szCs w:val="24"/>
        </w:rPr>
        <w:t xml:space="preserve"> Δεν προχώρησαν μετά</w:t>
      </w:r>
      <w:r>
        <w:rPr>
          <w:rFonts w:eastAsia="Times New Roman" w:cs="Times New Roman"/>
          <w:szCs w:val="24"/>
        </w:rPr>
        <w:t xml:space="preserve"> και ούτε </w:t>
      </w:r>
      <w:r w:rsidRPr="00AC75D4">
        <w:rPr>
          <w:rFonts w:eastAsia="Times New Roman" w:cs="Times New Roman"/>
          <w:szCs w:val="24"/>
        </w:rPr>
        <w:t xml:space="preserve">ξέρω </w:t>
      </w:r>
      <w:r>
        <w:rPr>
          <w:rFonts w:eastAsia="Times New Roman" w:cs="Times New Roman"/>
          <w:szCs w:val="24"/>
        </w:rPr>
        <w:t>πού</w:t>
      </w:r>
      <w:r w:rsidRPr="00AC75D4">
        <w:rPr>
          <w:rFonts w:eastAsia="Times New Roman" w:cs="Times New Roman"/>
          <w:szCs w:val="24"/>
        </w:rPr>
        <w:t xml:space="preserve"> βρίσκονται</w:t>
      </w:r>
      <w:r w:rsidRPr="00F71746">
        <w:rPr>
          <w:rFonts w:eastAsia="Times New Roman" w:cs="Times New Roman"/>
          <w:szCs w:val="24"/>
        </w:rPr>
        <w:t xml:space="preserve"> </w:t>
      </w:r>
      <w:r w:rsidRPr="00AC75D4">
        <w:rPr>
          <w:rFonts w:eastAsia="Times New Roman" w:cs="Times New Roman"/>
          <w:szCs w:val="24"/>
        </w:rPr>
        <w:t>τώρα</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Καθιέρωσα προπηλακιζόμενος -έχω πει επανειλημμένα ότι ο Βουλευτής Κωνσταντόπουλος, που είναι στην Κοινοβουλευτική μας Ομάδα, έφαγε ροπαλιά αντί για εμένα, κάθισε δύο μήνες στο νοσοκομείο και δεν έχει συνέλθει</w:t>
      </w:r>
      <w:r w:rsidRPr="006A5EC5">
        <w:rPr>
          <w:rFonts w:eastAsia="Times New Roman" w:cs="Times New Roman"/>
          <w:szCs w:val="24"/>
        </w:rPr>
        <w:t xml:space="preserve"> </w:t>
      </w:r>
      <w:r>
        <w:rPr>
          <w:rFonts w:eastAsia="Times New Roman" w:cs="Times New Roman"/>
          <w:szCs w:val="24"/>
        </w:rPr>
        <w:t>ακόμη- το «</w:t>
      </w:r>
      <w:r>
        <w:rPr>
          <w:rFonts w:eastAsia="Times New Roman" w:cs="Times New Roman"/>
          <w:szCs w:val="24"/>
          <w:lang w:val="en-US"/>
        </w:rPr>
        <w:t>rebate</w:t>
      </w:r>
      <w:r>
        <w:rPr>
          <w:rFonts w:eastAsia="Times New Roman" w:cs="Times New Roman"/>
          <w:szCs w:val="24"/>
        </w:rPr>
        <w:t>»</w:t>
      </w:r>
      <w:r w:rsidRPr="00F16D83">
        <w:rPr>
          <w:rFonts w:eastAsia="Times New Roman" w:cs="Times New Roman"/>
          <w:szCs w:val="24"/>
        </w:rPr>
        <w:t xml:space="preserve"> </w:t>
      </w:r>
      <w:r>
        <w:rPr>
          <w:rFonts w:eastAsia="Times New Roman" w:cs="Times New Roman"/>
          <w:szCs w:val="24"/>
        </w:rPr>
        <w:t>και το «</w:t>
      </w:r>
      <w:r>
        <w:rPr>
          <w:rFonts w:eastAsia="Times New Roman" w:cs="Times New Roman"/>
          <w:szCs w:val="24"/>
          <w:lang w:val="en-US"/>
        </w:rPr>
        <w:t>clawback</w:t>
      </w:r>
      <w:r>
        <w:rPr>
          <w:rFonts w:eastAsia="Times New Roman" w:cs="Times New Roman"/>
          <w:szCs w:val="24"/>
        </w:rPr>
        <w:t>»</w:t>
      </w:r>
      <w:r w:rsidRPr="00F16D83">
        <w:rPr>
          <w:rFonts w:eastAsia="Times New Roman" w:cs="Times New Roman"/>
          <w:szCs w:val="24"/>
        </w:rPr>
        <w:t xml:space="preserve"> </w:t>
      </w:r>
      <w:r>
        <w:rPr>
          <w:rFonts w:eastAsia="Times New Roman" w:cs="Times New Roman"/>
          <w:szCs w:val="24"/>
        </w:rPr>
        <w:t xml:space="preserve">και τους κλειστούς προϋπολογισμούς στο φάρμακο, δηλαδή το κράτος να δίνει 2.000.000.000 ευρώ και όλα τα άλλα, ανεξαρτήτως τι συνταγογραφούν οι γιατροί, να μην τα πληρώνει το κράτος. </w:t>
      </w:r>
    </w:p>
    <w:p w:rsidR="00164498" w:rsidRDefault="00164498" w:rsidP="00164498">
      <w:pPr>
        <w:tabs>
          <w:tab w:val="left" w:pos="6168"/>
        </w:tabs>
        <w:spacing w:line="600" w:lineRule="auto"/>
        <w:ind w:firstLine="720"/>
        <w:jc w:val="both"/>
        <w:rPr>
          <w:rFonts w:eastAsia="Times New Roman" w:cs="Times New Roman"/>
          <w:szCs w:val="24"/>
        </w:rPr>
      </w:pPr>
      <w:r w:rsidRPr="00AC75D4">
        <w:rPr>
          <w:rFonts w:eastAsia="Times New Roman" w:cs="Times New Roman"/>
          <w:szCs w:val="24"/>
        </w:rPr>
        <w:t>Εν τέλει</w:t>
      </w:r>
      <w:r>
        <w:rPr>
          <w:rFonts w:eastAsia="Times New Roman" w:cs="Times New Roman"/>
          <w:szCs w:val="24"/>
        </w:rPr>
        <w:t>, ανέκτησα πολλά δισεκατομμύρια</w:t>
      </w:r>
      <w:r w:rsidRPr="00AC75D4">
        <w:rPr>
          <w:rFonts w:eastAsia="Times New Roman" w:cs="Times New Roman"/>
          <w:szCs w:val="24"/>
        </w:rPr>
        <w:t xml:space="preserve"> μέσα από όλα αυτά από τη σπατάλη και τη διαφθορά στο</w:t>
      </w:r>
      <w:r>
        <w:rPr>
          <w:rFonts w:eastAsia="Times New Roman" w:cs="Times New Roman"/>
          <w:szCs w:val="24"/>
        </w:rPr>
        <w:t>ν</w:t>
      </w:r>
      <w:r w:rsidRPr="00AC75D4">
        <w:rPr>
          <w:rFonts w:eastAsia="Times New Roman" w:cs="Times New Roman"/>
          <w:szCs w:val="24"/>
        </w:rPr>
        <w:t xml:space="preserve"> χώρο της υγείας χωρίς υποστήριξη</w:t>
      </w:r>
      <w:r>
        <w:rPr>
          <w:rFonts w:eastAsia="Times New Roman" w:cs="Times New Roman"/>
          <w:szCs w:val="24"/>
        </w:rPr>
        <w:t>,</w:t>
      </w:r>
      <w:r w:rsidRPr="00AC75D4">
        <w:rPr>
          <w:rFonts w:eastAsia="Times New Roman" w:cs="Times New Roman"/>
          <w:szCs w:val="24"/>
        </w:rPr>
        <w:t xml:space="preserve"> με το γραφείο μου επί μήνες υπό κατάληψη</w:t>
      </w:r>
      <w:r>
        <w:rPr>
          <w:rFonts w:eastAsia="Times New Roman" w:cs="Times New Roman"/>
          <w:szCs w:val="24"/>
        </w:rPr>
        <w:t>,</w:t>
      </w:r>
      <w:r w:rsidRPr="00AC75D4">
        <w:rPr>
          <w:rFonts w:eastAsia="Times New Roman" w:cs="Times New Roman"/>
          <w:szCs w:val="24"/>
        </w:rPr>
        <w:t xml:space="preserve"> και εμένα να λειτουργώ ως Υπουργός </w:t>
      </w:r>
      <w:r>
        <w:rPr>
          <w:rFonts w:eastAsia="Times New Roman" w:cs="Times New Roman"/>
          <w:szCs w:val="24"/>
        </w:rPr>
        <w:t>μ</w:t>
      </w:r>
      <w:r w:rsidRPr="00AC75D4">
        <w:rPr>
          <w:rFonts w:eastAsia="Times New Roman" w:cs="Times New Roman"/>
          <w:szCs w:val="24"/>
        </w:rPr>
        <w:t>έσα σε αυτοκίνητο</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Ήμουν, όμως, και </w:t>
      </w:r>
      <w:r w:rsidRPr="00AC75D4">
        <w:rPr>
          <w:rFonts w:eastAsia="Times New Roman" w:cs="Times New Roman"/>
          <w:szCs w:val="24"/>
        </w:rPr>
        <w:t xml:space="preserve">εκείνος που αντιστάθηκε και στα πέντε χρόνια </w:t>
      </w:r>
      <w:r>
        <w:rPr>
          <w:rFonts w:eastAsia="Times New Roman" w:cs="Times New Roman"/>
          <w:szCs w:val="24"/>
        </w:rPr>
        <w:t>ΣΥΡΙΖΑ - ΑΝΕΛ. Σε αυτή την πενταετία ήμουν</w:t>
      </w:r>
      <w:r w:rsidRPr="00AC75D4">
        <w:rPr>
          <w:rFonts w:eastAsia="Times New Roman" w:cs="Times New Roman"/>
          <w:szCs w:val="24"/>
        </w:rPr>
        <w:t xml:space="preserve"> πιο μπροστά και από την εμπροσθοφυλακή της Αντιπολίτευσης</w:t>
      </w:r>
      <w:r>
        <w:rPr>
          <w:rFonts w:eastAsia="Times New Roman" w:cs="Times New Roman"/>
          <w:szCs w:val="24"/>
        </w:rPr>
        <w:t xml:space="preserve">. Κυρίες και κύριοι, </w:t>
      </w:r>
      <w:r w:rsidRPr="00AC75D4">
        <w:rPr>
          <w:rFonts w:eastAsia="Times New Roman" w:cs="Times New Roman"/>
          <w:szCs w:val="24"/>
        </w:rPr>
        <w:t xml:space="preserve">είμαι </w:t>
      </w:r>
      <w:r>
        <w:rPr>
          <w:rFonts w:eastAsia="Times New Roman" w:cs="Times New Roman"/>
          <w:szCs w:val="24"/>
        </w:rPr>
        <w:t xml:space="preserve">πια </w:t>
      </w:r>
      <w:r w:rsidRPr="00AC75D4">
        <w:rPr>
          <w:rFonts w:eastAsia="Times New Roman" w:cs="Times New Roman"/>
          <w:szCs w:val="24"/>
        </w:rPr>
        <w:t>πεπεισμένος ότι αυτό ήταν κ</w:t>
      </w:r>
      <w:r>
        <w:rPr>
          <w:rFonts w:eastAsia="Times New Roman" w:cs="Times New Roman"/>
          <w:szCs w:val="24"/>
        </w:rPr>
        <w:t xml:space="preserve">αι το εισιτήριό μου για να μπω στο </w:t>
      </w:r>
      <w:r>
        <w:rPr>
          <w:rFonts w:eastAsia="Times New Roman" w:cs="Times New Roman"/>
          <w:szCs w:val="24"/>
          <w:lang w:val="en-US"/>
        </w:rPr>
        <w:t>pool</w:t>
      </w:r>
      <w:r w:rsidRPr="009110AA">
        <w:rPr>
          <w:rFonts w:eastAsia="Times New Roman" w:cs="Times New Roman"/>
          <w:szCs w:val="24"/>
        </w:rPr>
        <w:t xml:space="preserve">, </w:t>
      </w:r>
      <w:r>
        <w:rPr>
          <w:rFonts w:eastAsia="Times New Roman" w:cs="Times New Roman"/>
          <w:szCs w:val="24"/>
        </w:rPr>
        <w:t>να μπω στη δεξαμενή των δέκα</w:t>
      </w:r>
      <w:r w:rsidRPr="00AC75D4">
        <w:rPr>
          <w:rFonts w:eastAsia="Times New Roman" w:cs="Times New Roman"/>
          <w:szCs w:val="24"/>
        </w:rPr>
        <w:t xml:space="preserve"> πολιτικών που χτυπήθηκαν με </w:t>
      </w:r>
      <w:r>
        <w:rPr>
          <w:rFonts w:eastAsia="Times New Roman" w:cs="Times New Roman"/>
          <w:szCs w:val="24"/>
        </w:rPr>
        <w:t xml:space="preserve">τη </w:t>
      </w:r>
      <w:r w:rsidRPr="00AC75D4">
        <w:rPr>
          <w:rFonts w:eastAsia="Times New Roman" w:cs="Times New Roman"/>
          <w:szCs w:val="24"/>
        </w:rPr>
        <w:t>σκευωρία</w:t>
      </w:r>
      <w:r>
        <w:rPr>
          <w:rFonts w:eastAsia="Times New Roman" w:cs="Times New Roman"/>
          <w:szCs w:val="24"/>
        </w:rPr>
        <w:t xml:space="preserve">. Το χτύπημα σε ό,τι μας αφορά, Λοβέρδου, </w:t>
      </w:r>
      <w:r w:rsidRPr="00AC75D4">
        <w:rPr>
          <w:rFonts w:eastAsia="Times New Roman" w:cs="Times New Roman"/>
          <w:szCs w:val="24"/>
        </w:rPr>
        <w:t>Βενιζέλου και Κουτρουμάνη</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 xml:space="preserve">ήταν το χτύπημα </w:t>
      </w:r>
      <w:r w:rsidRPr="00AC75D4">
        <w:rPr>
          <w:rFonts w:eastAsia="Times New Roman" w:cs="Times New Roman"/>
          <w:szCs w:val="24"/>
        </w:rPr>
        <w:t xml:space="preserve">με το οποίο </w:t>
      </w:r>
      <w:r>
        <w:rPr>
          <w:rFonts w:eastAsia="Times New Roman" w:cs="Times New Roman"/>
          <w:szCs w:val="24"/>
        </w:rPr>
        <w:t>-</w:t>
      </w:r>
      <w:r w:rsidRPr="00AC75D4">
        <w:rPr>
          <w:rFonts w:eastAsia="Times New Roman" w:cs="Times New Roman"/>
          <w:szCs w:val="24"/>
        </w:rPr>
        <w:t>τάχα</w:t>
      </w:r>
      <w:r>
        <w:rPr>
          <w:rFonts w:eastAsia="Times New Roman" w:cs="Times New Roman"/>
          <w:szCs w:val="24"/>
        </w:rPr>
        <w:t>-</w:t>
      </w:r>
      <w:r w:rsidRPr="00AC75D4">
        <w:rPr>
          <w:rFonts w:eastAsia="Times New Roman" w:cs="Times New Roman"/>
          <w:szCs w:val="24"/>
        </w:rPr>
        <w:t xml:space="preserve"> θα καταστρεφόταν το ΠΑΣΟΚ</w:t>
      </w:r>
      <w:r>
        <w:rPr>
          <w:rFonts w:eastAsia="Times New Roman" w:cs="Times New Roman"/>
          <w:szCs w:val="24"/>
        </w:rPr>
        <w:t>. Ματαίως, όμως.</w:t>
      </w:r>
      <w:r w:rsidRPr="00AC75D4">
        <w:rPr>
          <w:rFonts w:eastAsia="Times New Roman" w:cs="Times New Roman"/>
          <w:szCs w:val="24"/>
        </w:rPr>
        <w:t xml:space="preserve"> Είμαστε εδώ</w:t>
      </w:r>
      <w:r>
        <w:rPr>
          <w:rFonts w:eastAsia="Times New Roman" w:cs="Times New Roman"/>
          <w:szCs w:val="24"/>
        </w:rPr>
        <w:t>, ε</w:t>
      </w:r>
      <w:r w:rsidRPr="00AC75D4">
        <w:rPr>
          <w:rFonts w:eastAsia="Times New Roman" w:cs="Times New Roman"/>
          <w:szCs w:val="24"/>
        </w:rPr>
        <w:t>ίμαστε ζωντανοί</w:t>
      </w:r>
      <w:r>
        <w:rPr>
          <w:rFonts w:eastAsia="Times New Roman" w:cs="Times New Roman"/>
          <w:szCs w:val="24"/>
        </w:rPr>
        <w:t>, ε</w:t>
      </w:r>
      <w:r w:rsidRPr="00AC75D4">
        <w:rPr>
          <w:rFonts w:eastAsia="Times New Roman" w:cs="Times New Roman"/>
          <w:szCs w:val="24"/>
        </w:rPr>
        <w:t>ίμαστε όρθιοι</w:t>
      </w:r>
      <w:r>
        <w:rPr>
          <w:rFonts w:eastAsia="Times New Roman" w:cs="Times New Roman"/>
          <w:szCs w:val="24"/>
        </w:rPr>
        <w:t>, ε</w:t>
      </w:r>
      <w:r w:rsidRPr="00AC75D4">
        <w:rPr>
          <w:rFonts w:eastAsia="Times New Roman" w:cs="Times New Roman"/>
          <w:szCs w:val="24"/>
        </w:rPr>
        <w:t>ίμαστε η τρίτη πολιτική δύναμη της χώρας</w:t>
      </w:r>
      <w:r>
        <w:rPr>
          <w:rFonts w:eastAsia="Times New Roman" w:cs="Times New Roman"/>
          <w:szCs w:val="24"/>
        </w:rPr>
        <w:t>.</w:t>
      </w:r>
    </w:p>
    <w:p w:rsidR="00164498" w:rsidRDefault="00164498" w:rsidP="0016449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Ακούστε, τώρα, </w:t>
      </w:r>
      <w:r w:rsidRPr="00AC75D4">
        <w:rPr>
          <w:rFonts w:eastAsia="Times New Roman" w:cs="Times New Roman"/>
          <w:szCs w:val="24"/>
        </w:rPr>
        <w:t>τις επόμενες φράσεις</w:t>
      </w:r>
      <w:r>
        <w:rPr>
          <w:rFonts w:eastAsia="Times New Roman" w:cs="Times New Roman"/>
          <w:szCs w:val="24"/>
        </w:rPr>
        <w:t>: «Κατάδωσέ τους»,</w:t>
      </w:r>
      <w:r w:rsidRPr="00AC75D4">
        <w:rPr>
          <w:rFonts w:eastAsia="Times New Roman" w:cs="Times New Roman"/>
          <w:szCs w:val="24"/>
        </w:rPr>
        <w:t xml:space="preserve"> </w:t>
      </w:r>
      <w:r>
        <w:rPr>
          <w:rFonts w:eastAsia="Times New Roman" w:cs="Times New Roman"/>
          <w:szCs w:val="24"/>
        </w:rPr>
        <w:t>«</w:t>
      </w:r>
      <w:r w:rsidRPr="00AC75D4">
        <w:rPr>
          <w:rFonts w:eastAsia="Times New Roman" w:cs="Times New Roman"/>
          <w:szCs w:val="24"/>
        </w:rPr>
        <w:t>Μην τους φοβάσαι</w:t>
      </w:r>
      <w:r>
        <w:rPr>
          <w:rFonts w:eastAsia="Times New Roman" w:cs="Times New Roman"/>
          <w:szCs w:val="24"/>
        </w:rPr>
        <w:t>», «Δεν θα ξαναβγούν</w:t>
      </w:r>
      <w:r w:rsidRPr="00AC75D4">
        <w:rPr>
          <w:rFonts w:eastAsia="Times New Roman" w:cs="Times New Roman"/>
          <w:szCs w:val="24"/>
        </w:rPr>
        <w:t xml:space="preserve"> Βουλευτές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w:t>
      </w:r>
      <w:r w:rsidRPr="00AC75D4">
        <w:rPr>
          <w:rFonts w:eastAsia="Times New Roman" w:cs="Times New Roman"/>
          <w:szCs w:val="24"/>
        </w:rPr>
        <w:t>Δεν θα κερδίσουν τα κόμματα του</w:t>
      </w:r>
      <w:r>
        <w:rPr>
          <w:rFonts w:eastAsia="Times New Roman" w:cs="Times New Roman"/>
          <w:szCs w:val="24"/>
        </w:rPr>
        <w:t>ς</w:t>
      </w:r>
      <w:r w:rsidRPr="00AC75D4">
        <w:rPr>
          <w:rFonts w:eastAsia="Times New Roman" w:cs="Times New Roman"/>
          <w:szCs w:val="24"/>
        </w:rPr>
        <w:t xml:space="preserve"> στις εκλογές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w:t>
      </w:r>
      <w:r w:rsidRPr="00AC75D4">
        <w:rPr>
          <w:rFonts w:eastAsia="Times New Roman" w:cs="Times New Roman"/>
          <w:szCs w:val="24"/>
        </w:rPr>
        <w:t>Άλλο κόμμα θα κερδίσει τις εκλογές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 xml:space="preserve">«Κατάδωσέ τους αλλιώς </w:t>
      </w:r>
      <w:r w:rsidRPr="00AC75D4">
        <w:rPr>
          <w:rFonts w:eastAsia="Times New Roman" w:cs="Times New Roman"/>
          <w:szCs w:val="24"/>
        </w:rPr>
        <w:t>δεν θα ξαναδείς τα παιδιά σου</w:t>
      </w:r>
      <w:r>
        <w:rPr>
          <w:rFonts w:eastAsia="Times New Roman" w:cs="Times New Roman"/>
          <w:szCs w:val="24"/>
        </w:rPr>
        <w:t>». Αυτά έλεγαν οι εισαγγελείς σε εκβιαζόμενο μάρτυρα ο οποίος είχε κουκούλα. Ά</w:t>
      </w:r>
      <w:r w:rsidRPr="00AC75D4">
        <w:rPr>
          <w:rFonts w:eastAsia="Times New Roman" w:cs="Times New Roman"/>
          <w:szCs w:val="24"/>
        </w:rPr>
        <w:t>ντεξε</w:t>
      </w:r>
      <w:r>
        <w:rPr>
          <w:rFonts w:eastAsia="Times New Roman" w:cs="Times New Roman"/>
          <w:szCs w:val="24"/>
        </w:rPr>
        <w:t xml:space="preserve">. Δεν τα είπε αυτά. Δεν έδωσε εμένα. Δεν έδωσε τον Σαμαρά, τον Στουρνάρα, τον Γεωργιάδη. Τον κυνήγησαν γι’ αυτό. Του έβγαλαν την κουκούλα </w:t>
      </w:r>
      <w:r w:rsidRPr="00AC75D4">
        <w:rPr>
          <w:rFonts w:eastAsia="Times New Roman" w:cs="Times New Roman"/>
          <w:szCs w:val="24"/>
        </w:rPr>
        <w:t>και το</w:t>
      </w:r>
      <w:r>
        <w:rPr>
          <w:rFonts w:eastAsia="Times New Roman" w:cs="Times New Roman"/>
          <w:szCs w:val="24"/>
        </w:rPr>
        <w:t>ν</w:t>
      </w:r>
      <w:r w:rsidRPr="00AC75D4">
        <w:rPr>
          <w:rFonts w:eastAsia="Times New Roman" w:cs="Times New Roman"/>
          <w:szCs w:val="24"/>
        </w:rPr>
        <w:t xml:space="preserve"> μετέτρεψαν σε κατηγορούμενο</w:t>
      </w:r>
      <w:r>
        <w:rPr>
          <w:rFonts w:eastAsia="Times New Roman" w:cs="Times New Roman"/>
          <w:szCs w:val="24"/>
        </w:rPr>
        <w:t>.</w:t>
      </w:r>
      <w:r w:rsidRPr="00AC75D4">
        <w:rPr>
          <w:rFonts w:eastAsia="Times New Roman" w:cs="Times New Roman"/>
          <w:szCs w:val="24"/>
        </w:rPr>
        <w:t xml:space="preserve"> Εκτελούνταν συμβόλαια πολιτικής</w:t>
      </w:r>
      <w:r>
        <w:rPr>
          <w:rFonts w:eastAsia="Times New Roman" w:cs="Times New Roman"/>
          <w:szCs w:val="24"/>
        </w:rPr>
        <w:t>,</w:t>
      </w:r>
      <w:r w:rsidRPr="00AC75D4">
        <w:rPr>
          <w:rFonts w:eastAsia="Times New Roman" w:cs="Times New Roman"/>
          <w:szCs w:val="24"/>
        </w:rPr>
        <w:t xml:space="preserve"> ηθικής και προσωπικής εξόντωσης με εντολές Υπουργού της προηγούμενης </w:t>
      </w:r>
      <w:r>
        <w:rPr>
          <w:rFonts w:eastAsia="Times New Roman" w:cs="Times New Roman"/>
          <w:szCs w:val="24"/>
        </w:rPr>
        <w:t>κ</w:t>
      </w:r>
      <w:r w:rsidRPr="00AC75D4">
        <w:rPr>
          <w:rFonts w:eastAsia="Times New Roman" w:cs="Times New Roman"/>
          <w:szCs w:val="24"/>
        </w:rPr>
        <w:t>υβέρνησης</w:t>
      </w:r>
      <w:r>
        <w:rPr>
          <w:rFonts w:eastAsia="Times New Roman" w:cs="Times New Roman"/>
          <w:szCs w:val="24"/>
        </w:rPr>
        <w:t>,</w:t>
      </w:r>
      <w:r w:rsidRPr="00AC75D4">
        <w:rPr>
          <w:rFonts w:eastAsia="Times New Roman" w:cs="Times New Roman"/>
          <w:szCs w:val="24"/>
        </w:rPr>
        <w:t xml:space="preserve"> </w:t>
      </w:r>
      <w:r>
        <w:rPr>
          <w:rFonts w:eastAsia="Times New Roman" w:cs="Times New Roman"/>
          <w:szCs w:val="24"/>
        </w:rPr>
        <w:t>όπως λένε ο</w:t>
      </w:r>
      <w:r w:rsidRPr="00AC75D4">
        <w:rPr>
          <w:rFonts w:eastAsia="Times New Roman" w:cs="Times New Roman"/>
          <w:szCs w:val="24"/>
        </w:rPr>
        <w:t xml:space="preserve">ι έντιμοι </w:t>
      </w:r>
      <w:r>
        <w:rPr>
          <w:rFonts w:eastAsia="Times New Roman" w:cs="Times New Roman"/>
          <w:szCs w:val="24"/>
        </w:rPr>
        <w:t>ε</w:t>
      </w:r>
      <w:r w:rsidRPr="00AC75D4">
        <w:rPr>
          <w:rFonts w:eastAsia="Times New Roman" w:cs="Times New Roman"/>
          <w:szCs w:val="24"/>
        </w:rPr>
        <w:t xml:space="preserve">ισαγγελείς </w:t>
      </w:r>
      <w:r>
        <w:rPr>
          <w:rFonts w:eastAsia="Times New Roman" w:cs="Times New Roman"/>
          <w:szCs w:val="24"/>
        </w:rPr>
        <w:t>-π</w:t>
      </w:r>
      <w:r w:rsidRPr="00AC75D4">
        <w:rPr>
          <w:rFonts w:eastAsia="Times New Roman" w:cs="Times New Roman"/>
          <w:szCs w:val="24"/>
        </w:rPr>
        <w:t>ώς να το λέγαμε εμείς</w:t>
      </w:r>
      <w:r>
        <w:rPr>
          <w:rFonts w:eastAsia="Times New Roman" w:cs="Times New Roman"/>
          <w:szCs w:val="24"/>
        </w:rPr>
        <w:t xml:space="preserve"> και πού </w:t>
      </w:r>
      <w:r w:rsidRPr="00AC75D4">
        <w:rPr>
          <w:rFonts w:eastAsia="Times New Roman" w:cs="Times New Roman"/>
          <w:szCs w:val="24"/>
        </w:rPr>
        <w:t>το ξέραμε εμείς</w:t>
      </w:r>
      <w:r>
        <w:rPr>
          <w:rFonts w:eastAsia="Times New Roman" w:cs="Times New Roman"/>
          <w:szCs w:val="24"/>
        </w:rPr>
        <w:t xml:space="preserve">;- που δεν καταδέχτηκαν </w:t>
      </w:r>
      <w:r w:rsidRPr="00AC75D4">
        <w:rPr>
          <w:rFonts w:eastAsia="Times New Roman" w:cs="Times New Roman"/>
          <w:szCs w:val="24"/>
        </w:rPr>
        <w:t>και δεν δέχτηκαν να γίνουν κομμάτι αυτού του κυκλώματος</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 xml:space="preserve">Αυτές τις φράσεις θα τις ακούσει η </w:t>
      </w:r>
      <w:r>
        <w:rPr>
          <w:rFonts w:eastAsia="Times New Roman" w:cs="Times New Roman"/>
          <w:szCs w:val="24"/>
        </w:rPr>
        <w:t>π</w:t>
      </w:r>
      <w:r w:rsidRPr="00F40260">
        <w:rPr>
          <w:rFonts w:eastAsia="Times New Roman" w:cs="Times New Roman"/>
          <w:szCs w:val="24"/>
        </w:rPr>
        <w:t xml:space="preserve">ροανακριτική </w:t>
      </w:r>
      <w:r>
        <w:rPr>
          <w:rFonts w:eastAsia="Times New Roman" w:cs="Times New Roman"/>
          <w:szCs w:val="24"/>
        </w:rPr>
        <w:t>ε</w:t>
      </w:r>
      <w:r w:rsidRPr="00F40260">
        <w:rPr>
          <w:rFonts w:eastAsia="Times New Roman" w:cs="Times New Roman"/>
          <w:szCs w:val="24"/>
        </w:rPr>
        <w:t>πιτροπή</w:t>
      </w:r>
      <w:r>
        <w:rPr>
          <w:rFonts w:eastAsia="Times New Roman" w:cs="Times New Roman"/>
          <w:szCs w:val="24"/>
        </w:rPr>
        <w:t>.</w:t>
      </w:r>
      <w:r w:rsidRPr="00F40260">
        <w:rPr>
          <w:rFonts w:eastAsia="Times New Roman" w:cs="Times New Roman"/>
          <w:szCs w:val="24"/>
        </w:rPr>
        <w:t xml:space="preserve"> Ο άνθρωπος που τον απειλούσαν έτσι </w:t>
      </w:r>
      <w:r>
        <w:rPr>
          <w:rFonts w:eastAsia="Times New Roman" w:cs="Times New Roman"/>
          <w:szCs w:val="24"/>
        </w:rPr>
        <w:t>-</w:t>
      </w:r>
      <w:r w:rsidRPr="00F40260">
        <w:rPr>
          <w:rFonts w:eastAsia="Times New Roman" w:cs="Times New Roman"/>
          <w:szCs w:val="24"/>
        </w:rPr>
        <w:t xml:space="preserve">και προς τιμήν του δεν </w:t>
      </w:r>
      <w:r>
        <w:rPr>
          <w:rFonts w:eastAsia="Times New Roman" w:cs="Times New Roman"/>
          <w:szCs w:val="24"/>
        </w:rPr>
        <w:t>ενέδωσε- θα καταθέσει, εδώ, στην προανακ</w:t>
      </w:r>
      <w:r w:rsidRPr="00F40260">
        <w:rPr>
          <w:rFonts w:eastAsia="Times New Roman" w:cs="Times New Roman"/>
          <w:szCs w:val="24"/>
        </w:rPr>
        <w:t xml:space="preserve">ριτική </w:t>
      </w:r>
      <w:r>
        <w:rPr>
          <w:rFonts w:eastAsia="Times New Roman" w:cs="Times New Roman"/>
          <w:szCs w:val="24"/>
        </w:rPr>
        <w:t>ε</w:t>
      </w:r>
      <w:r w:rsidRPr="00F40260">
        <w:rPr>
          <w:rFonts w:eastAsia="Times New Roman" w:cs="Times New Roman"/>
          <w:szCs w:val="24"/>
        </w:rPr>
        <w:t>πιτροπή</w:t>
      </w:r>
      <w:r>
        <w:rPr>
          <w:rFonts w:eastAsia="Times New Roman" w:cs="Times New Roman"/>
          <w:szCs w:val="24"/>
        </w:rPr>
        <w:t>.</w:t>
      </w:r>
      <w:r w:rsidRPr="00F40260">
        <w:rPr>
          <w:rFonts w:eastAsia="Times New Roman" w:cs="Times New Roman"/>
          <w:szCs w:val="24"/>
        </w:rPr>
        <w:t xml:space="preserve"> Και </w:t>
      </w:r>
      <w:r>
        <w:rPr>
          <w:rFonts w:eastAsia="Times New Roman" w:cs="Times New Roman"/>
          <w:szCs w:val="24"/>
        </w:rPr>
        <w:t xml:space="preserve">ακούστε, </w:t>
      </w:r>
      <w:r w:rsidRPr="00F40260">
        <w:rPr>
          <w:rFonts w:eastAsia="Times New Roman" w:cs="Times New Roman"/>
          <w:szCs w:val="24"/>
        </w:rPr>
        <w:t>από το</w:t>
      </w:r>
      <w:r>
        <w:rPr>
          <w:rFonts w:eastAsia="Times New Roman" w:cs="Times New Roman"/>
          <w:szCs w:val="24"/>
        </w:rPr>
        <w:t>ν</w:t>
      </w:r>
      <w:r w:rsidRPr="00F40260">
        <w:rPr>
          <w:rFonts w:eastAsia="Times New Roman" w:cs="Times New Roman"/>
          <w:szCs w:val="24"/>
        </w:rPr>
        <w:t xml:space="preserve"> Δεκέμβρη του </w:t>
      </w:r>
      <w:r>
        <w:rPr>
          <w:rFonts w:eastAsia="Times New Roman" w:cs="Times New Roman"/>
          <w:szCs w:val="24"/>
        </w:rPr>
        <w:t>20</w:t>
      </w:r>
      <w:r w:rsidRPr="00F40260">
        <w:rPr>
          <w:rFonts w:eastAsia="Times New Roman" w:cs="Times New Roman"/>
          <w:szCs w:val="24"/>
        </w:rPr>
        <w:t xml:space="preserve">18 δεν είχε κληθεί να τα πει στην </w:t>
      </w:r>
      <w:r>
        <w:rPr>
          <w:rFonts w:eastAsia="Times New Roman" w:cs="Times New Roman"/>
          <w:szCs w:val="24"/>
        </w:rPr>
        <w:t>ε</w:t>
      </w:r>
      <w:r w:rsidRPr="00F40260">
        <w:rPr>
          <w:rFonts w:eastAsia="Times New Roman" w:cs="Times New Roman"/>
          <w:szCs w:val="24"/>
        </w:rPr>
        <w:t>ισαγγελία αυτά</w:t>
      </w:r>
      <w:r>
        <w:rPr>
          <w:rFonts w:eastAsia="Times New Roman" w:cs="Times New Roman"/>
          <w:szCs w:val="24"/>
        </w:rPr>
        <w:t xml:space="preserve">. Κάθεται. </w:t>
      </w:r>
      <w:r w:rsidRPr="00F40260">
        <w:rPr>
          <w:rFonts w:eastAsia="Times New Roman" w:cs="Times New Roman"/>
          <w:szCs w:val="24"/>
        </w:rPr>
        <w:t xml:space="preserve">Δεν </w:t>
      </w:r>
      <w:r>
        <w:rPr>
          <w:rFonts w:eastAsia="Times New Roman" w:cs="Times New Roman"/>
          <w:szCs w:val="24"/>
        </w:rPr>
        <w:t xml:space="preserve">τον </w:t>
      </w:r>
      <w:r w:rsidRPr="00F40260">
        <w:rPr>
          <w:rFonts w:eastAsia="Times New Roman" w:cs="Times New Roman"/>
          <w:szCs w:val="24"/>
        </w:rPr>
        <w:t>έχουν καλέσει ακόμα να τα καταθέσει αυτά</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σε αυτή την Αίθουσα σε ό,τι με αφορά,</w:t>
      </w:r>
      <w:r w:rsidRPr="00F40260">
        <w:rPr>
          <w:rFonts w:eastAsia="Times New Roman" w:cs="Times New Roman"/>
          <w:szCs w:val="24"/>
        </w:rPr>
        <w:t xml:space="preserve"> δεν μπορεί να υπάρχει από κανένα</w:t>
      </w:r>
      <w:r>
        <w:rPr>
          <w:rFonts w:eastAsia="Times New Roman" w:cs="Times New Roman"/>
          <w:szCs w:val="24"/>
        </w:rPr>
        <w:t>ν</w:t>
      </w:r>
      <w:r w:rsidRPr="00F40260">
        <w:rPr>
          <w:rFonts w:eastAsia="Times New Roman" w:cs="Times New Roman"/>
          <w:szCs w:val="24"/>
        </w:rPr>
        <w:t xml:space="preserve"> νομικό η παραμικρή αμφιβολία ότι έχει συντελεστεί το κακούργημα της κατάχρησης εξουσίας</w:t>
      </w:r>
      <w:r>
        <w:rPr>
          <w:rFonts w:eastAsia="Times New Roman" w:cs="Times New Roman"/>
          <w:szCs w:val="24"/>
        </w:rPr>
        <w:t>. Γι’</w:t>
      </w:r>
      <w:r w:rsidRPr="00F40260">
        <w:rPr>
          <w:rFonts w:eastAsia="Times New Roman" w:cs="Times New Roman"/>
          <w:szCs w:val="24"/>
        </w:rPr>
        <w:t xml:space="preserve"> αυτό κι έχω υποβάλει </w:t>
      </w:r>
      <w:r>
        <w:rPr>
          <w:rFonts w:eastAsia="Times New Roman" w:cs="Times New Roman"/>
          <w:szCs w:val="24"/>
        </w:rPr>
        <w:t>αρμοδίως μήνυση</w:t>
      </w:r>
      <w:r w:rsidRPr="00F40260">
        <w:rPr>
          <w:rFonts w:eastAsia="Times New Roman" w:cs="Times New Roman"/>
          <w:szCs w:val="24"/>
        </w:rPr>
        <w:t xml:space="preserve"> για κατάχρηση εξουσίας κατά των </w:t>
      </w:r>
      <w:r>
        <w:rPr>
          <w:rFonts w:eastAsia="Times New Roman" w:cs="Times New Roman"/>
          <w:szCs w:val="24"/>
        </w:rPr>
        <w:t>ε</w:t>
      </w:r>
      <w:r w:rsidRPr="00F40260">
        <w:rPr>
          <w:rFonts w:eastAsia="Times New Roman" w:cs="Times New Roman"/>
          <w:szCs w:val="24"/>
        </w:rPr>
        <w:t xml:space="preserve">ισαγγελέων </w:t>
      </w:r>
      <w:r>
        <w:rPr>
          <w:rFonts w:eastAsia="Times New Roman" w:cs="Times New Roman"/>
          <w:szCs w:val="24"/>
        </w:rPr>
        <w:t>δ</w:t>
      </w:r>
      <w:r w:rsidRPr="00F40260">
        <w:rPr>
          <w:rFonts w:eastAsia="Times New Roman" w:cs="Times New Roman"/>
          <w:szCs w:val="24"/>
        </w:rPr>
        <w:t>ιαφθοράς</w:t>
      </w:r>
      <w:r>
        <w:rPr>
          <w:rFonts w:eastAsia="Times New Roman" w:cs="Times New Roman"/>
          <w:szCs w:val="24"/>
        </w:rPr>
        <w:t>.</w:t>
      </w:r>
      <w:r w:rsidRPr="00F40260">
        <w:rPr>
          <w:rFonts w:eastAsia="Times New Roman" w:cs="Times New Roman"/>
          <w:szCs w:val="24"/>
        </w:rPr>
        <w:t xml:space="preserve"> Έχω τις υποχρεώσεις των </w:t>
      </w:r>
      <w:r>
        <w:rPr>
          <w:rFonts w:eastAsia="Times New Roman" w:cs="Times New Roman"/>
          <w:szCs w:val="24"/>
        </w:rPr>
        <w:t xml:space="preserve">Ελλήνων </w:t>
      </w:r>
      <w:r w:rsidRPr="00F40260">
        <w:rPr>
          <w:rFonts w:eastAsia="Times New Roman" w:cs="Times New Roman"/>
          <w:szCs w:val="24"/>
        </w:rPr>
        <w:t xml:space="preserve">πολιτών και τα δικαιώματά </w:t>
      </w:r>
      <w:r>
        <w:rPr>
          <w:rFonts w:eastAsia="Times New Roman" w:cs="Times New Roman"/>
          <w:szCs w:val="24"/>
        </w:rPr>
        <w:t>τους.</w:t>
      </w:r>
      <w:r w:rsidRPr="00F40260">
        <w:rPr>
          <w:rFonts w:eastAsia="Times New Roman" w:cs="Times New Roman"/>
          <w:szCs w:val="24"/>
        </w:rPr>
        <w:t xml:space="preserve"> Δεν θέλω σε αυτό αντιρρήσεις</w:t>
      </w:r>
      <w:r>
        <w:rPr>
          <w:rFonts w:eastAsia="Times New Roman" w:cs="Times New Roman"/>
          <w:szCs w:val="24"/>
        </w:rPr>
        <w:t>.</w:t>
      </w:r>
      <w:r w:rsidRPr="00F40260">
        <w:rPr>
          <w:rFonts w:eastAsia="Times New Roman" w:cs="Times New Roman"/>
          <w:szCs w:val="24"/>
        </w:rPr>
        <w:t xml:space="preserve"> Ο Έλληνας και η </w:t>
      </w:r>
      <w:r>
        <w:rPr>
          <w:rFonts w:eastAsia="Times New Roman" w:cs="Times New Roman"/>
          <w:szCs w:val="24"/>
        </w:rPr>
        <w:t>Ελληνίδα</w:t>
      </w:r>
      <w:r w:rsidRPr="00F40260">
        <w:rPr>
          <w:rFonts w:eastAsia="Times New Roman" w:cs="Times New Roman"/>
          <w:szCs w:val="24"/>
        </w:rPr>
        <w:t xml:space="preserve"> έχουν υποχρεώσεις και δικαιώματα</w:t>
      </w:r>
      <w:r>
        <w:rPr>
          <w:rFonts w:eastAsia="Times New Roman" w:cs="Times New Roman"/>
          <w:szCs w:val="24"/>
        </w:rPr>
        <w:t>.</w:t>
      </w:r>
      <w:r w:rsidRPr="00F40260">
        <w:rPr>
          <w:rFonts w:eastAsia="Times New Roman" w:cs="Times New Roman"/>
          <w:szCs w:val="24"/>
        </w:rPr>
        <w:t xml:space="preserve"> Δεν θέλω τα υπουργικά</w:t>
      </w:r>
      <w:r>
        <w:rPr>
          <w:rFonts w:eastAsia="Times New Roman" w:cs="Times New Roman"/>
          <w:szCs w:val="24"/>
        </w:rPr>
        <w:t>,</w:t>
      </w:r>
      <w:r w:rsidRPr="00F40260">
        <w:rPr>
          <w:rFonts w:eastAsia="Times New Roman" w:cs="Times New Roman"/>
          <w:szCs w:val="24"/>
        </w:rPr>
        <w:t xml:space="preserve"> τα βουλευτικά</w:t>
      </w:r>
      <w:r>
        <w:rPr>
          <w:rFonts w:eastAsia="Times New Roman" w:cs="Times New Roman"/>
          <w:szCs w:val="24"/>
        </w:rPr>
        <w:t>.</w:t>
      </w:r>
      <w:r w:rsidRPr="00F40260">
        <w:rPr>
          <w:rFonts w:eastAsia="Times New Roman" w:cs="Times New Roman"/>
          <w:szCs w:val="24"/>
        </w:rPr>
        <w:t xml:space="preserve"> Θα ασκήσω όλα μου τα δικαιώματα με τον καταλληλότερο τρόπο</w:t>
      </w:r>
      <w:r>
        <w:rPr>
          <w:rFonts w:eastAsia="Times New Roman" w:cs="Times New Roman"/>
          <w:szCs w:val="24"/>
        </w:rPr>
        <w:t>,</w:t>
      </w:r>
      <w:r w:rsidRPr="00F40260">
        <w:rPr>
          <w:rFonts w:eastAsia="Times New Roman" w:cs="Times New Roman"/>
          <w:szCs w:val="24"/>
        </w:rPr>
        <w:t xml:space="preserve"> όχι από </w:t>
      </w:r>
      <w:r>
        <w:rPr>
          <w:rFonts w:eastAsia="Times New Roman" w:cs="Times New Roman"/>
          <w:szCs w:val="24"/>
        </w:rPr>
        <w:t>εκδικητικότητα, όχι από ρεβανσισμό- παρά τις φυσικές και ηθικές ταλαιπωρίες που υφίσταμαι ε</w:t>
      </w:r>
      <w:r w:rsidRPr="00F40260">
        <w:rPr>
          <w:rFonts w:eastAsia="Times New Roman" w:cs="Times New Roman"/>
          <w:szCs w:val="24"/>
        </w:rPr>
        <w:t>πί δύο χρόνια</w:t>
      </w:r>
      <w:r>
        <w:rPr>
          <w:rFonts w:eastAsia="Times New Roman" w:cs="Times New Roman"/>
          <w:szCs w:val="24"/>
        </w:rPr>
        <w:t>-</w:t>
      </w:r>
      <w:r w:rsidRPr="00F40260">
        <w:rPr>
          <w:rFonts w:eastAsia="Times New Roman" w:cs="Times New Roman"/>
          <w:szCs w:val="24"/>
        </w:rPr>
        <w:t xml:space="preserve"> αλλά γιατί πιστεύω ότι τίποτα και κανείς δεν μπορεί και δεν μπόρεσε ποτέ </w:t>
      </w:r>
      <w:r>
        <w:rPr>
          <w:rFonts w:eastAsia="Times New Roman" w:cs="Times New Roman"/>
          <w:szCs w:val="24"/>
        </w:rPr>
        <w:t xml:space="preserve">του </w:t>
      </w:r>
      <w:r w:rsidRPr="00F40260">
        <w:rPr>
          <w:rFonts w:eastAsia="Times New Roman" w:cs="Times New Roman"/>
          <w:szCs w:val="24"/>
        </w:rPr>
        <w:t>να σταθεί πάνω από την αλήθεια</w:t>
      </w:r>
      <w:r>
        <w:rPr>
          <w:rFonts w:eastAsia="Times New Roman" w:cs="Times New Roman"/>
          <w:szCs w:val="24"/>
        </w:rPr>
        <w:t>, τ</w:t>
      </w:r>
      <w:r w:rsidRPr="00F40260">
        <w:rPr>
          <w:rFonts w:eastAsia="Times New Roman" w:cs="Times New Roman"/>
          <w:szCs w:val="24"/>
        </w:rPr>
        <w:t>ουλάχιστον για πολύ καιρό</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αυτά που έγιναν</w:t>
      </w:r>
      <w:r w:rsidRPr="00F40260">
        <w:rPr>
          <w:rFonts w:eastAsia="Times New Roman" w:cs="Times New Roman"/>
          <w:szCs w:val="24"/>
        </w:rPr>
        <w:t xml:space="preserve"> δεν πρέπει να ξαναγίνουν</w:t>
      </w:r>
      <w:r>
        <w:rPr>
          <w:rFonts w:eastAsia="Times New Roman" w:cs="Times New Roman"/>
          <w:szCs w:val="24"/>
        </w:rPr>
        <w:t>.</w:t>
      </w:r>
      <w:r w:rsidRPr="00F40260">
        <w:rPr>
          <w:rFonts w:eastAsia="Times New Roman" w:cs="Times New Roman"/>
          <w:szCs w:val="24"/>
        </w:rPr>
        <w:t xml:space="preserve"> Η τιμωρία των ενόχων θα λειτουργήσει αποτρεπτικά</w:t>
      </w:r>
      <w:r>
        <w:rPr>
          <w:rFonts w:eastAsia="Times New Roman" w:cs="Times New Roman"/>
          <w:szCs w:val="24"/>
        </w:rPr>
        <w:t>.</w:t>
      </w:r>
      <w:r w:rsidRPr="00F40260">
        <w:rPr>
          <w:rFonts w:eastAsia="Times New Roman" w:cs="Times New Roman"/>
          <w:szCs w:val="24"/>
        </w:rPr>
        <w:t xml:space="preserve"> Κανείς δεν </w:t>
      </w:r>
      <w:r>
        <w:rPr>
          <w:rFonts w:eastAsia="Times New Roman" w:cs="Times New Roman"/>
          <w:szCs w:val="24"/>
        </w:rPr>
        <w:t>θ</w:t>
      </w:r>
      <w:r w:rsidRPr="00F40260">
        <w:rPr>
          <w:rFonts w:eastAsia="Times New Roman" w:cs="Times New Roman"/>
          <w:szCs w:val="24"/>
        </w:rPr>
        <w:t>α τολμήσει να επαναλάβει τέτοια εγκλήματα</w:t>
      </w:r>
      <w:r>
        <w:rPr>
          <w:rFonts w:eastAsia="Times New Roman" w:cs="Times New Roman"/>
          <w:szCs w:val="24"/>
        </w:rPr>
        <w:t>.</w:t>
      </w:r>
      <w:r w:rsidRPr="00F40260">
        <w:rPr>
          <w:rFonts w:eastAsia="Times New Roman" w:cs="Times New Roman"/>
          <w:szCs w:val="24"/>
        </w:rPr>
        <w:t xml:space="preserve"> Γιατί </w:t>
      </w:r>
      <w:r>
        <w:rPr>
          <w:rFonts w:eastAsia="Times New Roman" w:cs="Times New Roman"/>
          <w:szCs w:val="24"/>
        </w:rPr>
        <w:t>ό</w:t>
      </w:r>
      <w:r w:rsidRPr="00F40260">
        <w:rPr>
          <w:rFonts w:eastAsia="Times New Roman" w:cs="Times New Roman"/>
          <w:szCs w:val="24"/>
        </w:rPr>
        <w:t>σα χρόνια κι αν περάσουν</w:t>
      </w:r>
      <w:r>
        <w:rPr>
          <w:rFonts w:eastAsia="Times New Roman" w:cs="Times New Roman"/>
          <w:szCs w:val="24"/>
        </w:rPr>
        <w:t>,</w:t>
      </w:r>
      <w:r w:rsidRPr="00F40260">
        <w:rPr>
          <w:rFonts w:eastAsia="Times New Roman" w:cs="Times New Roman"/>
          <w:szCs w:val="24"/>
        </w:rPr>
        <w:t xml:space="preserve"> αυτή η υπόθεση</w:t>
      </w:r>
      <w:r>
        <w:rPr>
          <w:rFonts w:eastAsia="Times New Roman" w:cs="Times New Roman"/>
          <w:szCs w:val="24"/>
        </w:rPr>
        <w:t>, ό</w:t>
      </w:r>
      <w:r w:rsidRPr="00F40260">
        <w:rPr>
          <w:rFonts w:eastAsia="Times New Roman" w:cs="Times New Roman"/>
          <w:szCs w:val="24"/>
        </w:rPr>
        <w:t xml:space="preserve">πως και να τη λένε τα κόμματα </w:t>
      </w:r>
      <w:r>
        <w:rPr>
          <w:rFonts w:eastAsia="Times New Roman" w:cs="Times New Roman"/>
          <w:szCs w:val="24"/>
        </w:rPr>
        <w:t xml:space="preserve">ή </w:t>
      </w:r>
      <w:r w:rsidRPr="00F40260">
        <w:rPr>
          <w:rFonts w:eastAsia="Times New Roman" w:cs="Times New Roman"/>
          <w:szCs w:val="24"/>
        </w:rPr>
        <w:t>οι Βουλευτές</w:t>
      </w:r>
      <w:r>
        <w:rPr>
          <w:rFonts w:eastAsia="Times New Roman" w:cs="Times New Roman"/>
          <w:szCs w:val="24"/>
        </w:rPr>
        <w:t>,</w:t>
      </w:r>
      <w:r w:rsidRPr="00F40260">
        <w:rPr>
          <w:rFonts w:eastAsia="Times New Roman" w:cs="Times New Roman"/>
          <w:szCs w:val="24"/>
        </w:rPr>
        <w:t xml:space="preserve"> </w:t>
      </w:r>
      <w:r>
        <w:rPr>
          <w:rFonts w:eastAsia="Times New Roman" w:cs="Times New Roman"/>
          <w:szCs w:val="24"/>
        </w:rPr>
        <w:t>θα διδάσκεται στη σ</w:t>
      </w:r>
      <w:r w:rsidRPr="00F40260">
        <w:rPr>
          <w:rFonts w:eastAsia="Times New Roman" w:cs="Times New Roman"/>
          <w:szCs w:val="24"/>
        </w:rPr>
        <w:t xml:space="preserve">υνταγματική και την πολιτική μας ιστορία ως </w:t>
      </w:r>
      <w:r>
        <w:rPr>
          <w:rFonts w:eastAsia="Times New Roman" w:cs="Times New Roman"/>
          <w:szCs w:val="24"/>
        </w:rPr>
        <w:t>σκευωρία</w:t>
      </w:r>
      <w:r w:rsidRPr="00F40260">
        <w:rPr>
          <w:rFonts w:eastAsia="Times New Roman" w:cs="Times New Roman"/>
          <w:szCs w:val="24"/>
        </w:rPr>
        <w:t xml:space="preserve"> ενός παραδικαστικού κυκλώματος</w:t>
      </w:r>
      <w:r>
        <w:rPr>
          <w:rFonts w:eastAsia="Times New Roman" w:cs="Times New Roman"/>
          <w:szCs w:val="24"/>
        </w:rPr>
        <w:t>,</w:t>
      </w:r>
      <w:r w:rsidRPr="00F40260">
        <w:rPr>
          <w:rFonts w:eastAsia="Times New Roman" w:cs="Times New Roman"/>
          <w:szCs w:val="24"/>
        </w:rPr>
        <w:t xml:space="preserve"> της οποίας οι </w:t>
      </w:r>
      <w:r>
        <w:rPr>
          <w:rFonts w:eastAsia="Times New Roman" w:cs="Times New Roman"/>
          <w:szCs w:val="24"/>
        </w:rPr>
        <w:t>άθλιοι σκευωροί</w:t>
      </w:r>
      <w:r w:rsidRPr="00F40260">
        <w:rPr>
          <w:rFonts w:eastAsia="Times New Roman" w:cs="Times New Roman"/>
          <w:szCs w:val="24"/>
        </w:rPr>
        <w:t xml:space="preserve"> τιμωρήθηκαν αυστηρά</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Επαναλαμβάνω, κυρίες και κύριοι Βουλευτές,</w:t>
      </w:r>
      <w:r w:rsidRPr="00F40260">
        <w:rPr>
          <w:rFonts w:eastAsia="Times New Roman" w:cs="Times New Roman"/>
          <w:szCs w:val="24"/>
        </w:rPr>
        <w:t xml:space="preserve"> </w:t>
      </w:r>
      <w:r>
        <w:rPr>
          <w:rFonts w:eastAsia="Times New Roman" w:cs="Times New Roman"/>
          <w:szCs w:val="24"/>
        </w:rPr>
        <w:t xml:space="preserve">πως </w:t>
      </w:r>
      <w:r w:rsidRPr="00F40260">
        <w:rPr>
          <w:rFonts w:eastAsia="Times New Roman" w:cs="Times New Roman"/>
          <w:szCs w:val="24"/>
        </w:rPr>
        <w:t xml:space="preserve">σήμερα συζητείται εδώ η αίτηση άρσης της ασυλίας μου </w:t>
      </w:r>
      <w:r>
        <w:rPr>
          <w:rFonts w:eastAsia="Times New Roman" w:cs="Times New Roman"/>
          <w:szCs w:val="24"/>
        </w:rPr>
        <w:t>για</w:t>
      </w:r>
      <w:r w:rsidRPr="00F40260">
        <w:rPr>
          <w:rFonts w:eastAsia="Times New Roman" w:cs="Times New Roman"/>
          <w:szCs w:val="24"/>
        </w:rPr>
        <w:t xml:space="preserve"> δεύτερη </w:t>
      </w:r>
      <w:r>
        <w:rPr>
          <w:rFonts w:eastAsia="Times New Roman" w:cs="Times New Roman"/>
          <w:szCs w:val="24"/>
        </w:rPr>
        <w:t xml:space="preserve">φορά, αλλά </w:t>
      </w:r>
      <w:r w:rsidRPr="00F40260">
        <w:rPr>
          <w:rFonts w:eastAsia="Times New Roman" w:cs="Times New Roman"/>
          <w:szCs w:val="24"/>
        </w:rPr>
        <w:t xml:space="preserve">η αίτηση αυτή θέλω να σας πω ότι είναι πιο </w:t>
      </w:r>
      <w:r>
        <w:rPr>
          <w:rFonts w:eastAsia="Times New Roman" w:cs="Times New Roman"/>
          <w:szCs w:val="24"/>
        </w:rPr>
        <w:t>αβαρής</w:t>
      </w:r>
      <w:r w:rsidRPr="00F40260">
        <w:rPr>
          <w:rFonts w:eastAsia="Times New Roman" w:cs="Times New Roman"/>
          <w:szCs w:val="24"/>
        </w:rPr>
        <w:t xml:space="preserve"> και με λιγότερα στοιχεία από την προηγούμενη</w:t>
      </w:r>
      <w:r>
        <w:rPr>
          <w:rFonts w:eastAsia="Times New Roman" w:cs="Times New Roman"/>
          <w:szCs w:val="24"/>
        </w:rPr>
        <w:t>.</w:t>
      </w:r>
      <w:r w:rsidRPr="00F40260">
        <w:rPr>
          <w:rFonts w:eastAsia="Times New Roman" w:cs="Times New Roman"/>
          <w:szCs w:val="24"/>
        </w:rPr>
        <w:t xml:space="preserve"> Δεν μπορώ να σας κουράσω με πολλές λεπτομέρειες</w:t>
      </w:r>
      <w:r>
        <w:rPr>
          <w:rFonts w:eastAsia="Times New Roman" w:cs="Times New Roman"/>
          <w:szCs w:val="24"/>
        </w:rPr>
        <w:t>,</w:t>
      </w:r>
      <w:r w:rsidRPr="00F40260">
        <w:rPr>
          <w:rFonts w:eastAsia="Times New Roman" w:cs="Times New Roman"/>
          <w:szCs w:val="24"/>
        </w:rPr>
        <w:t xml:space="preserve"> αλλά θα σας πω ορισμένα πράγματα που είναι πραγματικά </w:t>
      </w:r>
      <w:r>
        <w:rPr>
          <w:rFonts w:eastAsia="Times New Roman" w:cs="Times New Roman"/>
          <w:szCs w:val="24"/>
        </w:rPr>
        <w:t>α</w:t>
      </w:r>
      <w:r w:rsidRPr="00F40260">
        <w:rPr>
          <w:rFonts w:eastAsia="Times New Roman" w:cs="Times New Roman"/>
          <w:szCs w:val="24"/>
        </w:rPr>
        <w:t>ποκαλυπτικά και θα σας βοηθήσουν να έχετε γνώμη</w:t>
      </w:r>
      <w:r>
        <w:rPr>
          <w:rFonts w:eastAsia="Times New Roman" w:cs="Times New Roman"/>
          <w:szCs w:val="24"/>
        </w:rPr>
        <w:t>,</w:t>
      </w:r>
      <w:r w:rsidRPr="00F40260">
        <w:rPr>
          <w:rFonts w:eastAsia="Times New Roman" w:cs="Times New Roman"/>
          <w:szCs w:val="24"/>
        </w:rPr>
        <w:t xml:space="preserve"> είτε είστε στη Συμπολίτευση είτε είστε στην Αντιπολίτευση</w:t>
      </w:r>
      <w:r>
        <w:rPr>
          <w:rFonts w:eastAsia="Times New Roman" w:cs="Times New Roman"/>
          <w:szCs w:val="24"/>
        </w:rPr>
        <w:t>,</w:t>
      </w:r>
      <w:r w:rsidRPr="00F40260">
        <w:rPr>
          <w:rFonts w:eastAsia="Times New Roman" w:cs="Times New Roman"/>
          <w:szCs w:val="24"/>
        </w:rPr>
        <w:t xml:space="preserve"> για ό</w:t>
      </w:r>
      <w:r>
        <w:rPr>
          <w:rFonts w:eastAsia="Times New Roman" w:cs="Times New Roman"/>
          <w:szCs w:val="24"/>
        </w:rPr>
        <w:t>,</w:t>
      </w:r>
      <w:r w:rsidRPr="00F40260">
        <w:rPr>
          <w:rFonts w:eastAsia="Times New Roman" w:cs="Times New Roman"/>
          <w:szCs w:val="24"/>
        </w:rPr>
        <w:t>τι έχει γίνει</w:t>
      </w:r>
      <w:r>
        <w:rPr>
          <w:rFonts w:eastAsia="Times New Roman" w:cs="Times New Roman"/>
          <w:szCs w:val="24"/>
        </w:rPr>
        <w:t>.</w:t>
      </w:r>
      <w:r w:rsidRPr="00F40260">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Ξαναλέω ότι το πιο ατιμωτικό αδίκημα</w:t>
      </w:r>
      <w:r>
        <w:rPr>
          <w:rFonts w:eastAsia="Times New Roman" w:cs="Times New Roman"/>
          <w:szCs w:val="24"/>
        </w:rPr>
        <w:t>,</w:t>
      </w:r>
      <w:r w:rsidRPr="00F40260">
        <w:rPr>
          <w:rFonts w:eastAsia="Times New Roman" w:cs="Times New Roman"/>
          <w:szCs w:val="24"/>
        </w:rPr>
        <w:t xml:space="preserve"> </w:t>
      </w:r>
      <w:r>
        <w:rPr>
          <w:rFonts w:eastAsia="Times New Roman" w:cs="Times New Roman"/>
          <w:szCs w:val="24"/>
        </w:rPr>
        <w:t xml:space="preserve">αυτό </w:t>
      </w:r>
      <w:r w:rsidRPr="00F40260">
        <w:rPr>
          <w:rFonts w:eastAsia="Times New Roman" w:cs="Times New Roman"/>
          <w:szCs w:val="24"/>
        </w:rPr>
        <w:t>του ξεπλύματος</w:t>
      </w:r>
      <w:r>
        <w:rPr>
          <w:rFonts w:eastAsia="Times New Roman" w:cs="Times New Roman"/>
          <w:szCs w:val="24"/>
        </w:rPr>
        <w:t>,</w:t>
      </w:r>
      <w:r w:rsidRPr="00F40260">
        <w:rPr>
          <w:rFonts w:eastAsia="Times New Roman" w:cs="Times New Roman"/>
          <w:szCs w:val="24"/>
        </w:rPr>
        <w:t xml:space="preserve"> έχει αρχειοθετηθεί και για μένα </w:t>
      </w:r>
      <w:r>
        <w:rPr>
          <w:rFonts w:eastAsia="Times New Roman" w:cs="Times New Roman"/>
          <w:szCs w:val="24"/>
        </w:rPr>
        <w:t>μ</w:t>
      </w:r>
      <w:r w:rsidRPr="00F40260">
        <w:rPr>
          <w:rFonts w:eastAsia="Times New Roman" w:cs="Times New Roman"/>
          <w:szCs w:val="24"/>
        </w:rPr>
        <w:t>ετά από ενάμιση χρόνο</w:t>
      </w:r>
      <w:r>
        <w:rPr>
          <w:rFonts w:eastAsia="Times New Roman" w:cs="Times New Roman"/>
          <w:szCs w:val="24"/>
        </w:rPr>
        <w:t>. Ενώ τον Απρίλιο είχε έρθει</w:t>
      </w:r>
      <w:r w:rsidRPr="00F40260">
        <w:rPr>
          <w:rFonts w:eastAsia="Times New Roman" w:cs="Times New Roman"/>
          <w:szCs w:val="24"/>
        </w:rPr>
        <w:t xml:space="preserve"> εδώ</w:t>
      </w:r>
      <w:r>
        <w:rPr>
          <w:rFonts w:eastAsia="Times New Roman" w:cs="Times New Roman"/>
          <w:szCs w:val="24"/>
        </w:rPr>
        <w:t>, ενώ ήξεραν από τότε</w:t>
      </w:r>
      <w:r w:rsidRPr="00F40260">
        <w:rPr>
          <w:rFonts w:eastAsia="Times New Roman" w:cs="Times New Roman"/>
          <w:szCs w:val="24"/>
        </w:rPr>
        <w:t xml:space="preserve"> ότι δεν υπάρχει τίποτα</w:t>
      </w:r>
      <w:r>
        <w:rPr>
          <w:rFonts w:eastAsia="Times New Roman" w:cs="Times New Roman"/>
          <w:szCs w:val="24"/>
        </w:rPr>
        <w:t>,</w:t>
      </w:r>
      <w:r w:rsidRPr="00F40260">
        <w:rPr>
          <w:rFonts w:eastAsia="Times New Roman" w:cs="Times New Roman"/>
          <w:szCs w:val="24"/>
        </w:rPr>
        <w:t xml:space="preserve"> το </w:t>
      </w:r>
      <w:r>
        <w:rPr>
          <w:rFonts w:eastAsia="Times New Roman" w:cs="Times New Roman"/>
          <w:szCs w:val="24"/>
        </w:rPr>
        <w:t>έβαζαν.</w:t>
      </w:r>
      <w:r w:rsidRPr="00F40260">
        <w:rPr>
          <w:rFonts w:eastAsia="Times New Roman" w:cs="Times New Roman"/>
          <w:szCs w:val="24"/>
        </w:rPr>
        <w:t xml:space="preserve"> Κουβέντα να γίνεται</w:t>
      </w:r>
      <w:r>
        <w:rPr>
          <w:rFonts w:eastAsia="Times New Roman" w:cs="Times New Roman"/>
          <w:szCs w:val="24"/>
        </w:rPr>
        <w:t>!</w:t>
      </w:r>
      <w:r w:rsidRPr="00F40260">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Δεύτερον, κυρίες και κύριοι, αποκρύφτηκαν</w:t>
      </w:r>
      <w:r w:rsidRPr="00F40260">
        <w:rPr>
          <w:rFonts w:eastAsia="Times New Roman" w:cs="Times New Roman"/>
          <w:szCs w:val="24"/>
        </w:rPr>
        <w:t xml:space="preserve"> και δεν αξιολογήθηκαν ή είναι στο φάκελο</w:t>
      </w:r>
      <w:r>
        <w:rPr>
          <w:rFonts w:eastAsia="Times New Roman" w:cs="Times New Roman"/>
          <w:szCs w:val="24"/>
        </w:rPr>
        <w:t>,</w:t>
      </w:r>
      <w:r w:rsidRPr="00F40260">
        <w:rPr>
          <w:rFonts w:eastAsia="Times New Roman" w:cs="Times New Roman"/>
          <w:szCs w:val="24"/>
        </w:rPr>
        <w:t xml:space="preserve"> αλλά δεν αξιολογήθηκαν καθόλου</w:t>
      </w:r>
      <w:r>
        <w:rPr>
          <w:rFonts w:eastAsia="Times New Roman" w:cs="Times New Roman"/>
          <w:szCs w:val="24"/>
        </w:rPr>
        <w:t>,</w:t>
      </w:r>
      <w:r w:rsidRPr="00F40260">
        <w:rPr>
          <w:rFonts w:eastAsia="Times New Roman" w:cs="Times New Roman"/>
          <w:szCs w:val="24"/>
        </w:rPr>
        <w:t xml:space="preserve"> πέντε κρίσιμα έγγραφα</w:t>
      </w:r>
      <w:r>
        <w:rPr>
          <w:rFonts w:eastAsia="Times New Roman" w:cs="Times New Roman"/>
          <w:szCs w:val="24"/>
        </w:rPr>
        <w:t>, τα οποία και θα σας καταθέσω.</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 πρώτο,</w:t>
      </w:r>
      <w:r w:rsidRPr="00F40260">
        <w:rPr>
          <w:rFonts w:eastAsia="Times New Roman" w:cs="Times New Roman"/>
          <w:szCs w:val="24"/>
        </w:rPr>
        <w:t xml:space="preserve"> αφορά τον καθηγητή</w:t>
      </w:r>
      <w:r>
        <w:rPr>
          <w:rFonts w:eastAsia="Times New Roman" w:cs="Times New Roman"/>
          <w:szCs w:val="24"/>
        </w:rPr>
        <w:t xml:space="preserve"> κ.</w:t>
      </w:r>
      <w:r w:rsidRPr="00F40260">
        <w:rPr>
          <w:rFonts w:eastAsia="Times New Roman" w:cs="Times New Roman"/>
          <w:szCs w:val="24"/>
        </w:rPr>
        <w:t xml:space="preserve"> Μανιαδάκη</w:t>
      </w:r>
      <w:r>
        <w:rPr>
          <w:rFonts w:eastAsia="Times New Roman" w:cs="Times New Roman"/>
          <w:szCs w:val="24"/>
        </w:rPr>
        <w:t>,</w:t>
      </w:r>
      <w:r w:rsidRPr="00F40260">
        <w:rPr>
          <w:rFonts w:eastAsia="Times New Roman" w:cs="Times New Roman"/>
          <w:szCs w:val="24"/>
        </w:rPr>
        <w:t xml:space="preserve"> που τον </w:t>
      </w:r>
      <w:r>
        <w:rPr>
          <w:rFonts w:eastAsia="Times New Roman" w:cs="Times New Roman"/>
          <w:szCs w:val="24"/>
        </w:rPr>
        <w:t>Μάρτιο του</w:t>
      </w:r>
      <w:r w:rsidRPr="00F40260">
        <w:rPr>
          <w:rFonts w:eastAsia="Times New Roman" w:cs="Times New Roman"/>
          <w:szCs w:val="24"/>
        </w:rPr>
        <w:t xml:space="preserve"> 2017 </w:t>
      </w:r>
      <w:r>
        <w:rPr>
          <w:rFonts w:eastAsia="Times New Roman" w:cs="Times New Roman"/>
          <w:szCs w:val="24"/>
        </w:rPr>
        <w:t>-</w:t>
      </w:r>
      <w:r w:rsidRPr="00F40260">
        <w:rPr>
          <w:rFonts w:eastAsia="Times New Roman" w:cs="Times New Roman"/>
          <w:szCs w:val="24"/>
        </w:rPr>
        <w:t xml:space="preserve">υπάρχει σφραγίδα Ράικου και Τουλουπάκη </w:t>
      </w:r>
      <w:r>
        <w:rPr>
          <w:rFonts w:eastAsia="Times New Roman" w:cs="Times New Roman"/>
          <w:szCs w:val="24"/>
        </w:rPr>
        <w:t xml:space="preserve">στο έγγραφο αυτό- κατέθεσε μια πολυσέλιδη </w:t>
      </w:r>
      <w:r w:rsidRPr="00F40260">
        <w:rPr>
          <w:rFonts w:eastAsia="Times New Roman" w:cs="Times New Roman"/>
          <w:szCs w:val="24"/>
        </w:rPr>
        <w:t>αναφορά του</w:t>
      </w:r>
      <w:r>
        <w:rPr>
          <w:rFonts w:eastAsia="Times New Roman" w:cs="Times New Roman"/>
          <w:szCs w:val="24"/>
        </w:rPr>
        <w:t xml:space="preserve"> λέγοντας</w:t>
      </w:r>
      <w:r w:rsidRPr="00F40260">
        <w:rPr>
          <w:rFonts w:eastAsia="Times New Roman" w:cs="Times New Roman"/>
          <w:szCs w:val="24"/>
        </w:rPr>
        <w:t xml:space="preserve"> ότι δεν είχε σχέσεις με το Υπουργείο Υγείας τουλάχιστον για ορισμένα χρόνια</w:t>
      </w:r>
      <w:r>
        <w:rPr>
          <w:rFonts w:eastAsia="Times New Roman" w:cs="Times New Roman"/>
          <w:szCs w:val="24"/>
        </w:rPr>
        <w:t>. Το καταθέτω.</w:t>
      </w:r>
    </w:p>
    <w:p w:rsidR="00164498" w:rsidRDefault="00164498" w:rsidP="00164498">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 xml:space="preserve">Αυτά τα </w:t>
      </w:r>
      <w:r>
        <w:rPr>
          <w:rFonts w:eastAsia="Times New Roman" w:cs="Times New Roman"/>
          <w:szCs w:val="24"/>
        </w:rPr>
        <w:t>καταθέτει με το όνομά του, ως</w:t>
      </w:r>
      <w:r w:rsidRPr="00F40260">
        <w:rPr>
          <w:rFonts w:eastAsia="Times New Roman" w:cs="Times New Roman"/>
          <w:szCs w:val="24"/>
        </w:rPr>
        <w:t xml:space="preserve"> Νικόλαος Μανιαδάκης</w:t>
      </w:r>
      <w:r>
        <w:rPr>
          <w:rFonts w:eastAsia="Times New Roman" w:cs="Times New Roman"/>
          <w:szCs w:val="24"/>
        </w:rPr>
        <w:t>. Όμως π</w:t>
      </w:r>
      <w:r w:rsidRPr="00F40260">
        <w:rPr>
          <w:rFonts w:eastAsia="Times New Roman" w:cs="Times New Roman"/>
          <w:szCs w:val="24"/>
        </w:rPr>
        <w:t>αρ</w:t>
      </w:r>
      <w:r>
        <w:rPr>
          <w:rFonts w:eastAsia="Times New Roman" w:cs="Times New Roman"/>
          <w:szCs w:val="24"/>
        </w:rPr>
        <w:t xml:space="preserve">’ </w:t>
      </w:r>
      <w:r w:rsidRPr="00F40260">
        <w:rPr>
          <w:rFonts w:eastAsia="Times New Roman" w:cs="Times New Roman"/>
          <w:szCs w:val="24"/>
        </w:rPr>
        <w:t>ότι κατηγορείται</w:t>
      </w:r>
      <w:r>
        <w:rPr>
          <w:rFonts w:eastAsia="Times New Roman" w:cs="Times New Roman"/>
          <w:szCs w:val="24"/>
        </w:rPr>
        <w:t>,</w:t>
      </w:r>
      <w:r w:rsidRPr="00F40260">
        <w:rPr>
          <w:rFonts w:eastAsia="Times New Roman" w:cs="Times New Roman"/>
          <w:szCs w:val="24"/>
        </w:rPr>
        <w:t xml:space="preserve"> και αυτό είναι παράνομο</w:t>
      </w:r>
      <w:r>
        <w:rPr>
          <w:rFonts w:eastAsia="Times New Roman" w:cs="Times New Roman"/>
          <w:szCs w:val="24"/>
        </w:rPr>
        <w:t>, έχει αναγορευτεί</w:t>
      </w:r>
      <w:r w:rsidRPr="00F40260">
        <w:rPr>
          <w:rFonts w:eastAsia="Times New Roman" w:cs="Times New Roman"/>
          <w:szCs w:val="24"/>
        </w:rPr>
        <w:t xml:space="preserve"> σε μάρτυρα δημοσίου συμφέροντος</w:t>
      </w:r>
      <w:r>
        <w:rPr>
          <w:rFonts w:eastAsia="Times New Roman" w:cs="Times New Roman"/>
          <w:szCs w:val="24"/>
        </w:rPr>
        <w:t>.</w:t>
      </w:r>
      <w:r w:rsidRPr="00F40260">
        <w:rPr>
          <w:rFonts w:eastAsia="Times New Roman" w:cs="Times New Roman"/>
          <w:szCs w:val="24"/>
        </w:rPr>
        <w:t xml:space="preserve"> Προστατεύεται</w:t>
      </w:r>
      <w:r>
        <w:rPr>
          <w:rFonts w:eastAsia="Times New Roman" w:cs="Times New Roman"/>
          <w:szCs w:val="24"/>
        </w:rPr>
        <w:t>,</w:t>
      </w:r>
      <w:r w:rsidRPr="00F40260">
        <w:rPr>
          <w:rFonts w:eastAsia="Times New Roman" w:cs="Times New Roman"/>
          <w:szCs w:val="24"/>
        </w:rPr>
        <w:t xml:space="preserve"> δηλαδή</w:t>
      </w:r>
      <w:r>
        <w:rPr>
          <w:rFonts w:eastAsia="Times New Roman" w:cs="Times New Roman"/>
          <w:szCs w:val="24"/>
        </w:rPr>
        <w:t>,</w:t>
      </w:r>
      <w:r w:rsidRPr="00F40260">
        <w:rPr>
          <w:rFonts w:eastAsia="Times New Roman" w:cs="Times New Roman"/>
          <w:szCs w:val="24"/>
        </w:rPr>
        <w:t xml:space="preserve"> </w:t>
      </w:r>
      <w:r>
        <w:rPr>
          <w:rFonts w:eastAsia="Times New Roman" w:cs="Times New Roman"/>
          <w:szCs w:val="24"/>
        </w:rPr>
        <w:t>με</w:t>
      </w:r>
      <w:r w:rsidRPr="00F40260">
        <w:rPr>
          <w:rFonts w:eastAsia="Times New Roman" w:cs="Times New Roman"/>
          <w:szCs w:val="24"/>
        </w:rPr>
        <w:t xml:space="preserve"> ανωνυμία</w:t>
      </w:r>
      <w:r>
        <w:rPr>
          <w:rFonts w:eastAsia="Times New Roman" w:cs="Times New Roman"/>
          <w:szCs w:val="24"/>
        </w:rPr>
        <w:t>.</w:t>
      </w:r>
      <w:r w:rsidRPr="00F40260">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 xml:space="preserve">Ως τέτοιος καταθέτει στη συντονίστρια </w:t>
      </w:r>
      <w:r>
        <w:rPr>
          <w:rFonts w:eastAsia="Times New Roman" w:cs="Times New Roman"/>
          <w:szCs w:val="24"/>
        </w:rPr>
        <w:t>ε</w:t>
      </w:r>
      <w:r w:rsidRPr="00F40260">
        <w:rPr>
          <w:rFonts w:eastAsia="Times New Roman" w:cs="Times New Roman"/>
          <w:szCs w:val="24"/>
        </w:rPr>
        <w:t>ισαγγελέα των Ηνωμένων Πολιτειών για τα θέματα αυτά</w:t>
      </w:r>
      <w:r>
        <w:rPr>
          <w:rFonts w:eastAsia="Times New Roman" w:cs="Times New Roman"/>
          <w:szCs w:val="24"/>
        </w:rPr>
        <w:t xml:space="preserve"> μια</w:t>
      </w:r>
      <w:r w:rsidRPr="00F40260">
        <w:rPr>
          <w:rFonts w:eastAsia="Times New Roman" w:cs="Times New Roman"/>
          <w:szCs w:val="24"/>
        </w:rPr>
        <w:t xml:space="preserve"> εκτεταμένη αναφορά</w:t>
      </w:r>
      <w:r>
        <w:rPr>
          <w:rFonts w:eastAsia="Times New Roman" w:cs="Times New Roman"/>
          <w:szCs w:val="24"/>
        </w:rPr>
        <w:t>.</w:t>
      </w:r>
      <w:r w:rsidRPr="00F40260">
        <w:rPr>
          <w:rFonts w:eastAsia="Times New Roman" w:cs="Times New Roman"/>
          <w:szCs w:val="24"/>
        </w:rPr>
        <w:t xml:space="preserve"> </w:t>
      </w:r>
      <w:r>
        <w:rPr>
          <w:rFonts w:eastAsia="Times New Roman" w:cs="Times New Roman"/>
          <w:szCs w:val="24"/>
        </w:rPr>
        <w:t>Δ</w:t>
      </w:r>
      <w:r w:rsidRPr="00F40260">
        <w:rPr>
          <w:rFonts w:eastAsia="Times New Roman" w:cs="Times New Roman"/>
          <w:szCs w:val="24"/>
        </w:rPr>
        <w:t>εν έχω δικαίωμα να καταθέσω σελίδες της που αφορούν άλλα πολιτικά πρόσωπα</w:t>
      </w:r>
      <w:r>
        <w:rPr>
          <w:rFonts w:eastAsia="Times New Roman" w:cs="Times New Roman"/>
          <w:szCs w:val="24"/>
        </w:rPr>
        <w:t>,</w:t>
      </w:r>
      <w:r w:rsidRPr="00F40260">
        <w:rPr>
          <w:rFonts w:eastAsia="Times New Roman" w:cs="Times New Roman"/>
          <w:szCs w:val="24"/>
        </w:rPr>
        <w:t xml:space="preserve"> παρ</w:t>
      </w:r>
      <w:r>
        <w:rPr>
          <w:rFonts w:eastAsia="Times New Roman" w:cs="Times New Roman"/>
          <w:szCs w:val="24"/>
        </w:rPr>
        <w:t>’ ότι έ</w:t>
      </w:r>
      <w:r w:rsidRPr="00F40260">
        <w:rPr>
          <w:rFonts w:eastAsia="Times New Roman" w:cs="Times New Roman"/>
          <w:szCs w:val="24"/>
        </w:rPr>
        <w:t>χω όλη την αναφορά</w:t>
      </w:r>
      <w:r>
        <w:rPr>
          <w:rFonts w:eastAsia="Times New Roman" w:cs="Times New Roman"/>
          <w:szCs w:val="24"/>
        </w:rPr>
        <w:t>. Αυτά όλα</w:t>
      </w:r>
      <w:r w:rsidRPr="00F40260">
        <w:rPr>
          <w:rFonts w:eastAsia="Times New Roman" w:cs="Times New Roman"/>
          <w:szCs w:val="24"/>
        </w:rPr>
        <w:t xml:space="preserve"> έχουν έρθει στα χέρια μου</w:t>
      </w:r>
      <w:r>
        <w:rPr>
          <w:rFonts w:eastAsia="Times New Roman" w:cs="Times New Roman"/>
          <w:szCs w:val="24"/>
        </w:rPr>
        <w:t xml:space="preserve"> την</w:t>
      </w:r>
      <w:r w:rsidRPr="00F40260">
        <w:rPr>
          <w:rFonts w:eastAsia="Times New Roman" w:cs="Times New Roman"/>
          <w:szCs w:val="24"/>
        </w:rPr>
        <w:t xml:space="preserve"> τελευταία εβδομάδα</w:t>
      </w:r>
      <w:r>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Στην αναφορά λέει: «Επί υπουργίας </w:t>
      </w:r>
      <w:r w:rsidRPr="00F40260">
        <w:rPr>
          <w:rFonts w:eastAsia="Times New Roman" w:cs="Times New Roman"/>
          <w:szCs w:val="24"/>
        </w:rPr>
        <w:t>Ξενογιαννακοπούλου</w:t>
      </w:r>
      <w:r>
        <w:rPr>
          <w:rFonts w:eastAsia="Times New Roman" w:cs="Times New Roman"/>
          <w:szCs w:val="24"/>
        </w:rPr>
        <w:t>,</w:t>
      </w:r>
      <w:r w:rsidRPr="00F40260">
        <w:rPr>
          <w:rFonts w:eastAsia="Times New Roman" w:cs="Times New Roman"/>
          <w:szCs w:val="24"/>
        </w:rPr>
        <w:t xml:space="preserve"> </w:t>
      </w:r>
      <w:r>
        <w:rPr>
          <w:rFonts w:eastAsia="Times New Roman" w:cs="Times New Roman"/>
          <w:szCs w:val="24"/>
        </w:rPr>
        <w:t>Λοβέρδου, Κίττα:</w:t>
      </w:r>
      <w:r w:rsidRPr="00F40260">
        <w:rPr>
          <w:rFonts w:eastAsia="Times New Roman" w:cs="Times New Roman"/>
          <w:szCs w:val="24"/>
        </w:rPr>
        <w:t xml:space="preserve"> Περίοδος </w:t>
      </w:r>
      <w:r>
        <w:rPr>
          <w:rFonts w:eastAsia="Times New Roman" w:cs="Times New Roman"/>
          <w:szCs w:val="24"/>
        </w:rPr>
        <w:t xml:space="preserve">2009 έως Οκτώβριος 2012. Σε αυτή την </w:t>
      </w:r>
      <w:r w:rsidRPr="00F40260">
        <w:rPr>
          <w:rFonts w:eastAsia="Times New Roman" w:cs="Times New Roman"/>
          <w:szCs w:val="24"/>
        </w:rPr>
        <w:t xml:space="preserve">περίοδο με αυτούς </w:t>
      </w:r>
      <w:r>
        <w:rPr>
          <w:rFonts w:eastAsia="Times New Roman" w:cs="Times New Roman"/>
          <w:szCs w:val="24"/>
        </w:rPr>
        <w:t xml:space="preserve">τους τρεις Υπουργούς </w:t>
      </w:r>
      <w:r w:rsidRPr="00F40260">
        <w:rPr>
          <w:rFonts w:eastAsia="Times New Roman" w:cs="Times New Roman"/>
          <w:szCs w:val="24"/>
        </w:rPr>
        <w:t xml:space="preserve">δεν είχα την παραμικρή τυπική </w:t>
      </w:r>
      <w:r>
        <w:rPr>
          <w:rFonts w:eastAsia="Times New Roman" w:cs="Times New Roman"/>
          <w:szCs w:val="24"/>
        </w:rPr>
        <w:t>ή</w:t>
      </w:r>
      <w:r w:rsidRPr="00F40260">
        <w:rPr>
          <w:rFonts w:eastAsia="Times New Roman" w:cs="Times New Roman"/>
          <w:szCs w:val="24"/>
        </w:rPr>
        <w:t xml:space="preserve"> άτυπη σχέση και ουδέποτε αυτοί οι Υπουργοί ζήτησαν </w:t>
      </w:r>
      <w:r>
        <w:rPr>
          <w:rFonts w:eastAsia="Times New Roman" w:cs="Times New Roman"/>
          <w:szCs w:val="24"/>
        </w:rPr>
        <w:t xml:space="preserve">τη γνώμη μου </w:t>
      </w:r>
      <w:r w:rsidRPr="00F40260">
        <w:rPr>
          <w:rFonts w:eastAsia="Times New Roman" w:cs="Times New Roman"/>
          <w:szCs w:val="24"/>
        </w:rPr>
        <w:t>για το οτιδήποτε</w:t>
      </w:r>
      <w:r>
        <w:rPr>
          <w:rFonts w:eastAsia="Times New Roman" w:cs="Times New Roman"/>
          <w:szCs w:val="24"/>
        </w:rPr>
        <w:t xml:space="preserve">». Και από κάτω λέει: «Αν κάποιος </w:t>
      </w:r>
      <w:r w:rsidRPr="00F40260">
        <w:rPr>
          <w:rFonts w:eastAsia="Times New Roman" w:cs="Times New Roman"/>
          <w:szCs w:val="24"/>
        </w:rPr>
        <w:t>υπονοεί ότι ήμουν σύμβουλος</w:t>
      </w:r>
      <w:r>
        <w:rPr>
          <w:rFonts w:eastAsia="Times New Roman" w:cs="Times New Roman"/>
          <w:szCs w:val="24"/>
        </w:rPr>
        <w:t xml:space="preserve"> του κ. Λοβέρδου,</w:t>
      </w:r>
      <w:r w:rsidRPr="00F40260">
        <w:rPr>
          <w:rFonts w:eastAsia="Times New Roman" w:cs="Times New Roman"/>
          <w:szCs w:val="24"/>
        </w:rPr>
        <w:t xml:space="preserve"> αυτό το κάνει είτε επειδή δεν ξέρει είτε επειδή έχει άλλους </w:t>
      </w:r>
      <w:r>
        <w:rPr>
          <w:rFonts w:eastAsia="Times New Roman" w:cs="Times New Roman"/>
          <w:szCs w:val="24"/>
        </w:rPr>
        <w:t>σκοπούς</w:t>
      </w:r>
      <w:r w:rsidRPr="00F40260">
        <w:rPr>
          <w:rFonts w:eastAsia="Times New Roman" w:cs="Times New Roman"/>
          <w:szCs w:val="24"/>
        </w:rPr>
        <w:t xml:space="preserve"> να υπηρετήσει</w:t>
      </w:r>
      <w:r>
        <w:rPr>
          <w:rFonts w:eastAsia="Times New Roman" w:cs="Times New Roman"/>
          <w:szCs w:val="24"/>
        </w:rPr>
        <w:t>».</w:t>
      </w:r>
      <w:r w:rsidRPr="00F40260">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Ούτε αυτό το έγγραφο ήρθε στη Βουλή</w:t>
      </w:r>
      <w:r>
        <w:rPr>
          <w:rFonts w:eastAsia="Times New Roman" w:cs="Times New Roman"/>
          <w:szCs w:val="24"/>
        </w:rPr>
        <w:t>.</w:t>
      </w:r>
      <w:r w:rsidRPr="00F40260">
        <w:rPr>
          <w:rFonts w:eastAsia="Times New Roman" w:cs="Times New Roman"/>
          <w:szCs w:val="24"/>
        </w:rPr>
        <w:t xml:space="preserve"> Δεν είναι στο</w:t>
      </w:r>
      <w:r>
        <w:rPr>
          <w:rFonts w:eastAsia="Times New Roman" w:cs="Times New Roman"/>
          <w:szCs w:val="24"/>
        </w:rPr>
        <w:t>ν</w:t>
      </w:r>
      <w:r w:rsidRPr="00F40260">
        <w:rPr>
          <w:rFonts w:eastAsia="Times New Roman" w:cs="Times New Roman"/>
          <w:szCs w:val="24"/>
        </w:rPr>
        <w:t xml:space="preserve"> φάκελο</w:t>
      </w:r>
      <w:r>
        <w:rPr>
          <w:rFonts w:eastAsia="Times New Roman" w:cs="Times New Roman"/>
          <w:szCs w:val="24"/>
        </w:rPr>
        <w:t xml:space="preserve">. Απουσιάζει από τον φάκελο. </w:t>
      </w:r>
      <w:r w:rsidRPr="00F40260">
        <w:rPr>
          <w:rFonts w:eastAsia="Times New Roman" w:cs="Times New Roman"/>
          <w:szCs w:val="24"/>
        </w:rPr>
        <w:t xml:space="preserve">Για να καταλάβετε εσείς που κατηγορείτε στα </w:t>
      </w:r>
      <w:r>
        <w:rPr>
          <w:rFonts w:eastAsia="Times New Roman" w:cs="Times New Roman"/>
          <w:szCs w:val="24"/>
        </w:rPr>
        <w:t>κανάλια, τι είναι ακριβώς αυτό</w:t>
      </w:r>
      <w:r w:rsidRPr="00F40260">
        <w:rPr>
          <w:rFonts w:eastAsia="Times New Roman" w:cs="Times New Roman"/>
          <w:szCs w:val="24"/>
        </w:rPr>
        <w:t xml:space="preserve"> που λέτε</w:t>
      </w:r>
      <w:r>
        <w:rPr>
          <w:rFonts w:eastAsia="Times New Roman" w:cs="Times New Roman"/>
          <w:szCs w:val="24"/>
        </w:rPr>
        <w:t>.</w:t>
      </w:r>
      <w:r w:rsidRPr="00F40260">
        <w:rPr>
          <w:rFonts w:eastAsia="Times New Roman" w:cs="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w:t>
      </w:r>
      <w:r w:rsidRPr="00F40260">
        <w:rPr>
          <w:rFonts w:eastAsia="Times New Roman" w:cs="Times New Roman"/>
          <w:szCs w:val="24"/>
        </w:rPr>
        <w:t>αταθέτω</w:t>
      </w:r>
      <w:r>
        <w:rPr>
          <w:rFonts w:eastAsia="Times New Roman" w:cs="Times New Roman"/>
          <w:szCs w:val="24"/>
        </w:rPr>
        <w:t xml:space="preserve"> το σχετικό έγγραφο.</w:t>
      </w:r>
    </w:p>
    <w:p w:rsidR="00164498" w:rsidRDefault="00164498" w:rsidP="00164498">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cs="Times New Roman"/>
          <w:szCs w:val="24"/>
        </w:rPr>
      </w:pPr>
      <w:r w:rsidRPr="00F40260">
        <w:rPr>
          <w:rFonts w:eastAsia="Times New Roman" w:cs="Times New Roman"/>
          <w:szCs w:val="24"/>
        </w:rPr>
        <w:t>Ένας μάρτυρας που χρησιμοποιήθηκε εναντίον μου</w:t>
      </w:r>
      <w:r>
        <w:rPr>
          <w:rFonts w:eastAsia="Times New Roman" w:cs="Times New Roman"/>
          <w:szCs w:val="24"/>
        </w:rPr>
        <w:t>,</w:t>
      </w:r>
      <w:r w:rsidRPr="00F40260">
        <w:rPr>
          <w:rFonts w:eastAsia="Times New Roman" w:cs="Times New Roman"/>
          <w:szCs w:val="24"/>
        </w:rPr>
        <w:t xml:space="preserve"> χωρίς κουκούλα </w:t>
      </w:r>
      <w:r>
        <w:rPr>
          <w:rFonts w:eastAsia="Times New Roman" w:cs="Times New Roman"/>
          <w:szCs w:val="24"/>
        </w:rPr>
        <w:t>αυτός,</w:t>
      </w:r>
      <w:r w:rsidRPr="00F40260">
        <w:rPr>
          <w:rFonts w:eastAsia="Times New Roman" w:cs="Times New Roman"/>
          <w:szCs w:val="24"/>
        </w:rPr>
        <w:t xml:space="preserve"> κατέθεσε στον αρμόδιο ανακριτή ότι όσο καιρό ήμουν εγώ Υπουργός ούτε με είχε ακούσει ούτε με είχε δει ποτέ</w:t>
      </w:r>
      <w:r>
        <w:rPr>
          <w:rFonts w:eastAsia="Times New Roman" w:cs="Times New Roman"/>
          <w:szCs w:val="24"/>
        </w:rPr>
        <w:t>,</w:t>
      </w:r>
      <w:r w:rsidRPr="00F40260">
        <w:rPr>
          <w:rFonts w:eastAsia="Times New Roman" w:cs="Times New Roman"/>
          <w:szCs w:val="24"/>
        </w:rPr>
        <w:t xml:space="preserve"> παρ</w:t>
      </w:r>
      <w:r>
        <w:rPr>
          <w:rFonts w:eastAsia="Times New Roman" w:cs="Times New Roman"/>
          <w:szCs w:val="24"/>
        </w:rPr>
        <w:t xml:space="preserve">’ </w:t>
      </w:r>
      <w:r w:rsidRPr="00F40260">
        <w:rPr>
          <w:rFonts w:eastAsia="Times New Roman" w:cs="Times New Roman"/>
          <w:szCs w:val="24"/>
        </w:rPr>
        <w:t xml:space="preserve">ότι συμμετείχε σε </w:t>
      </w:r>
      <w:r>
        <w:rPr>
          <w:rFonts w:eastAsia="Times New Roman" w:cs="Times New Roman"/>
          <w:szCs w:val="24"/>
        </w:rPr>
        <w:t>ε</w:t>
      </w:r>
      <w:r w:rsidRPr="00F40260">
        <w:rPr>
          <w:rFonts w:eastAsia="Times New Roman" w:cs="Times New Roman"/>
          <w:szCs w:val="24"/>
        </w:rPr>
        <w:t xml:space="preserve">πιτροπές </w:t>
      </w:r>
      <w:r>
        <w:rPr>
          <w:rFonts w:eastAsia="Times New Roman" w:cs="Times New Roman"/>
          <w:szCs w:val="24"/>
        </w:rPr>
        <w:t xml:space="preserve">τιμολόγησης. Αυτό είναι χαρτί δικογραφίας. Δεν </w:t>
      </w:r>
      <w:r w:rsidRPr="00F40260">
        <w:rPr>
          <w:rFonts w:eastAsia="Times New Roman" w:cs="Times New Roman"/>
          <w:szCs w:val="24"/>
        </w:rPr>
        <w:t>μας το έστειλε</w:t>
      </w:r>
      <w:r>
        <w:rPr>
          <w:rFonts w:eastAsia="Times New Roman" w:cs="Times New Roman"/>
          <w:szCs w:val="24"/>
        </w:rPr>
        <w:t>,</w:t>
      </w:r>
      <w:r w:rsidRPr="00F40260">
        <w:rPr>
          <w:rFonts w:eastAsia="Times New Roman" w:cs="Times New Roman"/>
          <w:szCs w:val="24"/>
        </w:rPr>
        <w:t xml:space="preserve"> το απέκρυψε</w:t>
      </w:r>
      <w:r>
        <w:rPr>
          <w:rFonts w:eastAsia="Times New Roman" w:cs="Times New Roman"/>
          <w:szCs w:val="24"/>
        </w:rPr>
        <w:t>.</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 καταθέτω.</w:t>
      </w:r>
    </w:p>
    <w:p w:rsidR="00164498" w:rsidRDefault="00164498" w:rsidP="00164498">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Επίσης, </w:t>
      </w:r>
      <w:r w:rsidRPr="00F40260">
        <w:rPr>
          <w:rFonts w:eastAsia="Times New Roman" w:cs="Times New Roman"/>
          <w:szCs w:val="24"/>
        </w:rPr>
        <w:t>ένας ακόμη</w:t>
      </w:r>
      <w:r>
        <w:rPr>
          <w:rFonts w:eastAsia="Times New Roman" w:cs="Times New Roman"/>
          <w:szCs w:val="24"/>
        </w:rPr>
        <w:t xml:space="preserve"> μάρτυρας</w:t>
      </w:r>
      <w:r w:rsidRPr="00F40260">
        <w:rPr>
          <w:rFonts w:eastAsia="Times New Roman" w:cs="Times New Roman"/>
          <w:szCs w:val="24"/>
        </w:rPr>
        <w:t xml:space="preserve"> αναφέρει</w:t>
      </w:r>
      <w:r>
        <w:rPr>
          <w:rFonts w:eastAsia="Times New Roman" w:cs="Times New Roman"/>
          <w:szCs w:val="24"/>
        </w:rPr>
        <w:t xml:space="preserve"> ότι όσα είπε δεν αφορούσαν τη «</w:t>
      </w:r>
      <w:r>
        <w:rPr>
          <w:rFonts w:eastAsia="Times New Roman" w:cs="Times New Roman"/>
          <w:szCs w:val="24"/>
          <w:lang w:val="en-US"/>
        </w:rPr>
        <w:t>NOVARTIS</w:t>
      </w:r>
      <w:r>
        <w:rPr>
          <w:rFonts w:eastAsia="Times New Roman" w:cs="Times New Roman"/>
          <w:szCs w:val="24"/>
        </w:rPr>
        <w:t xml:space="preserve">». Γενικά μιλούσε για </w:t>
      </w:r>
      <w:r w:rsidRPr="00F40260">
        <w:rPr>
          <w:rFonts w:eastAsia="Times New Roman" w:cs="Times New Roman"/>
          <w:szCs w:val="24"/>
        </w:rPr>
        <w:t xml:space="preserve">τη θεωρία του περί τιμολογήσεων </w:t>
      </w:r>
      <w:r>
        <w:rPr>
          <w:rFonts w:eastAsia="Times New Roman" w:cs="Times New Roman"/>
          <w:szCs w:val="24"/>
        </w:rPr>
        <w:t>και</w:t>
      </w:r>
      <w:r w:rsidRPr="00F40260">
        <w:rPr>
          <w:rFonts w:eastAsia="Times New Roman" w:cs="Times New Roman"/>
          <w:szCs w:val="24"/>
        </w:rPr>
        <w:t xml:space="preserve"> ένας ακόμη κατηγόρησε </w:t>
      </w:r>
      <w:r>
        <w:rPr>
          <w:rFonts w:eastAsia="Times New Roman" w:cs="Times New Roman"/>
          <w:szCs w:val="24"/>
        </w:rPr>
        <w:t>έναν από τους «κουκουλοφόρους»</w:t>
      </w:r>
      <w:r w:rsidRPr="00F40260">
        <w:rPr>
          <w:rFonts w:eastAsia="Times New Roman" w:cs="Times New Roman"/>
          <w:szCs w:val="24"/>
        </w:rPr>
        <w:t xml:space="preserve"> ότι έπαιρνε τα χρήματα ως μίζα</w:t>
      </w:r>
      <w:r>
        <w:rPr>
          <w:rFonts w:eastAsia="Times New Roman" w:cs="Times New Roman"/>
          <w:szCs w:val="24"/>
        </w:rPr>
        <w:t>,</w:t>
      </w:r>
      <w:r w:rsidRPr="00F40260">
        <w:rPr>
          <w:rFonts w:eastAsia="Times New Roman" w:cs="Times New Roman"/>
          <w:szCs w:val="24"/>
        </w:rPr>
        <w:t xml:space="preserve"> για τη διαφημιστική </w:t>
      </w:r>
      <w:r>
        <w:rPr>
          <w:rFonts w:eastAsia="Times New Roman" w:cs="Times New Roman"/>
          <w:szCs w:val="24"/>
        </w:rPr>
        <w:t>δουλειά που του έδινε.</w:t>
      </w:r>
      <w:r w:rsidRPr="00F40260">
        <w:rPr>
          <w:rFonts w:eastAsia="Times New Roman" w:cs="Times New Roman"/>
          <w:szCs w:val="24"/>
        </w:rPr>
        <w:t xml:space="preserve"> Αυτό είναι στο φάκελο </w:t>
      </w:r>
      <w:r>
        <w:rPr>
          <w:rFonts w:eastAsia="Times New Roman" w:cs="Times New Roman"/>
          <w:szCs w:val="24"/>
        </w:rPr>
        <w:t xml:space="preserve">και </w:t>
      </w:r>
      <w:r w:rsidRPr="00F40260">
        <w:rPr>
          <w:rFonts w:eastAsia="Times New Roman" w:cs="Times New Roman"/>
          <w:szCs w:val="24"/>
        </w:rPr>
        <w:t>μπορείτε να το βρείτε</w:t>
      </w:r>
      <w:r>
        <w:rPr>
          <w:rFonts w:eastAsia="Times New Roman" w:cs="Times New Roman"/>
          <w:szCs w:val="24"/>
        </w:rPr>
        <w:t>,</w:t>
      </w:r>
      <w:r w:rsidRPr="00F40260">
        <w:rPr>
          <w:rFonts w:eastAsia="Times New Roman" w:cs="Times New Roman"/>
          <w:szCs w:val="24"/>
        </w:rPr>
        <w:t xml:space="preserve"> αλλά δεν </w:t>
      </w:r>
      <w:r>
        <w:rPr>
          <w:rFonts w:eastAsia="Times New Roman" w:cs="Times New Roman"/>
          <w:szCs w:val="24"/>
        </w:rPr>
        <w:t>αξιολογήθηκε</w:t>
      </w:r>
      <w:r w:rsidRPr="00F40260">
        <w:rPr>
          <w:rFonts w:eastAsia="Times New Roman" w:cs="Times New Roman"/>
          <w:szCs w:val="24"/>
        </w:rPr>
        <w:t xml:space="preserve"> καθόλου</w:t>
      </w:r>
      <w:r>
        <w:rPr>
          <w:rFonts w:eastAsia="Times New Roman" w:cs="Times New Roman"/>
          <w:szCs w:val="24"/>
        </w:rPr>
        <w:t>. Είναι</w:t>
      </w:r>
      <w:r w:rsidRPr="00F40260">
        <w:rPr>
          <w:rFonts w:eastAsia="Times New Roman" w:cs="Times New Roman"/>
          <w:szCs w:val="24"/>
        </w:rPr>
        <w:t xml:space="preserve"> σαν να μην </w:t>
      </w:r>
      <w:r>
        <w:rPr>
          <w:rFonts w:eastAsia="Times New Roman" w:cs="Times New Roman"/>
          <w:szCs w:val="24"/>
        </w:rPr>
        <w:t xml:space="preserve">υπάρχει, σαν να μην </w:t>
      </w:r>
      <w:r w:rsidRPr="00F40260">
        <w:rPr>
          <w:rFonts w:eastAsia="Times New Roman" w:cs="Times New Roman"/>
          <w:szCs w:val="24"/>
        </w:rPr>
        <w:t>το είπε</w:t>
      </w:r>
      <w:r>
        <w:rPr>
          <w:rFonts w:eastAsia="Times New Roman" w:cs="Times New Roman"/>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sidRPr="00C5289B">
        <w:rPr>
          <w:rFonts w:eastAsia="Times New Roman"/>
          <w:color w:val="201F1E"/>
          <w:szCs w:val="24"/>
        </w:rPr>
        <w:t xml:space="preserve">Επί δύο χρόνια </w:t>
      </w:r>
      <w:r>
        <w:rPr>
          <w:rFonts w:eastAsia="Times New Roman"/>
          <w:color w:val="201F1E"/>
          <w:szCs w:val="24"/>
        </w:rPr>
        <w:t xml:space="preserve">σέρνεται </w:t>
      </w:r>
      <w:r w:rsidRPr="00C5289B">
        <w:rPr>
          <w:rFonts w:eastAsia="Times New Roman"/>
          <w:color w:val="201F1E"/>
          <w:szCs w:val="24"/>
        </w:rPr>
        <w:t xml:space="preserve">αυτή η ιστορία και </w:t>
      </w:r>
      <w:r>
        <w:rPr>
          <w:rFonts w:eastAsia="Times New Roman"/>
          <w:color w:val="201F1E"/>
          <w:szCs w:val="24"/>
        </w:rPr>
        <w:t>κρύβο</w:t>
      </w:r>
      <w:r w:rsidRPr="00C5289B">
        <w:rPr>
          <w:rFonts w:eastAsia="Times New Roman"/>
          <w:color w:val="201F1E"/>
          <w:szCs w:val="24"/>
        </w:rPr>
        <w:t>νται αυτά</w:t>
      </w:r>
      <w:r>
        <w:rPr>
          <w:rFonts w:eastAsia="Times New Roman"/>
          <w:color w:val="201F1E"/>
          <w:szCs w:val="24"/>
        </w:rPr>
        <w:t xml:space="preserve">.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καταθέτω για τα Πρακτικά. </w:t>
      </w:r>
    </w:p>
    <w:p w:rsidR="00164498" w:rsidRDefault="00164498" w:rsidP="00164498">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w:t>
      </w:r>
      <w:r w:rsidRPr="00315976">
        <w:rPr>
          <w:rFonts w:eastAsia="Times New Roman" w:cs="Times New Roman"/>
          <w:szCs w:val="24"/>
        </w:rPr>
        <w:t xml:space="preserve">ς κ. </w:t>
      </w:r>
      <w:r>
        <w:rPr>
          <w:rFonts w:eastAsia="Times New Roman" w:cs="Times New Roman"/>
          <w:szCs w:val="24"/>
        </w:rPr>
        <w:t>Ανδρέας Λοβέρδος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Κάτι τελευταίο για το οποίο -α</w:t>
      </w:r>
      <w:r w:rsidRPr="00C5289B">
        <w:rPr>
          <w:rFonts w:eastAsia="Times New Roman"/>
          <w:color w:val="201F1E"/>
          <w:szCs w:val="24"/>
        </w:rPr>
        <w:t>ν δεν ήταν τραγικό</w:t>
      </w:r>
      <w:r>
        <w:rPr>
          <w:rFonts w:eastAsia="Times New Roman"/>
          <w:color w:val="201F1E"/>
          <w:szCs w:val="24"/>
        </w:rPr>
        <w:t xml:space="preserve"> γιατί με αφορά- ως </w:t>
      </w:r>
      <w:r w:rsidRPr="00C5289B">
        <w:rPr>
          <w:rFonts w:eastAsia="Times New Roman"/>
          <w:color w:val="201F1E"/>
          <w:szCs w:val="24"/>
        </w:rPr>
        <w:t xml:space="preserve">δικηγόρος </w:t>
      </w:r>
      <w:r>
        <w:rPr>
          <w:rFonts w:eastAsia="Times New Roman"/>
          <w:color w:val="201F1E"/>
          <w:szCs w:val="24"/>
        </w:rPr>
        <w:t>που αναλάμβανα υπόθεση κάποιου πελάτη μου, θα έβαζα τα γέλια. Λένε ότι εγώ είχα πονηρές σ</w:t>
      </w:r>
      <w:r w:rsidRPr="00C5289B">
        <w:rPr>
          <w:rFonts w:eastAsia="Times New Roman"/>
          <w:color w:val="201F1E"/>
          <w:szCs w:val="24"/>
        </w:rPr>
        <w:t>υναλλαγές με τον υπεύθυνο</w:t>
      </w:r>
      <w:r>
        <w:rPr>
          <w:rFonts w:eastAsia="Times New Roman"/>
          <w:color w:val="201F1E"/>
          <w:szCs w:val="24"/>
        </w:rPr>
        <w:t xml:space="preserve"> -τον γενικό διευθυντή, αναπληρωτή, δεν ξέρω</w:t>
      </w:r>
      <w:r w:rsidRPr="00C5289B">
        <w:rPr>
          <w:rFonts w:eastAsia="Times New Roman"/>
          <w:color w:val="201F1E"/>
          <w:szCs w:val="24"/>
        </w:rPr>
        <w:t xml:space="preserve"> </w:t>
      </w:r>
      <w:r>
        <w:rPr>
          <w:rFonts w:eastAsia="Times New Roman"/>
          <w:color w:val="201F1E"/>
          <w:szCs w:val="24"/>
        </w:rPr>
        <w:t xml:space="preserve">τι ήταν- </w:t>
      </w:r>
      <w:r w:rsidRPr="00C5289B">
        <w:rPr>
          <w:rFonts w:eastAsia="Times New Roman"/>
          <w:color w:val="201F1E"/>
          <w:szCs w:val="24"/>
        </w:rPr>
        <w:t xml:space="preserve">της </w:t>
      </w:r>
      <w:r>
        <w:rPr>
          <w:rFonts w:eastAsia="Times New Roman"/>
          <w:color w:val="201F1E"/>
          <w:szCs w:val="24"/>
        </w:rPr>
        <w:t>«</w:t>
      </w:r>
      <w:r>
        <w:rPr>
          <w:rFonts w:eastAsia="Times New Roman"/>
          <w:color w:val="201F1E"/>
          <w:szCs w:val="24"/>
          <w:lang w:val="en-US"/>
        </w:rPr>
        <w:t>NOVARTIS</w:t>
      </w:r>
      <w:r>
        <w:rPr>
          <w:rFonts w:eastAsia="Times New Roman"/>
          <w:color w:val="201F1E"/>
          <w:szCs w:val="24"/>
        </w:rPr>
        <w:t>», τον κ. Φρουζή. Ε</w:t>
      </w:r>
      <w:r w:rsidRPr="00C5289B">
        <w:rPr>
          <w:rFonts w:eastAsia="Times New Roman"/>
          <w:color w:val="201F1E"/>
          <w:szCs w:val="24"/>
        </w:rPr>
        <w:t>γώ αυτό</w:t>
      </w:r>
      <w:r>
        <w:rPr>
          <w:rFonts w:eastAsia="Times New Roman"/>
          <w:color w:val="201F1E"/>
          <w:szCs w:val="24"/>
        </w:rPr>
        <w:t>ν</w:t>
      </w:r>
      <w:r w:rsidRPr="00C5289B">
        <w:rPr>
          <w:rFonts w:eastAsia="Times New Roman"/>
          <w:color w:val="201F1E"/>
          <w:szCs w:val="24"/>
        </w:rPr>
        <w:t xml:space="preserve"> τον άνθρωπο</w:t>
      </w:r>
      <w:r>
        <w:rPr>
          <w:rFonts w:eastAsia="Times New Roman"/>
          <w:color w:val="201F1E"/>
          <w:szCs w:val="24"/>
        </w:rPr>
        <w:t xml:space="preserve">, όπως </w:t>
      </w:r>
      <w:r w:rsidRPr="00C5289B">
        <w:rPr>
          <w:rFonts w:eastAsia="Times New Roman"/>
          <w:color w:val="201F1E"/>
          <w:szCs w:val="24"/>
        </w:rPr>
        <w:t>έχω πει στη Βουλή άλλες τρεις φορές</w:t>
      </w:r>
      <w:r>
        <w:rPr>
          <w:rFonts w:eastAsia="Times New Roman"/>
          <w:color w:val="201F1E"/>
          <w:szCs w:val="24"/>
        </w:rPr>
        <w:t xml:space="preserve">, </w:t>
      </w:r>
      <w:r w:rsidRPr="00C5289B">
        <w:rPr>
          <w:rFonts w:eastAsia="Times New Roman"/>
          <w:color w:val="201F1E"/>
          <w:szCs w:val="24"/>
        </w:rPr>
        <w:t xml:space="preserve">τον γνώρισα </w:t>
      </w:r>
      <w:r>
        <w:rPr>
          <w:rFonts w:eastAsia="Times New Roman"/>
          <w:color w:val="201F1E"/>
          <w:szCs w:val="24"/>
        </w:rPr>
        <w:t xml:space="preserve">λίγες </w:t>
      </w:r>
      <w:r w:rsidRPr="00C5289B">
        <w:rPr>
          <w:rFonts w:eastAsia="Times New Roman"/>
          <w:color w:val="201F1E"/>
          <w:szCs w:val="24"/>
        </w:rPr>
        <w:t xml:space="preserve">βδομάδες </w:t>
      </w:r>
      <w:r>
        <w:rPr>
          <w:rFonts w:eastAsia="Times New Roman"/>
          <w:color w:val="201F1E"/>
          <w:szCs w:val="24"/>
        </w:rPr>
        <w:t>πριν φύγω από το Υπουργείο, όταν εξελέγη πρόεδρος των πολυεθνικών φ</w:t>
      </w:r>
      <w:r w:rsidRPr="00C5289B">
        <w:rPr>
          <w:rFonts w:eastAsia="Times New Roman"/>
          <w:color w:val="201F1E"/>
          <w:szCs w:val="24"/>
        </w:rPr>
        <w:t>αρμακοβιομηχανιών</w:t>
      </w:r>
      <w:r>
        <w:rPr>
          <w:rFonts w:eastAsia="Times New Roman"/>
          <w:color w:val="201F1E"/>
          <w:szCs w:val="24"/>
        </w:rPr>
        <w:t xml:space="preserve">. Τον γνώρισα και η γνωριμία μας, η συζήτηση, κράτησε όσο κρατάει μια χειραψία, «συγχαρητήρια, κύριε πρόεδρε, </w:t>
      </w:r>
      <w:r w:rsidRPr="00C5289B">
        <w:rPr>
          <w:rFonts w:eastAsia="Times New Roman"/>
          <w:color w:val="201F1E"/>
          <w:szCs w:val="24"/>
        </w:rPr>
        <w:t>θα τα πούμε</w:t>
      </w:r>
      <w:r>
        <w:rPr>
          <w:rFonts w:eastAsia="Times New Roman"/>
          <w:color w:val="201F1E"/>
          <w:szCs w:val="24"/>
        </w:rPr>
        <w:t>». Έ</w:t>
      </w:r>
      <w:r w:rsidRPr="00C5289B">
        <w:rPr>
          <w:rFonts w:eastAsia="Times New Roman"/>
          <w:color w:val="201F1E"/>
          <w:szCs w:val="24"/>
        </w:rPr>
        <w:t>πεσε η κυβέρνηση</w:t>
      </w:r>
      <w:r>
        <w:rPr>
          <w:rFonts w:eastAsia="Times New Roman"/>
          <w:color w:val="201F1E"/>
          <w:szCs w:val="24"/>
        </w:rPr>
        <w:t>, δεν τα είπαμε. Γ</w:t>
      </w:r>
      <w:r w:rsidRPr="00C5289B">
        <w:rPr>
          <w:rFonts w:eastAsia="Times New Roman"/>
          <w:color w:val="201F1E"/>
          <w:szCs w:val="24"/>
        </w:rPr>
        <w:t>ιατί</w:t>
      </w:r>
      <w:r>
        <w:rPr>
          <w:rFonts w:eastAsia="Times New Roman"/>
          <w:color w:val="201F1E"/>
          <w:szCs w:val="24"/>
        </w:rPr>
        <w:t>, όμως,</w:t>
      </w:r>
      <w:r w:rsidRPr="00C5289B">
        <w:rPr>
          <w:rFonts w:eastAsia="Times New Roman"/>
          <w:color w:val="201F1E"/>
          <w:szCs w:val="24"/>
        </w:rPr>
        <w:t xml:space="preserve"> έγινε </w:t>
      </w:r>
      <w:r>
        <w:rPr>
          <w:rFonts w:eastAsia="Times New Roman"/>
          <w:color w:val="201F1E"/>
          <w:szCs w:val="24"/>
        </w:rPr>
        <w:t xml:space="preserve">αυτό; </w:t>
      </w:r>
      <w:r w:rsidRPr="00C5289B">
        <w:rPr>
          <w:rFonts w:eastAsia="Times New Roman"/>
          <w:color w:val="201F1E"/>
          <w:szCs w:val="24"/>
        </w:rPr>
        <w:t>Γιατί δεν τον είχα δει</w:t>
      </w:r>
      <w:r>
        <w:rPr>
          <w:rFonts w:eastAsia="Times New Roman"/>
          <w:color w:val="201F1E"/>
          <w:szCs w:val="24"/>
        </w:rPr>
        <w:t>; Γιατί δεν έβλεπα</w:t>
      </w:r>
      <w:r w:rsidRPr="00C5289B">
        <w:rPr>
          <w:rFonts w:eastAsia="Times New Roman"/>
          <w:color w:val="201F1E"/>
          <w:szCs w:val="24"/>
        </w:rPr>
        <w:t xml:space="preserve"> κανέναν εκπρόσωπο πολ</w:t>
      </w:r>
      <w:r>
        <w:rPr>
          <w:rFonts w:eastAsia="Times New Roman"/>
          <w:color w:val="201F1E"/>
          <w:szCs w:val="24"/>
        </w:rPr>
        <w:t>υεθν</w:t>
      </w:r>
      <w:r w:rsidRPr="00C5289B">
        <w:rPr>
          <w:rFonts w:eastAsia="Times New Roman"/>
          <w:color w:val="201F1E"/>
          <w:szCs w:val="24"/>
        </w:rPr>
        <w:t>ικών</w:t>
      </w:r>
      <w:r>
        <w:rPr>
          <w:rFonts w:eastAsia="Times New Roman"/>
          <w:color w:val="201F1E"/>
          <w:szCs w:val="24"/>
        </w:rPr>
        <w:t>. Εί</w:t>
      </w:r>
      <w:r w:rsidRPr="00C5289B">
        <w:rPr>
          <w:rFonts w:eastAsia="Times New Roman"/>
          <w:color w:val="201F1E"/>
          <w:szCs w:val="24"/>
        </w:rPr>
        <w:t>χα ζητήσει ό</w:t>
      </w:r>
      <w:r>
        <w:rPr>
          <w:rFonts w:eastAsia="Times New Roman"/>
          <w:color w:val="201F1E"/>
          <w:szCs w:val="24"/>
        </w:rPr>
        <w:t>,</w:t>
      </w:r>
      <w:r w:rsidRPr="00C5289B">
        <w:rPr>
          <w:rFonts w:eastAsia="Times New Roman"/>
          <w:color w:val="201F1E"/>
          <w:szCs w:val="24"/>
        </w:rPr>
        <w:t xml:space="preserve">τι </w:t>
      </w:r>
      <w:r>
        <w:rPr>
          <w:rFonts w:eastAsia="Times New Roman"/>
          <w:color w:val="201F1E"/>
          <w:szCs w:val="24"/>
        </w:rPr>
        <w:t xml:space="preserve">θέματα έχουν, να μου </w:t>
      </w:r>
      <w:r w:rsidRPr="00C5289B">
        <w:rPr>
          <w:rFonts w:eastAsia="Times New Roman"/>
          <w:color w:val="201F1E"/>
          <w:szCs w:val="24"/>
        </w:rPr>
        <w:t xml:space="preserve">τα λέει το </w:t>
      </w:r>
      <w:r>
        <w:rPr>
          <w:rFonts w:eastAsia="Times New Roman"/>
          <w:color w:val="201F1E"/>
          <w:szCs w:val="24"/>
        </w:rPr>
        <w:t>προεδρείο</w:t>
      </w:r>
      <w:r w:rsidRPr="00C5289B">
        <w:rPr>
          <w:rFonts w:eastAsia="Times New Roman"/>
          <w:color w:val="201F1E"/>
          <w:szCs w:val="24"/>
        </w:rPr>
        <w:t xml:space="preserve"> </w:t>
      </w:r>
      <w:r>
        <w:rPr>
          <w:rFonts w:eastAsia="Times New Roman"/>
          <w:color w:val="201F1E"/>
          <w:szCs w:val="24"/>
        </w:rPr>
        <w:t xml:space="preserve">τους. Ερχόταν, λοιπόν, μια αντιπροσωπεία με τον κ. Φιλιώτη που ήταν πρόεδρος, όσο καιρό εγώ ήμουν Υπουργός, πρόεδρος ήταν ο κ. Φιλιώτης. Μέχρις εκεί. Τον άνθρωπο ούτε τον γνώριζα ούτε ήξερα πώς τον λένε ούτε πού είναι. Στον δρόμο οπουδήποτε και αν τον έβλεπα, δεν θα ήξερα ποιος είναι.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Έχουν στη δικογραφία ότι αυτός ζητούσε από εμένα ραντεβού τον </w:t>
      </w:r>
      <w:r w:rsidRPr="00C5289B">
        <w:rPr>
          <w:rFonts w:eastAsia="Times New Roman"/>
          <w:color w:val="201F1E"/>
          <w:szCs w:val="24"/>
        </w:rPr>
        <w:t>Σεπτέμβριο</w:t>
      </w:r>
      <w:r>
        <w:rPr>
          <w:rFonts w:eastAsia="Times New Roman"/>
          <w:color w:val="201F1E"/>
          <w:szCs w:val="24"/>
        </w:rPr>
        <w:t xml:space="preserve">, τον </w:t>
      </w:r>
      <w:r w:rsidRPr="00C5289B">
        <w:rPr>
          <w:rFonts w:eastAsia="Times New Roman"/>
          <w:color w:val="201F1E"/>
          <w:szCs w:val="24"/>
        </w:rPr>
        <w:t>Οκτώβριο</w:t>
      </w:r>
      <w:r>
        <w:rPr>
          <w:rFonts w:eastAsia="Times New Roman"/>
          <w:color w:val="201F1E"/>
          <w:szCs w:val="24"/>
        </w:rPr>
        <w:t>, τον</w:t>
      </w:r>
      <w:r w:rsidRPr="00C5289B">
        <w:rPr>
          <w:rFonts w:eastAsia="Times New Roman"/>
          <w:color w:val="201F1E"/>
          <w:szCs w:val="24"/>
        </w:rPr>
        <w:t xml:space="preserve"> Νοέμβριο</w:t>
      </w:r>
      <w:r>
        <w:rPr>
          <w:rFonts w:eastAsia="Times New Roman"/>
          <w:color w:val="201F1E"/>
          <w:szCs w:val="24"/>
        </w:rPr>
        <w:t xml:space="preserve"> του 2011. </w:t>
      </w:r>
      <w:r w:rsidRPr="00C5289B">
        <w:rPr>
          <w:rFonts w:eastAsia="Times New Roman"/>
          <w:color w:val="201F1E"/>
          <w:szCs w:val="24"/>
        </w:rPr>
        <w:t xml:space="preserve">Υποτίθεται ότι εγώ τον ξέρω </w:t>
      </w:r>
      <w:r>
        <w:rPr>
          <w:rFonts w:eastAsia="Times New Roman"/>
          <w:color w:val="201F1E"/>
          <w:szCs w:val="24"/>
        </w:rPr>
        <w:t xml:space="preserve">–λένε οι ψευδομάρτυρες οι «κουκουλοφόροι»- από το </w:t>
      </w:r>
      <w:r w:rsidRPr="00C5289B">
        <w:rPr>
          <w:rFonts w:eastAsia="Times New Roman"/>
          <w:color w:val="201F1E"/>
          <w:szCs w:val="24"/>
        </w:rPr>
        <w:t xml:space="preserve">2009 </w:t>
      </w:r>
      <w:r>
        <w:rPr>
          <w:rFonts w:eastAsia="Times New Roman"/>
          <w:color w:val="201F1E"/>
          <w:szCs w:val="24"/>
        </w:rPr>
        <w:t xml:space="preserve">και δεν του δίνεται ραντεβού, γιατί δεν έδινα σε κανέναν, όχι ότι δεν έδινα σε αυτόν -δεν είχα τίποτα μαζί του- δεν τον ήξερα για να έχω κάτι.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καταγράφουν αυτό και ακούστε πώ</w:t>
      </w:r>
      <w:r w:rsidRPr="00C5289B">
        <w:rPr>
          <w:rFonts w:eastAsia="Times New Roman"/>
          <w:color w:val="201F1E"/>
          <w:szCs w:val="24"/>
        </w:rPr>
        <w:t xml:space="preserve">ς </w:t>
      </w:r>
      <w:r>
        <w:rPr>
          <w:rFonts w:eastAsia="Times New Roman"/>
          <w:color w:val="201F1E"/>
          <w:szCs w:val="24"/>
        </w:rPr>
        <w:t xml:space="preserve">το αξιολογούν. Επειδή ζητάει συνάντηση που δεν του δίνω, το ανάγουν σε </w:t>
      </w:r>
      <w:r w:rsidRPr="00C5289B">
        <w:rPr>
          <w:rFonts w:eastAsia="Times New Roman"/>
          <w:color w:val="201F1E"/>
          <w:szCs w:val="24"/>
        </w:rPr>
        <w:t>στοιχείο ότι το</w:t>
      </w:r>
      <w:r>
        <w:rPr>
          <w:rFonts w:eastAsia="Times New Roman"/>
          <w:color w:val="201F1E"/>
          <w:szCs w:val="24"/>
        </w:rPr>
        <w:t>ν</w:t>
      </w:r>
      <w:r w:rsidRPr="00C5289B">
        <w:rPr>
          <w:rFonts w:eastAsia="Times New Roman"/>
          <w:color w:val="201F1E"/>
          <w:szCs w:val="24"/>
        </w:rPr>
        <w:t xml:space="preserve"> γνώριζ</w:t>
      </w:r>
      <w:r>
        <w:rPr>
          <w:rFonts w:eastAsia="Times New Roman"/>
          <w:color w:val="201F1E"/>
          <w:szCs w:val="24"/>
        </w:rPr>
        <w:t xml:space="preserve">α. Λένε, δηλαδή, ότι επειδή αρνείσαι να δεις </w:t>
      </w:r>
      <w:r w:rsidRPr="00C5289B">
        <w:rPr>
          <w:rFonts w:eastAsia="Times New Roman"/>
          <w:color w:val="201F1E"/>
          <w:szCs w:val="24"/>
        </w:rPr>
        <w:t>κάποιον</w:t>
      </w:r>
      <w:r>
        <w:rPr>
          <w:rFonts w:eastAsia="Times New Roman"/>
          <w:color w:val="201F1E"/>
          <w:szCs w:val="24"/>
        </w:rPr>
        <w:t>,</w:t>
      </w:r>
      <w:r w:rsidRPr="00C5289B">
        <w:rPr>
          <w:rFonts w:eastAsia="Times New Roman"/>
          <w:color w:val="201F1E"/>
          <w:szCs w:val="24"/>
        </w:rPr>
        <w:t xml:space="preserve"> τεκμαίρεται πως το</w:t>
      </w:r>
      <w:r>
        <w:rPr>
          <w:rFonts w:eastAsia="Times New Roman"/>
          <w:color w:val="201F1E"/>
          <w:szCs w:val="24"/>
        </w:rPr>
        <w:t>ν</w:t>
      </w:r>
      <w:r w:rsidRPr="00C5289B">
        <w:rPr>
          <w:rFonts w:eastAsia="Times New Roman"/>
          <w:color w:val="201F1E"/>
          <w:szCs w:val="24"/>
        </w:rPr>
        <w:t xml:space="preserve"> βλέπεις</w:t>
      </w:r>
      <w:r>
        <w:rPr>
          <w:rFonts w:eastAsia="Times New Roman"/>
          <w:color w:val="201F1E"/>
          <w:szCs w:val="24"/>
        </w:rPr>
        <w:t>. Α</w:t>
      </w:r>
      <w:r w:rsidRPr="00C5289B">
        <w:rPr>
          <w:rFonts w:eastAsia="Times New Roman"/>
          <w:color w:val="201F1E"/>
          <w:szCs w:val="24"/>
        </w:rPr>
        <w:t xml:space="preserve">υτό δεν μπορεί να είναι </w:t>
      </w:r>
      <w:r>
        <w:rPr>
          <w:rFonts w:eastAsia="Times New Roman"/>
          <w:color w:val="201F1E"/>
          <w:szCs w:val="24"/>
        </w:rPr>
        <w:t xml:space="preserve">δικογραφία, </w:t>
      </w:r>
      <w:r w:rsidRPr="00C5289B">
        <w:rPr>
          <w:rFonts w:eastAsia="Times New Roman"/>
          <w:color w:val="201F1E"/>
          <w:szCs w:val="24"/>
        </w:rPr>
        <w:t xml:space="preserve">αυτό μπορεί να είναι μία </w:t>
      </w:r>
      <w:r>
        <w:rPr>
          <w:rFonts w:eastAsia="Times New Roman"/>
          <w:color w:val="201F1E"/>
          <w:szCs w:val="24"/>
        </w:rPr>
        <w:t xml:space="preserve">μεθόδευση, την οποία παράγουν άνθρωποι </w:t>
      </w:r>
      <w:r w:rsidRPr="00C5289B">
        <w:rPr>
          <w:rFonts w:eastAsia="Times New Roman"/>
          <w:color w:val="201F1E"/>
          <w:szCs w:val="24"/>
        </w:rPr>
        <w:t xml:space="preserve">που στερούνται </w:t>
      </w:r>
      <w:r>
        <w:rPr>
          <w:rFonts w:eastAsia="Times New Roman"/>
          <w:color w:val="201F1E"/>
          <w:szCs w:val="24"/>
        </w:rPr>
        <w:t>-μπροστά</w:t>
      </w:r>
      <w:r w:rsidRPr="00C5289B">
        <w:rPr>
          <w:rFonts w:eastAsia="Times New Roman"/>
          <w:color w:val="201F1E"/>
          <w:szCs w:val="24"/>
        </w:rPr>
        <w:t xml:space="preserve"> </w:t>
      </w:r>
      <w:r>
        <w:rPr>
          <w:rFonts w:eastAsia="Times New Roman"/>
          <w:color w:val="201F1E"/>
          <w:szCs w:val="24"/>
        </w:rPr>
        <w:t>σ</w:t>
      </w:r>
      <w:r w:rsidRPr="00C5289B">
        <w:rPr>
          <w:rFonts w:eastAsia="Times New Roman"/>
          <w:color w:val="201F1E"/>
          <w:szCs w:val="24"/>
        </w:rPr>
        <w:t xml:space="preserve">το </w:t>
      </w:r>
      <w:r>
        <w:rPr>
          <w:rFonts w:eastAsia="Times New Roman"/>
          <w:color w:val="201F1E"/>
          <w:szCs w:val="24"/>
        </w:rPr>
        <w:t>πάθος τους να φέρουν σε πέρας μι</w:t>
      </w:r>
      <w:r w:rsidRPr="00C5289B">
        <w:rPr>
          <w:rFonts w:eastAsia="Times New Roman"/>
          <w:color w:val="201F1E"/>
          <w:szCs w:val="24"/>
        </w:rPr>
        <w:t>α αποστολή</w:t>
      </w:r>
      <w:r>
        <w:rPr>
          <w:rFonts w:eastAsia="Times New Roman"/>
          <w:color w:val="201F1E"/>
          <w:szCs w:val="24"/>
        </w:rPr>
        <w:t>-</w:t>
      </w:r>
      <w:r w:rsidRPr="00C5289B">
        <w:rPr>
          <w:rFonts w:eastAsia="Times New Roman"/>
          <w:color w:val="201F1E"/>
          <w:szCs w:val="24"/>
        </w:rPr>
        <w:t xml:space="preserve"> </w:t>
      </w:r>
      <w:r>
        <w:rPr>
          <w:rFonts w:eastAsia="Times New Roman"/>
          <w:color w:val="201F1E"/>
          <w:szCs w:val="24"/>
        </w:rPr>
        <w:t xml:space="preserve">και </w:t>
      </w:r>
      <w:r w:rsidRPr="00C5289B">
        <w:rPr>
          <w:rFonts w:eastAsia="Times New Roman"/>
          <w:color w:val="201F1E"/>
          <w:szCs w:val="24"/>
        </w:rPr>
        <w:t>στοιχειώδους λογικής</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Τέλος, κυρίες και κύριοι -τελευταία μου τεχνική φράση θα είναι αυτή- έχω περιγράψει σε αυτή την Αίθουσα πώς τιμολογούνται τα φάρμακα και όσοι έχουν κάνει Υπουργοί Υγείας, αρμόδιοι για το φάρμακο, αυτά τα ξέρουν καλά. Σου έρχεται μία πράξη και από πίσω της είναι -τότε που ήμουν εγώ- </w:t>
      </w:r>
      <w:r w:rsidRPr="00C5289B">
        <w:rPr>
          <w:rFonts w:eastAsia="Times New Roman"/>
          <w:color w:val="201F1E"/>
          <w:szCs w:val="24"/>
        </w:rPr>
        <w:t xml:space="preserve">περίπου </w:t>
      </w:r>
      <w:r>
        <w:rPr>
          <w:rFonts w:eastAsia="Times New Roman"/>
          <w:color w:val="201F1E"/>
          <w:szCs w:val="24"/>
        </w:rPr>
        <w:t>δωδεκάμισι χιλιάδες</w:t>
      </w:r>
      <w:r w:rsidRPr="00C5289B">
        <w:rPr>
          <w:rFonts w:eastAsia="Times New Roman"/>
          <w:color w:val="201F1E"/>
          <w:szCs w:val="24"/>
        </w:rPr>
        <w:t xml:space="preserve"> σκευάσματα</w:t>
      </w:r>
      <w:r>
        <w:rPr>
          <w:rFonts w:eastAsia="Times New Roman"/>
          <w:color w:val="201F1E"/>
          <w:szCs w:val="24"/>
        </w:rPr>
        <w:t>, φάρμακα. Υπογράφεις μία πράξη. Ουδέποτε είχα ρωτήσει –και δεν ήμουν και σε θέση γιατί ούτε γιατρός ήμουν ούτε χρόνο είχα- πώς είναι το ένα και πώς είναι το άλλο φάρμακο, πώς τιμολογείται. Ρ</w:t>
      </w:r>
      <w:r w:rsidRPr="00C5289B">
        <w:rPr>
          <w:rFonts w:eastAsia="Times New Roman"/>
          <w:color w:val="201F1E"/>
          <w:szCs w:val="24"/>
        </w:rPr>
        <w:t xml:space="preserve">ωτούσα αν η επιτροπή είναι </w:t>
      </w:r>
      <w:r>
        <w:rPr>
          <w:rFonts w:eastAsia="Times New Roman"/>
          <w:color w:val="201F1E"/>
          <w:szCs w:val="24"/>
        </w:rPr>
        <w:t>ομόφωνη -</w:t>
      </w:r>
      <w:r w:rsidRPr="00C5289B">
        <w:rPr>
          <w:rFonts w:eastAsia="Times New Roman"/>
          <w:color w:val="201F1E"/>
          <w:szCs w:val="24"/>
        </w:rPr>
        <w:t>ήταν πάντα</w:t>
      </w:r>
      <w:r>
        <w:rPr>
          <w:rFonts w:eastAsia="Times New Roman"/>
          <w:color w:val="201F1E"/>
          <w:szCs w:val="24"/>
        </w:rPr>
        <w:t>!-, ρωτούσα αν εξοικονομούνται</w:t>
      </w:r>
      <w:r w:rsidRPr="00C5289B">
        <w:rPr>
          <w:rFonts w:eastAsia="Times New Roman"/>
          <w:color w:val="201F1E"/>
          <w:szCs w:val="24"/>
        </w:rPr>
        <w:t xml:space="preserve"> τα εκατομμύρια που έπρεπε να εξοικονομηθούν</w:t>
      </w:r>
      <w:r>
        <w:rPr>
          <w:rFonts w:eastAsia="Times New Roman"/>
          <w:color w:val="201F1E"/>
          <w:szCs w:val="24"/>
        </w:rPr>
        <w:t xml:space="preserve">, μου έλεγαν πως εξοικονομούνται και όταν ερχόταν μετά η τρόικα αλλά και εμείς, οι στατιστικές μας υπηρεσίες, να επαληθεύσουν </w:t>
      </w:r>
      <w:r w:rsidRPr="00C5289B">
        <w:rPr>
          <w:rFonts w:eastAsia="Times New Roman"/>
          <w:color w:val="201F1E"/>
          <w:szCs w:val="24"/>
        </w:rPr>
        <w:t xml:space="preserve">ότι πράγματι </w:t>
      </w:r>
      <w:r>
        <w:rPr>
          <w:rFonts w:eastAsia="Times New Roman"/>
          <w:color w:val="201F1E"/>
          <w:szCs w:val="24"/>
        </w:rPr>
        <w:t xml:space="preserve">γινόταν αυτή η εξοικονόμηση, εγώ ήμουν </w:t>
      </w:r>
      <w:r w:rsidRPr="00C5289B">
        <w:rPr>
          <w:rFonts w:eastAsia="Times New Roman"/>
          <w:color w:val="201F1E"/>
          <w:szCs w:val="24"/>
        </w:rPr>
        <w:t>ικανοποιημένος για</w:t>
      </w:r>
      <w:r>
        <w:rPr>
          <w:rFonts w:eastAsia="Times New Roman"/>
          <w:color w:val="201F1E"/>
          <w:szCs w:val="24"/>
        </w:rPr>
        <w:t xml:space="preserve">τί πετύχαινα τους στόχους μου και </w:t>
      </w:r>
      <w:r w:rsidRPr="00C5289B">
        <w:rPr>
          <w:rFonts w:eastAsia="Times New Roman"/>
          <w:color w:val="201F1E"/>
          <w:szCs w:val="24"/>
        </w:rPr>
        <w:t xml:space="preserve">εμπιστευόμουν </w:t>
      </w:r>
      <w:r>
        <w:rPr>
          <w:rFonts w:eastAsia="Times New Roman"/>
          <w:color w:val="201F1E"/>
          <w:szCs w:val="24"/>
        </w:rPr>
        <w:t>και τους ανθρώπους που έκαναν αυτή τη δουλειά. Έλεγα ότι δεν με κοροϊδεύουν, τόσο είπαν, τόσο περίπου ήταν και η μείωση.</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Από αυτά τα δωδεκάμισι χιλιάδες φάρμακα ξεχωρίζουν τρία, τέσσερα, για να πουν ότι εδώ έχει συμβεί κάτι περίεργο.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C5289B">
        <w:rPr>
          <w:rFonts w:eastAsia="Times New Roman"/>
          <w:color w:val="201F1E"/>
          <w:szCs w:val="24"/>
        </w:rPr>
        <w:t xml:space="preserve">ντιπαρέρχομαι ότι σε αυτή την προσπάθεια </w:t>
      </w:r>
      <w:r>
        <w:rPr>
          <w:rFonts w:eastAsia="Times New Roman"/>
          <w:color w:val="201F1E"/>
          <w:szCs w:val="24"/>
        </w:rPr>
        <w:t xml:space="preserve">για </w:t>
      </w:r>
      <w:r w:rsidRPr="00C5289B">
        <w:rPr>
          <w:rFonts w:eastAsia="Times New Roman"/>
          <w:color w:val="201F1E"/>
          <w:szCs w:val="24"/>
        </w:rPr>
        <w:t xml:space="preserve">να το πουν αυτό </w:t>
      </w:r>
      <w:r>
        <w:rPr>
          <w:rFonts w:eastAsia="Times New Roman"/>
          <w:color w:val="201F1E"/>
          <w:szCs w:val="24"/>
        </w:rPr>
        <w:t>μπλέχτηκαν και Υ</w:t>
      </w:r>
      <w:r w:rsidRPr="00C5289B">
        <w:rPr>
          <w:rFonts w:eastAsia="Times New Roman"/>
          <w:color w:val="201F1E"/>
          <w:szCs w:val="24"/>
        </w:rPr>
        <w:t>πουργεία</w:t>
      </w:r>
      <w:r>
        <w:rPr>
          <w:rFonts w:eastAsia="Times New Roman"/>
          <w:color w:val="201F1E"/>
          <w:szCs w:val="24"/>
        </w:rPr>
        <w:t xml:space="preserve">, για να προσπαθήσουν να ψελλίσουν κάτι, αλλά δεν μπορεί να αγνοηθεί, κυρίες και κύριοι Βουλευτές, πως αυτές οι διαδικασίες αφορούσαν πολλούς ανθρώπους, οι οποίοι είχαν πετύχει στο έργο τους, θεσμικές επιτροπές -έχω αναγνώσει εδώ έγγραφα για το ποιοι συμμετείχαν- από όλους τους φορείς. Ελάχιστοι ήταν αυτοί που θα λέγαμε ότι ήταν εκπρόσωποι του Υπουργείου. Ήταν βαριά, θεσμική, πολυπληθής επιτροπή και πάντα ομόφωνη, όταν υπέγραφα εγώ. Γινόταν εξέταση των ενστάσεων και η τελική πράξη ήταν αυτή που προέκυπτε από όλες αυτές τις διεργασίες.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υπάρχει για καμμία </w:t>
      </w:r>
      <w:r w:rsidRPr="00C5289B">
        <w:rPr>
          <w:rFonts w:eastAsia="Times New Roman"/>
          <w:color w:val="201F1E"/>
          <w:szCs w:val="24"/>
        </w:rPr>
        <w:t>περίπτωση το παραμικρό που θα μπορούσε κανείς να μου πει και να έχει βάση αυτό που λέει</w:t>
      </w:r>
      <w:r>
        <w:rPr>
          <w:rFonts w:eastAsia="Times New Roman"/>
          <w:color w:val="201F1E"/>
          <w:szCs w:val="24"/>
        </w:rPr>
        <w:t>.</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C5289B">
        <w:rPr>
          <w:rFonts w:eastAsia="Times New Roman"/>
          <w:color w:val="201F1E"/>
          <w:szCs w:val="24"/>
        </w:rPr>
        <w:t>έλω</w:t>
      </w:r>
      <w:r>
        <w:rPr>
          <w:rFonts w:eastAsia="Times New Roman"/>
          <w:color w:val="201F1E"/>
          <w:szCs w:val="24"/>
        </w:rPr>
        <w:t>, όμως, να σας αναφέρω ένα, ένα που είναι</w:t>
      </w:r>
      <w:r w:rsidRPr="00C5289B">
        <w:rPr>
          <w:rFonts w:eastAsia="Times New Roman"/>
          <w:color w:val="201F1E"/>
          <w:szCs w:val="24"/>
        </w:rPr>
        <w:t xml:space="preserve"> πάρα πολύ χαρακτηριστικό</w:t>
      </w:r>
      <w:r>
        <w:rPr>
          <w:rFonts w:eastAsia="Times New Roman"/>
          <w:color w:val="201F1E"/>
          <w:szCs w:val="24"/>
        </w:rPr>
        <w:t>. Σ</w:t>
      </w:r>
      <w:r w:rsidRPr="00C5289B">
        <w:rPr>
          <w:rFonts w:eastAsia="Times New Roman"/>
          <w:color w:val="201F1E"/>
          <w:szCs w:val="24"/>
        </w:rPr>
        <w:t>ας λέω ότι θα γελούσε κανείς</w:t>
      </w:r>
      <w:r>
        <w:rPr>
          <w:rFonts w:eastAsia="Times New Roman"/>
          <w:color w:val="201F1E"/>
          <w:szCs w:val="24"/>
        </w:rPr>
        <w:t xml:space="preserve"> εάν δεν τον αφορούσε, </w:t>
      </w:r>
      <w:r w:rsidRPr="00C5289B">
        <w:rPr>
          <w:rFonts w:eastAsia="Times New Roman"/>
          <w:color w:val="201F1E"/>
          <w:szCs w:val="24"/>
        </w:rPr>
        <w:t>όπως αφορά εμένα</w:t>
      </w:r>
      <w:r>
        <w:rPr>
          <w:rFonts w:eastAsia="Times New Roman"/>
          <w:color w:val="201F1E"/>
          <w:szCs w:val="24"/>
        </w:rPr>
        <w:t>,</w:t>
      </w:r>
      <w:r w:rsidRPr="00C5289B">
        <w:rPr>
          <w:rFonts w:eastAsia="Times New Roman"/>
          <w:color w:val="201F1E"/>
          <w:szCs w:val="24"/>
        </w:rPr>
        <w:t xml:space="preserve"> </w:t>
      </w:r>
      <w:r>
        <w:rPr>
          <w:rFonts w:eastAsia="Times New Roman"/>
          <w:color w:val="201F1E"/>
          <w:szCs w:val="24"/>
        </w:rPr>
        <w:t xml:space="preserve">εάν χειριζόταν </w:t>
      </w:r>
      <w:r w:rsidRPr="00C5289B">
        <w:rPr>
          <w:rFonts w:eastAsia="Times New Roman"/>
          <w:color w:val="201F1E"/>
          <w:szCs w:val="24"/>
        </w:rPr>
        <w:t xml:space="preserve">υπόθεση πελάτη </w:t>
      </w:r>
      <w:r>
        <w:rPr>
          <w:rFonts w:eastAsia="Times New Roman"/>
          <w:color w:val="201F1E"/>
          <w:szCs w:val="24"/>
        </w:rPr>
        <w:t xml:space="preserve">και θα του έλεγε «αυτά είναι χαζά, θα τα αποδείξουμε». </w:t>
      </w:r>
    </w:p>
    <w:p w:rsidR="00164498" w:rsidRDefault="00164498" w:rsidP="00164498">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Υ</w:t>
      </w:r>
      <w:r w:rsidRPr="00C5289B">
        <w:rPr>
          <w:rFonts w:eastAsia="Times New Roman"/>
          <w:color w:val="201F1E"/>
          <w:szCs w:val="24"/>
        </w:rPr>
        <w:t>πάρχει ένα φάρμακο</w:t>
      </w:r>
      <w:r>
        <w:rPr>
          <w:rFonts w:eastAsia="Times New Roman"/>
          <w:color w:val="201F1E"/>
          <w:szCs w:val="24"/>
        </w:rPr>
        <w:t xml:space="preserve"> το οποίο </w:t>
      </w:r>
      <w:r w:rsidRPr="00C5289B">
        <w:rPr>
          <w:rFonts w:eastAsia="Times New Roman"/>
          <w:color w:val="201F1E"/>
          <w:szCs w:val="24"/>
        </w:rPr>
        <w:t xml:space="preserve">έμαθα όταν ξέσπασε </w:t>
      </w:r>
      <w:r>
        <w:rPr>
          <w:rFonts w:eastAsia="Times New Roman"/>
          <w:color w:val="201F1E"/>
          <w:szCs w:val="24"/>
        </w:rPr>
        <w:t xml:space="preserve">αυτή </w:t>
      </w:r>
      <w:r w:rsidRPr="00C5289B">
        <w:rPr>
          <w:rFonts w:eastAsia="Times New Roman"/>
          <w:color w:val="201F1E"/>
          <w:szCs w:val="24"/>
        </w:rPr>
        <w:t>η υπόθεση</w:t>
      </w:r>
      <w:r>
        <w:rPr>
          <w:rFonts w:eastAsia="Times New Roman"/>
          <w:color w:val="201F1E"/>
          <w:szCs w:val="24"/>
        </w:rPr>
        <w:t xml:space="preserve"> ότι λέγεται </w:t>
      </w:r>
      <w:r>
        <w:rPr>
          <w:rFonts w:eastAsia="Times New Roman"/>
          <w:color w:val="201F1E"/>
          <w:szCs w:val="24"/>
          <w:lang w:val="en-US"/>
        </w:rPr>
        <w:t>Avastin</w:t>
      </w:r>
      <w:r>
        <w:rPr>
          <w:rFonts w:eastAsia="Times New Roman"/>
          <w:color w:val="201F1E"/>
          <w:szCs w:val="24"/>
        </w:rPr>
        <w:t xml:space="preserve">. Αυτό δεν ξέρω για ποια ασθένεια είναι, δεν το θυμάμαι. Υπήρξε ισχυρισμός στη δικογραφία ότι </w:t>
      </w:r>
      <w:r w:rsidRPr="00C5289B">
        <w:rPr>
          <w:rFonts w:eastAsia="Times New Roman"/>
          <w:color w:val="201F1E"/>
          <w:szCs w:val="24"/>
        </w:rPr>
        <w:t>έπρεπε να το χρησιμοποιούμε και για τα μάτια</w:t>
      </w:r>
      <w:r>
        <w:rPr>
          <w:rFonts w:eastAsia="Times New Roman"/>
          <w:color w:val="201F1E"/>
          <w:szCs w:val="24"/>
        </w:rPr>
        <w:t>,</w:t>
      </w:r>
      <w:r w:rsidRPr="00C5289B">
        <w:rPr>
          <w:rFonts w:eastAsia="Times New Roman"/>
          <w:color w:val="201F1E"/>
          <w:szCs w:val="24"/>
        </w:rPr>
        <w:t xml:space="preserve"> για την ωχρά κηλίδα</w:t>
      </w:r>
      <w:r>
        <w:rPr>
          <w:rFonts w:eastAsia="Times New Roman"/>
          <w:color w:val="201F1E"/>
          <w:szCs w:val="24"/>
        </w:rPr>
        <w:t xml:space="preserve">. Λένε στη σελίδα 201 του πορίσματος ότι εγώ καλώς δεχόμουν ότι αυτό το φάρμακο δεν πρέπει να διατίθεται -ότι είναι παράνομο να διατεθεί- για άλλο σκοπό. Στη σελίδα 201 λένε, λοιπόν, ότι αυτό το φάρμακο για την ωχρά κηλίδα δεν πρέπει να δίδεται. </w:t>
      </w:r>
    </w:p>
    <w:p w:rsidR="00164498" w:rsidRDefault="00164498" w:rsidP="00164498">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Μετά το ξεχνάνε αυτό που έχουν πει και ρωτάνε </w:t>
      </w:r>
      <w:r w:rsidRPr="00083156">
        <w:rPr>
          <w:rFonts w:eastAsia="Times New Roman"/>
          <w:szCs w:val="24"/>
        </w:rPr>
        <w:t>γιατί</w:t>
      </w:r>
      <w:r>
        <w:rPr>
          <w:rFonts w:eastAsia="Times New Roman"/>
          <w:szCs w:val="24"/>
        </w:rPr>
        <w:t xml:space="preserve"> δεν το έβαλα και για τα μάτια, λες και ο Υπουργός βάζει ένα φάρμακο. </w:t>
      </w:r>
    </w:p>
    <w:p w:rsidR="00164498" w:rsidRDefault="00164498" w:rsidP="00164498">
      <w:pPr>
        <w:spacing w:line="600" w:lineRule="auto"/>
        <w:ind w:firstLine="720"/>
        <w:jc w:val="both"/>
        <w:rPr>
          <w:rFonts w:eastAsia="Times New Roman"/>
          <w:szCs w:val="24"/>
        </w:rPr>
      </w:pPr>
      <w:r>
        <w:rPr>
          <w:rFonts w:eastAsia="Times New Roman"/>
          <w:szCs w:val="24"/>
        </w:rPr>
        <w:t>Τα φάρμακα μπαίνουν για τις ασθένειες από τον Ευρωπαϊκό Οργανισμό Φ</w:t>
      </w:r>
      <w:r w:rsidRPr="00083156">
        <w:rPr>
          <w:rFonts w:eastAsia="Times New Roman"/>
          <w:szCs w:val="24"/>
        </w:rPr>
        <w:t xml:space="preserve">αρμάκου και από τον </w:t>
      </w:r>
      <w:r>
        <w:rPr>
          <w:rFonts w:eastAsia="Times New Roman"/>
          <w:szCs w:val="24"/>
        </w:rPr>
        <w:t>Ελληνικό Οργανισμό Φαρμάκου. Δ</w:t>
      </w:r>
      <w:r w:rsidRPr="00083156">
        <w:rPr>
          <w:rFonts w:eastAsia="Times New Roman"/>
          <w:szCs w:val="24"/>
        </w:rPr>
        <w:t>εν τα βάζουν οι υπουργοί</w:t>
      </w:r>
      <w:r>
        <w:rPr>
          <w:rFonts w:eastAsia="Times New Roman"/>
          <w:szCs w:val="24"/>
        </w:rPr>
        <w:t>. Θ</w:t>
      </w:r>
      <w:r w:rsidRPr="00083156">
        <w:rPr>
          <w:rFonts w:eastAsia="Times New Roman"/>
          <w:szCs w:val="24"/>
        </w:rPr>
        <w:t xml:space="preserve">έλανε </w:t>
      </w:r>
      <w:r>
        <w:rPr>
          <w:rFonts w:eastAsia="Times New Roman"/>
          <w:szCs w:val="24"/>
        </w:rPr>
        <w:t xml:space="preserve">με υπουργική απόφαση </w:t>
      </w:r>
      <w:r w:rsidRPr="00083156">
        <w:rPr>
          <w:rFonts w:eastAsia="Times New Roman"/>
          <w:szCs w:val="24"/>
        </w:rPr>
        <w:t>να βάλω φάρμακο</w:t>
      </w:r>
      <w:r>
        <w:rPr>
          <w:rFonts w:eastAsia="Times New Roman"/>
          <w:szCs w:val="24"/>
        </w:rPr>
        <w:t xml:space="preserve">; Εάν </w:t>
      </w:r>
      <w:r w:rsidRPr="00083156">
        <w:rPr>
          <w:rFonts w:eastAsia="Times New Roman"/>
          <w:szCs w:val="24"/>
        </w:rPr>
        <w:t>ένας υπουργός το έκανε αυτό</w:t>
      </w:r>
      <w:r>
        <w:rPr>
          <w:rFonts w:eastAsia="Times New Roman"/>
          <w:szCs w:val="24"/>
        </w:rPr>
        <w:t xml:space="preserve">, </w:t>
      </w:r>
      <w:r w:rsidRPr="00083156">
        <w:rPr>
          <w:rFonts w:eastAsia="Times New Roman"/>
          <w:szCs w:val="24"/>
        </w:rPr>
        <w:t>π</w:t>
      </w:r>
      <w:r>
        <w:rPr>
          <w:rFonts w:eastAsia="Times New Roman"/>
          <w:szCs w:val="24"/>
        </w:rPr>
        <w:t>ώς θα στεκόταν</w:t>
      </w:r>
      <w:r w:rsidRPr="00083156">
        <w:rPr>
          <w:rFonts w:eastAsia="Times New Roman"/>
          <w:szCs w:val="24"/>
        </w:rPr>
        <w:t xml:space="preserve"> σήμερα σε αντίστοιχη περίπτωση</w:t>
      </w:r>
      <w:r>
        <w:rPr>
          <w:rFonts w:eastAsia="Times New Roman"/>
          <w:szCs w:val="24"/>
        </w:rPr>
        <w:t>; Ε</w:t>
      </w:r>
      <w:r w:rsidRPr="00083156">
        <w:rPr>
          <w:rFonts w:eastAsia="Times New Roman"/>
          <w:szCs w:val="24"/>
        </w:rPr>
        <w:t>πειδή είμαι νόμιμος</w:t>
      </w:r>
      <w:r>
        <w:rPr>
          <w:rFonts w:eastAsia="Times New Roman"/>
          <w:szCs w:val="24"/>
        </w:rPr>
        <w:t>, είμαι</w:t>
      </w:r>
      <w:r w:rsidRPr="00083156">
        <w:rPr>
          <w:rFonts w:eastAsia="Times New Roman"/>
          <w:szCs w:val="24"/>
        </w:rPr>
        <w:t xml:space="preserve"> λάθος</w:t>
      </w:r>
      <w:r>
        <w:rPr>
          <w:rFonts w:eastAsia="Times New Roman"/>
          <w:szCs w:val="24"/>
        </w:rPr>
        <w:t xml:space="preserve">; Να </w:t>
      </w:r>
      <w:r w:rsidRPr="00083156">
        <w:rPr>
          <w:rFonts w:eastAsia="Times New Roman"/>
          <w:szCs w:val="24"/>
        </w:rPr>
        <w:t>μου κάνουν τη χάρη</w:t>
      </w:r>
      <w:r>
        <w:rPr>
          <w:rFonts w:eastAsia="Times New Roman"/>
          <w:szCs w:val="24"/>
        </w:rPr>
        <w:t>!</w:t>
      </w:r>
      <w:r w:rsidRPr="00083156">
        <w:rPr>
          <w:rFonts w:eastAsia="Times New Roman"/>
          <w:szCs w:val="24"/>
        </w:rPr>
        <w:t xml:space="preserve"> </w:t>
      </w:r>
    </w:p>
    <w:p w:rsidR="00164498" w:rsidRDefault="00164498" w:rsidP="00164498">
      <w:pPr>
        <w:spacing w:line="600" w:lineRule="auto"/>
        <w:ind w:firstLine="720"/>
        <w:jc w:val="both"/>
        <w:rPr>
          <w:rFonts w:eastAsia="Times New Roman"/>
          <w:szCs w:val="24"/>
        </w:rPr>
      </w:pPr>
      <w:r>
        <w:rPr>
          <w:rFonts w:eastAsia="Times New Roman"/>
          <w:szCs w:val="24"/>
        </w:rPr>
        <w:t>Μια ερώτηση: Οι επόμενοι υπουργοί το άλλαξαν αυτό; Κανένας δεν το άλλαξε. Γ</w:t>
      </w:r>
      <w:r w:rsidRPr="00083156">
        <w:rPr>
          <w:rFonts w:eastAsia="Times New Roman"/>
          <w:szCs w:val="24"/>
        </w:rPr>
        <w:t>ιατί δεν διώκονται και αυτοί</w:t>
      </w:r>
      <w:r>
        <w:rPr>
          <w:rFonts w:eastAsia="Times New Roman"/>
          <w:szCs w:val="24"/>
        </w:rPr>
        <w:t>; Δ</w:t>
      </w:r>
      <w:r w:rsidRPr="00083156">
        <w:rPr>
          <w:rFonts w:eastAsia="Times New Roman"/>
          <w:szCs w:val="24"/>
        </w:rPr>
        <w:t>ε</w:t>
      </w:r>
      <w:r>
        <w:rPr>
          <w:rFonts w:eastAsia="Times New Roman"/>
          <w:szCs w:val="24"/>
        </w:rPr>
        <w:t>ν</w:t>
      </w:r>
      <w:r w:rsidRPr="00083156">
        <w:rPr>
          <w:rFonts w:eastAsia="Times New Roman"/>
          <w:szCs w:val="24"/>
        </w:rPr>
        <w:t xml:space="preserve"> στέκει από πουθενά ό</w:t>
      </w:r>
      <w:r>
        <w:rPr>
          <w:rFonts w:eastAsia="Times New Roman"/>
          <w:szCs w:val="24"/>
        </w:rPr>
        <w:t>,τι και να πεις γι’</w:t>
      </w:r>
      <w:r w:rsidRPr="00083156">
        <w:rPr>
          <w:rFonts w:eastAsia="Times New Roman"/>
          <w:szCs w:val="24"/>
        </w:rPr>
        <w:t xml:space="preserve"> αυτά τα οποία έχουν συναρμολ</w:t>
      </w:r>
      <w:r>
        <w:rPr>
          <w:rFonts w:eastAsia="Times New Roman"/>
          <w:szCs w:val="24"/>
        </w:rPr>
        <w:t>ογήσει.</w:t>
      </w:r>
    </w:p>
    <w:p w:rsidR="00164498" w:rsidRDefault="00164498" w:rsidP="00164498">
      <w:pPr>
        <w:spacing w:line="600" w:lineRule="auto"/>
        <w:ind w:firstLine="720"/>
        <w:jc w:val="both"/>
        <w:rPr>
          <w:rFonts w:eastAsia="Times New Roman"/>
          <w:szCs w:val="24"/>
        </w:rPr>
      </w:pPr>
      <w:r>
        <w:rPr>
          <w:rFonts w:eastAsia="Times New Roman"/>
          <w:szCs w:val="24"/>
        </w:rPr>
        <w:t>Τ</w:t>
      </w:r>
      <w:r w:rsidRPr="00083156">
        <w:rPr>
          <w:rFonts w:eastAsia="Times New Roman"/>
          <w:szCs w:val="24"/>
        </w:rPr>
        <w:t>ώρα</w:t>
      </w:r>
      <w:r>
        <w:rPr>
          <w:rFonts w:eastAsia="Times New Roman"/>
          <w:szCs w:val="24"/>
        </w:rPr>
        <w:t>, ο κ. Τσίπρας. Είμαι ο πρώτος που είπα ό</w:t>
      </w:r>
      <w:r w:rsidRPr="00083156">
        <w:rPr>
          <w:rFonts w:eastAsia="Times New Roman"/>
          <w:szCs w:val="24"/>
        </w:rPr>
        <w:t xml:space="preserve">ταν συζητείτο η </w:t>
      </w:r>
      <w:r>
        <w:rPr>
          <w:rFonts w:eastAsia="Times New Roman"/>
          <w:szCs w:val="24"/>
        </w:rPr>
        <w:t>προανακριτική</w:t>
      </w:r>
      <w:r w:rsidRPr="00083156">
        <w:rPr>
          <w:rFonts w:eastAsia="Times New Roman"/>
          <w:szCs w:val="24"/>
        </w:rPr>
        <w:t xml:space="preserve"> </w:t>
      </w:r>
      <w:r>
        <w:rPr>
          <w:rFonts w:eastAsia="Times New Roman"/>
          <w:szCs w:val="24"/>
        </w:rPr>
        <w:t>«</w:t>
      </w:r>
      <w:r w:rsidRPr="00083156">
        <w:rPr>
          <w:rFonts w:eastAsia="Times New Roman"/>
          <w:szCs w:val="24"/>
        </w:rPr>
        <w:t>Όχι τον Τσίπρα</w:t>
      </w:r>
      <w:r>
        <w:rPr>
          <w:rFonts w:eastAsia="Times New Roman"/>
          <w:szCs w:val="24"/>
        </w:rPr>
        <w:t>». Γ</w:t>
      </w:r>
      <w:r w:rsidRPr="00083156">
        <w:rPr>
          <w:rFonts w:eastAsia="Times New Roman"/>
          <w:szCs w:val="24"/>
        </w:rPr>
        <w:t>ιατί</w:t>
      </w:r>
      <w:r>
        <w:rPr>
          <w:rFonts w:eastAsia="Times New Roman"/>
          <w:szCs w:val="24"/>
        </w:rPr>
        <w:t xml:space="preserve"> όχι τον Τσίπρα; Ο</w:t>
      </w:r>
      <w:r w:rsidRPr="00083156">
        <w:rPr>
          <w:rFonts w:eastAsia="Times New Roman"/>
          <w:szCs w:val="24"/>
        </w:rPr>
        <w:t xml:space="preserve"> πρώτος </w:t>
      </w:r>
      <w:r>
        <w:rPr>
          <w:rFonts w:eastAsia="Times New Roman"/>
          <w:szCs w:val="24"/>
        </w:rPr>
        <w:t>ήμουν που το είπε στα μέσα ενημέρωσης. Γ</w:t>
      </w:r>
      <w:r w:rsidRPr="00083156">
        <w:rPr>
          <w:rFonts w:eastAsia="Times New Roman"/>
          <w:szCs w:val="24"/>
        </w:rPr>
        <w:t xml:space="preserve">ιατί </w:t>
      </w:r>
      <w:r>
        <w:rPr>
          <w:rFonts w:eastAsia="Times New Roman"/>
          <w:szCs w:val="24"/>
        </w:rPr>
        <w:t xml:space="preserve">απ’ </w:t>
      </w:r>
      <w:r w:rsidRPr="00083156">
        <w:rPr>
          <w:rFonts w:eastAsia="Times New Roman"/>
          <w:szCs w:val="24"/>
        </w:rPr>
        <w:t>όσο ξέρω</w:t>
      </w:r>
      <w:r>
        <w:rPr>
          <w:rFonts w:eastAsia="Times New Roman"/>
          <w:szCs w:val="24"/>
        </w:rPr>
        <w:t>,</w:t>
      </w:r>
      <w:r w:rsidRPr="00083156">
        <w:rPr>
          <w:rFonts w:eastAsia="Times New Roman"/>
          <w:szCs w:val="24"/>
        </w:rPr>
        <w:t xml:space="preserve"> δεν υπάρχει κάτι που να τον φωτογραφίζει</w:t>
      </w:r>
      <w:r>
        <w:rPr>
          <w:rFonts w:eastAsia="Times New Roman"/>
          <w:szCs w:val="24"/>
        </w:rPr>
        <w:t xml:space="preserve"> και άρα </w:t>
      </w:r>
      <w:r w:rsidRPr="00083156">
        <w:rPr>
          <w:rFonts w:eastAsia="Times New Roman"/>
          <w:szCs w:val="24"/>
        </w:rPr>
        <w:t>να επιβάλλει να τηρηθεί ο νόμος</w:t>
      </w:r>
      <w:r>
        <w:rPr>
          <w:rFonts w:eastAsia="Times New Roman"/>
          <w:szCs w:val="24"/>
        </w:rPr>
        <w:t xml:space="preserve">. </w:t>
      </w:r>
    </w:p>
    <w:p w:rsidR="00164498" w:rsidRDefault="00164498" w:rsidP="00164498">
      <w:pPr>
        <w:spacing w:line="600" w:lineRule="auto"/>
        <w:ind w:firstLine="720"/>
        <w:jc w:val="both"/>
        <w:rPr>
          <w:rFonts w:eastAsia="Times New Roman"/>
          <w:szCs w:val="24"/>
        </w:rPr>
      </w:pPr>
      <w:r>
        <w:rPr>
          <w:rFonts w:eastAsia="Times New Roman"/>
          <w:szCs w:val="24"/>
        </w:rPr>
        <w:t xml:space="preserve">Σύμφωνοι, </w:t>
      </w:r>
      <w:r w:rsidRPr="00083156">
        <w:rPr>
          <w:rFonts w:eastAsia="Times New Roman"/>
          <w:szCs w:val="24"/>
        </w:rPr>
        <w:t>επωφελήθηκε πολιτικά</w:t>
      </w:r>
      <w:r>
        <w:rPr>
          <w:rFonts w:eastAsia="Times New Roman"/>
          <w:szCs w:val="24"/>
        </w:rPr>
        <w:t>. Σύμφωνοι από αυτό το Βήμα το</w:t>
      </w:r>
      <w:r w:rsidRPr="00083156">
        <w:rPr>
          <w:rFonts w:eastAsia="Times New Roman"/>
          <w:szCs w:val="24"/>
        </w:rPr>
        <w:t xml:space="preserve"> 2017</w:t>
      </w:r>
      <w:r>
        <w:rPr>
          <w:rFonts w:eastAsia="Times New Roman"/>
          <w:szCs w:val="24"/>
        </w:rPr>
        <w:t xml:space="preserve"> απαντώντας στον κ. Θε</w:t>
      </w:r>
      <w:r w:rsidRPr="00083156">
        <w:rPr>
          <w:rFonts w:eastAsia="Times New Roman"/>
          <w:szCs w:val="24"/>
        </w:rPr>
        <w:t>οδωράκη</w:t>
      </w:r>
      <w:r>
        <w:rPr>
          <w:rFonts w:eastAsia="Times New Roman"/>
          <w:szCs w:val="24"/>
        </w:rPr>
        <w:t>, πριν βγουν αυτά, άρχισε κ</w:t>
      </w:r>
      <w:r w:rsidRPr="00083156">
        <w:rPr>
          <w:rFonts w:eastAsia="Times New Roman"/>
          <w:szCs w:val="24"/>
        </w:rPr>
        <w:t>ι έλεγε για τιμολ</w:t>
      </w:r>
      <w:r>
        <w:rPr>
          <w:rFonts w:eastAsia="Times New Roman"/>
          <w:szCs w:val="24"/>
        </w:rPr>
        <w:t>ογήσεις της «</w:t>
      </w:r>
      <w:r>
        <w:rPr>
          <w:rFonts w:eastAsia="Times New Roman"/>
          <w:szCs w:val="24"/>
          <w:lang w:val="en-US"/>
        </w:rPr>
        <w:t>NOVARTIS</w:t>
      </w:r>
      <w:r>
        <w:rPr>
          <w:rFonts w:eastAsia="Times New Roman"/>
          <w:szCs w:val="24"/>
        </w:rPr>
        <w:t>».</w:t>
      </w:r>
      <w:r w:rsidRPr="00083156">
        <w:rPr>
          <w:rFonts w:eastAsia="Times New Roman"/>
          <w:szCs w:val="24"/>
        </w:rPr>
        <w:t xml:space="preserve"> </w:t>
      </w:r>
      <w:r>
        <w:rPr>
          <w:rFonts w:eastAsia="Times New Roman"/>
          <w:szCs w:val="24"/>
        </w:rPr>
        <w:t xml:space="preserve">Σύμφωνοι, στην κεντρική του επιτροπή </w:t>
      </w:r>
      <w:r w:rsidRPr="00083156">
        <w:rPr>
          <w:rFonts w:eastAsia="Times New Roman"/>
          <w:szCs w:val="24"/>
        </w:rPr>
        <w:t>τον Ιανουάριο</w:t>
      </w:r>
      <w:r>
        <w:rPr>
          <w:rFonts w:eastAsia="Times New Roman"/>
          <w:szCs w:val="24"/>
        </w:rPr>
        <w:t xml:space="preserve"> του 2018, πριν έρθει ο</w:t>
      </w:r>
      <w:r w:rsidRPr="00083156">
        <w:rPr>
          <w:rFonts w:eastAsia="Times New Roman"/>
          <w:szCs w:val="24"/>
        </w:rPr>
        <w:t xml:space="preserve"> φάκελος </w:t>
      </w:r>
      <w:r>
        <w:rPr>
          <w:rFonts w:eastAsia="Times New Roman"/>
          <w:szCs w:val="24"/>
        </w:rPr>
        <w:t xml:space="preserve">διά </w:t>
      </w:r>
      <w:r w:rsidRPr="00083156">
        <w:rPr>
          <w:rFonts w:eastAsia="Times New Roman"/>
          <w:szCs w:val="24"/>
        </w:rPr>
        <w:t>της παρελάσεως στη Βουλή</w:t>
      </w:r>
      <w:r>
        <w:rPr>
          <w:rFonts w:eastAsia="Times New Roman"/>
          <w:szCs w:val="24"/>
        </w:rPr>
        <w:t>, έ</w:t>
      </w:r>
      <w:r w:rsidRPr="00083156">
        <w:rPr>
          <w:rFonts w:eastAsia="Times New Roman"/>
          <w:szCs w:val="24"/>
        </w:rPr>
        <w:t xml:space="preserve">λεγε </w:t>
      </w:r>
      <w:r>
        <w:rPr>
          <w:rFonts w:eastAsia="Times New Roman"/>
          <w:szCs w:val="24"/>
        </w:rPr>
        <w:t>στον κ. Τσακαλώτο: «Ευκλείδη, αυτά που θα ακούσεις…» κ.λπ. κ.λπ..</w:t>
      </w:r>
    </w:p>
    <w:p w:rsidR="00164498" w:rsidRDefault="00164498" w:rsidP="00164498">
      <w:pPr>
        <w:spacing w:line="600" w:lineRule="auto"/>
        <w:ind w:firstLine="720"/>
        <w:jc w:val="both"/>
        <w:rPr>
          <w:rFonts w:eastAsia="Times New Roman"/>
          <w:szCs w:val="24"/>
        </w:rPr>
      </w:pPr>
      <w:r>
        <w:rPr>
          <w:rFonts w:eastAsia="Times New Roman"/>
          <w:szCs w:val="24"/>
        </w:rPr>
        <w:t>Ε</w:t>
      </w:r>
      <w:r w:rsidRPr="00083156">
        <w:rPr>
          <w:rFonts w:eastAsia="Times New Roman"/>
          <w:szCs w:val="24"/>
        </w:rPr>
        <w:t>ντάξει</w:t>
      </w:r>
      <w:r>
        <w:rPr>
          <w:rFonts w:eastAsia="Times New Roman"/>
          <w:szCs w:val="24"/>
        </w:rPr>
        <w:t xml:space="preserve">. Όμως </w:t>
      </w:r>
      <w:r w:rsidRPr="00083156">
        <w:rPr>
          <w:rFonts w:eastAsia="Times New Roman"/>
          <w:szCs w:val="24"/>
        </w:rPr>
        <w:t>οι δικηγόροι ξέρουμε</w:t>
      </w:r>
      <w:r>
        <w:rPr>
          <w:rFonts w:eastAsia="Times New Roman"/>
          <w:szCs w:val="24"/>
        </w:rPr>
        <w:t xml:space="preserve"> ότι για να πεις συμμετοχή σε ηθική αυτουργία, </w:t>
      </w:r>
      <w:r w:rsidRPr="00083156">
        <w:rPr>
          <w:rFonts w:eastAsia="Times New Roman"/>
          <w:szCs w:val="24"/>
        </w:rPr>
        <w:t>πρέπει να σε βοηθάνε και κάποια στοιχεία</w:t>
      </w:r>
      <w:r>
        <w:rPr>
          <w:rFonts w:eastAsia="Times New Roman"/>
          <w:szCs w:val="24"/>
        </w:rPr>
        <w:t>.</w:t>
      </w:r>
      <w:r w:rsidRPr="00083156">
        <w:rPr>
          <w:rFonts w:eastAsia="Times New Roman"/>
          <w:szCs w:val="24"/>
        </w:rPr>
        <w:t xml:space="preserve"> </w:t>
      </w:r>
      <w:r>
        <w:rPr>
          <w:rFonts w:eastAsia="Times New Roman"/>
          <w:szCs w:val="24"/>
        </w:rPr>
        <w:t>Εά</w:t>
      </w:r>
      <w:r w:rsidRPr="00083156">
        <w:rPr>
          <w:rFonts w:eastAsia="Times New Roman"/>
          <w:szCs w:val="24"/>
        </w:rPr>
        <w:t>ν δεν τα υπολογίσει</w:t>
      </w:r>
      <w:r>
        <w:rPr>
          <w:rFonts w:eastAsia="Times New Roman"/>
          <w:szCs w:val="24"/>
        </w:rPr>
        <w:t>ς</w:t>
      </w:r>
      <w:r w:rsidRPr="00083156">
        <w:rPr>
          <w:rFonts w:eastAsia="Times New Roman"/>
          <w:szCs w:val="24"/>
        </w:rPr>
        <w:t xml:space="preserve"> τα στοιχεία αυτά και κάνεις λάθος</w:t>
      </w:r>
      <w:r>
        <w:rPr>
          <w:rFonts w:eastAsia="Times New Roman"/>
          <w:szCs w:val="24"/>
        </w:rPr>
        <w:t>, θα το πληρώσεις, γ</w:t>
      </w:r>
      <w:r w:rsidRPr="00083156">
        <w:rPr>
          <w:rFonts w:eastAsia="Times New Roman"/>
          <w:szCs w:val="24"/>
        </w:rPr>
        <w:t>ιατί όταν οι δικαστικοί θα αναλάβουν την υπόθεση</w:t>
      </w:r>
      <w:r>
        <w:rPr>
          <w:rFonts w:eastAsia="Times New Roman"/>
          <w:szCs w:val="24"/>
        </w:rPr>
        <w:t>, θα τα δουν.</w:t>
      </w:r>
      <w:r w:rsidRPr="00083156">
        <w:rPr>
          <w:rFonts w:eastAsia="Times New Roman"/>
          <w:szCs w:val="24"/>
        </w:rPr>
        <w:t xml:space="preserve"> Συνεπώς</w:t>
      </w:r>
      <w:r>
        <w:rPr>
          <w:rFonts w:eastAsia="Times New Roman"/>
          <w:szCs w:val="24"/>
        </w:rPr>
        <w:t>, ό</w:t>
      </w:r>
      <w:r w:rsidRPr="00083156">
        <w:rPr>
          <w:rFonts w:eastAsia="Times New Roman"/>
          <w:szCs w:val="24"/>
        </w:rPr>
        <w:t>χι ήταν λάθος</w:t>
      </w:r>
      <w:r>
        <w:rPr>
          <w:rFonts w:eastAsia="Times New Roman"/>
          <w:szCs w:val="24"/>
        </w:rPr>
        <w:t>.</w:t>
      </w:r>
    </w:p>
    <w:p w:rsidR="00164498" w:rsidRDefault="00164498" w:rsidP="00164498">
      <w:pPr>
        <w:spacing w:line="600" w:lineRule="auto"/>
        <w:ind w:firstLine="720"/>
        <w:jc w:val="both"/>
        <w:rPr>
          <w:rFonts w:eastAsia="Times New Roman"/>
          <w:szCs w:val="24"/>
        </w:rPr>
      </w:pPr>
      <w:r>
        <w:rPr>
          <w:rFonts w:eastAsia="Times New Roman"/>
          <w:szCs w:val="24"/>
        </w:rPr>
        <w:t>Δ</w:t>
      </w:r>
      <w:r w:rsidRPr="00083156">
        <w:rPr>
          <w:rFonts w:eastAsia="Times New Roman"/>
          <w:szCs w:val="24"/>
        </w:rPr>
        <w:t>εύτερον</w:t>
      </w:r>
      <w:r>
        <w:rPr>
          <w:rFonts w:eastAsia="Times New Roman"/>
          <w:szCs w:val="24"/>
        </w:rPr>
        <w:t>,</w:t>
      </w:r>
      <w:r w:rsidRPr="00083156">
        <w:rPr>
          <w:rFonts w:eastAsia="Times New Roman"/>
          <w:szCs w:val="24"/>
        </w:rPr>
        <w:t xml:space="preserve"> το</w:t>
      </w:r>
      <w:r>
        <w:rPr>
          <w:rFonts w:eastAsia="Times New Roman"/>
          <w:szCs w:val="24"/>
        </w:rPr>
        <w:t>ν</w:t>
      </w:r>
      <w:r w:rsidRPr="00083156">
        <w:rPr>
          <w:rFonts w:eastAsia="Times New Roman"/>
          <w:szCs w:val="24"/>
        </w:rPr>
        <w:t xml:space="preserve"> ζούσαμε να το επιδιώκει</w:t>
      </w:r>
      <w:r>
        <w:rPr>
          <w:rFonts w:eastAsia="Times New Roman"/>
          <w:szCs w:val="24"/>
        </w:rPr>
        <w:t>, να θέλει</w:t>
      </w:r>
      <w:r w:rsidRPr="00083156">
        <w:rPr>
          <w:rFonts w:eastAsia="Times New Roman"/>
          <w:szCs w:val="24"/>
        </w:rPr>
        <w:t xml:space="preserve"> να</w:t>
      </w:r>
      <w:r>
        <w:rPr>
          <w:rFonts w:eastAsia="Times New Roman"/>
          <w:szCs w:val="24"/>
        </w:rPr>
        <w:t xml:space="preserve"> κατηγορηθεί για να αποκτήσει μι</w:t>
      </w:r>
      <w:r w:rsidRPr="00083156">
        <w:rPr>
          <w:rFonts w:eastAsia="Times New Roman"/>
          <w:szCs w:val="24"/>
        </w:rPr>
        <w:t>α ατζέντα</w:t>
      </w:r>
      <w:r>
        <w:rPr>
          <w:rFonts w:eastAsia="Times New Roman"/>
          <w:szCs w:val="24"/>
        </w:rPr>
        <w:t>, να</w:t>
      </w:r>
      <w:r w:rsidRPr="00083156">
        <w:rPr>
          <w:rFonts w:eastAsia="Times New Roman"/>
          <w:szCs w:val="24"/>
        </w:rPr>
        <w:t xml:space="preserve"> έχει κάτι να λέει</w:t>
      </w:r>
      <w:r>
        <w:rPr>
          <w:rFonts w:eastAsia="Times New Roman"/>
          <w:szCs w:val="24"/>
        </w:rPr>
        <w:t>. Γι’</w:t>
      </w:r>
      <w:r w:rsidRPr="00083156">
        <w:rPr>
          <w:rFonts w:eastAsia="Times New Roman"/>
          <w:szCs w:val="24"/>
        </w:rPr>
        <w:t xml:space="preserve"> αυτό και προτιμούσαν την εξεταστική επιτροπή</w:t>
      </w:r>
      <w:r>
        <w:rPr>
          <w:rFonts w:eastAsia="Times New Roman"/>
          <w:szCs w:val="24"/>
        </w:rPr>
        <w:t xml:space="preserve">. Διότι στην εξεταστική επιτροπή </w:t>
      </w:r>
      <w:r w:rsidRPr="00083156">
        <w:rPr>
          <w:rFonts w:eastAsia="Times New Roman"/>
          <w:szCs w:val="24"/>
        </w:rPr>
        <w:t>πολιτικός έλεγχος ασκείται</w:t>
      </w:r>
      <w:r>
        <w:rPr>
          <w:rFonts w:eastAsia="Times New Roman"/>
          <w:szCs w:val="24"/>
        </w:rPr>
        <w:t>, δεν γίνεται π</w:t>
      </w:r>
      <w:r w:rsidRPr="00083156">
        <w:rPr>
          <w:rFonts w:eastAsia="Times New Roman"/>
          <w:szCs w:val="24"/>
        </w:rPr>
        <w:t>οινική προκαταρκτική εξέταση</w:t>
      </w:r>
      <w:r>
        <w:rPr>
          <w:rFonts w:eastAsia="Times New Roman"/>
          <w:szCs w:val="24"/>
        </w:rPr>
        <w:t xml:space="preserve"> και </w:t>
      </w:r>
      <w:r w:rsidRPr="00083156">
        <w:rPr>
          <w:rFonts w:eastAsia="Times New Roman"/>
          <w:szCs w:val="24"/>
        </w:rPr>
        <w:t>λες</w:t>
      </w:r>
      <w:r>
        <w:rPr>
          <w:rFonts w:eastAsia="Times New Roman"/>
          <w:szCs w:val="24"/>
        </w:rPr>
        <w:t xml:space="preserve"> ό,τι θ</w:t>
      </w:r>
      <w:r w:rsidRPr="00083156">
        <w:rPr>
          <w:rFonts w:eastAsia="Times New Roman"/>
          <w:szCs w:val="24"/>
        </w:rPr>
        <w:t>έλεις</w:t>
      </w:r>
      <w:r>
        <w:rPr>
          <w:rFonts w:eastAsia="Times New Roman"/>
          <w:szCs w:val="24"/>
        </w:rPr>
        <w:t xml:space="preserve">. </w:t>
      </w:r>
    </w:p>
    <w:p w:rsidR="00164498" w:rsidRDefault="00164498" w:rsidP="00164498">
      <w:pPr>
        <w:spacing w:line="600" w:lineRule="auto"/>
        <w:ind w:firstLine="720"/>
        <w:jc w:val="both"/>
        <w:rPr>
          <w:rFonts w:eastAsia="Times New Roman"/>
          <w:szCs w:val="24"/>
        </w:rPr>
      </w:pPr>
      <w:r>
        <w:rPr>
          <w:rFonts w:eastAsia="Times New Roman"/>
          <w:szCs w:val="24"/>
        </w:rPr>
        <w:t>Ήταν κορυφαίο λάθος</w:t>
      </w:r>
      <w:r w:rsidRPr="00083156">
        <w:rPr>
          <w:rFonts w:eastAsia="Times New Roman"/>
          <w:szCs w:val="24"/>
        </w:rPr>
        <w:t xml:space="preserve"> όσοι σκέφτηκαν </w:t>
      </w:r>
      <w:r>
        <w:rPr>
          <w:rFonts w:eastAsia="Times New Roman"/>
          <w:szCs w:val="24"/>
        </w:rPr>
        <w:t>ότι έτσι θα έπρεπε να χειριστούν τον κ. Τσίπρα. Όμως</w:t>
      </w:r>
      <w:r w:rsidRPr="00083156">
        <w:rPr>
          <w:rFonts w:eastAsia="Times New Roman"/>
          <w:szCs w:val="24"/>
        </w:rPr>
        <w:t xml:space="preserve"> επωφελείτ</w:t>
      </w:r>
      <w:r>
        <w:rPr>
          <w:rFonts w:eastAsia="Times New Roman"/>
          <w:szCs w:val="24"/>
        </w:rPr>
        <w:t>ο απ’</w:t>
      </w:r>
      <w:r w:rsidRPr="00083156">
        <w:rPr>
          <w:rFonts w:eastAsia="Times New Roman"/>
          <w:szCs w:val="24"/>
        </w:rPr>
        <w:t xml:space="preserve"> αυτή την υπόθεση μέχρι </w:t>
      </w:r>
      <w:r>
        <w:rPr>
          <w:rFonts w:eastAsia="Times New Roman"/>
          <w:szCs w:val="24"/>
        </w:rPr>
        <w:t xml:space="preserve">και </w:t>
      </w:r>
      <w:r w:rsidRPr="00083156">
        <w:rPr>
          <w:rFonts w:eastAsia="Times New Roman"/>
          <w:szCs w:val="24"/>
        </w:rPr>
        <w:t>την τελευταία του συνέντευξη στο</w:t>
      </w:r>
      <w:r>
        <w:rPr>
          <w:rFonts w:eastAsia="Times New Roman"/>
          <w:szCs w:val="24"/>
        </w:rPr>
        <w:t>ν</w:t>
      </w:r>
      <w:r w:rsidRPr="00083156">
        <w:rPr>
          <w:rFonts w:eastAsia="Times New Roman"/>
          <w:szCs w:val="24"/>
        </w:rPr>
        <w:t xml:space="preserve"> </w:t>
      </w:r>
      <w:r>
        <w:rPr>
          <w:rFonts w:eastAsia="Times New Roman"/>
          <w:szCs w:val="24"/>
        </w:rPr>
        <w:t>«</w:t>
      </w:r>
      <w:r w:rsidRPr="00083156">
        <w:rPr>
          <w:rFonts w:eastAsia="Times New Roman"/>
          <w:szCs w:val="24"/>
        </w:rPr>
        <w:t>ΣΚΑΪ</w:t>
      </w:r>
      <w:r>
        <w:rPr>
          <w:rFonts w:eastAsia="Times New Roman"/>
          <w:szCs w:val="24"/>
        </w:rPr>
        <w:t>»,</w:t>
      </w:r>
      <w:r w:rsidRPr="00083156">
        <w:rPr>
          <w:rFonts w:eastAsia="Times New Roman"/>
          <w:szCs w:val="24"/>
        </w:rPr>
        <w:t xml:space="preserve"> λίγες μέρες προ των εκλογών</w:t>
      </w:r>
      <w:r>
        <w:rPr>
          <w:rFonts w:eastAsia="Times New Roman"/>
          <w:szCs w:val="24"/>
        </w:rPr>
        <w:t xml:space="preserve">. Τι είπε; </w:t>
      </w:r>
    </w:p>
    <w:p w:rsidR="00164498" w:rsidRDefault="00164498" w:rsidP="00164498">
      <w:pPr>
        <w:spacing w:line="600" w:lineRule="auto"/>
        <w:ind w:firstLine="720"/>
        <w:jc w:val="both"/>
        <w:rPr>
          <w:rFonts w:eastAsia="Times New Roman"/>
          <w:szCs w:val="24"/>
        </w:rPr>
      </w:pPr>
      <w:r>
        <w:rPr>
          <w:rFonts w:eastAsia="Times New Roman"/>
          <w:szCs w:val="24"/>
        </w:rPr>
        <w:t>Ό</w:t>
      </w:r>
      <w:r w:rsidRPr="00083156">
        <w:rPr>
          <w:rFonts w:eastAsia="Times New Roman"/>
          <w:szCs w:val="24"/>
        </w:rPr>
        <w:t>ταν</w:t>
      </w:r>
      <w:r>
        <w:rPr>
          <w:rFonts w:eastAsia="Times New Roman"/>
          <w:szCs w:val="24"/>
        </w:rPr>
        <w:t xml:space="preserve"> ήρθε εδώ η δικογραφία τον Απρίλιο, είχε την κωμική σκέψη, που προέκυπτε από μια κατάθεση ενός </w:t>
      </w:r>
      <w:r w:rsidRPr="00083156">
        <w:rPr>
          <w:rFonts w:eastAsia="Times New Roman"/>
          <w:szCs w:val="24"/>
        </w:rPr>
        <w:t>κουκουλοφόρου</w:t>
      </w:r>
      <w:r>
        <w:rPr>
          <w:rFonts w:eastAsia="Times New Roman"/>
          <w:szCs w:val="24"/>
        </w:rPr>
        <w:t>, ότι τον Δ</w:t>
      </w:r>
      <w:r w:rsidRPr="00083156">
        <w:rPr>
          <w:rFonts w:eastAsia="Times New Roman"/>
          <w:szCs w:val="24"/>
        </w:rPr>
        <w:t xml:space="preserve">εκέμβριο του </w:t>
      </w:r>
      <w:r>
        <w:rPr>
          <w:rFonts w:eastAsia="Times New Roman"/>
          <w:szCs w:val="24"/>
        </w:rPr>
        <w:t>20</w:t>
      </w:r>
      <w:r w:rsidRPr="00083156">
        <w:rPr>
          <w:rFonts w:eastAsia="Times New Roman"/>
          <w:szCs w:val="24"/>
        </w:rPr>
        <w:t xml:space="preserve">10 </w:t>
      </w:r>
      <w:r>
        <w:rPr>
          <w:rFonts w:eastAsia="Times New Roman"/>
          <w:szCs w:val="24"/>
        </w:rPr>
        <w:t xml:space="preserve">-βλέπω στα έδρανα των Βουλευτών </w:t>
      </w:r>
      <w:r w:rsidRPr="00083156">
        <w:rPr>
          <w:rFonts w:eastAsia="Times New Roman"/>
          <w:szCs w:val="24"/>
        </w:rPr>
        <w:t xml:space="preserve">του ΣΥΡΙΖΑ και πρώην συντρόφους μου και συναδέλφους </w:t>
      </w:r>
      <w:r>
        <w:rPr>
          <w:rFonts w:eastAsia="Times New Roman"/>
          <w:szCs w:val="24"/>
        </w:rPr>
        <w:t>μου στις</w:t>
      </w:r>
      <w:r w:rsidRPr="00083156">
        <w:rPr>
          <w:rFonts w:eastAsia="Times New Roman"/>
          <w:szCs w:val="24"/>
        </w:rPr>
        <w:t xml:space="preserve"> τότε </w:t>
      </w:r>
      <w:r>
        <w:rPr>
          <w:rFonts w:eastAsia="Times New Roman"/>
          <w:szCs w:val="24"/>
        </w:rPr>
        <w:t>κυβερνήσεις-, που ούτε η τρόικα ούτε η ελληνική Κ</w:t>
      </w:r>
      <w:r w:rsidRPr="00083156">
        <w:rPr>
          <w:rFonts w:eastAsia="Times New Roman"/>
          <w:szCs w:val="24"/>
        </w:rPr>
        <w:t>υβέρνηση συζητούσε το θέμα του κουρέματος των ομολόγων</w:t>
      </w:r>
      <w:r>
        <w:rPr>
          <w:rFonts w:eastAsia="Times New Roman"/>
          <w:szCs w:val="24"/>
        </w:rPr>
        <w:t>,</w:t>
      </w:r>
      <w:r w:rsidRPr="00083156">
        <w:rPr>
          <w:rFonts w:eastAsia="Times New Roman"/>
          <w:szCs w:val="24"/>
        </w:rPr>
        <w:t xml:space="preserve"> εγώ </w:t>
      </w:r>
      <w:r>
        <w:rPr>
          <w:rFonts w:eastAsia="Times New Roman"/>
          <w:szCs w:val="24"/>
        </w:rPr>
        <w:t>ήξερα ότι το 2012</w:t>
      </w:r>
      <w:r w:rsidRPr="00083156">
        <w:rPr>
          <w:rFonts w:eastAsia="Times New Roman"/>
          <w:szCs w:val="24"/>
        </w:rPr>
        <w:t xml:space="preserve"> θα γίνει κούρεμα και τους το έλεγα</w:t>
      </w:r>
      <w:r>
        <w:rPr>
          <w:rFonts w:eastAsia="Times New Roman"/>
          <w:szCs w:val="24"/>
        </w:rPr>
        <w:t xml:space="preserve">. </w:t>
      </w:r>
    </w:p>
    <w:p w:rsidR="00164498" w:rsidRDefault="00164498" w:rsidP="00164498">
      <w:pPr>
        <w:spacing w:line="600" w:lineRule="auto"/>
        <w:ind w:firstLine="720"/>
        <w:jc w:val="both"/>
        <w:rPr>
          <w:rFonts w:eastAsia="Times New Roman"/>
          <w:szCs w:val="24"/>
        </w:rPr>
      </w:pPr>
      <w:r>
        <w:rPr>
          <w:rFonts w:eastAsia="Times New Roman"/>
          <w:szCs w:val="24"/>
        </w:rPr>
        <w:t>Η λέξη «κούρεμα»</w:t>
      </w:r>
      <w:r w:rsidRPr="00083156">
        <w:rPr>
          <w:rFonts w:eastAsia="Times New Roman"/>
          <w:szCs w:val="24"/>
        </w:rPr>
        <w:t xml:space="preserve"> ομολόγων και για </w:t>
      </w:r>
      <w:r>
        <w:rPr>
          <w:rFonts w:eastAsia="Times New Roman"/>
          <w:szCs w:val="24"/>
        </w:rPr>
        <w:t>ε</w:t>
      </w:r>
      <w:r w:rsidRPr="00083156">
        <w:rPr>
          <w:rFonts w:eastAsia="Times New Roman"/>
          <w:szCs w:val="24"/>
        </w:rPr>
        <w:t>μένα τότε ήταν εχθρική λέξη</w:t>
      </w:r>
      <w:r>
        <w:rPr>
          <w:rFonts w:eastAsia="Times New Roman"/>
          <w:szCs w:val="24"/>
        </w:rPr>
        <w:t>. Από τον χώρο μας την άρθρωσε πρώτος ο κ. Σημίτης τον Μάρτιο ή τον</w:t>
      </w:r>
      <w:r w:rsidRPr="00083156">
        <w:rPr>
          <w:rFonts w:eastAsia="Times New Roman"/>
          <w:szCs w:val="24"/>
        </w:rPr>
        <w:t xml:space="preserve"> Απρίλιο του 2011</w:t>
      </w:r>
      <w:r>
        <w:rPr>
          <w:rFonts w:eastAsia="Times New Roman"/>
          <w:szCs w:val="24"/>
        </w:rPr>
        <w:t xml:space="preserve"> και ήμουν από τους πρώτους που ήμασταν εχθρικοί</w:t>
      </w:r>
      <w:r w:rsidRPr="00083156">
        <w:rPr>
          <w:rFonts w:eastAsia="Times New Roman"/>
          <w:szCs w:val="24"/>
        </w:rPr>
        <w:t xml:space="preserve"> στην παρέμβασή του </w:t>
      </w:r>
      <w:r>
        <w:rPr>
          <w:rFonts w:eastAsia="Times New Roman"/>
          <w:szCs w:val="24"/>
        </w:rPr>
        <w:t>εκεί. Είχε δίκιο, όπως α</w:t>
      </w:r>
      <w:r w:rsidRPr="00083156">
        <w:rPr>
          <w:rFonts w:eastAsia="Times New Roman"/>
          <w:szCs w:val="24"/>
        </w:rPr>
        <w:t>ποδείχθηκε</w:t>
      </w:r>
      <w:r>
        <w:rPr>
          <w:rFonts w:eastAsia="Times New Roman"/>
          <w:szCs w:val="24"/>
        </w:rPr>
        <w:t>,</w:t>
      </w:r>
      <w:r w:rsidRPr="00083156">
        <w:rPr>
          <w:rFonts w:eastAsia="Times New Roman"/>
          <w:szCs w:val="24"/>
        </w:rPr>
        <w:t xml:space="preserve"> αλλά αποδείχτηκε χρόνια μετά</w:t>
      </w:r>
      <w:r>
        <w:rPr>
          <w:rFonts w:eastAsia="Times New Roman"/>
          <w:szCs w:val="24"/>
        </w:rPr>
        <w:t>. Τα κουρέματα έγιναν</w:t>
      </w:r>
      <w:r w:rsidRPr="00083156">
        <w:rPr>
          <w:rFonts w:eastAsia="Times New Roman"/>
          <w:szCs w:val="24"/>
        </w:rPr>
        <w:t xml:space="preserve"> από το καλοκαίρι του </w:t>
      </w:r>
      <w:r>
        <w:rPr>
          <w:rFonts w:eastAsia="Times New Roman"/>
          <w:szCs w:val="24"/>
        </w:rPr>
        <w:t>20</w:t>
      </w:r>
      <w:r w:rsidRPr="00083156">
        <w:rPr>
          <w:rFonts w:eastAsia="Times New Roman"/>
          <w:szCs w:val="24"/>
        </w:rPr>
        <w:t xml:space="preserve">11 και ολοκληρώθηκαν </w:t>
      </w:r>
      <w:r>
        <w:rPr>
          <w:rFonts w:eastAsia="Times New Roman"/>
          <w:szCs w:val="24"/>
        </w:rPr>
        <w:t>τον Φεβρουάριο του 2012.</w:t>
      </w:r>
    </w:p>
    <w:p w:rsidR="00164498" w:rsidRDefault="00164498" w:rsidP="00164498">
      <w:pPr>
        <w:spacing w:line="600" w:lineRule="auto"/>
        <w:ind w:firstLine="720"/>
        <w:jc w:val="both"/>
        <w:rPr>
          <w:rFonts w:eastAsia="Times New Roman"/>
          <w:szCs w:val="24"/>
        </w:rPr>
      </w:pPr>
      <w:r>
        <w:rPr>
          <w:rFonts w:eastAsia="Times New Roman"/>
          <w:szCs w:val="24"/>
        </w:rPr>
        <w:t xml:space="preserve">Εγώ, όμως, το ήξερα και τους έλεγα από το 2010 -ξαναλέω ούτε ο μάντης Κάλχας να ήμουν- κι έτσι αυτοί επωφελούντο. Αυτό το γελοίο επιχείρημα το έβγαλαν οι δικαστές από τη δικογραφία. Δεν αντεχόταν αυτό. Ο </w:t>
      </w:r>
      <w:r w:rsidRPr="00686A13">
        <w:rPr>
          <w:rFonts w:eastAsia="Times New Roman"/>
          <w:szCs w:val="24"/>
        </w:rPr>
        <w:t>πρώην Πρωθυπουργός</w:t>
      </w:r>
      <w:r>
        <w:rPr>
          <w:rFonts w:eastAsia="Times New Roman"/>
          <w:szCs w:val="24"/>
        </w:rPr>
        <w:t xml:space="preserve"> το λέει ακόμη και τώρα. Θα </w:t>
      </w:r>
      <w:r w:rsidRPr="00C65B50">
        <w:rPr>
          <w:rFonts w:eastAsia="Times New Roman"/>
          <w:szCs w:val="24"/>
        </w:rPr>
        <w:t>πρέπει</w:t>
      </w:r>
      <w:r>
        <w:rPr>
          <w:rFonts w:eastAsia="Times New Roman"/>
          <w:szCs w:val="24"/>
        </w:rPr>
        <w:t xml:space="preserve">, </w:t>
      </w:r>
      <w:r w:rsidRPr="00C65B50">
        <w:rPr>
          <w:rFonts w:eastAsia="Times New Roman"/>
          <w:szCs w:val="24"/>
        </w:rPr>
        <w:t>λοιπόν</w:t>
      </w:r>
      <w:r>
        <w:rPr>
          <w:rFonts w:eastAsia="Times New Roman"/>
          <w:szCs w:val="24"/>
        </w:rPr>
        <w:t xml:space="preserve">, να καταλάβουμε, πώς προσπάθησε να επωφεληθεί απ’ αυτή την αθλιότητα ο άνθρωπος που είχε στα χέρια του </w:t>
      </w:r>
      <w:r w:rsidRPr="00083156">
        <w:rPr>
          <w:rFonts w:eastAsia="Times New Roman"/>
          <w:szCs w:val="24"/>
        </w:rPr>
        <w:t>τις τύχες της χώρας</w:t>
      </w:r>
      <w:r>
        <w:rPr>
          <w:rFonts w:eastAsia="Times New Roman"/>
          <w:szCs w:val="24"/>
        </w:rPr>
        <w:t>.</w:t>
      </w:r>
    </w:p>
    <w:p w:rsidR="00164498" w:rsidRDefault="00164498" w:rsidP="00164498">
      <w:pPr>
        <w:spacing w:line="600" w:lineRule="auto"/>
        <w:ind w:firstLine="720"/>
        <w:jc w:val="both"/>
        <w:rPr>
          <w:rFonts w:eastAsia="Times New Roman"/>
          <w:szCs w:val="24"/>
        </w:rPr>
      </w:pPr>
      <w:r w:rsidRPr="005304F1">
        <w:rPr>
          <w:rFonts w:eastAsia="Times New Roman"/>
          <w:bCs/>
        </w:rPr>
        <w:t>Κυρίες και κύριοι</w:t>
      </w:r>
      <w:r>
        <w:rPr>
          <w:rFonts w:eastAsia="Times New Roman"/>
          <w:bCs/>
        </w:rPr>
        <w:t xml:space="preserve"> </w:t>
      </w:r>
      <w:r>
        <w:rPr>
          <w:rFonts w:eastAsia="Times New Roman"/>
          <w:szCs w:val="24"/>
        </w:rPr>
        <w:t>-και τελειώνω-,</w:t>
      </w:r>
      <w:r w:rsidRPr="00083156">
        <w:rPr>
          <w:rFonts w:eastAsia="Times New Roman"/>
          <w:szCs w:val="24"/>
        </w:rPr>
        <w:t xml:space="preserve"> είπα </w:t>
      </w:r>
      <w:r>
        <w:rPr>
          <w:rFonts w:eastAsia="Times New Roman"/>
          <w:szCs w:val="24"/>
        </w:rPr>
        <w:t xml:space="preserve">δύο φορές </w:t>
      </w:r>
      <w:r w:rsidRPr="00083156">
        <w:rPr>
          <w:rFonts w:eastAsia="Times New Roman"/>
          <w:szCs w:val="24"/>
        </w:rPr>
        <w:t xml:space="preserve">στην </w:t>
      </w:r>
      <w:r>
        <w:rPr>
          <w:rFonts w:eastAsia="Times New Roman"/>
          <w:szCs w:val="24"/>
        </w:rPr>
        <w:t>επιτροπή για την Αναθεώρηση του Σ</w:t>
      </w:r>
      <w:r w:rsidRPr="00083156">
        <w:rPr>
          <w:rFonts w:eastAsia="Times New Roman"/>
          <w:szCs w:val="24"/>
        </w:rPr>
        <w:t>υντάγματος</w:t>
      </w:r>
      <w:r>
        <w:rPr>
          <w:rFonts w:eastAsia="Times New Roman"/>
          <w:szCs w:val="24"/>
        </w:rPr>
        <w:t xml:space="preserve"> ότι εάν κάποιος Έλληνας, Ελληνίδα, φοιτητής, φοιτήτρια αναρωτηθεί: «Καλά αυτό το </w:t>
      </w:r>
      <w:r w:rsidRPr="005304F1">
        <w:rPr>
          <w:rFonts w:eastAsia="Times New Roman"/>
          <w:szCs w:val="24"/>
        </w:rPr>
        <w:t>άρθρο</w:t>
      </w:r>
      <w:r>
        <w:rPr>
          <w:rFonts w:eastAsia="Times New Roman"/>
          <w:szCs w:val="24"/>
        </w:rPr>
        <w:t xml:space="preserve"> 86..», που έχω πάρει πρώτος την</w:t>
      </w:r>
      <w:r w:rsidRPr="00083156">
        <w:rPr>
          <w:rFonts w:eastAsia="Times New Roman"/>
          <w:szCs w:val="24"/>
        </w:rPr>
        <w:t xml:space="preserve"> πρωτοβουλία να αλλάξει</w:t>
      </w:r>
      <w:r>
        <w:rPr>
          <w:rFonts w:eastAsia="Times New Roman"/>
          <w:szCs w:val="24"/>
        </w:rPr>
        <w:t>, «…γ</w:t>
      </w:r>
      <w:r w:rsidRPr="00083156">
        <w:rPr>
          <w:rFonts w:eastAsia="Times New Roman"/>
          <w:szCs w:val="24"/>
        </w:rPr>
        <w:t>ιατί</w:t>
      </w:r>
      <w:r>
        <w:rPr>
          <w:rFonts w:eastAsia="Times New Roman"/>
          <w:szCs w:val="24"/>
        </w:rPr>
        <w:t>,</w:t>
      </w:r>
      <w:r w:rsidRPr="00083156">
        <w:rPr>
          <w:rFonts w:eastAsia="Times New Roman"/>
          <w:szCs w:val="24"/>
        </w:rPr>
        <w:t xml:space="preserve"> </w:t>
      </w:r>
      <w:r>
        <w:rPr>
          <w:rFonts w:eastAsia="Times New Roman"/>
          <w:szCs w:val="24"/>
        </w:rPr>
        <w:t>β</w:t>
      </w:r>
      <w:r w:rsidRPr="00083156">
        <w:rPr>
          <w:rFonts w:eastAsia="Times New Roman"/>
          <w:szCs w:val="24"/>
        </w:rPr>
        <w:t>ρε παιδί μου</w:t>
      </w:r>
      <w:r>
        <w:rPr>
          <w:rFonts w:eastAsia="Times New Roman"/>
          <w:szCs w:val="24"/>
        </w:rPr>
        <w:t xml:space="preserve"> </w:t>
      </w:r>
      <w:r w:rsidRPr="005304F1">
        <w:rPr>
          <w:rFonts w:eastAsia="Times New Roman"/>
          <w:szCs w:val="24"/>
        </w:rPr>
        <w:t>υπάρχει</w:t>
      </w:r>
      <w:r>
        <w:rPr>
          <w:rFonts w:eastAsia="Times New Roman"/>
          <w:szCs w:val="24"/>
        </w:rPr>
        <w:t xml:space="preserve"> στο </w:t>
      </w:r>
      <w:r w:rsidRPr="00083156">
        <w:rPr>
          <w:rFonts w:eastAsia="Times New Roman"/>
          <w:szCs w:val="24"/>
        </w:rPr>
        <w:t>Σύνταγμα</w:t>
      </w:r>
      <w:r>
        <w:rPr>
          <w:rFonts w:eastAsia="Times New Roman"/>
          <w:szCs w:val="24"/>
        </w:rPr>
        <w:t>; Γ</w:t>
      </w:r>
      <w:r w:rsidRPr="00083156">
        <w:rPr>
          <w:rFonts w:eastAsia="Times New Roman"/>
          <w:szCs w:val="24"/>
        </w:rPr>
        <w:t>ιατί προβλέπεται το</w:t>
      </w:r>
      <w:r>
        <w:rPr>
          <w:rFonts w:eastAsia="Times New Roman"/>
          <w:szCs w:val="24"/>
        </w:rPr>
        <w:t xml:space="preserve"> </w:t>
      </w:r>
      <w:r w:rsidRPr="005304F1">
        <w:rPr>
          <w:rFonts w:eastAsia="Times New Roman"/>
          <w:szCs w:val="24"/>
        </w:rPr>
        <w:t>άρθρο</w:t>
      </w:r>
      <w:r>
        <w:rPr>
          <w:rFonts w:eastAsia="Times New Roman"/>
          <w:szCs w:val="24"/>
        </w:rPr>
        <w:t xml:space="preserve"> αυτό στο</w:t>
      </w:r>
      <w:r w:rsidRPr="00083156">
        <w:rPr>
          <w:rFonts w:eastAsia="Times New Roman"/>
          <w:szCs w:val="24"/>
        </w:rPr>
        <w:t xml:space="preserve"> Σύνταγμα</w:t>
      </w:r>
      <w:r>
        <w:rPr>
          <w:rFonts w:eastAsia="Times New Roman"/>
          <w:szCs w:val="24"/>
        </w:rPr>
        <w:t xml:space="preserve">;», θα σας δείξω και θα πω: «Γι’ αυτούς! Διότι η Ελλάδα είχε τέτοιους ανθρώπους που έκαναν τέτοια επί πολλές δεκαετίες και το πολιτικό σύστημα, ήδη από την αρχή της ιδρύσεώς του ελληνικού κράτους, </w:t>
      </w:r>
      <w:r w:rsidRPr="00083156">
        <w:rPr>
          <w:rFonts w:eastAsia="Times New Roman"/>
          <w:szCs w:val="24"/>
        </w:rPr>
        <w:t xml:space="preserve">προέβλεψε άμυνες απέναντι στον </w:t>
      </w:r>
      <w:r>
        <w:rPr>
          <w:rFonts w:eastAsia="Times New Roman"/>
          <w:szCs w:val="24"/>
        </w:rPr>
        <w:t>ανταγωνισμό των πολιτικών κομμάτων, όπου ο ένας αντίπαλος ήθελε να εξοντώσει τον άλλον». Ε</w:t>
      </w:r>
      <w:r w:rsidRPr="00083156">
        <w:rPr>
          <w:rFonts w:eastAsia="Times New Roman"/>
          <w:szCs w:val="24"/>
        </w:rPr>
        <w:t>ίστε η εξήγηση</w:t>
      </w:r>
      <w:r>
        <w:rPr>
          <w:rFonts w:eastAsia="Times New Roman"/>
          <w:szCs w:val="24"/>
        </w:rPr>
        <w:t xml:space="preserve"> στο γ</w:t>
      </w:r>
      <w:r w:rsidRPr="00083156">
        <w:rPr>
          <w:rFonts w:eastAsia="Times New Roman"/>
          <w:szCs w:val="24"/>
        </w:rPr>
        <w:t>ιατί υπάρχει το άρθρο 86</w:t>
      </w:r>
      <w:r>
        <w:rPr>
          <w:rFonts w:eastAsia="Times New Roman"/>
          <w:szCs w:val="24"/>
        </w:rPr>
        <w:t>,</w:t>
      </w:r>
      <w:r w:rsidRPr="00083156">
        <w:rPr>
          <w:rFonts w:eastAsia="Times New Roman"/>
          <w:szCs w:val="24"/>
        </w:rPr>
        <w:t xml:space="preserve"> που τελικώς θα αλλάξει </w:t>
      </w:r>
      <w:r>
        <w:rPr>
          <w:rFonts w:eastAsia="Times New Roman"/>
          <w:szCs w:val="24"/>
        </w:rPr>
        <w:t>με αυτά που κάνατε.</w:t>
      </w:r>
    </w:p>
    <w:p w:rsidR="00164498" w:rsidRDefault="00164498" w:rsidP="00164498">
      <w:pPr>
        <w:spacing w:line="600" w:lineRule="auto"/>
        <w:ind w:firstLine="720"/>
        <w:jc w:val="both"/>
        <w:rPr>
          <w:rFonts w:eastAsia="Times New Roman"/>
          <w:szCs w:val="24"/>
        </w:rPr>
      </w:pPr>
      <w:r>
        <w:rPr>
          <w:rFonts w:eastAsia="Times New Roman"/>
          <w:szCs w:val="24"/>
        </w:rPr>
        <w:t xml:space="preserve">Θα αλλάξει, ενώ </w:t>
      </w:r>
      <w:r w:rsidRPr="00083156">
        <w:rPr>
          <w:rFonts w:eastAsia="Times New Roman"/>
          <w:szCs w:val="24"/>
        </w:rPr>
        <w:t>παράλληλα η ομίχλη των παρασκηνίων έχει αρχίσει να διαλύεται</w:t>
      </w:r>
      <w:r>
        <w:rPr>
          <w:rFonts w:eastAsia="Times New Roman"/>
          <w:szCs w:val="24"/>
        </w:rPr>
        <w:t xml:space="preserve"> και το φως της αλήθειας</w:t>
      </w:r>
      <w:r w:rsidRPr="00083156">
        <w:rPr>
          <w:rFonts w:eastAsia="Times New Roman"/>
          <w:szCs w:val="24"/>
        </w:rPr>
        <w:t xml:space="preserve"> να διαπερνά το σκοτεινό παραπ</w:t>
      </w:r>
      <w:r>
        <w:rPr>
          <w:rFonts w:eastAsia="Times New Roman"/>
          <w:szCs w:val="24"/>
        </w:rPr>
        <w:t>έτασμα των σκευωρών.</w:t>
      </w:r>
      <w:r w:rsidRPr="00083156">
        <w:rPr>
          <w:rFonts w:eastAsia="Times New Roman"/>
          <w:szCs w:val="24"/>
        </w:rPr>
        <w:t xml:space="preserve"> </w:t>
      </w:r>
    </w:p>
    <w:p w:rsidR="00164498" w:rsidRDefault="00164498" w:rsidP="00164498">
      <w:pPr>
        <w:spacing w:line="600" w:lineRule="auto"/>
        <w:ind w:firstLine="720"/>
        <w:jc w:val="both"/>
        <w:rPr>
          <w:rFonts w:eastAsia="Times New Roman" w:cs="Times New Roman"/>
          <w:szCs w:val="24"/>
        </w:rPr>
      </w:pPr>
      <w:r>
        <w:rPr>
          <w:rFonts w:eastAsia="Times New Roman"/>
          <w:szCs w:val="24"/>
        </w:rPr>
        <w:t xml:space="preserve">Προς </w:t>
      </w:r>
      <w:r w:rsidRPr="00083156">
        <w:rPr>
          <w:rFonts w:eastAsia="Times New Roman"/>
          <w:szCs w:val="24"/>
        </w:rPr>
        <w:t>την κατεύθυνση αυτή</w:t>
      </w:r>
      <w:r>
        <w:rPr>
          <w:rFonts w:eastAsia="Times New Roman"/>
          <w:szCs w:val="24"/>
        </w:rPr>
        <w:t xml:space="preserve">, </w:t>
      </w:r>
      <w:r w:rsidRPr="00083156">
        <w:rPr>
          <w:rFonts w:eastAsia="Times New Roman"/>
          <w:szCs w:val="24"/>
        </w:rPr>
        <w:t>κυρίες</w:t>
      </w:r>
      <w:r>
        <w:rPr>
          <w:rFonts w:eastAsia="Times New Roman"/>
          <w:szCs w:val="24"/>
        </w:rPr>
        <w:t xml:space="preserve"> και κύριοι Β</w:t>
      </w:r>
      <w:r w:rsidRPr="00083156">
        <w:rPr>
          <w:rFonts w:eastAsia="Times New Roman"/>
          <w:szCs w:val="24"/>
        </w:rPr>
        <w:t>ουλευτές</w:t>
      </w:r>
      <w:r>
        <w:rPr>
          <w:rFonts w:eastAsia="Times New Roman"/>
          <w:szCs w:val="24"/>
        </w:rPr>
        <w:t>,</w:t>
      </w:r>
      <w:r w:rsidRPr="00083156">
        <w:rPr>
          <w:rFonts w:eastAsia="Times New Roman"/>
          <w:szCs w:val="24"/>
        </w:rPr>
        <w:t xml:space="preserve"> πρώτος εγώ ψηφίζω για δεύτερη φορά την άρση της ασυλίας</w:t>
      </w:r>
      <w:r>
        <w:rPr>
          <w:rFonts w:eastAsia="Times New Roman"/>
          <w:szCs w:val="24"/>
        </w:rPr>
        <w:t xml:space="preserve"> μου,</w:t>
      </w:r>
      <w:r w:rsidRPr="00083156">
        <w:rPr>
          <w:rFonts w:eastAsia="Times New Roman"/>
          <w:szCs w:val="24"/>
        </w:rPr>
        <w:t xml:space="preserve"> παρ</w:t>
      </w:r>
      <w:r>
        <w:rPr>
          <w:rFonts w:eastAsia="Times New Roman"/>
          <w:szCs w:val="24"/>
        </w:rPr>
        <w:t xml:space="preserve">’ </w:t>
      </w:r>
      <w:r w:rsidRPr="00083156">
        <w:rPr>
          <w:rFonts w:eastAsia="Times New Roman"/>
          <w:szCs w:val="24"/>
        </w:rPr>
        <w:t xml:space="preserve">ότι </w:t>
      </w:r>
      <w:r>
        <w:rPr>
          <w:rFonts w:eastAsia="Times New Roman"/>
          <w:szCs w:val="24"/>
        </w:rPr>
        <w:t xml:space="preserve">ξέρω και παρ’ ότι </w:t>
      </w:r>
      <w:r w:rsidRPr="00083156">
        <w:rPr>
          <w:rFonts w:eastAsia="Times New Roman"/>
          <w:szCs w:val="24"/>
        </w:rPr>
        <w:t>κατάλαβα αυτό</w:t>
      </w:r>
      <w:r>
        <w:rPr>
          <w:rFonts w:eastAsia="Times New Roman"/>
          <w:szCs w:val="24"/>
        </w:rPr>
        <w:t>ν</w:t>
      </w:r>
      <w:r w:rsidRPr="00083156">
        <w:rPr>
          <w:rFonts w:eastAsia="Times New Roman"/>
          <w:szCs w:val="24"/>
        </w:rPr>
        <w:t xml:space="preserve"> το</w:t>
      </w:r>
      <w:r>
        <w:rPr>
          <w:rFonts w:eastAsia="Times New Roman"/>
          <w:szCs w:val="24"/>
        </w:rPr>
        <w:t>ν</w:t>
      </w:r>
      <w:r w:rsidRPr="00083156">
        <w:rPr>
          <w:rFonts w:eastAsia="Times New Roman"/>
          <w:szCs w:val="24"/>
        </w:rPr>
        <w:t xml:space="preserve"> μήνα που έχει περάσει από τη στιγμή που </w:t>
      </w:r>
      <w:r>
        <w:rPr>
          <w:rFonts w:eastAsia="Times New Roman"/>
          <w:szCs w:val="24"/>
        </w:rPr>
        <w:t xml:space="preserve">ήρθε ο φάκελος </w:t>
      </w:r>
      <w:r w:rsidRPr="00083156">
        <w:rPr>
          <w:rFonts w:eastAsia="Times New Roman"/>
          <w:szCs w:val="24"/>
        </w:rPr>
        <w:t xml:space="preserve">στη Βουλή πως </w:t>
      </w:r>
      <w:r>
        <w:rPr>
          <w:rFonts w:eastAsia="Times New Roman"/>
          <w:szCs w:val="24"/>
        </w:rPr>
        <w:t xml:space="preserve">είμαι το άλλοθί σας, </w:t>
      </w:r>
      <w:r w:rsidRPr="00083156">
        <w:rPr>
          <w:rFonts w:eastAsia="Times New Roman"/>
          <w:szCs w:val="24"/>
        </w:rPr>
        <w:t>για να έχετε κάτι να πείτε στην τηλεό</w:t>
      </w:r>
      <w:r>
        <w:rPr>
          <w:rFonts w:eastAsia="Times New Roman"/>
          <w:szCs w:val="24"/>
        </w:rPr>
        <w:t>ραση σε αντιστάθμισμα του κ. Π</w:t>
      </w:r>
      <w:r w:rsidRPr="00083156">
        <w:rPr>
          <w:rFonts w:eastAsia="Times New Roman"/>
          <w:szCs w:val="24"/>
        </w:rPr>
        <w:t>απαγγελόπουλου και των όσων έχει κάνει</w:t>
      </w:r>
      <w:r>
        <w:rPr>
          <w:rFonts w:eastAsia="Times New Roman"/>
          <w:szCs w:val="24"/>
        </w:rPr>
        <w:t xml:space="preserve">. </w:t>
      </w:r>
      <w:r>
        <w:rPr>
          <w:rFonts w:eastAsia="Times New Roman" w:cs="Times New Roman"/>
          <w:szCs w:val="24"/>
        </w:rPr>
        <w:t xml:space="preserve">Να μην ξεχνάτε, όμως, πως ο Ρήγας Φεραίος έγραφε ότι όλο το έθνος αδικείται, όταν έστω και ένας μόνο πολίτης αδικείται.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Ενώ, κυρίες και κύριοι Βουλευτές, στον Άρειο Πάγο διεξάγεται προκαταρκτική ποινική εξέταση για τους εισαγγελείς, για να ελεγχθούν εάν παραβίασαν τον όρκο τους, και ενώ η Βουλή θα συστήσει -ήδη έχει γίνει πρόταση τριάντα Βουλευτών- τέτοια επιτροπή για να δει ευθύνες Υπουργού, αλλά και αυτών που διέπραξαν το κυρίως αδίκημα της κατάχρησης εξουσίας, που είναι οι ίδιοι οι εισαγγελείς. Ενώ έχουν γίνει αυτά, οι ίδιοι συνεχίζουν επάνω μου και επάνω σε δύο συναδέλφους που δεν τους έχουν ακόμη αρχειοθετήσει, να ασκούν το έργο τους, ενώ όφειλαν για λόγους απόδειξης της αμεροληψίας τους να έχουν απόσχει και να έχουν πει «δύο χρόνια μας ταλαιπωρούν, περιμένουμε δύο μήνες να τελειώσουν αυτά» και στη συνέχεια να έκαναν ό,τι κάνουν. Κάθε έννοια αμεροληψίας και αντικειμενικότητας έχει παραβιαστεί.</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Έτσι θα μπορούσα και εγώ -κυρία Γεννηματά, το είπατε- να πω «όχι, περιμένετε να τελειώσουν οι άλλες υποθέσεις και στη συνέχεια…», όπως θα μπορούσα να πω αυτό που είπα στην Επιτροπή Δεοντολογίας και το είπαν τρία κόμματα. Σήμερα ο κ. Βενιζέλος με ένα άρθρο του το λέει με τον καλύτερο δυνατό τρόπο -το καταθέτω και αυτό- ότι αυτό που κάνουμε είναι αντίθετο με το Σύνταγμα αλλά πρέπει να γίνει, κυρίες και κύριοι Βουλευτές, γιατί αυτός είναι ο δρόμος που έχω ακολουθήσει και αυτό σας ζητώ να κάνετε όλες και όλοι, να ψηφίσετε την άρση της ασυλίας μου, διότι έτσι θα μπορώ να τους νικάω κατά κράτος, χωρίς να έχουν το δικαίωμα να πουν και το παραμικρό, την παραμικρή λεξούλα εναντίον μου και να κρατούν τις συζητήσεις για καιρό.</w:t>
      </w:r>
    </w:p>
    <w:p w:rsidR="00164498" w:rsidRDefault="00164498" w:rsidP="00164498">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Ανδρέας Λοβέρδος καταθέτει για τα Πρακτικά το</w:t>
      </w:r>
      <w:r w:rsidRPr="004C2B81">
        <w:rPr>
          <w:rFonts w:eastAsia="Times New Roman" w:cs="Times New Roman"/>
          <w:szCs w:val="24"/>
        </w:rPr>
        <w:t xml:space="preserve"> προαναφερ</w:t>
      </w:r>
      <w:r>
        <w:rPr>
          <w:rFonts w:eastAsia="Times New Roman" w:cs="Times New Roman"/>
          <w:szCs w:val="24"/>
        </w:rPr>
        <w:t>θέν άρθρο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Όλα κρίνονται με το μέτρο της αναισχυντίας και αυτοί οι οποίοι έχουν κάνει ό,τι έχουν κάνει με χυδαίες ανακοινώσεις σε βάρος του προσώπου μου, προσπαθώντας να συσκοτίσουν τις ευθύνες Παπαγγελόπουλου, θα κριθούν. Τελείωσε. Τα άλλα μέτρα και άλλα σταθμά, άλλα για εσάς άλλα για εμάς, είναι οι πράξεις σας επί πολλά χρόνια. Να μη θυμίσω τις πρόσφατες υποθέσεις ασυλίας. Φτάνει!</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Όμως, θέλω κλείνοντας, να σας διαβάσω ένα απόσπασμα από την ομιλία μου εδώ, στην Ολομέλεια της Βουλής, τον Μάιο του 2018. Έλεγα: «Συντελείται άλλη μια πράξη μιας ελεεινής πλεκτάνης και ενός σχεδίου εξόντωσης πολιτικών αντιπάλων με τη θέση τους εκτός πολιτικής, με τη μετατροπή τους δηλαδή σε πρόσωπα που αφορούν στον ποινικό νόμο και όχι στην πολιτική, όχι στη Βουλή, όχι στα κόμματα, μιας ελεεινής πλεκτάνης που εμπεριέχει το πλέον αποκρουστικό στοιχείο που θα μπορεί κανείς να φανταστεί, στοιχείο που θυμίζει άλλες σκοτεινές εποχές και που θα μείνει στην ιστορία ως ένα μαύρο κομμάτι αυτής της ιστορίας, ένα μαύρο κομμάτι, ένα μαύρο κεφάλαιο» -έλεγα τότε- «που γράφονται το 2018 οι πρώτες του σελίδες, γιατί το κυρίως θέμα θα γραφτεί στους επόμενους μήνες, όταν αποκαλυφθούν ο αρχηγός, οι υπαρχηγοί, τα μέλη και οι εκτελεστές μιας σπείρας παλιανθρώπων που διοργάνωσαν αυτή την ελεεινή πλεκτάνη».</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Ήδη έχουμε μάθει πολλά για το ποιοι είναι οι κουκουλοφόροι, για το πώς εκβιάζονταν ή δελεάστηκαν κάποιοι από αυτούς. Θα τα ακούσει η προανακριτική αυτά, με λόγια καθαρά, για την ύπαρξη στενής σχέσης με την υπόθεση «</w:t>
      </w:r>
      <w:r>
        <w:rPr>
          <w:rFonts w:eastAsia="Times New Roman" w:cs="Times New Roman"/>
          <w:szCs w:val="24"/>
          <w:lang w:val="en-US"/>
        </w:rPr>
        <w:t>NOVARTIS</w:t>
      </w:r>
      <w:r>
        <w:rPr>
          <w:rFonts w:eastAsia="Times New Roman" w:cs="Times New Roman"/>
          <w:szCs w:val="24"/>
        </w:rPr>
        <w:t>» ή με κάποιες άλλες υποθέσεις κάποιων από αυτούς, που απαγόρευε να γίνουν μάρτυρες με την προστασία της ανωνυμίας.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Όλα, όμως, κυρίες και κύριοι Βουλευτές, έχουν τον χρόνο τους. Όλα θα αποκαλυφθούν στην ώρα τους. Τα μέλη της σπείρας να μην ξεχνούν: Εδώ είναι Ελλάδα, είναι μικρή χώρα και τίποτα δεν μένει κρυφό. Η προσβολή και οι πληγές που άνοιξαν θεραπεύονται μόνο με τιμωρία, με τίποτα άλλο!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τελευταία μου λέξη. Εάν οι διώκτες μου με θεώρησαν εύκολο θύμα επειδή ανήκω σε μικρότερη κοινοβουλευτική παράταξη, εάν υπολαμβάνουν ότι θα με χρησιμοποιήσουν ως εξιλαστήριο θύμα και άλλοθι για τις ιταμές τους μεθοδεύσεις, που έχουν αρχίσει να αποκαλύπτονται, είμαι σε θέση να τους αποκαλύψω και τους δηλώνω ότι θα τους συντρίψω με τη δύναμη της θέλησής μου. Η δύναμη αυτή δεν είναι μεταφυσική ούτε προσωπικό κτήμα. Η δύναμη αυτή πηγάζει από την αλήθεια, την οποία γνωρίζω καλά.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Η δύναμη αυτή πηγάζει από την εντιμότητά μου. Η δύναμη αυτή πηγάζει από τη διαύγεια και την καθαρότητα όλης της πολιτικής μου διαδρομής και ακόμη, η δύναμη αυτή στηρίζεται στις αποκαλύψεις των εντίμων δικαστών που αρνήθηκαν να καταχραστούν την εξουσία τους. Κυρίως, όμως, κυρίες και κύριοι Βουλευτές, η δύναμη αυτή πηγάζει από τους πολίτες που στάθηκαν και στέκονται δίπλα μου.</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Κυρίες και κύριοι, με την ισχύ που μου δίνει το Σύνταγμα, οι νόμοι και οι πολίτες, στην προηγούμενη Βουλή, σε διακόσιους πενήντα Βουλευτές, όπως είναι και σήμερα περίπου, είχα δώσει τον λόγο της τιμής μου ότι όσοι εμπνεύστηκαν και υλοποίησαν τη σκευωρία «</w:t>
      </w:r>
      <w:r>
        <w:rPr>
          <w:rFonts w:eastAsia="Times New Roman" w:cs="Times New Roman"/>
          <w:szCs w:val="24"/>
          <w:lang w:val="en-US"/>
        </w:rPr>
        <w:t>NOVARTIS</w:t>
      </w:r>
      <w:r>
        <w:rPr>
          <w:rFonts w:eastAsia="Times New Roman" w:cs="Times New Roman"/>
          <w:szCs w:val="24"/>
        </w:rPr>
        <w:t>»</w:t>
      </w:r>
      <w:r w:rsidRPr="005374D9">
        <w:rPr>
          <w:rFonts w:eastAsia="Times New Roman" w:cs="Times New Roman"/>
          <w:szCs w:val="24"/>
        </w:rPr>
        <w:t xml:space="preserve"> </w:t>
      </w:r>
      <w:r>
        <w:rPr>
          <w:rFonts w:eastAsia="Times New Roman" w:cs="Times New Roman"/>
          <w:szCs w:val="24"/>
        </w:rPr>
        <w:t>θα λογοδοτήσουν.</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Τον ίδιο όρκο επαναλαμβάνω και σήμερα ενώπιόν σας!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Σας ευχαριστώ.</w:t>
      </w:r>
    </w:p>
    <w:p w:rsidR="00164498" w:rsidRDefault="00164498" w:rsidP="00164498">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Η Πρόεδρος του Κινήματος Αλλαγής ζήτησε τον λόγο για ένα λεπτό.</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Κυρία Γεννηματά, έχετε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Κύριε Πρόεδρε, ακούγοντας τον Ανδρέα Λοβέρδο μετά απ' όλα όσα είπε, θα ήθελα να προσθέσω ότι τον τιμά η στάση του. Δεν ζητά καμμία προστασία. Δεν προσπαθεί να κρυφτεί, γιατί δεν το έχει εξάλλου ανάγκη, όπως έπραξαν άλλοι το προηγούμενο διάστημα μέσα σ’ αυτή την Αίθουσα.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Προσθέτω, επίσης, ότι εμείς θα υπερψηφίσουμε την άρση, μόνο και μόνο επειδή το ζητά ο ίδιος από αξιοπρέπεια για λόγους ευθιξίας.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Σας ευχαριστώ.</w:t>
      </w:r>
    </w:p>
    <w:p w:rsidR="00164498" w:rsidRDefault="00164498" w:rsidP="00164498">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Κύριε Πρόεδρε, θα ήθελα κι εγώ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Βαρουφάκη, θα σας δώσω αμέσως τον λόγο.</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Όμως θα ήθελα να πω κάτι για ένα θέμα που έθεσαν και η κ. Γεννηματά και ο κ. Λοβέρδος, που έχει σχέση με τη διαδικασία, με το κατά πόσο θα μπορούσε δηλαδή να ασκηθεί η δίωξη από την Εισαγγελέα Διαφθοράς εν όψει των μηνύσεων που έχουν γίνει εναντίον της. Αντιλαμβάνομαι ότι είναι ένα θέμα ηθικό και έχει υπόβαθρο δεοντολογικό και ηθικό.</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Θα ήθελα, όμως, να σας πω μερικά πράγματα, τα οποία έχουν σχέση με το κύρος της Επιτροπής Δεοντολογίας. Μέχρι την 1</w:t>
      </w:r>
      <w:r w:rsidRPr="00C17B5E">
        <w:rPr>
          <w:rFonts w:eastAsia="Times New Roman" w:cs="Times New Roman"/>
          <w:szCs w:val="24"/>
          <w:vertAlign w:val="superscript"/>
        </w:rPr>
        <w:t>η</w:t>
      </w:r>
      <w:r>
        <w:rPr>
          <w:rFonts w:eastAsia="Times New Roman" w:cs="Times New Roman"/>
          <w:szCs w:val="24"/>
        </w:rPr>
        <w:t xml:space="preserve"> Ιουλίου 2019, ο Εισαγγελέας Διαφθοράς, σύμφωνα με τον ν.4022/2011, όταν λάμβανε μήνυση, έγκληση ή αναφορά για τέλεση μιας πράξης Υπουργού που δεν υπάγεται στο άρθρο 86 –ανεξαρτήτως αν αυτή υπάγεται ή όχι, η Βουλή είπε «όχι» και ήρθε τώρα έτσι- γι’ αυτές, λοιπόν, τις υποθέσεις που δεν υπάγονται ενεργούσε, σύμφωνα με το άρθρο 43 του Κώδικα Ποινικής Δικονομίας και παράγγελνε την άσκηση ποινικής δίωξης.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Όμως με την παράγραφο 1 του άρθρου 36 του νέου Ποινικού Κώδικα που εφαρμόζεται, ορίστηκε ότι ο εισαγγελέας διαφθοράς παραγγέλλει τη διενέργεια προκαταρκτικής εξέτασης, μετά το πέρας της οποίας ενεργεί αυτά που ορίζει το άρθρο 43. Δηλαδή, παραγγέλλει στον αρμόδιο εισαγγελέα πλημμελειοδικών άσκηση ποινικής δίωξης ή τη θέτει στο αρχείο με διάταξη. Δηλαδή, δεν ασκεί ο ίδιος ποινική δίωξη, ευχέρεια που είχε με τον ν.4022/2011.</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Έρχεται, όμως, τώρα μεταγενέστερα, στις 9 Αυγούστου 2019, ο ν.4623/2019 που αναστέλλει μέχρι 30 Σεπτεμβρίου 2019 την εφαρμογή των διατάξεων των άρθρων 35 και 36. Επαναφέρθηκαν, επίσης, σε ισχύ οι προηγούμενες διατάξεις του ν.4022/2011 σε συνδυασμό με τα άρθρα 13</w:t>
      </w:r>
      <w:r>
        <w:rPr>
          <w:rFonts w:eastAsia="Times New Roman" w:cs="Times New Roman"/>
          <w:szCs w:val="24"/>
          <w:vertAlign w:val="superscript"/>
        </w:rPr>
        <w:t xml:space="preserve"> </w:t>
      </w:r>
      <w:r>
        <w:rPr>
          <w:rFonts w:eastAsia="Times New Roman" w:cs="Times New Roman"/>
          <w:szCs w:val="24"/>
        </w:rPr>
        <w:t>Α και 263 του Π.Κ..</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Μπορεί να κουράζω τους μη νομικούς, αλλά αυτά είναι απαραίτητα, για να γίνει αντιληπτό και ενδεχομένως θα σας φανούν χρήσιμα και αργότερα.</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Άσχετα τώρα με τον ν.4623/2019 που ήταν προσωρινής ισχύος, ο εισαγγελέας διαφθοράς –και στην προκειμένη περίπτωση η κ. Τουλουπάκη, ανεξάρτητα από το τι πιστεύει κανείς, γιατί στην ουσία δεν υπεισέρχομαι- είχε όλες τις αρμοδιότητες που ορίζει ο ν.4022/2011 στο διάστημα από 9 Αυγούστου 2019 μέχρι 30 Σεπτεμβρίου 2019, όταν έρχεται και η δικογραφία σας εδώ. Και άσχετα με το άρθρο 36 του νέου Κώδικα Ποινικής Δικονομίας, κατά το οποίο δεν της αφαιρέθηκε η αρμοδιότητα διενέργειας προκαταρκτικής εξέτασης, το έγγραφο δηλαδή με το οποίο ο εισαγγελέας διαφθοράς ζήτησε να αποφανθεί η Βουλή περί άρσεως ή μη της ασυλίας σας…</w:t>
      </w:r>
    </w:p>
    <w:p w:rsidR="00164498" w:rsidRDefault="00164498" w:rsidP="00164498">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τις πτέρυγες του ΣΥΡΙΖΑ και του ΚΙΝΑΛ)</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τι μας νοιάζουν αυτά; Έχετε ξεπεράσει τον ρόλο σας!</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Θα μπορούσατε να τα έχετε πει με δύο κουβέντες.</w:t>
      </w:r>
    </w:p>
    <w:p w:rsidR="00164498" w:rsidRDefault="00164498" w:rsidP="0016449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Ακούστε, αυτό το έγγραφο δεν αποτελεί πράξη άσκησης ποινικής δίωξης ούτε καν πράξη προκαταρκτικής εξέτασης, αλλά απλή διαδικαστική πράξη που προβλέπει το Σύνταγμα. Μάλιστα, αυτήν την πράξη την κάνει και ο εισαγγελέας του Αρείου Πάγου.</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Αυτό το λέω, για να τακτοποιηθεί το θέμα ότι νομίμως έγινε αυτό, ανεξάρτητα από ο,τιδήποτε άλλο. Έπρεπε να βάλουμε τα πράγματα στη θέση τους.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Ορίστε, κύριε Βαρουφάκη, έχετε τον λόγο.</w:t>
      </w:r>
    </w:p>
    <w:p w:rsidR="00164498" w:rsidRDefault="00164498" w:rsidP="00164498">
      <w:pPr>
        <w:tabs>
          <w:tab w:val="left" w:pos="2913"/>
        </w:tabs>
        <w:spacing w:line="600" w:lineRule="auto"/>
        <w:ind w:firstLine="720"/>
        <w:jc w:val="both"/>
        <w:rPr>
          <w:rFonts w:eastAsia="Times New Roman" w:cs="Times New Roman"/>
          <w:szCs w:val="24"/>
        </w:rPr>
      </w:pPr>
      <w:r w:rsidRPr="00F60FA5">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παρακολουθώντας τέτοιου είδους συζητήσεις περί άρσης της βουλευτικής ασυλίας, εμείς, στο </w:t>
      </w:r>
      <w:r w:rsidRPr="00F60FA5">
        <w:rPr>
          <w:rFonts w:eastAsia="Times New Roman" w:cs="Times New Roman"/>
          <w:szCs w:val="24"/>
        </w:rPr>
        <w:t>ΜέΡΑ25</w:t>
      </w:r>
      <w:r>
        <w:rPr>
          <w:rFonts w:eastAsia="Times New Roman" w:cs="Times New Roman"/>
          <w:szCs w:val="24"/>
        </w:rPr>
        <w:t xml:space="preserve">, επιβεβαιώνουμε τη θέση μας, την πλήρη εναντίωσή μας στην ιδέα της βουλευτικής ασυλίας. Ήταν προεκλογική μας δέσμευση και παραμένει σήμερα θέση μας ότι κανένας από εμάς δεν δικαιούται να έχει ασυλία, είτε είμαστε Βουλευτές είτε Υπουργοί είτε τέως Υπουργοί. </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δύο κουβέντες. Ο λόγος για τον οποίο είναι χρήσιμη η βουλευτική ασυλία είναι ότι οι πολίτες εκεί έξω είναι ανυπεράσπιστοι στη βροχή μηνύσεων που το δικαστικό μας και νομικό μας σύστημα επιτρέπει, πρώτον, να μπλοκάρει το δικαστικό σύστημα, τα δικαστήρια και δεύτερον, να αφήνει ανυπεράσπιστους τους πολίτες σε συνεχείς, πολλαπλές μηνύσεις, αγωγές και διαμάχες.</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Ο λόγος για τον οποίο, ίσως, να μην μπορούσαμε να κάνουμε τη δουλειά μας ως Βουλευτές και ως Υπουργοί, χωρίς την ασυλία, είναι ακριβώς το γεγονός ότι οι πολίτες είναι ανυπεράσπιστοι στο πλαίσιο ενός δικαστικού συστήματος το οποίο δεν λειτουργεί όπως θα έπρεπε, οπότε η θέση μας, για να αιτιολογήσω και τη στάση μας, όσον αφορά τις συγκεκριμένες αιτήσεις για άρση ασυλίας των τριών συναδέλφων, βασίζεται σε αυτές τις δύο διαστάσεις: Κατάργηση της βουλευτικής ασυλίας από τη μία μεριά και προστασία των πολιτών είτε είναι Βουλευτές είτε δεν είναι Βουλευτές, από τη βροχή μηνύσεων, που δεν επιτρέπουν ούτε στο δικαστικό σύστημα να λειτουργήσει σωστά, ούτε στους λειτουργούς να μπορέσουν να πληρούν τα καθήκοντά τους.</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Δεδομένου ότι δεν έχει αρθεί η ασυλία για όλους μας, δεν έχει καταργηθεί, εμείς ως </w:t>
      </w:r>
      <w:r w:rsidRPr="00F60FA5">
        <w:rPr>
          <w:rFonts w:eastAsia="Times New Roman" w:cs="Times New Roman"/>
          <w:szCs w:val="24"/>
        </w:rPr>
        <w:t>ΜέΡΑ25</w:t>
      </w:r>
      <w:r>
        <w:rPr>
          <w:rFonts w:eastAsia="Times New Roman" w:cs="Times New Roman"/>
          <w:szCs w:val="24"/>
        </w:rPr>
        <w:t xml:space="preserve">, ακολουθούμε το εξής, πολύ απλό σκεπτικό: Όταν ένας συνάδελφος αιτείται την άρση της ασυλίας του, όπως έκανε ο κ. Λοβέρδος, προφανώς δεν πρόκειται να βρεθούμε εμπόδιο σε αυτό. Θα ψηφίσουμε υπέρ, αν και στη συγκεκριμένη περίπτωση του κ. Λοβέρδου, πολύ θα προτιμούσα η δίωξη να γίνει για τον διασυρμό των οροθετικών γυναικών στον οποίο συνέπραξε ο σημερινός Υπουργός Προστασίας του Πολίτη. </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για παράδειγμα, τον κ. Χατζηδάκη, επιτρέψτε μου, δεν νομίζω ότι υπάρχει άλλος δημότης του Παλαιού Φαλήρου στην Αίθουσα σήμερα. Αν υπάρχει, ζητώ συγγνώμη. Επειδή γνωρίζω τι εξαιρετικός δήμαρχος ήταν…</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b/>
          <w:szCs w:val="24"/>
        </w:rPr>
        <w:t>ΧΡΗΣΤΟΣ ΚΕΛΛΑΣ</w:t>
      </w:r>
      <w:r w:rsidRPr="00515974">
        <w:rPr>
          <w:rFonts w:eastAsia="Times New Roman" w:cs="Times New Roman"/>
          <w:b/>
          <w:szCs w:val="24"/>
        </w:rPr>
        <w:t>:</w:t>
      </w:r>
      <w:r>
        <w:rPr>
          <w:rFonts w:eastAsia="Times New Roman" w:cs="Times New Roman"/>
          <w:szCs w:val="24"/>
        </w:rPr>
        <w:t xml:space="preserve"> Για άλλον Χατζηδάκη λέτε.</w:t>
      </w:r>
    </w:p>
    <w:p w:rsidR="00164498" w:rsidRDefault="00164498" w:rsidP="00164498">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Λάθος μου.</w:t>
      </w:r>
    </w:p>
    <w:p w:rsidR="00164498" w:rsidRDefault="00164498" w:rsidP="00164498">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szCs w:val="24"/>
        </w:rPr>
        <w:t xml:space="preserve"> Ο κύριος Πρόεδρος κάνει μία συνολική τοποθέτηση και για τις τρεις υποθέσεις. Δεν θα μιλήσει μετά. </w:t>
      </w:r>
    </w:p>
    <w:p w:rsidR="00164498" w:rsidRDefault="00164498" w:rsidP="00164498">
      <w:pPr>
        <w:tabs>
          <w:tab w:val="left" w:pos="2913"/>
        </w:tabs>
        <w:spacing w:line="600" w:lineRule="auto"/>
        <w:ind w:firstLine="720"/>
        <w:jc w:val="both"/>
        <w:rPr>
          <w:rFonts w:eastAsia="Times New Roman" w:cs="Times New Roman"/>
          <w:szCs w:val="24"/>
        </w:rPr>
      </w:pPr>
      <w:r w:rsidRPr="00515974">
        <w:rPr>
          <w:rFonts w:eastAsia="Times New Roman" w:cs="Times New Roman"/>
          <w:b/>
          <w:szCs w:val="24"/>
        </w:rPr>
        <w:t>ΜΑΡΙΟΣ ΣΑΛΜΑΣ:</w:t>
      </w:r>
      <w:r w:rsidRPr="00515974">
        <w:rPr>
          <w:rFonts w:eastAsia="Times New Roman" w:cs="Times New Roman"/>
          <w:szCs w:val="24"/>
        </w:rPr>
        <w:t xml:space="preserve"> </w:t>
      </w:r>
      <w:r>
        <w:rPr>
          <w:rFonts w:eastAsia="Times New Roman" w:cs="Times New Roman"/>
          <w:szCs w:val="24"/>
        </w:rPr>
        <w:t>Δεν λέει για τον Υπουργό. Για τον δήμαρχο λέει.</w:t>
      </w:r>
    </w:p>
    <w:p w:rsidR="00164498" w:rsidRDefault="00164498" w:rsidP="00164498">
      <w:pPr>
        <w:tabs>
          <w:tab w:val="left" w:pos="2913"/>
        </w:tabs>
        <w:spacing w:line="600" w:lineRule="auto"/>
        <w:ind w:firstLine="720"/>
        <w:jc w:val="both"/>
        <w:rPr>
          <w:rFonts w:eastAsia="Times New Roman" w:cs="Times New Roman"/>
          <w:b/>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Για τον δήμαρχο μιλάω. Υπάρχει ή δεν υπάρχει μία περίπτωση για έναν τάφο στο Παλαιό Φάληρο;</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Επειδή γνωρίζω την πορεία του δημάρχου, θέλω να πω ότι είναι ένα καλό παράδειγμα του τρόπου με τον οποίο το δικαστικό σύστημα λειτουργεί, έτσι ώστε να μην επιτρέπει ούτε στους πολίτες να βρίσκουν το δίκιο τους, όταν κάνουν μία μήνυση σε μία αρχή, όπως μία δημοτική αρχή, ούτε στον δήμαρχο να μπορεί να λειτουργεί υπό συνθήκες όπου ανά πάσα στιγμή ο οποιοσδήποτε μπορεί να εγκαλεί δικαστικά τον συγκεκριμένο λειτουργό και όχι τον δήμο.</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Κλείνω, λέγοντας ότι στη συγκεκριμένη περίπτωση της άρσης, εμείς ουσιαστικά θα συμφωνήσουμε με τους Βουλευτές που ζητούν την άρση της ασυλίας τους. Και θα ξεκινήσουμε και θα συνεχίσουμε την προσπάθειά μας να σας πείσουμε, τους υπόλοιπους Βουλευτές, ανεξάρτητα κομματικής τοποθέτησης, ότι δεν δικαιούμαστε εμείς να έχουμε ασυλία όταν οι πολίτες βρίσκονται ανυπεράσπιστοι μπροστά σε βροχή μηνύσεων.</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64498" w:rsidRDefault="00164498" w:rsidP="00164498">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w:t>
      </w:r>
      <w:r>
        <w:rPr>
          <w:rFonts w:eastAsia="Times New Roman" w:cs="Times New Roman"/>
          <w:szCs w:val="24"/>
        </w:rPr>
        <w:t xml:space="preserve"> του ΜέΡΑ25)</w:t>
      </w:r>
    </w:p>
    <w:p w:rsidR="00164498" w:rsidRDefault="00164498" w:rsidP="00164498">
      <w:pPr>
        <w:tabs>
          <w:tab w:val="left" w:pos="2913"/>
        </w:tabs>
        <w:spacing w:line="600" w:lineRule="auto"/>
        <w:ind w:firstLine="720"/>
        <w:jc w:val="both"/>
        <w:rPr>
          <w:rFonts w:eastAsia="Times New Roman" w:cs="Times New Roman"/>
          <w:szCs w:val="24"/>
        </w:rPr>
      </w:pPr>
      <w:r w:rsidRPr="004E4B12">
        <w:rPr>
          <w:rFonts w:eastAsia="Times New Roman" w:cs="Times New Roman"/>
          <w:b/>
          <w:szCs w:val="24"/>
        </w:rPr>
        <w:t>ΣΠΥΡΙΔΩΝ</w:t>
      </w:r>
      <w:r>
        <w:rPr>
          <w:rFonts w:eastAsia="Times New Roman" w:cs="Times New Roman"/>
          <w:b/>
          <w:szCs w:val="24"/>
        </w:rPr>
        <w:t xml:space="preserve"> </w:t>
      </w:r>
      <w:r w:rsidRPr="004E4B12">
        <w:rPr>
          <w:rFonts w:eastAsia="Times New Roman" w:cs="Times New Roman"/>
          <w:b/>
          <w:szCs w:val="24"/>
        </w:rPr>
        <w:t>-</w:t>
      </w:r>
      <w:r>
        <w:rPr>
          <w:rFonts w:eastAsia="Times New Roman" w:cs="Times New Roman"/>
          <w:b/>
          <w:szCs w:val="24"/>
        </w:rPr>
        <w:t xml:space="preserve"> </w:t>
      </w:r>
      <w:r w:rsidRPr="004E4B12">
        <w:rPr>
          <w:rFonts w:eastAsia="Times New Roman" w:cs="Times New Roman"/>
          <w:b/>
          <w:szCs w:val="24"/>
        </w:rPr>
        <w:t>ΠΑΝΑΓΙΩΤΗΣ (ΣΠΗΛΙΟΣ) ΛΙΒΑΝΟΣ:</w:t>
      </w:r>
      <w:r>
        <w:rPr>
          <w:rFonts w:eastAsia="Times New Roman" w:cs="Times New Roman"/>
          <w:szCs w:val="24"/>
        </w:rPr>
        <w:t xml:space="preserve"> Κύριε Πρόεδρε, θα ήθελα τον λόγο.</w:t>
      </w:r>
    </w:p>
    <w:p w:rsidR="00164498" w:rsidRDefault="00164498" w:rsidP="00164498">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Θα σας δοθεί ο λόγος, κύριε συνάδελφε.</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Έχει ζητήσει τον λόγο ο κ. Βελόπουλος, ο Πρόεδρος της Ελληνικής Λύσης.</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Κύριε Βελόπουλε, έχετε τον λόγο.</w:t>
      </w:r>
    </w:p>
    <w:p w:rsidR="00164498" w:rsidRDefault="00164498" w:rsidP="00164498">
      <w:pPr>
        <w:tabs>
          <w:tab w:val="left" w:pos="2913"/>
        </w:tabs>
        <w:spacing w:line="600" w:lineRule="auto"/>
        <w:ind w:firstLine="720"/>
        <w:jc w:val="both"/>
        <w:rPr>
          <w:rFonts w:eastAsia="Times New Roman" w:cs="Times New Roman"/>
          <w:szCs w:val="24"/>
        </w:rPr>
      </w:pPr>
      <w:r w:rsidRPr="00705346">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κύριε Πρόεδρε.</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Τον Ανδρέα Λοβέρδο τον ξέρω προσωπικά πάρα πολλά χρόνια. Δεν θα μπω στην ιστορία αυτή, τον τιμά, όπως και τον κ. Κυρανάκη και τους υπόλοιπους, ότι οι ίδιοι θέλουν να αρθεί η ασυλία τους.</w:t>
      </w:r>
    </w:p>
    <w:p w:rsidR="00164498" w:rsidRDefault="00164498" w:rsidP="0016449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να υπομνήσω όμως κάτι. Άλλο η χρήση μίας μήνυσης και άλλο η κατάχρηση. Και εγώ είμαι εναντίον της ασυλίας των Βουλευτών. Όλοι πρέπει να είμαστε. Να υπενθυμίσω, βέβαια σε κάποιους κήνσορες σήμερα που μας λένε για την ασυλία, ότι όταν ήταν κυβέρνηση, δεν το έκαναν ποτέ, δεν αποφάσιζαν να αρθεί αυτό το επαίσχυντο. Όταν πάμε στην Αντιπολίτευση, όμως, θυμόμαστε το επαίσχυντο. Όταν κυβερνάμε, το ξεχνάμε το επαίσχυντο. </w:t>
      </w:r>
    </w:p>
    <w:p w:rsidR="00164498" w:rsidRDefault="00164498" w:rsidP="00164498">
      <w:pPr>
        <w:spacing w:line="600" w:lineRule="auto"/>
        <w:jc w:val="both"/>
        <w:rPr>
          <w:rFonts w:eastAsia="Times New Roman"/>
          <w:szCs w:val="24"/>
        </w:rPr>
      </w:pPr>
      <w:r>
        <w:rPr>
          <w:rFonts w:eastAsia="Times New Roman"/>
          <w:szCs w:val="24"/>
        </w:rPr>
        <w:t xml:space="preserve">Άρα, λοιπόν, αλά καρτ υποδείξεις για την άρση ασυλιών να μην γίνονται εδώ μέσα και να είμαστε λίγο σοβαροί είτε είμαστε Βουλευτές είτε Υπουργοί είτε πρόεδροι κομμάτων. </w:t>
      </w:r>
    </w:p>
    <w:p w:rsidR="00164498" w:rsidRDefault="00164498" w:rsidP="00164498">
      <w:pPr>
        <w:spacing w:line="600" w:lineRule="auto"/>
        <w:ind w:firstLine="720"/>
        <w:jc w:val="both"/>
        <w:rPr>
          <w:rFonts w:eastAsia="Times New Roman"/>
          <w:szCs w:val="24"/>
        </w:rPr>
      </w:pPr>
      <w:r>
        <w:rPr>
          <w:rFonts w:eastAsia="Times New Roman"/>
          <w:szCs w:val="24"/>
        </w:rPr>
        <w:t xml:space="preserve">Πάμε στην ουσία για τον κ. Λοβέρδο. Για μένα δεν είναι η ουσία της αδικίας προς το πρόσωπο του κ. Λοβέρδου, όχι, αλλά το λάθος μήνυμα που παίρνει ο πολίτης. Ένα κόμμα σύσσωμο τα έβαλε με κάποιους πολιτικούς. Δεν ξέρω αν είχαν στοιχεία οι άνθρωποι, αλλά έχασαν την ουσία. </w:t>
      </w:r>
    </w:p>
    <w:p w:rsidR="00164498" w:rsidRDefault="00164498" w:rsidP="00164498">
      <w:pPr>
        <w:spacing w:line="600" w:lineRule="auto"/>
        <w:ind w:firstLine="720"/>
        <w:jc w:val="both"/>
        <w:rPr>
          <w:rFonts w:eastAsia="Times New Roman"/>
          <w:szCs w:val="24"/>
        </w:rPr>
      </w:pPr>
      <w:r>
        <w:rPr>
          <w:rFonts w:eastAsia="Times New Roman"/>
          <w:szCs w:val="24"/>
        </w:rPr>
        <w:t xml:space="preserve">Δισεκατομμύρια ευρώ χάθηκαν, πήγαν σε γιατρούς, σε εταιρείες, πήγαν σε διάφορα σεμινάρια, σε διάφορα συνέδρια και κανείς δεν «την πλήρωσε». Αυτά τα δισεκατομμύρια πρέπει να επιστραφούν, ξεκινώντας από την ουσία. Πολλοί γιατροί, κύριε Πρόεδρε, έχουν αθωωθεί γιατί παραγράφηκαν τα αδικήματα. Εμείς καθόμαστε και συζητάμε άνευ αποδείξεων αν ο Λοβέρδος είναι ένοχος ή όχι. Τιμά αυτή η ιστορία τον κ. Λοβέρδο, όπως και τους υπόλοιπους συναδέλφους. </w:t>
      </w:r>
    </w:p>
    <w:p w:rsidR="00164498" w:rsidRDefault="00164498" w:rsidP="00164498">
      <w:pPr>
        <w:spacing w:line="600" w:lineRule="auto"/>
        <w:ind w:firstLine="720"/>
        <w:jc w:val="both"/>
        <w:rPr>
          <w:rFonts w:eastAsia="Times New Roman"/>
          <w:szCs w:val="24"/>
        </w:rPr>
      </w:pPr>
      <w:r>
        <w:rPr>
          <w:rFonts w:eastAsia="Times New Roman"/>
          <w:szCs w:val="24"/>
        </w:rPr>
        <w:t xml:space="preserve">Όμως έχω μια ένσταση για τον κ. Κυρανάκη. Περιποιεί τιμή στον κ. Κυρανάκη που θέλει να αρθεί η ασυλία του. Όμως μισό λεπτό, κύριοι συνάδελφοι. Ο Βουλευτής δεν θα μπορεί να μιλάει ελεύθερα; Ο κ. Δημητράς εκπροσωπεί έναν φορέα που δεν υπάρχει πλέον, κύριοι. </w:t>
      </w:r>
    </w:p>
    <w:p w:rsidR="00164498" w:rsidRDefault="00164498" w:rsidP="00164498">
      <w:pPr>
        <w:spacing w:line="600" w:lineRule="auto"/>
        <w:ind w:firstLine="720"/>
        <w:jc w:val="both"/>
        <w:rPr>
          <w:rFonts w:eastAsia="Times New Roman"/>
          <w:szCs w:val="24"/>
        </w:rPr>
      </w:pPr>
      <w:r>
        <w:rPr>
          <w:rFonts w:eastAsia="Times New Roman"/>
          <w:szCs w:val="24"/>
        </w:rPr>
        <w:t xml:space="preserve">Το Διεθνές Παρατηρητήριο Συμφωνιών του Ελσίνκι έχει καταγγελθεί από το 2007 για ένα σωρό παρατυπίες και οικονομικά σκάνδαλα και ο Πρόεδρός του μπήκε φυλακή για υπεξαίρεση εκατομμυρίων ευρώ κι αυτός εκπροσωπεί έναν φορέα. Κι επειδή είπε κάτι ένας </w:t>
      </w:r>
      <w:r w:rsidRPr="00E235FA">
        <w:rPr>
          <w:rFonts w:eastAsia="Times New Roman"/>
        </w:rPr>
        <w:t>Βουλευτής</w:t>
      </w:r>
      <w:r>
        <w:rPr>
          <w:rFonts w:eastAsia="Times New Roman"/>
          <w:szCs w:val="24"/>
        </w:rPr>
        <w:t xml:space="preserve">, στο πλαίσιο της δικής του βουλευτικής ιδιότητας, του έκανε μήνυση και τον έσυρε στα δικαστήρια. </w:t>
      </w:r>
    </w:p>
    <w:p w:rsidR="00164498" w:rsidRDefault="00164498" w:rsidP="00164498">
      <w:pPr>
        <w:spacing w:line="600" w:lineRule="auto"/>
        <w:ind w:firstLine="720"/>
        <w:jc w:val="both"/>
        <w:rPr>
          <w:rFonts w:eastAsia="Times New Roman"/>
          <w:szCs w:val="24"/>
        </w:rPr>
      </w:pPr>
      <w:r>
        <w:rPr>
          <w:rFonts w:eastAsia="Times New Roman"/>
          <w:szCs w:val="24"/>
        </w:rPr>
        <w:t xml:space="preserve">Ξέρετε πόσες μηνύσεις έχει κάνει ο κ. Δημητράς, κύριε Πρόεδρε; Δεκάδες. Και σε μένα έχει κάνει μήνυση. Και τι θα κάνουμε εμείς; Θα κάνουμε τον διαιτητή όποτε ο Δημητράς και ο κάθε Δημητράς αποφασίζει να κάνει μήνυση και να δεχόμαστε αβρόχοις ποσίν αυτήν την αναίτια επίθεση στο κοινοβουλευτικό δικαίωμα του Βουλευτή να μιλάει ελεύθερα; Αυτό θέλουμε; Να έχουμε δηλαδή φραγή και φραγμό; Είναι παράνομος ο κύριος. Σας είπα έχει τελειώσει το </w:t>
      </w:r>
      <w:r>
        <w:rPr>
          <w:rFonts w:eastAsia="Times New Roman"/>
          <w:szCs w:val="24"/>
          <w:lang w:val="en-US"/>
        </w:rPr>
        <w:t>Helsinki</w:t>
      </w:r>
      <w:r w:rsidRPr="00D06B84">
        <w:rPr>
          <w:rFonts w:eastAsia="Times New Roman"/>
          <w:szCs w:val="24"/>
        </w:rPr>
        <w:t xml:space="preserve"> </w:t>
      </w:r>
      <w:r>
        <w:rPr>
          <w:rFonts w:eastAsia="Times New Roman"/>
          <w:szCs w:val="24"/>
          <w:lang w:val="en-US"/>
        </w:rPr>
        <w:t>Watch</w:t>
      </w:r>
      <w:r w:rsidRPr="00D06B84">
        <w:rPr>
          <w:rFonts w:eastAsia="Times New Roman"/>
          <w:szCs w:val="24"/>
        </w:rPr>
        <w:t xml:space="preserve">. </w:t>
      </w:r>
      <w:r>
        <w:rPr>
          <w:rFonts w:eastAsia="Times New Roman"/>
          <w:szCs w:val="24"/>
        </w:rPr>
        <w:t>Δεν υπάρχει. Ο κύριος προεδρεύων έχει εκπέσει.</w:t>
      </w:r>
    </w:p>
    <w:p w:rsidR="00164498" w:rsidRDefault="00164498" w:rsidP="00164498">
      <w:pPr>
        <w:spacing w:line="600" w:lineRule="auto"/>
        <w:ind w:firstLine="720"/>
        <w:jc w:val="both"/>
        <w:rPr>
          <w:rFonts w:eastAsia="Times New Roman"/>
          <w:szCs w:val="24"/>
        </w:rPr>
      </w:pPr>
      <w:r w:rsidRPr="00424C29">
        <w:rPr>
          <w:rFonts w:eastAsia="Times New Roman"/>
          <w:b/>
          <w:szCs w:val="24"/>
        </w:rPr>
        <w:t>ΑΘΑΝΑΣΙΟΣ ΠΛΕΥΡΗΣ:</w:t>
      </w:r>
      <w:r>
        <w:rPr>
          <w:rFonts w:eastAsia="Times New Roman"/>
          <w:szCs w:val="24"/>
        </w:rPr>
        <w:t xml:space="preserve"> …(δεν ακούστηκε)</w:t>
      </w:r>
    </w:p>
    <w:p w:rsidR="00164498" w:rsidRDefault="00164498" w:rsidP="00164498">
      <w:pPr>
        <w:spacing w:line="600" w:lineRule="auto"/>
        <w:ind w:firstLine="720"/>
        <w:jc w:val="both"/>
        <w:rPr>
          <w:rFonts w:eastAsia="Times New Roman"/>
          <w:szCs w:val="24"/>
        </w:rPr>
      </w:pPr>
      <w:r w:rsidRPr="00424C29">
        <w:rPr>
          <w:rFonts w:eastAsia="Times New Roman"/>
          <w:b/>
          <w:szCs w:val="24"/>
        </w:rPr>
        <w:t>ΚΥΡΙΑΚΟΣ ΒΕΛΟΠΟΥΛΟΣ (Πρόεδρος της Ελληνικής Λύσης)</w:t>
      </w:r>
      <w:r>
        <w:rPr>
          <w:rFonts w:eastAsia="Times New Roman"/>
          <w:b/>
          <w:szCs w:val="24"/>
        </w:rPr>
        <w:t>:</w:t>
      </w:r>
      <w:r>
        <w:rPr>
          <w:rFonts w:eastAsia="Times New Roman"/>
          <w:szCs w:val="24"/>
        </w:rPr>
        <w:t xml:space="preserve"> Μισό λεπτό, κύριε Πλεύρη. Κι εσείς υπερψηφίσατε. Ένα λεπτό. Μην βιάζεστε. </w:t>
      </w:r>
    </w:p>
    <w:p w:rsidR="00164498" w:rsidRDefault="00164498" w:rsidP="00164498">
      <w:pPr>
        <w:spacing w:line="600" w:lineRule="auto"/>
        <w:ind w:firstLine="720"/>
        <w:jc w:val="both"/>
        <w:rPr>
          <w:rFonts w:eastAsia="Times New Roman"/>
          <w:szCs w:val="24"/>
        </w:rPr>
      </w:pPr>
      <w:r>
        <w:rPr>
          <w:rFonts w:eastAsia="Times New Roman"/>
          <w:szCs w:val="24"/>
        </w:rPr>
        <w:t xml:space="preserve">Και θα σας πω τι θα κάνουμε εμείς εδώ, κύριε Πλεύρη. Θα καταψηφίσουμε. Γιατί κανένας Δημητράς δεν έχει το δικαίωμα να βάζει τον Κυρανάκη, τον Αθανασίου, τον Βελόπουλο στη μέγγενη αυτή χωρίς λόγο. Γιατί το λέω αυτό; Ποιος είναι ο κύριος αυτός; Χρηματοδοτείται από τον Τζωρτζ Σόρρος, </w:t>
      </w:r>
      <w:r>
        <w:rPr>
          <w:rFonts w:eastAsia="Times New Roman"/>
          <w:szCs w:val="24"/>
          <w:lang w:val="en-US"/>
        </w:rPr>
        <w:t>Open</w:t>
      </w:r>
      <w:r w:rsidRPr="003D0EA1">
        <w:rPr>
          <w:rFonts w:eastAsia="Times New Roman"/>
          <w:szCs w:val="24"/>
        </w:rPr>
        <w:t xml:space="preserve"> </w:t>
      </w:r>
      <w:r>
        <w:rPr>
          <w:rFonts w:eastAsia="Times New Roman"/>
          <w:szCs w:val="24"/>
          <w:lang w:val="en-US"/>
        </w:rPr>
        <w:t>society</w:t>
      </w:r>
      <w:r>
        <w:rPr>
          <w:rFonts w:eastAsia="Times New Roman"/>
          <w:szCs w:val="24"/>
        </w:rPr>
        <w:t xml:space="preserve">. Εγώ τα λέω; </w:t>
      </w:r>
    </w:p>
    <w:p w:rsidR="00164498" w:rsidRDefault="00164498" w:rsidP="00164498">
      <w:pPr>
        <w:spacing w:line="600" w:lineRule="auto"/>
        <w:ind w:firstLine="720"/>
        <w:jc w:val="both"/>
        <w:rPr>
          <w:rFonts w:eastAsia="Times New Roman"/>
          <w:szCs w:val="24"/>
        </w:rPr>
      </w:pPr>
      <w:r>
        <w:rPr>
          <w:rFonts w:eastAsia="Times New Roman"/>
          <w:szCs w:val="24"/>
        </w:rPr>
        <w:t xml:space="preserve">Και συνεχίζει. Είναι υπέρ του μακεδονικού κινήματος στην Ελλάδα, υπέρ της τούρκικης μειονότητας. Αυτός ο τύπος, λοιπόν, σέρνει στα δικαστήρια έναν Βουλευτή. Και θα κάτσω εγώ να ψηφίσω εξαιτίας του κ. Δημητρά εναντίον του κ. Κυρανάκη, εναντίον του οποιονδήποτε εδώ μέσα. Όχι, κύριε Πρόεδρε. </w:t>
      </w:r>
    </w:p>
    <w:p w:rsidR="00164498" w:rsidRDefault="00164498" w:rsidP="00164498">
      <w:pPr>
        <w:spacing w:line="600" w:lineRule="auto"/>
        <w:ind w:firstLine="720"/>
        <w:jc w:val="both"/>
        <w:rPr>
          <w:rFonts w:eastAsia="Times New Roman"/>
          <w:szCs w:val="24"/>
        </w:rPr>
      </w:pPr>
      <w:r>
        <w:rPr>
          <w:rFonts w:eastAsia="Times New Roman"/>
          <w:szCs w:val="24"/>
        </w:rPr>
        <w:t>Θα καταθέσω στα Πρακτικά τι λέει το Σύνταγμα. Μιλάει για ελευθερία έκφρασης, βουλευτικό κεκτημένο. Να μην σκέφτομαι ότι αν πω κάτι θα μου κάνει κάποιος μήνυση. Σαφώς και πρέπει να λέμε κάποια πράγματα. Να υπάρχει και μέριμνα, αλλά όχι έτσι. Γιατί αυτός ο κύριος έχει κάνει βιομηχανία τις μηνύσεις.</w:t>
      </w:r>
    </w:p>
    <w:p w:rsidR="00164498" w:rsidRDefault="00164498" w:rsidP="00164498">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Πρόεδρος της Ελληνικής Λύσης </w:t>
      </w:r>
      <w:r w:rsidRPr="0035152D">
        <w:rPr>
          <w:rFonts w:eastAsia="Times New Roman" w:cs="Times New Roman"/>
        </w:rPr>
        <w:t xml:space="preserve">κ. </w:t>
      </w:r>
      <w:r>
        <w:rPr>
          <w:rFonts w:eastAsia="Times New Roman" w:cs="Times New Roman"/>
        </w:rPr>
        <w:t xml:space="preserve">Κυριάκος Βελόπουλος </w:t>
      </w:r>
      <w:r w:rsidRPr="0035152D">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64498" w:rsidRDefault="00164498" w:rsidP="00164498">
      <w:pPr>
        <w:spacing w:line="600" w:lineRule="auto"/>
        <w:ind w:firstLine="720"/>
        <w:jc w:val="both"/>
        <w:rPr>
          <w:rFonts w:eastAsia="Times New Roman"/>
          <w:szCs w:val="24"/>
        </w:rPr>
      </w:pPr>
      <w:r>
        <w:rPr>
          <w:rFonts w:eastAsia="Times New Roman"/>
          <w:szCs w:val="24"/>
        </w:rPr>
        <w:t xml:space="preserve">Στο άρθρο 52 στο Σύνταγμα –τα ξέρετε, κύριε Αθανασίου- λέει «ελεύθερη εκδήλωση λαϊκής θέλησης». Λέει διάφορα πράγματα για τον Βουλευτή. Αν λοιπόν μιλάω εγώ και διαφωνώ ότι υπάρχει μακεδονική μειονότητα στην Ελλάδα, θα μου κάνει μήνυση ο τύπος. Μου έχει κάνει επτά μηνύσεις μέχρι τώρα. Αν διαφωνώ ότι υπάρχει τουρκική μειονότητα, θα μου κάνει μήνυση και θα με σέρνει στα δικαστήρια. Άποψή μου είναι. Μπορεί να κάνω λάθος. Επιτρέψτε μου. Και πρέπει εγώ να οδηγήσω τον Κυρανάκη, που είπε κάτι αυτονόητο, στο δικαστήριο. Δεν θα το κάνω ποτέ! </w:t>
      </w:r>
    </w:p>
    <w:p w:rsidR="00164498" w:rsidRDefault="00164498" w:rsidP="00164498">
      <w:pPr>
        <w:spacing w:line="600" w:lineRule="auto"/>
        <w:ind w:firstLine="720"/>
        <w:jc w:val="both"/>
        <w:rPr>
          <w:rFonts w:eastAsia="Times New Roman"/>
          <w:szCs w:val="24"/>
        </w:rPr>
      </w:pPr>
      <w:r>
        <w:rPr>
          <w:rFonts w:eastAsia="Times New Roman"/>
          <w:szCs w:val="24"/>
        </w:rPr>
        <w:t xml:space="preserve">Καταθέτω στα Πρακτικά ποιος είναι ο κύριος αυτός. Γιατί ρυθμιστή τον κ. Δημητρά του τι θα λέμε εδώ μέσα δεν θα τον κάνω εγώ, κύριε Πρόεδρε. Αυτή είναι η αλήθεια. </w:t>
      </w:r>
    </w:p>
    <w:p w:rsidR="00164498" w:rsidRDefault="00164498" w:rsidP="00164498">
      <w:pPr>
        <w:spacing w:line="600" w:lineRule="auto"/>
        <w:ind w:firstLine="720"/>
        <w:jc w:val="both"/>
        <w:rPr>
          <w:rFonts w:eastAsia="Times New Roman"/>
          <w:szCs w:val="24"/>
        </w:rPr>
      </w:pPr>
      <w:r>
        <w:rPr>
          <w:rFonts w:eastAsia="Times New Roman"/>
          <w:szCs w:val="24"/>
        </w:rPr>
        <w:t>Σας ευχαριστώ πάρα πολύ.</w:t>
      </w:r>
    </w:p>
    <w:p w:rsidR="00164498" w:rsidRDefault="00164498" w:rsidP="00164498">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164498" w:rsidRDefault="00164498" w:rsidP="00164498">
      <w:pPr>
        <w:spacing w:line="600" w:lineRule="auto"/>
        <w:ind w:firstLine="720"/>
        <w:jc w:val="both"/>
        <w:rPr>
          <w:rFonts w:eastAsia="Times New Roman"/>
          <w:szCs w:val="24"/>
        </w:rPr>
      </w:pPr>
      <w:r w:rsidRPr="00E344B8">
        <w:rPr>
          <w:rFonts w:eastAsia="Times New Roman"/>
          <w:b/>
          <w:szCs w:val="24"/>
        </w:rPr>
        <w:t>ΠΡΟΕΔΡΕΥΩΝ (Χαράλαμπος Αθανασίου):</w:t>
      </w:r>
      <w:r>
        <w:rPr>
          <w:rFonts w:eastAsia="Times New Roman"/>
          <w:szCs w:val="24"/>
        </w:rPr>
        <w:t xml:space="preserve"> Θα λύνονταν, κύριε Πρόεδρε, πιο εύκολα οι απορίες σας αν διαβάζατε το άρθρο 1 του ν.927/1979, όπως τροποποιήθηκε από τον ν.4285/2014, οι οποίες είναι σύμφωνες με αυτά που είπατε. Όμως δεν είμαστε αρμόδιοι εμείς. Θα τα πουν τα δικαστήρια. </w:t>
      </w:r>
    </w:p>
    <w:p w:rsidR="00164498" w:rsidRDefault="00164498" w:rsidP="00164498">
      <w:pPr>
        <w:spacing w:line="600" w:lineRule="auto"/>
        <w:ind w:firstLine="720"/>
        <w:jc w:val="both"/>
        <w:rPr>
          <w:rFonts w:eastAsia="Times New Roman"/>
          <w:szCs w:val="24"/>
        </w:rPr>
      </w:pPr>
      <w:r>
        <w:rPr>
          <w:rFonts w:eastAsia="Times New Roman"/>
          <w:szCs w:val="24"/>
        </w:rPr>
        <w:t xml:space="preserve">Ο Κοινοβουλευτικός Εκπρόσωπος της Νέας Δημοκρατίας έχει τον λόγο. </w:t>
      </w:r>
    </w:p>
    <w:p w:rsidR="00164498" w:rsidRDefault="00164498" w:rsidP="00164498">
      <w:pPr>
        <w:spacing w:line="600" w:lineRule="auto"/>
        <w:ind w:firstLine="720"/>
        <w:jc w:val="both"/>
        <w:rPr>
          <w:rFonts w:eastAsia="Times New Roman"/>
          <w:szCs w:val="24"/>
        </w:rPr>
      </w:pPr>
      <w:r w:rsidRPr="007B5FF4">
        <w:rPr>
          <w:rFonts w:eastAsia="Times New Roman"/>
          <w:b/>
          <w:szCs w:val="24"/>
        </w:rPr>
        <w:t>ΣΠΥΡΙΔΩΝ</w:t>
      </w:r>
      <w:r>
        <w:rPr>
          <w:rFonts w:eastAsia="Times New Roman"/>
          <w:b/>
          <w:szCs w:val="24"/>
        </w:rPr>
        <w:t xml:space="preserve"> </w:t>
      </w:r>
      <w:r w:rsidRPr="007B5FF4">
        <w:rPr>
          <w:rFonts w:eastAsia="Times New Roman"/>
          <w:b/>
          <w:szCs w:val="24"/>
        </w:rPr>
        <w:t>-</w:t>
      </w:r>
      <w:r>
        <w:rPr>
          <w:rFonts w:eastAsia="Times New Roman"/>
          <w:b/>
          <w:szCs w:val="24"/>
        </w:rPr>
        <w:t xml:space="preserve"> </w:t>
      </w:r>
      <w:r w:rsidRPr="007B5FF4">
        <w:rPr>
          <w:rFonts w:eastAsia="Times New Roman"/>
          <w:b/>
          <w:szCs w:val="24"/>
        </w:rPr>
        <w:t>ΠΑΝΑΓΙΩΤΗΣ (ΣΠΗΛΙΟΣ) ΛΙΒΑΝΟΣ:</w:t>
      </w:r>
      <w:r>
        <w:rPr>
          <w:rFonts w:eastAsia="Times New Roman"/>
          <w:szCs w:val="24"/>
        </w:rPr>
        <w:t xml:space="preserve"> Κύριε Πρόεδρε, θα είμαι</w:t>
      </w:r>
      <w:r w:rsidRPr="00174F48">
        <w:rPr>
          <w:rFonts w:eastAsia="Times New Roman"/>
          <w:szCs w:val="24"/>
        </w:rPr>
        <w:t xml:space="preserve"> </w:t>
      </w:r>
      <w:r>
        <w:rPr>
          <w:rFonts w:eastAsia="Times New Roman"/>
          <w:szCs w:val="24"/>
        </w:rPr>
        <w:t xml:space="preserve">λιτός. </w:t>
      </w:r>
    </w:p>
    <w:p w:rsidR="00164498" w:rsidRDefault="00164498" w:rsidP="00164498">
      <w:pPr>
        <w:spacing w:line="600" w:lineRule="auto"/>
        <w:ind w:firstLine="720"/>
        <w:jc w:val="both"/>
        <w:rPr>
          <w:rFonts w:eastAsia="Times New Roman"/>
          <w:szCs w:val="24"/>
        </w:rPr>
      </w:pPr>
      <w:r>
        <w:rPr>
          <w:rFonts w:eastAsia="Times New Roman"/>
          <w:szCs w:val="24"/>
        </w:rPr>
        <w:t xml:space="preserve">Νομίζω ότι πρέπει να σεβαστούμε τις διαδικασίες, να περισώσουμε την αξιοπιστία του πολιτικού συστήματος και επίσης να σεβαστούμε και τις προσωπικές θέσεις ενός εκάστου των Βουλευτών που ήρθαν σήμερα εδώ για να αρθεί η ασυλία τους. </w:t>
      </w:r>
    </w:p>
    <w:p w:rsidR="00164498" w:rsidRDefault="00164498" w:rsidP="00164498">
      <w:pPr>
        <w:spacing w:line="600" w:lineRule="auto"/>
        <w:ind w:firstLine="720"/>
        <w:jc w:val="both"/>
        <w:rPr>
          <w:rFonts w:eastAsia="Times New Roman"/>
          <w:szCs w:val="24"/>
        </w:rPr>
      </w:pPr>
      <w:r>
        <w:rPr>
          <w:rFonts w:eastAsia="Times New Roman"/>
          <w:szCs w:val="24"/>
        </w:rPr>
        <w:t xml:space="preserve">Σεβόμαστε την περήφανη και καθαρή πολιτική τους θέση να βγουν στην κοινωνία και να τιμήσουν, να καθαρίσουν, να υπερασπιστούν την τιμή και την υπόληψή τους. Ειδικά για τον κ. Λοβέρδο θα είμαι πολύ λιτός. Έχουμε τοποθετηθεί και δημόσια και στην επιτροπή. Ενώ θα μπορούσε να πάει με το άρθρο 86 του Συντάγματος, όπως είπε και η κ. Γεννηματά πριν, επέλεξε την ευθεία οδό, να πάει στην κοινωνία, κατ’ ουσίαν, να πάει στα δικαστήρια για να μπορέσει, όπως είπε και ο ίδιος, να αναπτύξει τη συνολική του θέση, που δεν είναι σημερινή ιστορία να την αναλύσουμε και να τοποθετηθεί τόσο για το δικό του θέμα όσο και για την πολιτική διάσταση αυτού. Άρα η θέση μας είναι καθαρή, στηρίζουμε τις επιλογές τους. </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FC464B">
        <w:rPr>
          <w:rFonts w:eastAsia="Times New Roman" w:cs="Times New Roman"/>
          <w:b/>
          <w:szCs w:val="24"/>
        </w:rPr>
        <w:t>ΠΡΟΕΔΡΕΥΩΝ (Χαράλαμπος Αθανασίου):</w:t>
      </w:r>
      <w:r>
        <w:rPr>
          <w:rFonts w:eastAsia="Times New Roman" w:cs="Times New Roman"/>
          <w:szCs w:val="24"/>
        </w:rPr>
        <w:t xml:space="preserve"> Καλώς. Δεν ζήτησε τον λόγο άλλος ομιλητής.</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Προχωρούμε τώρα στην πρώτη υπόθεση, όπου ζητείται η ασυλία του συναδέλφου μας, κ. Κωνσταντίνου Κ</w:t>
      </w:r>
      <w:r w:rsidRPr="009429BD">
        <w:rPr>
          <w:rFonts w:eastAsia="Times New Roman" w:cs="Times New Roman"/>
          <w:szCs w:val="24"/>
        </w:rPr>
        <w:t>υρανάκη</w:t>
      </w:r>
      <w:r>
        <w:rPr>
          <w:rFonts w:eastAsia="Times New Roman" w:cs="Times New Roman"/>
          <w:szCs w:val="24"/>
        </w:rPr>
        <w:t>. Ο κ. Κυρανάκης έχει ζητήσει τον λόγο. Δεν ξέρω αν κάποιος συνάδελφος από τις Κοινοβουλευτικές Ομάδες θέλει τον λόγο.</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Κύριε Κυρανάκη, έχετε τον λόγο.</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9429BD">
        <w:rPr>
          <w:rFonts w:eastAsia="Times New Roman" w:cs="Times New Roman"/>
          <w:b/>
          <w:szCs w:val="24"/>
        </w:rPr>
        <w:t>ΚΩΝΣΤΑΝΤΙΝΟΣ ΚΥΡΑΝΑΚΗΣ:</w:t>
      </w:r>
      <w:r>
        <w:rPr>
          <w:rFonts w:eastAsia="Times New Roman" w:cs="Times New Roman"/>
          <w:szCs w:val="24"/>
        </w:rPr>
        <w:t xml:space="preserve"> Ε</w:t>
      </w:r>
      <w:r w:rsidRPr="009429BD">
        <w:rPr>
          <w:rFonts w:eastAsia="Times New Roman" w:cs="Times New Roman"/>
          <w:szCs w:val="24"/>
        </w:rPr>
        <w:t>υχαριστώ πολύ</w:t>
      </w:r>
      <w:r>
        <w:rPr>
          <w:rFonts w:eastAsia="Times New Roman" w:cs="Times New Roman"/>
          <w:szCs w:val="24"/>
        </w:rPr>
        <w:t>,</w:t>
      </w:r>
      <w:r w:rsidRPr="009429BD">
        <w:rPr>
          <w:rFonts w:eastAsia="Times New Roman" w:cs="Times New Roman"/>
          <w:szCs w:val="24"/>
        </w:rPr>
        <w:t xml:space="preserve"> κύριε </w:t>
      </w:r>
      <w:r>
        <w:rPr>
          <w:rFonts w:eastAsia="Times New Roman" w:cs="Times New Roman"/>
          <w:szCs w:val="24"/>
        </w:rPr>
        <w:t>Π</w:t>
      </w:r>
      <w:r w:rsidRPr="009429BD">
        <w:rPr>
          <w:rFonts w:eastAsia="Times New Roman" w:cs="Times New Roman"/>
          <w:szCs w:val="24"/>
        </w:rPr>
        <w:t>ρόεδρε</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sidRPr="009429BD">
        <w:rPr>
          <w:rFonts w:eastAsia="Times New Roman" w:cs="Times New Roman"/>
          <w:szCs w:val="24"/>
        </w:rPr>
        <w:t>Δεν έχω να πω πολλά</w:t>
      </w:r>
      <w:r>
        <w:rPr>
          <w:rFonts w:eastAsia="Times New Roman" w:cs="Times New Roman"/>
          <w:szCs w:val="24"/>
        </w:rPr>
        <w:t>.</w:t>
      </w:r>
      <w:r w:rsidRPr="009429BD">
        <w:rPr>
          <w:rFonts w:eastAsia="Times New Roman" w:cs="Times New Roman"/>
          <w:szCs w:val="24"/>
        </w:rPr>
        <w:t xml:space="preserve"> Θα ήθελα μόνο να θυμίσω στο </w:t>
      </w:r>
      <w:r>
        <w:rPr>
          <w:rFonts w:eastAsia="Times New Roman" w:cs="Times New Roman"/>
          <w:szCs w:val="24"/>
        </w:rPr>
        <w:t>Σ</w:t>
      </w:r>
      <w:r w:rsidRPr="009429BD">
        <w:rPr>
          <w:rFonts w:eastAsia="Times New Roman" w:cs="Times New Roman"/>
          <w:szCs w:val="24"/>
        </w:rPr>
        <w:t>ώμα τι αφορά όλη αυτή η ιστορία</w:t>
      </w:r>
      <w:r>
        <w:rPr>
          <w:rFonts w:eastAsia="Times New Roman" w:cs="Times New Roman"/>
          <w:szCs w:val="24"/>
        </w:rPr>
        <w:t>. Δ</w:t>
      </w:r>
      <w:r w:rsidRPr="009429BD">
        <w:rPr>
          <w:rFonts w:eastAsia="Times New Roman" w:cs="Times New Roman"/>
          <w:szCs w:val="24"/>
        </w:rPr>
        <w:t xml:space="preserve">ύο εβδομάδες πριν την εκλογική αναμέτρηση </w:t>
      </w:r>
      <w:r>
        <w:rPr>
          <w:rFonts w:eastAsia="Times New Roman" w:cs="Times New Roman"/>
          <w:szCs w:val="24"/>
        </w:rPr>
        <w:t>της 7</w:t>
      </w:r>
      <w:r w:rsidRPr="00C17B5E">
        <w:rPr>
          <w:rFonts w:eastAsia="Times New Roman" w:cs="Times New Roman"/>
          <w:szCs w:val="24"/>
          <w:vertAlign w:val="superscript"/>
        </w:rPr>
        <w:t>ης</w:t>
      </w:r>
      <w:r>
        <w:rPr>
          <w:rFonts w:eastAsia="Times New Roman" w:cs="Times New Roman"/>
          <w:szCs w:val="24"/>
        </w:rPr>
        <w:t xml:space="preserve"> </w:t>
      </w:r>
      <w:r w:rsidRPr="009429BD">
        <w:rPr>
          <w:rFonts w:eastAsia="Times New Roman" w:cs="Times New Roman"/>
          <w:szCs w:val="24"/>
        </w:rPr>
        <w:t>Ιουλίου</w:t>
      </w:r>
      <w:r>
        <w:rPr>
          <w:rFonts w:eastAsia="Times New Roman" w:cs="Times New Roman"/>
          <w:szCs w:val="24"/>
        </w:rPr>
        <w:t>,</w:t>
      </w:r>
      <w:r w:rsidRPr="009429BD">
        <w:rPr>
          <w:rFonts w:eastAsia="Times New Roman" w:cs="Times New Roman"/>
          <w:szCs w:val="24"/>
        </w:rPr>
        <w:t xml:space="preserve"> παραχώρησ</w:t>
      </w:r>
      <w:r>
        <w:rPr>
          <w:rFonts w:eastAsia="Times New Roman" w:cs="Times New Roman"/>
          <w:szCs w:val="24"/>
        </w:rPr>
        <w:t>α</w:t>
      </w:r>
      <w:r w:rsidRPr="009429BD">
        <w:rPr>
          <w:rFonts w:eastAsia="Times New Roman" w:cs="Times New Roman"/>
          <w:szCs w:val="24"/>
        </w:rPr>
        <w:t xml:space="preserve"> μία συνέντευξη σε γνωστή ιστοσελίδα</w:t>
      </w:r>
      <w:r>
        <w:rPr>
          <w:rFonts w:eastAsia="Times New Roman" w:cs="Times New Roman"/>
          <w:szCs w:val="24"/>
        </w:rPr>
        <w:t>,</w:t>
      </w:r>
      <w:r w:rsidRPr="009429BD">
        <w:rPr>
          <w:rFonts w:eastAsia="Times New Roman" w:cs="Times New Roman"/>
          <w:szCs w:val="24"/>
        </w:rPr>
        <w:t xml:space="preserve"> όπου αναφέρθηκα στο τεράστιο </w:t>
      </w:r>
      <w:r>
        <w:rPr>
          <w:rFonts w:eastAsia="Times New Roman" w:cs="Times New Roman"/>
          <w:szCs w:val="24"/>
        </w:rPr>
        <w:t xml:space="preserve">δημογραφικό </w:t>
      </w:r>
      <w:r w:rsidRPr="009429BD">
        <w:rPr>
          <w:rFonts w:eastAsia="Times New Roman" w:cs="Times New Roman"/>
          <w:szCs w:val="24"/>
        </w:rPr>
        <w:t>πρόβλημα που αντιμετωπίζει η χώρα μας τα τελευταία χρόνια</w:t>
      </w:r>
      <w:r>
        <w:rPr>
          <w:rFonts w:eastAsia="Times New Roman" w:cs="Times New Roman"/>
          <w:szCs w:val="24"/>
        </w:rPr>
        <w:t xml:space="preserve">. </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Αν κοιτάξει κανείς</w:t>
      </w:r>
      <w:r w:rsidRPr="009429BD">
        <w:rPr>
          <w:rFonts w:eastAsia="Times New Roman" w:cs="Times New Roman"/>
          <w:szCs w:val="24"/>
        </w:rPr>
        <w:t xml:space="preserve"> τα επίσημα στοιχεία</w:t>
      </w:r>
      <w:r>
        <w:rPr>
          <w:rFonts w:eastAsia="Times New Roman" w:cs="Times New Roman"/>
          <w:szCs w:val="24"/>
        </w:rPr>
        <w:t>, αν δει την</w:t>
      </w:r>
      <w:r w:rsidRPr="009429BD">
        <w:rPr>
          <w:rFonts w:eastAsia="Times New Roman" w:cs="Times New Roman"/>
          <w:szCs w:val="24"/>
        </w:rPr>
        <w:t xml:space="preserve"> αναλογία γεννήσεων και θανάτων στη </w:t>
      </w:r>
      <w:r>
        <w:rPr>
          <w:rFonts w:eastAsia="Times New Roman" w:cs="Times New Roman"/>
          <w:szCs w:val="24"/>
        </w:rPr>
        <w:t>χ</w:t>
      </w:r>
      <w:r w:rsidRPr="009429BD">
        <w:rPr>
          <w:rFonts w:eastAsia="Times New Roman" w:cs="Times New Roman"/>
          <w:szCs w:val="24"/>
        </w:rPr>
        <w:t>ώρα</w:t>
      </w:r>
      <w:r>
        <w:rPr>
          <w:rFonts w:eastAsia="Times New Roman" w:cs="Times New Roman"/>
          <w:szCs w:val="24"/>
        </w:rPr>
        <w:t>,</w:t>
      </w:r>
      <w:r w:rsidRPr="009429BD">
        <w:rPr>
          <w:rFonts w:eastAsia="Times New Roman" w:cs="Times New Roman"/>
          <w:szCs w:val="24"/>
        </w:rPr>
        <w:t xml:space="preserve"> οι γεννήσεις είναι κάθε χρόνο </w:t>
      </w:r>
      <w:r>
        <w:rPr>
          <w:rFonts w:eastAsia="Times New Roman" w:cs="Times New Roman"/>
          <w:szCs w:val="24"/>
        </w:rPr>
        <w:t>τριάντα χιλιάδες</w:t>
      </w:r>
      <w:r w:rsidRPr="009429BD">
        <w:rPr>
          <w:rFonts w:eastAsia="Times New Roman" w:cs="Times New Roman"/>
          <w:szCs w:val="24"/>
        </w:rPr>
        <w:t xml:space="preserve"> λιγότερες από τους θανάτους</w:t>
      </w:r>
      <w:r>
        <w:rPr>
          <w:rFonts w:eastAsia="Times New Roman" w:cs="Times New Roman"/>
          <w:szCs w:val="24"/>
        </w:rPr>
        <w:t xml:space="preserve">. Χάνουμε ουσιαστικά ως Ελλάδα μια </w:t>
      </w:r>
      <w:r w:rsidRPr="009429BD">
        <w:rPr>
          <w:rFonts w:eastAsia="Times New Roman" w:cs="Times New Roman"/>
          <w:szCs w:val="24"/>
        </w:rPr>
        <w:t>ολόκληρη πόλη</w:t>
      </w:r>
      <w:r>
        <w:rPr>
          <w:rFonts w:eastAsia="Times New Roman" w:cs="Times New Roman"/>
          <w:szCs w:val="24"/>
        </w:rPr>
        <w:t>,</w:t>
      </w:r>
      <w:r w:rsidRPr="009429BD">
        <w:rPr>
          <w:rFonts w:eastAsia="Times New Roman" w:cs="Times New Roman"/>
          <w:szCs w:val="24"/>
        </w:rPr>
        <w:t xml:space="preserve"> μεγέθους του Ρεθύμνου ή της Κορίνθου </w:t>
      </w:r>
      <w:r>
        <w:rPr>
          <w:rFonts w:eastAsia="Times New Roman" w:cs="Times New Roman"/>
          <w:szCs w:val="24"/>
        </w:rPr>
        <w:t xml:space="preserve">ή </w:t>
      </w:r>
      <w:r w:rsidRPr="009429BD">
        <w:rPr>
          <w:rFonts w:eastAsia="Times New Roman" w:cs="Times New Roman"/>
          <w:szCs w:val="24"/>
        </w:rPr>
        <w:t xml:space="preserve">και άλλων πόλεων </w:t>
      </w:r>
      <w:r>
        <w:rPr>
          <w:rFonts w:eastAsia="Times New Roman" w:cs="Times New Roman"/>
          <w:szCs w:val="24"/>
        </w:rPr>
        <w:t>και</w:t>
      </w:r>
      <w:r w:rsidRPr="009429BD">
        <w:rPr>
          <w:rFonts w:eastAsia="Times New Roman" w:cs="Times New Roman"/>
          <w:szCs w:val="24"/>
        </w:rPr>
        <w:t xml:space="preserve"> αυτό δεν μπορεί να μας αφήνει αδιάφορους</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Γι’ αυτό και η </w:t>
      </w:r>
      <w:r w:rsidRPr="009429BD">
        <w:rPr>
          <w:rFonts w:eastAsia="Times New Roman" w:cs="Times New Roman"/>
          <w:szCs w:val="24"/>
        </w:rPr>
        <w:t xml:space="preserve">Νέα Δημοκρατία </w:t>
      </w:r>
      <w:r>
        <w:rPr>
          <w:rFonts w:eastAsia="Times New Roman" w:cs="Times New Roman"/>
          <w:szCs w:val="24"/>
        </w:rPr>
        <w:t xml:space="preserve">πρότεινε ένα ολοκληρωμένο </w:t>
      </w:r>
      <w:r w:rsidRPr="009429BD">
        <w:rPr>
          <w:rFonts w:eastAsia="Times New Roman" w:cs="Times New Roman"/>
          <w:szCs w:val="24"/>
        </w:rPr>
        <w:t>σχέδιο προεκλογικά</w:t>
      </w:r>
      <w:r>
        <w:rPr>
          <w:rFonts w:eastAsia="Times New Roman" w:cs="Times New Roman"/>
          <w:szCs w:val="24"/>
        </w:rPr>
        <w:t>,</w:t>
      </w:r>
      <w:r w:rsidRPr="009429BD">
        <w:rPr>
          <w:rFonts w:eastAsia="Times New Roman" w:cs="Times New Roman"/>
          <w:szCs w:val="24"/>
        </w:rPr>
        <w:t xml:space="preserve"> μέρος του οποίου ήταν και ένα εφάπαξ επίδομα</w:t>
      </w:r>
      <w:r>
        <w:rPr>
          <w:rFonts w:eastAsia="Times New Roman" w:cs="Times New Roman"/>
          <w:szCs w:val="24"/>
        </w:rPr>
        <w:t>,</w:t>
      </w:r>
      <w:r w:rsidRPr="009429BD">
        <w:rPr>
          <w:rFonts w:eastAsia="Times New Roman" w:cs="Times New Roman"/>
          <w:szCs w:val="24"/>
        </w:rPr>
        <w:t xml:space="preserve"> ένα εφάπ</w:t>
      </w:r>
      <w:r>
        <w:rPr>
          <w:rFonts w:eastAsia="Times New Roman" w:cs="Times New Roman"/>
          <w:szCs w:val="24"/>
        </w:rPr>
        <w:t>αξ βοήθημα 2.000 ευρώ για κάθε Ε</w:t>
      </w:r>
      <w:r w:rsidRPr="009429BD">
        <w:rPr>
          <w:rFonts w:eastAsia="Times New Roman" w:cs="Times New Roman"/>
          <w:szCs w:val="24"/>
        </w:rPr>
        <w:t xml:space="preserve">λληνόπουλο που θα γεννιέται στην πατρίδα </w:t>
      </w:r>
      <w:r>
        <w:rPr>
          <w:rFonts w:eastAsia="Times New Roman" w:cs="Times New Roman"/>
          <w:szCs w:val="24"/>
        </w:rPr>
        <w:t>μας. Ό</w:t>
      </w:r>
      <w:r w:rsidRPr="009429BD">
        <w:rPr>
          <w:rFonts w:eastAsia="Times New Roman" w:cs="Times New Roman"/>
          <w:szCs w:val="24"/>
        </w:rPr>
        <w:t>πως δεσμευτήκαμε προεκλογικά</w:t>
      </w:r>
      <w:r>
        <w:rPr>
          <w:rFonts w:eastAsia="Times New Roman" w:cs="Times New Roman"/>
          <w:szCs w:val="24"/>
        </w:rPr>
        <w:t>, το επίδομα</w:t>
      </w:r>
      <w:r w:rsidRPr="009429BD">
        <w:rPr>
          <w:rFonts w:eastAsia="Times New Roman" w:cs="Times New Roman"/>
          <w:szCs w:val="24"/>
        </w:rPr>
        <w:t xml:space="preserve"> θα δίνεται στους γονείς όλων των παιδιών που αυτόματα αποκτούν την ε</w:t>
      </w:r>
      <w:r>
        <w:rPr>
          <w:rFonts w:eastAsia="Times New Roman" w:cs="Times New Roman"/>
          <w:szCs w:val="24"/>
        </w:rPr>
        <w:t>λληνική ιθαγένεια με την γέννησή</w:t>
      </w:r>
      <w:r w:rsidRPr="009429BD">
        <w:rPr>
          <w:rFonts w:eastAsia="Times New Roman" w:cs="Times New Roman"/>
          <w:szCs w:val="24"/>
        </w:rPr>
        <w:t xml:space="preserve"> </w:t>
      </w:r>
      <w:r>
        <w:rPr>
          <w:rFonts w:eastAsia="Times New Roman" w:cs="Times New Roman"/>
          <w:szCs w:val="24"/>
        </w:rPr>
        <w:t>τους,</w:t>
      </w:r>
      <w:r w:rsidRPr="009429BD">
        <w:rPr>
          <w:rFonts w:eastAsia="Times New Roman" w:cs="Times New Roman"/>
          <w:szCs w:val="24"/>
        </w:rPr>
        <w:t xml:space="preserve"> αρκεί δηλαδή </w:t>
      </w:r>
      <w:r>
        <w:rPr>
          <w:rFonts w:eastAsia="Times New Roman" w:cs="Times New Roman"/>
          <w:szCs w:val="24"/>
        </w:rPr>
        <w:t>α</w:t>
      </w:r>
      <w:r w:rsidRPr="009429BD">
        <w:rPr>
          <w:rFonts w:eastAsia="Times New Roman" w:cs="Times New Roman"/>
          <w:szCs w:val="24"/>
        </w:rPr>
        <w:t>κόμη και ένας από τους δύο γονείς να είναι Έλληνας πολίτης</w:t>
      </w:r>
      <w:r>
        <w:rPr>
          <w:rFonts w:eastAsia="Times New Roman" w:cs="Times New Roman"/>
          <w:szCs w:val="24"/>
        </w:rPr>
        <w:t xml:space="preserve">. </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Γ</w:t>
      </w:r>
      <w:r w:rsidRPr="009429BD">
        <w:rPr>
          <w:rFonts w:eastAsia="Times New Roman" w:cs="Times New Roman"/>
          <w:szCs w:val="24"/>
        </w:rPr>
        <w:t>ι</w:t>
      </w:r>
      <w:r>
        <w:rPr>
          <w:rFonts w:eastAsia="Times New Roman" w:cs="Times New Roman"/>
          <w:szCs w:val="24"/>
        </w:rPr>
        <w:t>’</w:t>
      </w:r>
      <w:r w:rsidRPr="009429BD">
        <w:rPr>
          <w:rFonts w:eastAsia="Times New Roman" w:cs="Times New Roman"/>
          <w:szCs w:val="24"/>
        </w:rPr>
        <w:t xml:space="preserve"> αυτό ακριβώς το μέτρο μίλησα και στη συνέντευξη</w:t>
      </w:r>
      <w:r>
        <w:rPr>
          <w:rFonts w:eastAsia="Times New Roman" w:cs="Times New Roman"/>
          <w:szCs w:val="24"/>
        </w:rPr>
        <w:t>,</w:t>
      </w:r>
      <w:r w:rsidRPr="009429BD">
        <w:rPr>
          <w:rFonts w:eastAsia="Times New Roman" w:cs="Times New Roman"/>
          <w:szCs w:val="24"/>
        </w:rPr>
        <w:t xml:space="preserve"> την οποία ανήρτησ</w:t>
      </w:r>
      <w:r>
        <w:rPr>
          <w:rFonts w:eastAsia="Times New Roman" w:cs="Times New Roman"/>
          <w:szCs w:val="24"/>
        </w:rPr>
        <w:t>α στο διαδίκτυο. Απ</w:t>
      </w:r>
      <w:r w:rsidRPr="009429BD">
        <w:rPr>
          <w:rFonts w:eastAsia="Times New Roman" w:cs="Times New Roman"/>
          <w:szCs w:val="24"/>
        </w:rPr>
        <w:t>αντώντας σε σειρά ερωτημάτων για τους δικαιούχους αυτού του επιδόματος</w:t>
      </w:r>
      <w:r>
        <w:rPr>
          <w:rFonts w:eastAsia="Times New Roman" w:cs="Times New Roman"/>
          <w:szCs w:val="24"/>
        </w:rPr>
        <w:t xml:space="preserve"> -είναι μέσα και στη δικογραφία η συγκεκριμένη </w:t>
      </w:r>
      <w:r w:rsidRPr="009429BD">
        <w:rPr>
          <w:rFonts w:eastAsia="Times New Roman" w:cs="Times New Roman"/>
          <w:szCs w:val="24"/>
        </w:rPr>
        <w:t>φράση</w:t>
      </w:r>
      <w:r>
        <w:rPr>
          <w:rFonts w:eastAsia="Times New Roman" w:cs="Times New Roman"/>
          <w:szCs w:val="24"/>
        </w:rPr>
        <w:t xml:space="preserve">- διευκρίνισα ότι το επίδομα θα δίνεται σε Ελληνόπουλα. </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Αυτή λοιπόν, τη φράση,</w:t>
      </w:r>
      <w:r w:rsidRPr="009429BD">
        <w:rPr>
          <w:rFonts w:eastAsia="Times New Roman" w:cs="Times New Roman"/>
          <w:szCs w:val="24"/>
        </w:rPr>
        <w:t xml:space="preserve"> για κάποιο λόγο μία </w:t>
      </w:r>
      <w:r>
        <w:rPr>
          <w:rFonts w:eastAsia="Times New Roman" w:cs="Times New Roman"/>
          <w:szCs w:val="24"/>
        </w:rPr>
        <w:t>ΜΚΟ τη θεώρησε ρατσιστική, τη θεώρησε ρητορική μίσους. Και β</w:t>
      </w:r>
      <w:r w:rsidRPr="009429BD">
        <w:rPr>
          <w:rFonts w:eastAsia="Times New Roman" w:cs="Times New Roman"/>
          <w:szCs w:val="24"/>
        </w:rPr>
        <w:t>α</w:t>
      </w:r>
      <w:r>
        <w:rPr>
          <w:rFonts w:eastAsia="Times New Roman" w:cs="Times New Roman"/>
          <w:szCs w:val="24"/>
        </w:rPr>
        <w:t>σιζόμενη σε δημοσιεύματα επίσημων</w:t>
      </w:r>
      <w:r w:rsidRPr="009429BD">
        <w:rPr>
          <w:rFonts w:eastAsia="Times New Roman" w:cs="Times New Roman"/>
          <w:szCs w:val="24"/>
        </w:rPr>
        <w:t xml:space="preserve"> Μέσ</w:t>
      </w:r>
      <w:r>
        <w:rPr>
          <w:rFonts w:eastAsia="Times New Roman" w:cs="Times New Roman"/>
          <w:szCs w:val="24"/>
        </w:rPr>
        <w:t>ων</w:t>
      </w:r>
      <w:r w:rsidRPr="009429BD">
        <w:rPr>
          <w:rFonts w:eastAsia="Times New Roman" w:cs="Times New Roman"/>
          <w:szCs w:val="24"/>
        </w:rPr>
        <w:t xml:space="preserve"> Ενημέρωσης του ΣΥΡΙΖΑ</w:t>
      </w:r>
      <w:r>
        <w:rPr>
          <w:rFonts w:eastAsia="Times New Roman" w:cs="Times New Roman"/>
          <w:szCs w:val="24"/>
        </w:rPr>
        <w:t xml:space="preserve">, αλλά και σε επίσημη ανακοίνωση του </w:t>
      </w:r>
      <w:r w:rsidRPr="009429BD">
        <w:rPr>
          <w:rFonts w:eastAsia="Times New Roman" w:cs="Times New Roman"/>
          <w:szCs w:val="24"/>
        </w:rPr>
        <w:t>ΠΑΣΟΚ</w:t>
      </w:r>
      <w:r>
        <w:rPr>
          <w:rFonts w:eastAsia="Times New Roman" w:cs="Times New Roman"/>
          <w:szCs w:val="24"/>
        </w:rPr>
        <w:t xml:space="preserve">, η οποία με κατηγόρησε για ακροδεξιά ατζέντα, κατέθεσε μήνυση στις 3 Ιουλίου, τέσσερις ημέρες πριν τις εκλογές, χωρίς να διευκρινίζει </w:t>
      </w:r>
      <w:r w:rsidRPr="009429BD">
        <w:rPr>
          <w:rFonts w:eastAsia="Times New Roman" w:cs="Times New Roman"/>
          <w:szCs w:val="24"/>
        </w:rPr>
        <w:t>με μεγάλη σαφήνεια ποιο ακριβώς είναι το αδίκημα</w:t>
      </w:r>
      <w:r>
        <w:rPr>
          <w:rFonts w:eastAsia="Times New Roman" w:cs="Times New Roman"/>
          <w:szCs w:val="24"/>
        </w:rPr>
        <w:t>.</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Προτείνω στους υπερασπιστές </w:t>
      </w:r>
      <w:r w:rsidRPr="009429BD">
        <w:rPr>
          <w:rFonts w:eastAsia="Times New Roman" w:cs="Times New Roman"/>
          <w:szCs w:val="24"/>
        </w:rPr>
        <w:t>αυτής της μήνυσης</w:t>
      </w:r>
      <w:r>
        <w:rPr>
          <w:rFonts w:eastAsia="Times New Roman" w:cs="Times New Roman"/>
          <w:szCs w:val="24"/>
        </w:rPr>
        <w:t>, οι οποίοι προέρχονται από την Α</w:t>
      </w:r>
      <w:r w:rsidRPr="009429BD">
        <w:rPr>
          <w:rFonts w:eastAsia="Times New Roman" w:cs="Times New Roman"/>
          <w:szCs w:val="24"/>
        </w:rPr>
        <w:t>ριστερά</w:t>
      </w:r>
      <w:r>
        <w:rPr>
          <w:rFonts w:eastAsia="Times New Roman" w:cs="Times New Roman"/>
          <w:szCs w:val="24"/>
        </w:rPr>
        <w:t>,</w:t>
      </w:r>
      <w:r w:rsidRPr="009429BD">
        <w:rPr>
          <w:rFonts w:eastAsia="Times New Roman" w:cs="Times New Roman"/>
          <w:szCs w:val="24"/>
        </w:rPr>
        <w:t xml:space="preserve"> </w:t>
      </w:r>
      <w:r>
        <w:rPr>
          <w:rFonts w:eastAsia="Times New Roman" w:cs="Times New Roman"/>
          <w:szCs w:val="24"/>
        </w:rPr>
        <w:t xml:space="preserve">να φτιάξουν ένα </w:t>
      </w:r>
      <w:r w:rsidRPr="009429BD">
        <w:rPr>
          <w:rFonts w:eastAsia="Times New Roman" w:cs="Times New Roman"/>
          <w:szCs w:val="24"/>
        </w:rPr>
        <w:t>λεξικό</w:t>
      </w:r>
      <w:r>
        <w:rPr>
          <w:rFonts w:eastAsia="Times New Roman" w:cs="Times New Roman"/>
          <w:szCs w:val="24"/>
        </w:rPr>
        <w:t xml:space="preserve"> αποδεκτών όρων από την Α</w:t>
      </w:r>
      <w:r w:rsidRPr="009429BD">
        <w:rPr>
          <w:rFonts w:eastAsia="Times New Roman" w:cs="Times New Roman"/>
          <w:szCs w:val="24"/>
        </w:rPr>
        <w:t>ριστερά</w:t>
      </w:r>
      <w:r>
        <w:rPr>
          <w:rFonts w:eastAsia="Times New Roman" w:cs="Times New Roman"/>
          <w:szCs w:val="24"/>
        </w:rPr>
        <w:t>,</w:t>
      </w:r>
      <w:r w:rsidRPr="009429BD">
        <w:rPr>
          <w:rFonts w:eastAsia="Times New Roman" w:cs="Times New Roman"/>
          <w:szCs w:val="24"/>
        </w:rPr>
        <w:t xml:space="preserve"> για να μας ενημερώσουν </w:t>
      </w:r>
      <w:r>
        <w:rPr>
          <w:rFonts w:eastAsia="Times New Roman" w:cs="Times New Roman"/>
          <w:szCs w:val="24"/>
        </w:rPr>
        <w:t>α</w:t>
      </w:r>
      <w:r w:rsidRPr="009429BD">
        <w:rPr>
          <w:rFonts w:eastAsia="Times New Roman" w:cs="Times New Roman"/>
          <w:szCs w:val="24"/>
        </w:rPr>
        <w:t xml:space="preserve">ν και </w:t>
      </w:r>
      <w:r>
        <w:rPr>
          <w:rFonts w:eastAsia="Times New Roman" w:cs="Times New Roman"/>
          <w:szCs w:val="24"/>
        </w:rPr>
        <w:t xml:space="preserve">αυτός ο όρος «Ελληνόπουλο» που στο </w:t>
      </w:r>
      <w:r w:rsidRPr="009429BD">
        <w:rPr>
          <w:rFonts w:eastAsia="Times New Roman" w:cs="Times New Roman"/>
          <w:szCs w:val="24"/>
        </w:rPr>
        <w:t xml:space="preserve">παρελθόν και </w:t>
      </w:r>
      <w:r>
        <w:rPr>
          <w:rFonts w:eastAsia="Times New Roman" w:cs="Times New Roman"/>
          <w:szCs w:val="24"/>
        </w:rPr>
        <w:t>εσείς,</w:t>
      </w:r>
      <w:r w:rsidRPr="009429BD">
        <w:rPr>
          <w:rFonts w:eastAsia="Times New Roman" w:cs="Times New Roman"/>
          <w:szCs w:val="24"/>
        </w:rPr>
        <w:t xml:space="preserve"> </w:t>
      </w:r>
      <w:r>
        <w:rPr>
          <w:rFonts w:eastAsia="Times New Roman" w:cs="Times New Roman"/>
          <w:szCs w:val="24"/>
        </w:rPr>
        <w:t xml:space="preserve">κυρία Φωτίου, έχετε χρησιμοποιήσει πολλές </w:t>
      </w:r>
      <w:r w:rsidRPr="009429BD">
        <w:rPr>
          <w:rFonts w:eastAsia="Times New Roman" w:cs="Times New Roman"/>
          <w:szCs w:val="24"/>
        </w:rPr>
        <w:t>φορές</w:t>
      </w:r>
      <w:r>
        <w:rPr>
          <w:rFonts w:eastAsia="Times New Roman" w:cs="Times New Roman"/>
          <w:szCs w:val="24"/>
        </w:rPr>
        <w:t>,</w:t>
      </w:r>
      <w:r w:rsidRPr="009429BD">
        <w:rPr>
          <w:rFonts w:eastAsia="Times New Roman" w:cs="Times New Roman"/>
          <w:szCs w:val="24"/>
        </w:rPr>
        <w:t xml:space="preserve"> είναι τελικά ρατσιστικός ή όχι</w:t>
      </w:r>
      <w:r>
        <w:rPr>
          <w:rFonts w:eastAsia="Times New Roman" w:cs="Times New Roman"/>
          <w:szCs w:val="24"/>
        </w:rPr>
        <w:t>. Ν</w:t>
      </w:r>
      <w:r w:rsidRPr="009429BD">
        <w:rPr>
          <w:rFonts w:eastAsia="Times New Roman" w:cs="Times New Roman"/>
          <w:szCs w:val="24"/>
        </w:rPr>
        <w:t>α ενημερώσουμε κάποια στιγμή τα νέα ζευγάρια που θέλουν να κάνουν παιδιά εδώ</w:t>
      </w:r>
      <w:r>
        <w:rPr>
          <w:rFonts w:eastAsia="Times New Roman" w:cs="Times New Roman"/>
          <w:szCs w:val="24"/>
        </w:rPr>
        <w:t>,</w:t>
      </w:r>
      <w:r w:rsidRPr="009429BD">
        <w:rPr>
          <w:rFonts w:eastAsia="Times New Roman" w:cs="Times New Roman"/>
          <w:szCs w:val="24"/>
        </w:rPr>
        <w:t xml:space="preserve"> στην Ελλάδα</w:t>
      </w:r>
      <w:r>
        <w:rPr>
          <w:rFonts w:eastAsia="Times New Roman" w:cs="Times New Roman"/>
          <w:szCs w:val="24"/>
        </w:rPr>
        <w:t>, πώ</w:t>
      </w:r>
      <w:r w:rsidRPr="009429BD">
        <w:rPr>
          <w:rFonts w:eastAsia="Times New Roman" w:cs="Times New Roman"/>
          <w:szCs w:val="24"/>
        </w:rPr>
        <w:t>ς τους επιτρέπετ</w:t>
      </w:r>
      <w:r>
        <w:rPr>
          <w:rFonts w:eastAsia="Times New Roman" w:cs="Times New Roman"/>
          <w:szCs w:val="24"/>
        </w:rPr>
        <w:t xml:space="preserve">ε </w:t>
      </w:r>
      <w:r w:rsidRPr="009429BD">
        <w:rPr>
          <w:rFonts w:eastAsia="Times New Roman" w:cs="Times New Roman"/>
          <w:szCs w:val="24"/>
        </w:rPr>
        <w:t xml:space="preserve">να </w:t>
      </w:r>
      <w:r>
        <w:rPr>
          <w:rFonts w:eastAsia="Times New Roman" w:cs="Times New Roman"/>
          <w:szCs w:val="24"/>
        </w:rPr>
        <w:t>αποκαλούν</w:t>
      </w:r>
      <w:r w:rsidRPr="009429BD">
        <w:rPr>
          <w:rFonts w:eastAsia="Times New Roman" w:cs="Times New Roman"/>
          <w:szCs w:val="24"/>
        </w:rPr>
        <w:t xml:space="preserve"> τα παιδιά </w:t>
      </w:r>
      <w:r>
        <w:rPr>
          <w:rFonts w:eastAsia="Times New Roman" w:cs="Times New Roman"/>
          <w:szCs w:val="24"/>
        </w:rPr>
        <w:t>τους.</w:t>
      </w:r>
    </w:p>
    <w:p w:rsidR="00164498" w:rsidRDefault="00164498" w:rsidP="00164498">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Ζ</w:t>
      </w:r>
      <w:r w:rsidRPr="009429BD">
        <w:rPr>
          <w:rFonts w:eastAsia="Times New Roman" w:cs="Times New Roman"/>
          <w:szCs w:val="24"/>
        </w:rPr>
        <w:t xml:space="preserve">ητώ </w:t>
      </w:r>
      <w:r>
        <w:rPr>
          <w:rFonts w:eastAsia="Times New Roman" w:cs="Times New Roman"/>
          <w:szCs w:val="24"/>
        </w:rPr>
        <w:t>λ</w:t>
      </w:r>
      <w:r w:rsidRPr="009429BD">
        <w:rPr>
          <w:rFonts w:eastAsia="Times New Roman" w:cs="Times New Roman"/>
          <w:szCs w:val="24"/>
        </w:rPr>
        <w:t>οιπόν</w:t>
      </w:r>
      <w:r>
        <w:rPr>
          <w:rFonts w:eastAsia="Times New Roman" w:cs="Times New Roman"/>
          <w:szCs w:val="24"/>
        </w:rPr>
        <w:t>,</w:t>
      </w:r>
      <w:r w:rsidRPr="009429BD">
        <w:rPr>
          <w:rFonts w:eastAsia="Times New Roman" w:cs="Times New Roman"/>
          <w:szCs w:val="24"/>
        </w:rPr>
        <w:t xml:space="preserve"> για λόγους αρχής</w:t>
      </w:r>
      <w:r>
        <w:rPr>
          <w:rFonts w:eastAsia="Times New Roman" w:cs="Times New Roman"/>
          <w:szCs w:val="24"/>
        </w:rPr>
        <w:t>, κύριε Π</w:t>
      </w:r>
      <w:r w:rsidRPr="009429BD">
        <w:rPr>
          <w:rFonts w:eastAsia="Times New Roman" w:cs="Times New Roman"/>
          <w:szCs w:val="24"/>
        </w:rPr>
        <w:t>ρόεδρε</w:t>
      </w:r>
      <w:r>
        <w:rPr>
          <w:rFonts w:eastAsia="Times New Roman" w:cs="Times New Roman"/>
          <w:szCs w:val="24"/>
        </w:rPr>
        <w:t xml:space="preserve">, και αγαπητοί συνάδελφοι, την άρση της ασυλίας μου, όχι μόνο </w:t>
      </w:r>
      <w:r w:rsidRPr="009429BD">
        <w:rPr>
          <w:rFonts w:eastAsia="Times New Roman" w:cs="Times New Roman"/>
          <w:szCs w:val="24"/>
        </w:rPr>
        <w:t>διότι τάσσομαι και εγώ κατά του μέτρου της βουλευτικής ασυλίας</w:t>
      </w:r>
      <w:r>
        <w:rPr>
          <w:rFonts w:eastAsia="Times New Roman" w:cs="Times New Roman"/>
          <w:szCs w:val="24"/>
        </w:rPr>
        <w:t>,</w:t>
      </w:r>
      <w:r w:rsidRPr="009429BD">
        <w:rPr>
          <w:rFonts w:eastAsia="Times New Roman" w:cs="Times New Roman"/>
          <w:szCs w:val="24"/>
        </w:rPr>
        <w:t xml:space="preserve"> όχι μόνο διότι θέλω να δικαστώ όπως κάθε Ελληνίδα και κάθε Έλληνας</w:t>
      </w:r>
      <w:r>
        <w:rPr>
          <w:rFonts w:eastAsia="Times New Roman" w:cs="Times New Roman"/>
          <w:szCs w:val="24"/>
        </w:rPr>
        <w:t>,</w:t>
      </w:r>
      <w:r w:rsidRPr="009429BD">
        <w:rPr>
          <w:rFonts w:eastAsia="Times New Roman" w:cs="Times New Roman"/>
          <w:szCs w:val="24"/>
        </w:rPr>
        <w:t xml:space="preserve"> αλλά διότι θέλω ως μέλος </w:t>
      </w:r>
      <w:r>
        <w:rPr>
          <w:rFonts w:eastAsia="Times New Roman" w:cs="Times New Roman"/>
          <w:szCs w:val="24"/>
        </w:rPr>
        <w:t>αυτού του Κοινοβουλίου, ως μέλος της Εθνικής Α</w:t>
      </w:r>
      <w:r w:rsidRPr="009429BD">
        <w:rPr>
          <w:rFonts w:eastAsia="Times New Roman" w:cs="Times New Roman"/>
          <w:szCs w:val="24"/>
        </w:rPr>
        <w:t xml:space="preserve">ντιπροσωπείας αυτή η απόφαση </w:t>
      </w:r>
      <w:r>
        <w:rPr>
          <w:rFonts w:eastAsia="Times New Roman" w:cs="Times New Roman"/>
          <w:szCs w:val="24"/>
        </w:rPr>
        <w:t>-</w:t>
      </w:r>
      <w:r w:rsidRPr="009429BD">
        <w:rPr>
          <w:rFonts w:eastAsia="Times New Roman" w:cs="Times New Roman"/>
          <w:szCs w:val="24"/>
        </w:rPr>
        <w:t>όποια έκβαση αν έχει</w:t>
      </w:r>
      <w:r>
        <w:rPr>
          <w:rFonts w:eastAsia="Times New Roman" w:cs="Times New Roman"/>
          <w:szCs w:val="24"/>
        </w:rPr>
        <w:t xml:space="preserve"> κι ε</w:t>
      </w:r>
      <w:r w:rsidRPr="009429BD">
        <w:rPr>
          <w:rFonts w:eastAsia="Times New Roman" w:cs="Times New Roman"/>
          <w:szCs w:val="24"/>
        </w:rPr>
        <w:t>λπίζω να έχει θετική</w:t>
      </w:r>
      <w:r>
        <w:rPr>
          <w:rFonts w:eastAsia="Times New Roman" w:cs="Times New Roman"/>
          <w:szCs w:val="24"/>
        </w:rPr>
        <w:t>-, να αποτελέσει και κομμάτι της νομολογίας. Δ</w:t>
      </w:r>
      <w:r w:rsidRPr="009429BD">
        <w:rPr>
          <w:rFonts w:eastAsia="Times New Roman" w:cs="Times New Roman"/>
          <w:szCs w:val="24"/>
        </w:rPr>
        <w:t>ιότι δεν μπορεί ο καθένας</w:t>
      </w:r>
      <w:r>
        <w:rPr>
          <w:rFonts w:eastAsia="Times New Roman" w:cs="Times New Roman"/>
          <w:szCs w:val="24"/>
        </w:rPr>
        <w:t>,</w:t>
      </w:r>
      <w:r w:rsidRPr="009429BD">
        <w:rPr>
          <w:rFonts w:eastAsia="Times New Roman" w:cs="Times New Roman"/>
          <w:szCs w:val="24"/>
        </w:rPr>
        <w:t xml:space="preserve"> η κάθε </w:t>
      </w:r>
      <w:r>
        <w:rPr>
          <w:rFonts w:eastAsia="Times New Roman" w:cs="Times New Roman"/>
          <w:szCs w:val="24"/>
        </w:rPr>
        <w:t xml:space="preserve">ΜΚΟ, ο κάθε άνθρωπος ο οποίος θεωρεί ρατσιστικό το οτιδήποτε εθνικό, </w:t>
      </w:r>
      <w:r w:rsidRPr="009429BD">
        <w:rPr>
          <w:rFonts w:eastAsia="Times New Roman" w:cs="Times New Roman"/>
          <w:szCs w:val="24"/>
        </w:rPr>
        <w:t>έτσι απλά</w:t>
      </w:r>
      <w:r>
        <w:rPr>
          <w:rFonts w:eastAsia="Times New Roman" w:cs="Times New Roman"/>
          <w:szCs w:val="24"/>
        </w:rPr>
        <w:t>,</w:t>
      </w:r>
      <w:r w:rsidRPr="009429BD">
        <w:rPr>
          <w:rFonts w:eastAsia="Times New Roman" w:cs="Times New Roman"/>
          <w:szCs w:val="24"/>
        </w:rPr>
        <w:t xml:space="preserve"> για λόγους δικής του αυτοπροβολής</w:t>
      </w:r>
      <w:r>
        <w:rPr>
          <w:rFonts w:eastAsia="Times New Roman" w:cs="Times New Roman"/>
          <w:szCs w:val="24"/>
        </w:rPr>
        <w:t>,</w:t>
      </w:r>
      <w:r w:rsidRPr="009429BD">
        <w:rPr>
          <w:rFonts w:eastAsia="Times New Roman" w:cs="Times New Roman"/>
          <w:szCs w:val="24"/>
        </w:rPr>
        <w:t xml:space="preserve"> να </w:t>
      </w:r>
      <w:r>
        <w:rPr>
          <w:rFonts w:eastAsia="Times New Roman" w:cs="Times New Roman"/>
          <w:szCs w:val="24"/>
        </w:rPr>
        <w:t>μηνύει κάποιον.</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εξηγώντας και σε πολλούς συναδέλφους που με ρωτούν για ποιον λόγο ζητώ την άρση ασυλίας, επιθυμώ αυτή η υπόθεση να φτάσει μέχρι την απόφαση, η οποία θα αποτελέσει κομμάτι της νομολογίας, έτσι ώστε στο μέλλον...</w:t>
      </w:r>
    </w:p>
    <w:p w:rsidR="00164498" w:rsidRDefault="00164498" w:rsidP="00164498">
      <w:pPr>
        <w:spacing w:line="600" w:lineRule="auto"/>
        <w:ind w:firstLine="720"/>
        <w:jc w:val="both"/>
        <w:rPr>
          <w:rFonts w:eastAsia="Times New Roman"/>
          <w:color w:val="222222"/>
          <w:szCs w:val="24"/>
          <w:shd w:val="clear" w:color="auto" w:fill="FFFFFF"/>
        </w:rPr>
      </w:pPr>
      <w:r w:rsidRPr="00DA4627">
        <w:rPr>
          <w:rFonts w:eastAsia="Times New Roman"/>
          <w:b/>
          <w:color w:val="222222"/>
          <w:szCs w:val="24"/>
          <w:shd w:val="clear" w:color="auto" w:fill="FFFFFF"/>
        </w:rPr>
        <w:t>ΛΙΑΝΑ ΚΑΝΕΛΛΗ:</w:t>
      </w:r>
      <w:r>
        <w:rPr>
          <w:rFonts w:eastAsia="Times New Roman"/>
          <w:color w:val="222222"/>
          <w:szCs w:val="24"/>
          <w:shd w:val="clear" w:color="auto" w:fill="FFFFFF"/>
        </w:rPr>
        <w:t xml:space="preserve"> Δεν νομολογεί η Βουλή. Νομοθετεί η Βουλή.</w:t>
      </w:r>
    </w:p>
    <w:p w:rsidR="00164498" w:rsidRDefault="00164498" w:rsidP="00164498">
      <w:pPr>
        <w:spacing w:line="600" w:lineRule="auto"/>
        <w:ind w:firstLine="720"/>
        <w:jc w:val="both"/>
        <w:rPr>
          <w:rFonts w:eastAsia="Times New Roman"/>
          <w:color w:val="222222"/>
          <w:szCs w:val="24"/>
          <w:shd w:val="clear" w:color="auto" w:fill="FFFFFF"/>
        </w:rPr>
      </w:pPr>
      <w:r w:rsidRPr="00DA4627">
        <w:rPr>
          <w:rFonts w:eastAsia="Times New Roman"/>
          <w:b/>
          <w:color w:val="222222"/>
          <w:szCs w:val="24"/>
          <w:shd w:val="clear" w:color="auto" w:fill="FFFFFF"/>
        </w:rPr>
        <w:t>ΚΩΝΣΤΑΝΤΙΝΟΣ ΚΥΡΑΝΑΚΗΣ:</w:t>
      </w:r>
      <w:r>
        <w:rPr>
          <w:rFonts w:eastAsia="Times New Roman"/>
          <w:color w:val="222222"/>
          <w:szCs w:val="24"/>
          <w:shd w:val="clear" w:color="auto" w:fill="FFFFFF"/>
        </w:rPr>
        <w:t xml:space="preserve"> Τα δικαστήρια, κυρία Κανέλλη.</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ΛΙΑΝΑ ΚΑΝΕΛΛΗ:</w:t>
      </w:r>
      <w:r>
        <w:rPr>
          <w:rFonts w:eastAsia="Times New Roman"/>
          <w:color w:val="222222"/>
          <w:szCs w:val="24"/>
          <w:shd w:val="clear" w:color="auto" w:fill="FFFFFF"/>
        </w:rPr>
        <w:t xml:space="preserve"> Δεν νομολογεί η Βουλή. Τα δικαστήρια νομολογούν.</w:t>
      </w:r>
    </w:p>
    <w:p w:rsidR="00164498" w:rsidRDefault="00164498" w:rsidP="0016449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ΚΥΡΑΝΑΚΗΣ:</w:t>
      </w:r>
      <w:r>
        <w:rPr>
          <w:rFonts w:eastAsia="Times New Roman"/>
          <w:color w:val="222222"/>
          <w:szCs w:val="24"/>
          <w:shd w:val="clear" w:color="auto" w:fill="FFFFFF"/>
        </w:rPr>
        <w:t xml:space="preserve"> Αυτό σας λέω, κυρία Κανέλλη. Επιθυμώ να πάω στα δικαστήρια να δικαστώ και η απόφαση του δικαστηρίου θα αποτελεί κομμάτι της νομολογίας. Αυτό ακριβώς σας λέω.</w:t>
      </w:r>
    </w:p>
    <w:p w:rsidR="00164498" w:rsidRDefault="00164498" w:rsidP="00164498">
      <w:pPr>
        <w:spacing w:line="600" w:lineRule="auto"/>
        <w:ind w:firstLine="720"/>
        <w:jc w:val="both"/>
        <w:rPr>
          <w:rFonts w:eastAsia="Times New Roman"/>
          <w:color w:val="222222"/>
          <w:szCs w:val="24"/>
          <w:shd w:val="clear" w:color="auto" w:fill="FFFFFF"/>
        </w:rPr>
      </w:pPr>
      <w:r w:rsidRPr="00DA4627">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Μην διακόπτετε, παρακαλώ. Κατά βάση συμφωνείτε.</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ΚΥΡΑΝΑΚΗΣ:</w:t>
      </w:r>
      <w:r>
        <w:rPr>
          <w:rFonts w:eastAsia="Times New Roman"/>
          <w:color w:val="222222"/>
          <w:szCs w:val="24"/>
          <w:shd w:val="clear" w:color="auto" w:fill="FFFFFF"/>
        </w:rPr>
        <w:t xml:space="preserve"> Και η νομολογία αυτή να χρησιμοποιηθεί από τον οποιονδήποτε επιθυμεί στο μέλλον να τη χρησιμοποιήσει, μήπως του επιτρέψει και η Αριστερά να χρησιμοποιεί τον όρο «Ελληνόπουλο», κυρία Κανέλλη.</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έχω να πω, κύριε Πρόεδρε.</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βάση όσα προβλέπει το Σύνταγμα και ο Κανονισμός της Βουλής, ζητώ ευγενικά από όλους τους συναδέλφους να ψηφίσουν την άρση ασυλίας μου, την οποία πρώτος ψηφίζω εγώ.</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164498" w:rsidRDefault="00164498" w:rsidP="0016449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164498" w:rsidRDefault="00164498" w:rsidP="00164498">
      <w:pPr>
        <w:spacing w:line="600" w:lineRule="auto"/>
        <w:ind w:firstLine="720"/>
        <w:jc w:val="both"/>
        <w:rPr>
          <w:rFonts w:eastAsia="Times New Roman"/>
          <w:color w:val="222222"/>
          <w:szCs w:val="24"/>
          <w:shd w:val="clear" w:color="auto" w:fill="FFFFFF"/>
        </w:rPr>
      </w:pPr>
      <w:r w:rsidRPr="00DA4627">
        <w:rPr>
          <w:rFonts w:eastAsia="Times New Roman"/>
          <w:b/>
          <w:color w:val="222222"/>
          <w:szCs w:val="24"/>
          <w:shd w:val="clear" w:color="auto" w:fill="FFFFFF"/>
        </w:rPr>
        <w:t>ΠΡΟΕΔΡΕΥΩΝ (Χαράλαμπος Αθανασίου):</w:t>
      </w:r>
      <w:r>
        <w:rPr>
          <w:rFonts w:eastAsia="Times New Roman"/>
          <w:b/>
          <w:color w:val="222222"/>
          <w:szCs w:val="24"/>
          <w:shd w:val="clear" w:color="auto" w:fill="FFFFFF"/>
        </w:rPr>
        <w:t xml:space="preserve"> </w:t>
      </w:r>
      <w:r>
        <w:rPr>
          <w:rFonts w:eastAsia="Times New Roman"/>
          <w:color w:val="222222"/>
          <w:szCs w:val="24"/>
          <w:shd w:val="clear" w:color="auto" w:fill="FFFFFF"/>
        </w:rPr>
        <w:t>Κυρίες και κύριοι συνάδελφοι, γίνεται γνωστό στο Σώμα ότι τη συνεδρίασή μας παρακολουθεί από τα διπλωματικά θεωρεία, αφού προηγουμένως ξεναγήθηκε στην έκθεση της αίθουσας «ΕΛΕΥΘΕΡΙΟΣ ΒΕΝΙΖΕΛΟΣ» και ενημερώθηκε για την ιστορία του κτηρίου και τον τρόπο οργάνωσης και λειτουργίας της Βουλής, αντιπροσωπεία δέκα Βουλευτών του Κοινοβουλίου της Αυστραλίας.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Βουλή σάς καλωσορίζει.</w:t>
      </w:r>
    </w:p>
    <w:p w:rsidR="00164498" w:rsidRDefault="00164498" w:rsidP="0016449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 όλες τις πτέρυγες της Βουλής.)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Προχωράμε τώρα στην τρίτη υπόθεση που αφορά τον κ. Διονύσιο Χατζηδάκη.</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ρωτήσω αν υπάρχει συνάδελφος που ζητάει τον λόγο, σύμφωνα με το άρθρο 108 του Κανονισμού της Βουλής.</w:t>
      </w:r>
    </w:p>
    <w:p w:rsidR="00164498" w:rsidRDefault="00164498" w:rsidP="00164498">
      <w:pPr>
        <w:spacing w:line="600" w:lineRule="auto"/>
        <w:ind w:firstLine="720"/>
        <w:jc w:val="both"/>
        <w:rPr>
          <w:rFonts w:eastAsia="Times New Roman"/>
          <w:color w:val="222222"/>
          <w:szCs w:val="24"/>
          <w:shd w:val="clear" w:color="auto" w:fill="FFFFFF"/>
        </w:rPr>
      </w:pPr>
      <w:r w:rsidRPr="0098724C">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Θα ήθελα τον λόγο, κύριε Πρόεδρε.</w:t>
      </w:r>
    </w:p>
    <w:p w:rsidR="00164498" w:rsidRDefault="00164498" w:rsidP="00164498">
      <w:pPr>
        <w:spacing w:line="600" w:lineRule="auto"/>
        <w:ind w:firstLine="720"/>
        <w:jc w:val="both"/>
        <w:rPr>
          <w:rFonts w:eastAsia="Times New Roman"/>
          <w:color w:val="222222"/>
          <w:szCs w:val="24"/>
          <w:shd w:val="clear" w:color="auto" w:fill="FFFFFF"/>
        </w:rPr>
      </w:pPr>
      <w:r w:rsidRPr="00DA4627">
        <w:rPr>
          <w:rFonts w:eastAsia="Times New Roman"/>
          <w:b/>
          <w:color w:val="222222"/>
          <w:szCs w:val="24"/>
          <w:shd w:val="clear" w:color="auto" w:fill="FFFFFF"/>
        </w:rPr>
        <w:t>ΠΡΟΕΔΡΕΥΩΝ (Χαράλαμπος Αθανασίου):</w:t>
      </w:r>
      <w:r>
        <w:rPr>
          <w:rFonts w:eastAsia="Times New Roman"/>
          <w:b/>
          <w:color w:val="222222"/>
          <w:szCs w:val="24"/>
          <w:shd w:val="clear" w:color="auto" w:fill="FFFFFF"/>
        </w:rPr>
        <w:t xml:space="preserve"> </w:t>
      </w:r>
      <w:r>
        <w:rPr>
          <w:rFonts w:eastAsia="Times New Roman"/>
          <w:color w:val="222222"/>
          <w:szCs w:val="24"/>
          <w:shd w:val="clear" w:color="auto" w:fill="FFFFFF"/>
        </w:rPr>
        <w:t>Κύριε Χατζηδάκη, έχετε τον λόγο.</w:t>
      </w:r>
    </w:p>
    <w:p w:rsidR="00164498" w:rsidRDefault="00164498" w:rsidP="00164498">
      <w:pPr>
        <w:spacing w:line="600" w:lineRule="auto"/>
        <w:ind w:firstLine="720"/>
        <w:jc w:val="both"/>
        <w:rPr>
          <w:rFonts w:eastAsia="Times New Roman"/>
          <w:color w:val="222222"/>
          <w:szCs w:val="24"/>
          <w:shd w:val="clear" w:color="auto" w:fill="FFFFFF"/>
        </w:rPr>
      </w:pPr>
      <w:r w:rsidRPr="0098724C">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Ευχαριστώ, κύριε Πρόεδρε.</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ανησυχείτε, κύριοι συνάδελφοι, θα είμαι πάρα πολύ σύντομος.</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Ειλικρινά με συγκίνησε αυτό που είπε ο Πρόεδρος του ΜέΡΑ25 κ. Βαρουφάκης, που προέρχεται από το Φάληρο, και με γνωρίζει. Πράγματι οι πολίτες είναι ανυπεράσπιστοι, αλλά κι εγώ πολίτης είμαι και είμαι ανυπεράσπιστος. Έχω πάει είκοσι επτά φορές στα δικαστήρια για παραβάσεις καθήκοντος και τις είκοσι επτά τις έχω κερδίσει.</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ότι υπάρχει μία τάση όλοι να κάνουν μηνύσεις εναντίον των άλλων. Εν πάση περιπτώσει. Θέλω να ξέρετε ότι υπήρχε μία διαμάχη μιας κόρης με τον πατέρα της. Η κόρη κακώς είχε θάψει μια θεία της εξ αγχιστείας. Οι  οικογένειες είναι σε τεταμένη κατάσταση και ο πατέρας...Πρέπει να σας το διαβάσω αυτό, για να καταλάβετε.</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Δύο λέξεις είναι, κύριε Πρόεδρε. «Η κόρη μου σκοπίμως, κρυφίως και ιεροκρυφίως...». Έψαξα να βρω τι σημαίνει το «ιεροκρυφίως». Το έκανε, λέει, με έναν τρόπο όμορφο και γλυκό όπως το κάνουν οι ιερείς και περάσανε την ταφή. Είναι, λοιπόν, σε κόντρα. Εμείς ρωτήσαμε τη Νομική Υπηρεσία και τα Έσοδα για το τι να κάνουμε και μας είπαν ότι το δικαίωμα είναι στον πατέρα. Η κόρη το έχει χάσει. Και έκανε μήνυση το 2014. Το 2019, όμως, απαλλάχθηκε ο δήμος, αλλά η μήνυση «τρέχει». </w:t>
      </w:r>
    </w:p>
    <w:p w:rsidR="00164498" w:rsidRDefault="00164498" w:rsidP="0016449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επειδή έχω μάθει στη ζωή μου να αγωνίζομαι με τις δυνάμεις μου και επειδή δεν επιθυμώ σε καμμία περίπτωση να δημιουργείται στους πολίτες η άποψη ότι μέσω της ιδιότητάς μου ως Βουλευτού αποφεύγω τη βάσανο των δικαστηρίων, ζητώ την ψήφο σας για άρση της ασυλίας μου. Το επαναλαμβάνω, ζητώ την άρση της ασυλίας μου.</w:t>
      </w:r>
    </w:p>
    <w:p w:rsidR="00164498" w:rsidRDefault="00164498" w:rsidP="00164498">
      <w:pPr>
        <w:spacing w:line="600" w:lineRule="auto"/>
        <w:ind w:firstLine="720"/>
        <w:jc w:val="both"/>
        <w:rPr>
          <w:rFonts w:eastAsia="Times New Roman"/>
          <w:szCs w:val="24"/>
        </w:rPr>
      </w:pPr>
      <w:r>
        <w:rPr>
          <w:rFonts w:eastAsia="Times New Roman"/>
          <w:szCs w:val="24"/>
        </w:rPr>
        <w:t>Και ξέρω στα δικαστήρια να αγωνιστώ και να μην αφήσω ορισμένους «έξυπνους» δικηγόρους να ζητήσουν και ψυχική οδύνη, γιατί πήραμε, λέει, τα κόκκαλα και τα βάλαμε στο οστεοφυλάκιο. Δεν θα τους αφήσω!</w:t>
      </w:r>
    </w:p>
    <w:p w:rsidR="00164498" w:rsidRDefault="00164498" w:rsidP="00164498">
      <w:pPr>
        <w:spacing w:line="600" w:lineRule="auto"/>
        <w:ind w:firstLine="720"/>
        <w:jc w:val="both"/>
        <w:rPr>
          <w:rFonts w:eastAsia="Times New Roman"/>
          <w:szCs w:val="24"/>
        </w:rPr>
      </w:pPr>
      <w:r>
        <w:rPr>
          <w:rFonts w:eastAsia="Times New Roman"/>
          <w:szCs w:val="24"/>
        </w:rPr>
        <w:t>Ευχαριστώ πολύ.</w:t>
      </w:r>
    </w:p>
    <w:p w:rsidR="00164498" w:rsidRDefault="00164498" w:rsidP="00164498">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164498" w:rsidRDefault="00164498" w:rsidP="00164498">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sidRPr="00E30865">
        <w:rPr>
          <w:rFonts w:eastAsia="Times New Roman"/>
          <w:b/>
          <w:bCs/>
          <w:szCs w:val="24"/>
          <w:shd w:val="clear" w:color="auto" w:fill="FFFFFF"/>
          <w:lang w:eastAsia="zh-CN"/>
        </w:rPr>
        <w:t xml:space="preserve"> </w:t>
      </w:r>
      <w:r w:rsidRPr="00AD6016">
        <w:rPr>
          <w:rFonts w:eastAsia="Times New Roman"/>
          <w:bCs/>
          <w:szCs w:val="24"/>
          <w:lang w:eastAsia="zh-CN"/>
        </w:rPr>
        <w:t>Κυρίες και κύριοι συνάδελφοι,</w:t>
      </w:r>
      <w:r>
        <w:rPr>
          <w:rFonts w:eastAsia="Times New Roman"/>
          <w:b/>
          <w:bCs/>
          <w:szCs w:val="24"/>
          <w:lang w:eastAsia="zh-CN"/>
        </w:rPr>
        <w:t xml:space="preserve"> </w:t>
      </w:r>
      <w:r w:rsidRPr="00AD6016">
        <w:rPr>
          <w:rFonts w:eastAsia="Times New Roman"/>
          <w:bCs/>
          <w:szCs w:val="24"/>
          <w:lang w:eastAsia="zh-CN"/>
        </w:rPr>
        <w:t>σ</w:t>
      </w:r>
      <w:r>
        <w:rPr>
          <w:rFonts w:eastAsia="Times New Roman"/>
          <w:szCs w:val="24"/>
        </w:rPr>
        <w:t>ας επισημαίνουμε ότι η ψηφοφορία περιλαμβάνει τρεις διαφορετικές υποθέσεις άρσης ασυλίας Βουλευτών. Θα σας εξηγήσω τώρα πώς γίνεται η διαδικασία, αν και σας είχαν διανεμηθεί κάποια ενημερωτικά.</w:t>
      </w:r>
    </w:p>
    <w:p w:rsidR="00164498" w:rsidRDefault="00164498" w:rsidP="00164498">
      <w:pPr>
        <w:spacing w:line="600" w:lineRule="auto"/>
        <w:ind w:firstLine="720"/>
        <w:jc w:val="both"/>
        <w:rPr>
          <w:rFonts w:eastAsia="Times New Roman"/>
          <w:b/>
          <w:bCs/>
          <w:szCs w:val="24"/>
          <w:lang w:eastAsia="zh-CN"/>
        </w:rPr>
      </w:pPr>
      <w:r>
        <w:rPr>
          <w:rFonts w:eastAsia="Times New Roman"/>
          <w:szCs w:val="24"/>
        </w:rPr>
        <w:t xml:space="preserve">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w:t>
      </w:r>
    </w:p>
    <w:p w:rsidR="00164498" w:rsidRDefault="00164498" w:rsidP="00164498">
      <w:pPr>
        <w:spacing w:line="600" w:lineRule="auto"/>
        <w:ind w:firstLine="720"/>
        <w:jc w:val="both"/>
        <w:rPr>
          <w:rFonts w:eastAsia="Times New Roman"/>
          <w:szCs w:val="24"/>
        </w:rPr>
      </w:pPr>
      <w:r>
        <w:rPr>
          <w:rFonts w:eastAsia="Times New Roman"/>
          <w:szCs w:val="24"/>
        </w:rPr>
        <w:t xml:space="preserve">Βεβαιωθείτε ότι έχετε ψηφίσει όλες τις υποθέσεις άρσης ασυλίας. Αφού καταχωρήσετε την ψήφο σας, έχετε τη δυνατότητα να την ελέγξετε ή και να την αναθεωρήσετε έως τη λήξη της ψηφοφορίας. </w:t>
      </w:r>
    </w:p>
    <w:p w:rsidR="00164498" w:rsidRDefault="00164498" w:rsidP="00164498">
      <w:pPr>
        <w:spacing w:line="600" w:lineRule="auto"/>
        <w:ind w:firstLine="720"/>
        <w:jc w:val="both"/>
        <w:rPr>
          <w:rFonts w:eastAsia="Times New Roman"/>
          <w:szCs w:val="24"/>
        </w:rPr>
      </w:pPr>
      <w:r>
        <w:rPr>
          <w:rFonts w:eastAsia="Times New Roman"/>
          <w:szCs w:val="24"/>
        </w:rPr>
        <w:t xml:space="preserve">Για οποιαδήποτε απορία, απευθυνθείτε στο Προεδρείο, προκειμένου να σας συνδράμουν οι αρμόδιοι υπάλληλοι. </w:t>
      </w:r>
    </w:p>
    <w:p w:rsidR="00164498" w:rsidRDefault="00164498" w:rsidP="00164498">
      <w:pPr>
        <w:spacing w:line="600" w:lineRule="auto"/>
        <w:ind w:firstLine="720"/>
        <w:jc w:val="both"/>
        <w:rPr>
          <w:rFonts w:eastAsia="Times New Roman"/>
          <w:szCs w:val="24"/>
        </w:rPr>
      </w:pPr>
      <w:r>
        <w:rPr>
          <w:rFonts w:eastAsia="Times New Roman"/>
          <w:szCs w:val="24"/>
        </w:rPr>
        <w:t xml:space="preserve">Παρακαλώ, να ανοίξει το σύστημα ηλεκτρονικής ψηφοφορίας και οι Βουλευτές να ψηφίσουν επί των αιτήσεων άρσης ασυλίας. </w:t>
      </w:r>
    </w:p>
    <w:p w:rsidR="00164498" w:rsidRDefault="00164498" w:rsidP="00164498">
      <w:pPr>
        <w:spacing w:line="600" w:lineRule="auto"/>
        <w:ind w:firstLine="720"/>
        <w:jc w:val="center"/>
        <w:rPr>
          <w:rFonts w:eastAsia="Times New Roman"/>
          <w:szCs w:val="24"/>
        </w:rPr>
      </w:pPr>
      <w:r>
        <w:rPr>
          <w:rFonts w:eastAsia="Times New Roman"/>
          <w:szCs w:val="24"/>
        </w:rPr>
        <w:t>(ΨΗΦΟΦΟΡΙΑ)</w:t>
      </w:r>
    </w:p>
    <w:p w:rsidR="00164498" w:rsidRDefault="00164498" w:rsidP="00164498">
      <w:pPr>
        <w:spacing w:line="600" w:lineRule="auto"/>
        <w:ind w:firstLine="720"/>
        <w:jc w:val="both"/>
        <w:rPr>
          <w:rFonts w:eastAsiaTheme="minorHAnsi"/>
          <w:szCs w:val="24"/>
          <w:lang w:eastAsia="en-US"/>
        </w:rPr>
      </w:pPr>
      <w:r w:rsidRPr="00CD1007">
        <w:rPr>
          <w:rFonts w:eastAsiaTheme="minorHAnsi"/>
          <w:szCs w:val="24"/>
          <w:lang w:eastAsia="en-US"/>
        </w:rPr>
        <w:t>Κυρίες και κύριοι συνάδελφοι, θα ήθελα να σας ενημερώσω ότι έχουν έρθει στο Προεδρείο επιστολές ή τηλεομοιοτυπίες</w:t>
      </w:r>
      <w:r>
        <w:rPr>
          <w:rFonts w:eastAsiaTheme="minorHAnsi"/>
          <w:szCs w:val="24"/>
          <w:lang w:eastAsia="en-US"/>
        </w:rPr>
        <w:t xml:space="preserve"> (φ</w:t>
      </w:r>
      <w:r w:rsidRPr="00CD1007">
        <w:rPr>
          <w:rFonts w:eastAsiaTheme="minorHAnsi"/>
          <w:szCs w:val="24"/>
          <w:lang w:eastAsia="en-US"/>
        </w:rPr>
        <w:t>αξ</w:t>
      </w:r>
      <w:r>
        <w:rPr>
          <w:rFonts w:eastAsiaTheme="minorHAnsi"/>
          <w:szCs w:val="24"/>
          <w:lang w:eastAsia="en-US"/>
        </w:rPr>
        <w:t>)</w:t>
      </w:r>
      <w:r w:rsidRPr="00CD1007">
        <w:rPr>
          <w:rFonts w:eastAsiaTheme="minorHAnsi"/>
          <w:szCs w:val="24"/>
          <w:lang w:eastAsia="en-US"/>
        </w:rPr>
        <w:t xml:space="preserve"> συναδέλφων, σύμφωνα με το άρθρο 70</w:t>
      </w:r>
      <w:r>
        <w:rPr>
          <w:rFonts w:eastAsiaTheme="minorHAnsi"/>
          <w:szCs w:val="24"/>
          <w:lang w:eastAsia="en-US"/>
        </w:rPr>
        <w:t>Α</w:t>
      </w:r>
      <w:r w:rsidRPr="00CD1007">
        <w:rPr>
          <w:rFonts w:eastAsiaTheme="minorHAnsi"/>
          <w:szCs w:val="24"/>
          <w:lang w:eastAsia="en-US"/>
        </w:rPr>
        <w:t xml:space="preserve"> του Κανονισμού της Βουλής, με τις οποίες γνωστοποιούν την ψήφο τους. Οι ψήφοι αυτές θα συνυπολογιστούν στην </w:t>
      </w:r>
      <w:r>
        <w:rPr>
          <w:rFonts w:eastAsiaTheme="minorHAnsi"/>
          <w:szCs w:val="24"/>
          <w:lang w:eastAsia="en-US"/>
        </w:rPr>
        <w:t xml:space="preserve">ηλεκτρονική </w:t>
      </w:r>
      <w:r w:rsidRPr="00CD1007">
        <w:rPr>
          <w:rFonts w:eastAsiaTheme="minorHAnsi"/>
          <w:szCs w:val="24"/>
          <w:lang w:eastAsia="en-US"/>
        </w:rPr>
        <w:t xml:space="preserve">καταμέτρηση, η οποία θα ακολουθήσει και </w:t>
      </w:r>
      <w:r>
        <w:rPr>
          <w:rFonts w:eastAsiaTheme="minorHAnsi"/>
          <w:szCs w:val="24"/>
          <w:lang w:eastAsia="en-US"/>
        </w:rPr>
        <w:t xml:space="preserve">θα </w:t>
      </w:r>
      <w:r w:rsidRPr="00CD1007">
        <w:rPr>
          <w:rFonts w:eastAsiaTheme="minorHAnsi"/>
          <w:szCs w:val="24"/>
          <w:lang w:eastAsia="en-US"/>
        </w:rPr>
        <w:t>κατα</w:t>
      </w:r>
      <w:r>
        <w:rPr>
          <w:rFonts w:eastAsiaTheme="minorHAnsi"/>
          <w:szCs w:val="24"/>
          <w:lang w:eastAsia="en-US"/>
        </w:rPr>
        <w:t>χωριστούν</w:t>
      </w:r>
      <w:r w:rsidRPr="00CD1007">
        <w:rPr>
          <w:rFonts w:eastAsiaTheme="minorHAnsi"/>
          <w:szCs w:val="24"/>
          <w:lang w:eastAsia="en-US"/>
        </w:rPr>
        <w:t xml:space="preserve"> στα Πρακτικά.</w:t>
      </w:r>
    </w:p>
    <w:p w:rsidR="00164498" w:rsidRDefault="00164498" w:rsidP="00164498">
      <w:pPr>
        <w:spacing w:line="600" w:lineRule="auto"/>
        <w:ind w:firstLine="720"/>
        <w:jc w:val="both"/>
        <w:rPr>
          <w:rFonts w:eastAsiaTheme="minorHAnsi"/>
          <w:szCs w:val="24"/>
          <w:lang w:eastAsia="en-US"/>
        </w:rPr>
      </w:pPr>
      <w:r w:rsidRPr="00CD1007">
        <w:rPr>
          <w:rFonts w:eastAsiaTheme="minorHAnsi"/>
          <w:szCs w:val="24"/>
          <w:lang w:eastAsia="en-US"/>
        </w:rPr>
        <w:t xml:space="preserve">(Οι προαναφερθείσες επιστολές </w:t>
      </w:r>
      <w:r>
        <w:rPr>
          <w:rFonts w:eastAsiaTheme="minorHAnsi"/>
          <w:szCs w:val="24"/>
          <w:lang w:eastAsia="en-US"/>
        </w:rPr>
        <w:t xml:space="preserve">καταχωρίζονται στα Πρακτικά και </w:t>
      </w:r>
      <w:r w:rsidRPr="00CD1007">
        <w:rPr>
          <w:rFonts w:eastAsiaTheme="minorHAnsi"/>
          <w:szCs w:val="24"/>
          <w:lang w:eastAsia="en-US"/>
        </w:rPr>
        <w:t>έχουν ως εξής:</w:t>
      </w:r>
    </w:p>
    <w:p w:rsidR="00164498" w:rsidRPr="00597A92" w:rsidRDefault="00164498" w:rsidP="00164498">
      <w:pPr>
        <w:spacing w:after="0" w:line="600" w:lineRule="auto"/>
        <w:ind w:firstLine="720"/>
        <w:contextualSpacing/>
        <w:jc w:val="center"/>
        <w:rPr>
          <w:rFonts w:eastAsia="Times New Roman" w:cs="Times New Roman"/>
          <w:color w:val="FF0000"/>
          <w:szCs w:val="24"/>
        </w:rPr>
      </w:pPr>
      <w:r w:rsidRPr="00597A92">
        <w:rPr>
          <w:rFonts w:eastAsia="Times New Roman" w:cs="Times New Roman"/>
          <w:color w:val="FF0000"/>
          <w:szCs w:val="24"/>
        </w:rPr>
        <w:t>(ΑΛΛΑΓΗ ΣΕΛΙΔΑΣ)</w:t>
      </w:r>
    </w:p>
    <w:p w:rsidR="00164498" w:rsidRPr="00FA4E2E" w:rsidRDefault="00164498" w:rsidP="00164498">
      <w:pPr>
        <w:spacing w:after="0" w:line="600" w:lineRule="auto"/>
        <w:ind w:firstLine="720"/>
        <w:contextualSpacing/>
        <w:jc w:val="center"/>
        <w:rPr>
          <w:rFonts w:eastAsia="Times New Roman" w:cs="Times New Roman"/>
          <w:color w:val="000000" w:themeColor="text1"/>
          <w:szCs w:val="24"/>
        </w:rPr>
      </w:pPr>
      <w:r w:rsidRPr="00FA4E2E">
        <w:rPr>
          <w:rFonts w:eastAsia="Times New Roman" w:cs="Times New Roman"/>
          <w:color w:val="000000" w:themeColor="text1"/>
          <w:szCs w:val="24"/>
        </w:rPr>
        <w:t>(Να μπουν οι σελίδες 323-327)</w:t>
      </w:r>
    </w:p>
    <w:p w:rsidR="00164498" w:rsidRPr="00597A92" w:rsidRDefault="00164498" w:rsidP="00164498">
      <w:pPr>
        <w:spacing w:after="0" w:line="600" w:lineRule="auto"/>
        <w:ind w:firstLine="720"/>
        <w:contextualSpacing/>
        <w:jc w:val="center"/>
        <w:rPr>
          <w:rFonts w:eastAsia="Times New Roman" w:cs="Times New Roman"/>
          <w:szCs w:val="24"/>
        </w:rPr>
      </w:pPr>
      <w:r w:rsidRPr="00597A92">
        <w:rPr>
          <w:rFonts w:eastAsia="Times New Roman" w:cs="Times New Roman"/>
          <w:color w:val="FF0000"/>
          <w:szCs w:val="24"/>
        </w:rPr>
        <w:t>(ΑΛΛΑΓΗ ΣΕΛΙΔΑΣ)</w:t>
      </w:r>
    </w:p>
    <w:p w:rsidR="00164498" w:rsidRDefault="00164498" w:rsidP="00164498">
      <w:pPr>
        <w:spacing w:line="600" w:lineRule="auto"/>
        <w:ind w:firstLine="720"/>
        <w:jc w:val="both"/>
        <w:rPr>
          <w:rFonts w:eastAsia="Times New Roman" w:cs="Times New Roman"/>
          <w:szCs w:val="24"/>
        </w:rPr>
      </w:pPr>
      <w:r w:rsidRPr="00141E5B">
        <w:rPr>
          <w:rFonts w:eastAsia="Times New Roman" w:cs="Times New Roman"/>
          <w:b/>
          <w:szCs w:val="24"/>
        </w:rPr>
        <w:t>ΠΡΟΕΔΡΕΥΩΝ (Χαράλαμπος Αθανασίου):</w:t>
      </w:r>
      <w:r>
        <w:rPr>
          <w:rFonts w:eastAsia="Times New Roman" w:cs="Times New Roman"/>
          <w:szCs w:val="24"/>
        </w:rPr>
        <w:t xml:space="preserve"> </w:t>
      </w:r>
      <w:r w:rsidRPr="00A1004C">
        <w:rPr>
          <w:rFonts w:eastAsia="Times New Roman" w:cs="Times New Roman"/>
          <w:szCs w:val="24"/>
        </w:rPr>
        <w:t>Κυρίες και κύριοι συνάδελφοι</w:t>
      </w:r>
      <w:r>
        <w:rPr>
          <w:rFonts w:eastAsia="Times New Roman" w:cs="Times New Roman"/>
          <w:szCs w:val="24"/>
        </w:rPr>
        <w:t>, σας ενημερώνω ότι έχουν έλθει επίσης στο Προεδρείο επιστολές των συναδέλφων κ.κ. Νίνας Κασιμάτη, Σωκράτη Βαρδάκη, Νεκτάριου Σαντορινιού και Κυριακής Μάλαμα, οι οποίοι μας γνωρίζουν ότι δεν θα παρευρεθούν στη σημερινή ονομαστική ψηφοφορία και μας κάνουν γνωστή την πρόθεση ψήφου τους.</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 </w:t>
      </w:r>
    </w:p>
    <w:p w:rsidR="00164498" w:rsidRDefault="00164498" w:rsidP="00164498">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heme="minorHAnsi"/>
          <w:szCs w:val="24"/>
          <w:lang w:eastAsia="en-US"/>
        </w:rPr>
        <w:t xml:space="preserve">καταχωρίζονται στα Πρακτικά και </w:t>
      </w:r>
      <w:r w:rsidRPr="00CD1007">
        <w:rPr>
          <w:rFonts w:eastAsiaTheme="minorHAnsi"/>
          <w:szCs w:val="24"/>
          <w:lang w:eastAsia="en-US"/>
        </w:rPr>
        <w:t>έχουν ως εξής:</w:t>
      </w:r>
    </w:p>
    <w:p w:rsidR="00164498" w:rsidRPr="00597A92" w:rsidRDefault="00164498" w:rsidP="00164498">
      <w:pPr>
        <w:spacing w:after="0" w:line="600" w:lineRule="auto"/>
        <w:ind w:firstLine="720"/>
        <w:contextualSpacing/>
        <w:jc w:val="center"/>
        <w:rPr>
          <w:rFonts w:eastAsia="Times New Roman" w:cs="Times New Roman"/>
          <w:color w:val="FF0000"/>
          <w:szCs w:val="24"/>
        </w:rPr>
      </w:pPr>
      <w:r w:rsidRPr="00597A92">
        <w:rPr>
          <w:rFonts w:eastAsia="Times New Roman" w:cs="Times New Roman"/>
          <w:color w:val="FF0000"/>
          <w:szCs w:val="24"/>
        </w:rPr>
        <w:t>(ΑΛΛΑΓΗ ΣΕΛΙΔΑΣ)</w:t>
      </w:r>
    </w:p>
    <w:p w:rsidR="00164498" w:rsidRPr="00FA4E2E" w:rsidRDefault="00164498" w:rsidP="00164498">
      <w:pPr>
        <w:spacing w:after="0" w:line="600" w:lineRule="auto"/>
        <w:ind w:firstLine="720"/>
        <w:contextualSpacing/>
        <w:jc w:val="center"/>
        <w:rPr>
          <w:rFonts w:eastAsia="Times New Roman" w:cs="Times New Roman"/>
          <w:color w:val="000000" w:themeColor="text1"/>
          <w:szCs w:val="24"/>
        </w:rPr>
      </w:pPr>
      <w:r w:rsidRPr="00FA4E2E">
        <w:rPr>
          <w:rFonts w:eastAsia="Times New Roman" w:cs="Times New Roman"/>
          <w:color w:val="000000" w:themeColor="text1"/>
          <w:szCs w:val="24"/>
        </w:rPr>
        <w:t>(Να μπουν οι σελίδες 329-332)</w:t>
      </w:r>
    </w:p>
    <w:p w:rsidR="00164498" w:rsidRPr="00597A92" w:rsidRDefault="00164498" w:rsidP="00164498">
      <w:pPr>
        <w:spacing w:after="0" w:line="600" w:lineRule="auto"/>
        <w:ind w:firstLine="720"/>
        <w:contextualSpacing/>
        <w:jc w:val="center"/>
        <w:rPr>
          <w:rFonts w:eastAsia="Times New Roman" w:cs="Times New Roman"/>
          <w:szCs w:val="24"/>
        </w:rPr>
      </w:pPr>
      <w:r w:rsidRPr="00597A92">
        <w:rPr>
          <w:rFonts w:eastAsia="Times New Roman" w:cs="Times New Roman"/>
          <w:color w:val="FF0000"/>
          <w:szCs w:val="24"/>
        </w:rPr>
        <w:t>(ΑΛΛΑΓΗ ΣΕΛΙΔΑΣ)</w:t>
      </w:r>
    </w:p>
    <w:p w:rsidR="00164498" w:rsidRDefault="00164498" w:rsidP="00164498">
      <w:pPr>
        <w:spacing w:line="600" w:lineRule="auto"/>
        <w:ind w:firstLine="720"/>
        <w:jc w:val="both"/>
        <w:rPr>
          <w:rFonts w:eastAsiaTheme="minorHAnsi"/>
          <w:szCs w:val="24"/>
          <w:lang w:eastAsia="en-US"/>
        </w:rPr>
      </w:pPr>
      <w:r w:rsidRPr="00CD1007">
        <w:rPr>
          <w:rFonts w:eastAsiaTheme="minorHAnsi"/>
          <w:b/>
          <w:szCs w:val="24"/>
          <w:lang w:eastAsia="en-US"/>
        </w:rPr>
        <w:t>ΠΡΟΕΔΡΕΥΩΝ (</w:t>
      </w:r>
      <w:r>
        <w:rPr>
          <w:rFonts w:eastAsiaTheme="minorHAnsi"/>
          <w:b/>
          <w:szCs w:val="24"/>
          <w:lang w:eastAsia="en-US"/>
        </w:rPr>
        <w:t>Χαράλαμπος Αθανασίου</w:t>
      </w:r>
      <w:r w:rsidRPr="00CD1007">
        <w:rPr>
          <w:rFonts w:eastAsiaTheme="minorHAnsi"/>
          <w:b/>
          <w:szCs w:val="24"/>
          <w:lang w:eastAsia="en-US"/>
        </w:rPr>
        <w:t>):</w:t>
      </w:r>
      <w:r w:rsidRPr="00CD1007">
        <w:rPr>
          <w:rFonts w:eastAsiaTheme="minorHAnsi"/>
          <w:szCs w:val="24"/>
          <w:lang w:eastAsia="en-US"/>
        </w:rPr>
        <w:t xml:space="preserve"> Εφόσον έχετε ολοκληρώσει την ψηφοφορία, παρακαλώ να κλείσει το σύστημα της ηλεκτρονικής ψηφοφορίας. </w:t>
      </w:r>
    </w:p>
    <w:p w:rsidR="00164498" w:rsidRDefault="00164498" w:rsidP="00164498">
      <w:pPr>
        <w:tabs>
          <w:tab w:val="left" w:pos="2940"/>
        </w:tabs>
        <w:spacing w:line="600" w:lineRule="auto"/>
        <w:ind w:firstLine="709"/>
        <w:jc w:val="center"/>
        <w:rPr>
          <w:rFonts w:eastAsiaTheme="minorHAnsi"/>
          <w:szCs w:val="24"/>
          <w:lang w:eastAsia="en-US"/>
        </w:rPr>
      </w:pPr>
      <w:r w:rsidRPr="00CD1007">
        <w:rPr>
          <w:rFonts w:eastAsiaTheme="minorHAnsi"/>
          <w:szCs w:val="24"/>
          <w:lang w:eastAsia="en-US"/>
        </w:rPr>
        <w:t>(ΗΛΕΚΤΡΟΝΙΚΗ ΚΑΤΑΜΕΤΡΗΣΗ)</w:t>
      </w:r>
    </w:p>
    <w:p w:rsidR="00164498" w:rsidRDefault="00164498" w:rsidP="00164498">
      <w:pPr>
        <w:spacing w:line="600" w:lineRule="auto"/>
        <w:ind w:firstLine="709"/>
        <w:jc w:val="center"/>
        <w:rPr>
          <w:rFonts w:eastAsia="Times New Roman"/>
          <w:szCs w:val="24"/>
        </w:rPr>
      </w:pPr>
      <w:r>
        <w:rPr>
          <w:rFonts w:eastAsia="Times New Roman"/>
          <w:szCs w:val="24"/>
        </w:rPr>
        <w:t>(</w:t>
      </w:r>
      <w:r w:rsidRPr="00985B39">
        <w:rPr>
          <w:rFonts w:eastAsia="Times New Roman"/>
          <w:szCs w:val="24"/>
        </w:rPr>
        <w:t>ΜΕΤΑ ΤΗΝ ΗΛΕΚΤΡΟΝΙΚΗ ΚΑΤΑΜΕΤΡΗΣΗ)</w:t>
      </w:r>
    </w:p>
    <w:p w:rsidR="00164498" w:rsidRDefault="00164498" w:rsidP="00164498">
      <w:pPr>
        <w:spacing w:line="600" w:lineRule="auto"/>
        <w:ind w:firstLine="709"/>
        <w:jc w:val="both"/>
        <w:rPr>
          <w:rFonts w:eastAsia="SimSun"/>
          <w:bCs/>
          <w:szCs w:val="24"/>
          <w:lang w:eastAsia="zh-CN"/>
        </w:rPr>
      </w:pPr>
      <w:r w:rsidRPr="00985B39">
        <w:rPr>
          <w:rFonts w:eastAsia="SimSun"/>
          <w:b/>
          <w:bCs/>
          <w:szCs w:val="24"/>
          <w:lang w:eastAsia="zh-CN"/>
        </w:rPr>
        <w:t>ΠΡΟΕΔΡΕΥΩΝ (</w:t>
      </w:r>
      <w:r>
        <w:rPr>
          <w:rFonts w:eastAsia="SimSun"/>
          <w:b/>
          <w:bCs/>
          <w:szCs w:val="24"/>
          <w:lang w:eastAsia="zh-CN"/>
        </w:rPr>
        <w:t>Χαράλαμπος Αθανασίου</w:t>
      </w:r>
      <w:r w:rsidRPr="00985B39">
        <w:rPr>
          <w:rFonts w:eastAsia="SimSun"/>
          <w:b/>
          <w:bCs/>
          <w:szCs w:val="24"/>
          <w:lang w:eastAsia="zh-CN"/>
        </w:rPr>
        <w:t xml:space="preserve">): </w:t>
      </w:r>
      <w:r w:rsidRPr="00985B39">
        <w:rPr>
          <w:rFonts w:eastAsia="SimSun"/>
          <w:bCs/>
          <w:szCs w:val="24"/>
          <w:lang w:eastAsia="zh-CN"/>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Για την πρώτη υπόθεση του συναδέλφου κ</w:t>
      </w:r>
      <w:r>
        <w:rPr>
          <w:rFonts w:eastAsia="SimSun"/>
          <w:bCs/>
          <w:szCs w:val="24"/>
          <w:lang w:eastAsia="zh-CN"/>
        </w:rPr>
        <w:t>.</w:t>
      </w:r>
      <w:r w:rsidRPr="00985B39">
        <w:rPr>
          <w:rFonts w:eastAsia="SimSun"/>
          <w:bCs/>
          <w:szCs w:val="24"/>
          <w:lang w:eastAsia="zh-CN"/>
        </w:rPr>
        <w:t xml:space="preserve"> </w:t>
      </w:r>
      <w:r>
        <w:rPr>
          <w:rFonts w:eastAsia="SimSun"/>
          <w:bCs/>
          <w:szCs w:val="24"/>
          <w:lang w:eastAsia="zh-CN"/>
        </w:rPr>
        <w:t xml:space="preserve">Κωνσταντίνου Κυρανάκη </w:t>
      </w:r>
      <w:r w:rsidRPr="00985B39">
        <w:rPr>
          <w:rFonts w:eastAsia="SimSun"/>
          <w:bCs/>
          <w:szCs w:val="24"/>
          <w:lang w:eastAsia="zh-CN"/>
        </w:rPr>
        <w:t xml:space="preserve">εψήφισαν συνολικά </w:t>
      </w:r>
      <w:r>
        <w:rPr>
          <w:rFonts w:eastAsia="SimSun"/>
          <w:bCs/>
          <w:szCs w:val="24"/>
          <w:lang w:eastAsia="zh-CN"/>
        </w:rPr>
        <w:t>233</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219</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Κατά της άρσεως ασυλίας, δηλαδή «ΟΧΙ», εψήφισαν </w:t>
      </w:r>
      <w:r>
        <w:rPr>
          <w:rFonts w:eastAsia="SimSun"/>
          <w:bCs/>
          <w:szCs w:val="24"/>
          <w:lang w:eastAsia="zh-CN"/>
        </w:rPr>
        <w:t>14</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Pr>
          <w:rFonts w:eastAsia="SimSun"/>
          <w:bCs/>
          <w:szCs w:val="24"/>
          <w:lang w:eastAsia="zh-CN"/>
        </w:rPr>
        <w:t>«ΠΑΡΩΝ» ψήφισε ουδείς.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Συνεπώς η αίτηση της εισαγγελικής </w:t>
      </w:r>
      <w:r>
        <w:rPr>
          <w:rFonts w:eastAsia="SimSun"/>
          <w:bCs/>
          <w:szCs w:val="24"/>
          <w:lang w:eastAsia="zh-CN"/>
        </w:rPr>
        <w:t xml:space="preserve">αρχής </w:t>
      </w:r>
      <w:r w:rsidRPr="00985B39">
        <w:rPr>
          <w:rFonts w:eastAsia="SimSun"/>
          <w:bCs/>
          <w:szCs w:val="24"/>
          <w:lang w:eastAsia="zh-CN"/>
        </w:rPr>
        <w:t>γίνεται δεκτή.</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Για τη δεύτερη υπόθεση του συναδέλφου κ</w:t>
      </w:r>
      <w:r>
        <w:rPr>
          <w:rFonts w:eastAsia="SimSun"/>
          <w:bCs/>
          <w:szCs w:val="24"/>
          <w:lang w:eastAsia="zh-CN"/>
        </w:rPr>
        <w:t>.</w:t>
      </w:r>
      <w:r w:rsidRPr="00985B39">
        <w:rPr>
          <w:rFonts w:eastAsia="SimSun"/>
          <w:bCs/>
          <w:szCs w:val="24"/>
          <w:lang w:eastAsia="zh-CN"/>
        </w:rPr>
        <w:t xml:space="preserve"> </w:t>
      </w:r>
      <w:r>
        <w:rPr>
          <w:rFonts w:eastAsia="SimSun"/>
          <w:bCs/>
          <w:szCs w:val="24"/>
          <w:lang w:eastAsia="zh-CN"/>
        </w:rPr>
        <w:t>Διονυσίου Χατζηδάκη</w:t>
      </w:r>
      <w:r w:rsidRPr="00985B39">
        <w:rPr>
          <w:rFonts w:eastAsia="SimSun"/>
          <w:bCs/>
          <w:szCs w:val="24"/>
          <w:lang w:eastAsia="zh-CN"/>
        </w:rPr>
        <w:t xml:space="preserve"> εψήφισαν συνολικά </w:t>
      </w:r>
      <w:r>
        <w:rPr>
          <w:rFonts w:eastAsia="SimSun"/>
          <w:bCs/>
          <w:szCs w:val="24"/>
          <w:lang w:eastAsia="zh-CN"/>
        </w:rPr>
        <w:t>224</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194</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Κατά της άρσεως ασυλίας, δηλαδή «ΟΧΙ», εψήφισαν </w:t>
      </w:r>
      <w:r>
        <w:rPr>
          <w:rFonts w:eastAsia="SimSun"/>
          <w:bCs/>
          <w:szCs w:val="24"/>
          <w:lang w:eastAsia="zh-CN"/>
        </w:rPr>
        <w:t>18</w:t>
      </w:r>
      <w:r w:rsidRPr="00985B39">
        <w:rPr>
          <w:rFonts w:eastAsia="SimSun"/>
          <w:bCs/>
          <w:szCs w:val="24"/>
          <w:lang w:eastAsia="zh-CN"/>
        </w:rPr>
        <w:t xml:space="preserve"> Βουλευτές</w:t>
      </w:r>
      <w:r>
        <w:rPr>
          <w:rFonts w:eastAsia="SimSun"/>
          <w:bCs/>
          <w:szCs w:val="24"/>
          <w:lang w:eastAsia="zh-CN"/>
        </w:rPr>
        <w:t>.</w:t>
      </w:r>
    </w:p>
    <w:p w:rsidR="00164498" w:rsidRDefault="00164498" w:rsidP="00164498">
      <w:pPr>
        <w:spacing w:line="600" w:lineRule="auto"/>
        <w:ind w:firstLine="709"/>
        <w:jc w:val="both"/>
        <w:rPr>
          <w:rFonts w:eastAsia="SimSun"/>
          <w:bCs/>
          <w:szCs w:val="24"/>
          <w:lang w:eastAsia="zh-CN"/>
        </w:rPr>
      </w:pPr>
      <w:r>
        <w:rPr>
          <w:rFonts w:eastAsia="SimSun"/>
          <w:bCs/>
          <w:szCs w:val="24"/>
          <w:lang w:eastAsia="zh-CN"/>
        </w:rPr>
        <w:t xml:space="preserve">«ΠΑΡΩΝ» εψήφισαν 12 Βουλευτές. </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Συνεπώς η αίτηση της εισαγγελικής αρχής γίνεται δεκτή.</w:t>
      </w:r>
    </w:p>
    <w:p w:rsidR="00164498" w:rsidRDefault="00164498" w:rsidP="00164498">
      <w:pPr>
        <w:spacing w:line="600" w:lineRule="auto"/>
        <w:ind w:firstLine="709"/>
        <w:jc w:val="both"/>
        <w:rPr>
          <w:rFonts w:eastAsia="SimSun"/>
          <w:bCs/>
          <w:szCs w:val="24"/>
          <w:lang w:eastAsia="zh-CN"/>
        </w:rPr>
      </w:pPr>
      <w:r>
        <w:rPr>
          <w:rFonts w:eastAsia="SimSun"/>
          <w:bCs/>
          <w:szCs w:val="24"/>
          <w:lang w:eastAsia="zh-CN"/>
        </w:rPr>
        <w:t xml:space="preserve">Για την τρίτη υπόθεση του συναδέλφου κ. Ανδρέα Λοβέρδου εψήφισαν συνολικά 225 Βουλευτές. </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 xml:space="preserve">Υπέρ της άρσεως ασυλίας, δηλαδή «ΝΑΙ», εψήφισαν </w:t>
      </w:r>
      <w:r>
        <w:rPr>
          <w:rFonts w:eastAsia="SimSun"/>
          <w:bCs/>
          <w:szCs w:val="24"/>
          <w:lang w:eastAsia="zh-CN"/>
        </w:rPr>
        <w:t>224</w:t>
      </w:r>
      <w:r w:rsidRPr="00985B39">
        <w:rPr>
          <w:rFonts w:eastAsia="SimSun"/>
          <w:bCs/>
          <w:szCs w:val="24"/>
          <w:lang w:eastAsia="zh-CN"/>
        </w:rPr>
        <w:t xml:space="preserve"> Βουλευτές.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Κατά της άρσεως ασυλίας, δηλαδή «ΟΧΙ», εψήφισ</w:t>
      </w:r>
      <w:r>
        <w:rPr>
          <w:rFonts w:eastAsia="SimSun"/>
          <w:bCs/>
          <w:szCs w:val="24"/>
          <w:lang w:eastAsia="zh-CN"/>
        </w:rPr>
        <w:t>ε</w:t>
      </w:r>
      <w:r w:rsidRPr="00985B39">
        <w:rPr>
          <w:rFonts w:eastAsia="SimSun"/>
          <w:bCs/>
          <w:szCs w:val="24"/>
          <w:lang w:eastAsia="zh-CN"/>
        </w:rPr>
        <w:t xml:space="preserve"> </w:t>
      </w:r>
      <w:r>
        <w:rPr>
          <w:rFonts w:eastAsia="SimSun"/>
          <w:bCs/>
          <w:szCs w:val="24"/>
          <w:lang w:eastAsia="zh-CN"/>
        </w:rPr>
        <w:t>1</w:t>
      </w:r>
      <w:r w:rsidRPr="00985B39">
        <w:rPr>
          <w:rFonts w:eastAsia="SimSun"/>
          <w:bCs/>
          <w:szCs w:val="24"/>
          <w:lang w:eastAsia="zh-CN"/>
        </w:rPr>
        <w:t xml:space="preserve"> Βουλευτ</w:t>
      </w:r>
      <w:r>
        <w:rPr>
          <w:rFonts w:eastAsia="SimSun"/>
          <w:bCs/>
          <w:szCs w:val="24"/>
          <w:lang w:eastAsia="zh-CN"/>
        </w:rPr>
        <w:t>ή</w:t>
      </w:r>
      <w:r w:rsidRPr="00985B39">
        <w:rPr>
          <w:rFonts w:eastAsia="SimSun"/>
          <w:bCs/>
          <w:szCs w:val="24"/>
          <w:lang w:eastAsia="zh-CN"/>
        </w:rPr>
        <w:t>ς</w:t>
      </w:r>
      <w:r>
        <w:rPr>
          <w:rFonts w:eastAsia="SimSun"/>
          <w:bCs/>
          <w:szCs w:val="24"/>
          <w:lang w:eastAsia="zh-CN"/>
        </w:rPr>
        <w:t>.</w:t>
      </w:r>
    </w:p>
    <w:p w:rsidR="00164498" w:rsidRDefault="00164498" w:rsidP="00164498">
      <w:pPr>
        <w:spacing w:line="600" w:lineRule="auto"/>
        <w:ind w:firstLine="709"/>
        <w:jc w:val="both"/>
        <w:rPr>
          <w:rFonts w:eastAsia="SimSun"/>
          <w:bCs/>
          <w:szCs w:val="24"/>
          <w:lang w:eastAsia="zh-CN"/>
        </w:rPr>
      </w:pPr>
      <w:r>
        <w:rPr>
          <w:rFonts w:eastAsia="SimSun"/>
          <w:bCs/>
          <w:szCs w:val="24"/>
          <w:lang w:eastAsia="zh-CN"/>
        </w:rPr>
        <w:t>«ΠΑΡΩΝ» ψήφισε ουδείς.</w:t>
      </w:r>
    </w:p>
    <w:p w:rsidR="00164498" w:rsidRDefault="00164498" w:rsidP="00164498">
      <w:pPr>
        <w:spacing w:line="600" w:lineRule="auto"/>
        <w:ind w:firstLine="709"/>
        <w:jc w:val="both"/>
        <w:rPr>
          <w:rFonts w:eastAsia="SimSun"/>
          <w:bCs/>
          <w:szCs w:val="24"/>
          <w:lang w:eastAsia="zh-CN"/>
        </w:rPr>
      </w:pPr>
      <w:r w:rsidRPr="00985B39">
        <w:rPr>
          <w:rFonts w:eastAsia="SimSun"/>
          <w:bCs/>
          <w:szCs w:val="24"/>
          <w:lang w:eastAsia="zh-CN"/>
        </w:rPr>
        <w:t>Συνεπώς η αίτηση της εισαγγελικής αρχής γίνεται δεκτή.</w:t>
      </w:r>
    </w:p>
    <w:p w:rsidR="00164498" w:rsidRDefault="00164498" w:rsidP="00164498">
      <w:pPr>
        <w:spacing w:line="600" w:lineRule="auto"/>
        <w:ind w:firstLine="709"/>
        <w:contextualSpacing/>
        <w:jc w:val="both"/>
        <w:rPr>
          <w:rFonts w:eastAsia="Times New Roman"/>
          <w:szCs w:val="24"/>
        </w:rPr>
      </w:pPr>
      <w:r w:rsidRPr="00985B39">
        <w:rPr>
          <w:rFonts w:eastAsia="Times New Roman"/>
          <w:szCs w:val="24"/>
        </w:rPr>
        <w:t xml:space="preserve">Το αποτέλεσμα </w:t>
      </w:r>
      <w:r w:rsidRPr="00985B39">
        <w:rPr>
          <w:rFonts w:eastAsia="SimSun"/>
          <w:bCs/>
          <w:szCs w:val="24"/>
          <w:lang w:eastAsia="zh-CN"/>
        </w:rPr>
        <w:t xml:space="preserve">της διεξαχθείσης ονομαστικής ηλεκτρονικής ψηφοφορίας </w:t>
      </w:r>
      <w:r w:rsidRPr="00985B39">
        <w:rPr>
          <w:rFonts w:eastAsia="Times New Roman"/>
          <w:szCs w:val="24"/>
        </w:rPr>
        <w:t>καταχωρίζεται στα Πρακτικά της σημερινής συνεδρίασης και έχει ως εξής:</w:t>
      </w:r>
    </w:p>
    <w:p w:rsidR="00164498" w:rsidRDefault="00164498" w:rsidP="00164498">
      <w:pPr>
        <w:spacing w:line="600" w:lineRule="auto"/>
        <w:ind w:firstLine="709"/>
        <w:contextualSpacing/>
        <w:jc w:val="center"/>
        <w:rPr>
          <w:rFonts w:eastAsia="Times New Roman"/>
          <w:color w:val="FF0000"/>
          <w:szCs w:val="24"/>
        </w:rPr>
      </w:pPr>
      <w:r w:rsidRPr="00244554">
        <w:rPr>
          <w:rFonts w:eastAsia="Times New Roman"/>
          <w:color w:val="FF0000"/>
          <w:szCs w:val="24"/>
        </w:rPr>
        <w:t>(ΑΛΛΑΓΗ ΣΕΛΙΔΑΣ)</w:t>
      </w:r>
    </w:p>
    <w:tbl>
      <w:tblPr>
        <w:tblW w:w="9160" w:type="dxa"/>
        <w:tblInd w:w="-1" w:type="dxa"/>
        <w:tblCellMar>
          <w:left w:w="10" w:type="dxa"/>
          <w:right w:w="10" w:type="dxa"/>
        </w:tblCellMar>
        <w:tblLook w:val="04A0" w:firstRow="1" w:lastRow="0" w:firstColumn="1" w:lastColumn="0" w:noHBand="0" w:noVBand="1"/>
      </w:tblPr>
      <w:tblGrid>
        <w:gridCol w:w="4148"/>
        <w:gridCol w:w="1492"/>
        <w:gridCol w:w="2645"/>
        <w:gridCol w:w="875"/>
      </w:tblGrid>
      <w:tr w:rsidR="00164498" w:rsidRPr="00BB6980" w:rsidTr="00FA4E2E">
        <w:trPr>
          <w:trHeight w:val="300"/>
        </w:trPr>
        <w:tc>
          <w:tcPr>
            <w:tcW w:w="41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Ονοματεπώνυμο</w:t>
            </w:r>
          </w:p>
        </w:tc>
        <w:tc>
          <w:tcPr>
            <w:tcW w:w="1492" w:type="dxa"/>
            <w:tcBorders>
              <w:top w:val="single" w:sz="4" w:space="0" w:color="000000"/>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Κ.Ο</w:t>
            </w:r>
          </w:p>
        </w:tc>
        <w:tc>
          <w:tcPr>
            <w:tcW w:w="2645" w:type="dxa"/>
            <w:tcBorders>
              <w:top w:val="single" w:sz="4" w:space="0" w:color="000000"/>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Εκλ. Περιφέρεια</w:t>
            </w:r>
          </w:p>
        </w:tc>
        <w:tc>
          <w:tcPr>
            <w:tcW w:w="875" w:type="dxa"/>
            <w:tcBorders>
              <w:top w:val="single" w:sz="4" w:space="0" w:color="000000"/>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Ψήφος</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144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Πράξη: Για αντιτσιγγανική ρητορεία και συγκεκριμένα για παράβαση του άρθρου 1 του Ν. 927/1979, όπως αντικαταστάθηκε με το Ν. 4285/2014, κατόπιν της από 3.7.2019 μηνυτήριας αναφοράς του Παναγιωτη Δημητρά του Ηλία. (ΣΥΝΟΛΙΚΑ ΨΗΦΟΙ: NAI:219, OXI:14, ΠΡΝ:0)</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ΑΒΔΕΛΑΣ ΑΠΟΣΤΟΛΟΣ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ΑΒΡΑΜΑΚΗΣ ΕΛΕΥΘΕΡΙΟΣ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ΑΓΑΘΟΠΟΥΛΟΥ ΕΙΡΗΝΗ-ΕΛΕΝΗ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ΑΔΑΜΟΠΟΥΛΟΥ ΑΓΓΕΛΙΚΗ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ΑΘΑΝΑΣΙΟΣ(ΝΑΣΟΣ)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ΜΑΡΙΑ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ΑΚΤΥΠΗΣ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ΖΑΚΥΝΘΟΥ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ΑΛΕΞΙΑΔΗΣ ΤΡΥΦΩΝ</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ΑΛΕΞΟΠΟΥΛΟΥ ΑΝΑΣΤΑΣΙΑ-ΑΙΚΑΤΕΡΙΝΗ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ΑΛΕΞΟΠΟΥΛΟΥ ΧΡΙΣΤΙΝΑ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ΑΜΥΡΑΣ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ΑΝΑΓΝΩΣΤΟΠΟΥΛΟΥ ΑΘΑΝΑΣΙΑ(ΣΙΑ)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ΑΝΑΣΤΑΣΙΑΔΗΣ ΣΑΒΒΑΣ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ΑΝΔΡΙΑΝΟΣ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ΑΝΤΩΝΙΑΔΗΣ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ΦΛΩΡΙΝΗΣ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ΑΠΑΤΖΙΔΗ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ΑΠΟΣΤΟΛΟΥ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ΑΡΑΧΩΒΙΤΗΣ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ΑΡΣΕΝΗΣ ΚΡΙΤΩΝ-ΗΛΙΑΣ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ΑΣΗΜΑΚΟΠΟΥΛΟΥ ΣΟΦΙΑ-ΧΑΪΔΩ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ΠΕΙΡΑΙΩΣ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ΑΥΓΕΝΑΚΗΣ ΕΛΕΥΘΕΡΙΟΣ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ΑΥΓΕΡΗ ΘΕΟΔΩΡΑ(ΔΩΡΑ)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ΑΥΓΕΡΙΝΟΠΟΥΛΟΥ ΔΙΟΝΥΣΙΑ-ΘΕΟΔΩΡΑ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ΑΥΛΩΝΙΤΗΣ  ΑΛΕΞΑΝΔΡΟΣ-ΧΡΗΣΤΟΣ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ΑΧΜΕΤ ΙΛΧΑΝ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ΑΧΤΣΙΟΓΛΟΥ ΕΥΤΥΧΙΑ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ΒΑΓΕΝΑ-ΚΕΛΑΗΔΟΝΗ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ΛΑΡΙΔΗΣ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ΒΑΓΕΝΑΣ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ΒΑΓΙΩΝΑΣ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ΧΑΛΚΙΔΙΚΗΣ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ΒΑΡΕΜΕΝΟΣ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ΒΑΡΟΥΦΑΚΗΣ ΙΩΑΝΝΗΣ(ΓΙΑΝΗΣ)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ΒΑΡΤΖΟΠΟΥΛΟΣ ΔΗΜΗΤΡΙΟΣ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ΒΑΣΙΛΕΙΑΔΗΣ ΒΑΣΙΛΕΙΟΣ(ΛΑΚΗΣ)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ΒΑΣΙΛΙΚΟΣ ΒΑΣΙΛΕΙΟΣ(ΒΑΣΙΛΗΣ)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ΒΕΛΟΠΟΥΛΟΣ ΚΥΡΙΑΚΟΣ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ΒΕΡΝΑΡΔΑΚΗΣ ΧΡΙΣΤΟΦΟΡΟΣ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ΒΕΣΥΡΟΠΟΥΛΟΣ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ΒΕΤΤΑ ΚΑΛΛΙΟΠΗ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ΒΙΛΙΑΡΔΟΣ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ΒΙΤΣΑΣ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ΒΛΑΣΗΣ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ΒΛΑΧΟΣ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ΒΟΛΟΥΔΑΚΗΣ ΜΑΝΟΥΣΟΣ-ΚΩΝΣΤΑΝΤΙΝΟΣ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ΒΟΥΛΤΕΨΗ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ΒΟΥΤΣΗΣ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ΒΡΟΥΤΣΗΣ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ΒΡΥΖΙΔΟΥ ΠΑΡΑΣΚΕΥΗ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ΓΕΝΝΗΜΑΤΑ ΦΩΤΕΙΝΗ(ΦΩΦΗ)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ΓΕΡΑΠΕΤΡΙΤΗΣ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ΓΕΡΟΒΑΣΙΛΗ ΟΛΓΑ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ΓΕΩΡΓΑΝΤΑΣ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ΚΙΛΙΚΙΣ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ΓΙΑΝΝΑΚΗΣ ΣΤΕΡΓΙΟΣ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ΓΙΑΝΝΑΚΟΠΟΥΛΟΥ ΚΩΝΣΤΑΝΤΙΝΑ(ΝΑΝΤΙΑ)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ΓΙΑΝΝΑΚΟΥ ΜΑΡΙΟΡΗ(ΜΑΡΙΕΤΤΑ)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ΓΙΑΝΝΟΥΛΗΣ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ΓΙΟΓΙΑΚΑΣ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ΓΚΑΡΑ ΑΝΑΣΤΑΣΙΑ(ΝΑΤΑΣΑ)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ΓΚΙΚΑΣ ΣΤΕΦΑΝΟΣ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ΓΚΙΟΚΑΣ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ΓΚΟΚΑΣ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ΓΡΗΓΟΡΙΑΔΗΣ ΚΛΕΩΝ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ΔΑΒΑΚΗΣ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ΔΕΛΗΣ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ΔΕΡΜΕΝΤΖΟΠΟΥΛΟΣ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ΔΙΓΑΛΑΚΗΣ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ΔΡΑΓΑΣΑΚΗΣ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ΔΡΙΤΣΑΣ ΘΕΟΔΩΡΟΣ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ΕΛΕΥΘΕΡΙΑΔΟΥ ΣΟΥΛΤΑΝΑ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ΖΑΧΑΡΙΑΔΗΣ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ΖΕΪΜΠΕΚ ΧΟΥΣΕΪΝ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ΖΕΜΠΙΛΗΣ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ΖΟΥΡΑΡΗΣ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ΗΓΟΥΜΕΝΙΔΗΣ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ΘΡΑΨΑΝΙΩΤΗΣ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ΛΑΣΙΘΙΟΥ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ΙΑΤΡΙΔΗ ΤΣΑΜΠΙΚΑ(ΜΙΚΑ)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ΚΑΒΒΑΔΑΣ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ΛΕΥΚΑΔΟΣ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ΚΑΛΑΜΑΤΙΑΝΟΣ ΔΙΟΝΥΣΙΟΣ-ΧΑΡΑΛΑΜΠΟΣ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ΚΑΛΑΦΑΤΗΣ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ΚΑΛΛΙΑΝΟΣ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ΚΑΛΟΓΙΑΝΝΗΣ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ΚΑΜΙΝΗΣ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ΚΑΝΕΛΛΗ ΓΑΡΥΦΑΛΙΑ(ΛΙΑΝΑ)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ΚΑΠΠΑΤΟΣ ΠΑΝΑΓΗΣ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ΚΕΦΑΛΛΗΝΙΑΣ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ΚΑΡΑΓΚΟΥΝΗΣ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ΚΑΡΑΜΑΝΛΗΣ ΚΩΝΣΤΑΝΤΙΝΟΣ τ ΑΧΙΛ.</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ΚΑΡΑΣΑΡΛΙΔΟΥ ΕΥΦΡΟΣΥΝΗ(ΦΡΟΣΩ)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ΚΑΡΑΣΜΑΝΗΣ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ΚΑΤΡΙΝΗΣ ΜΙΧΑΗΛ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ΚΑΤΡΟΥΓΚΑΛΟΣ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ΚΑΤΣΑΦΑΔΟΣ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ΚΑΤΣΗΣ ΜΑΡΙΟΣ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ΚΑΤΣΩΤΗΣ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ΚΑΦΑΝΤΑΡΗ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ΚΕΔΙΚΟΓΛΟΥ ΣΥΜΕΩΝ(ΣΙΜΟΣ)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ΚΕΛΛΑΣ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ΚΕΦΑΛΑ ΜΑΡΙΑ-ΑΛΕΞΑΝΔΡΑ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ΙΩΑΝΝΙΝΩΝ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ΚΕΦΑΛΙΔΟΥ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Κινημά Αλλαγής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 ΟΛΓΑ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ΚΟΚΚΑΛΗΣ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ΚΟΜΝΗΝΑΚΑ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ΚΟΝΣΟΛΑΣ ΕΜΜΑΝΟΥΗΛ(ΜΑΝΟΣ)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ΚΟΝΤΟΓΙΩΡΓΟΣ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ΕΥΡΥΤΑΝΙΑΣ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ΚΟΤΡΩΝΙΑΣ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ΚΟΥΤΣΟΥΜΠΑΣ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ΚΡΗΤΙΚΟΣ ΝΕΟΚΛΗΣ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ΛΑΚΩΝΙΑΣ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ΚΥΡΑΝΑΚΗΣ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ΚΩΝΣΤΑΝΤΙΝΙΔΗΣ ΕΥΣΤΑΘΙΟΣ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ΚΩΣΤΑΝΤΙΝΟΠΟΥΛΟΣ ΟΔΥΣΣΕΑΣ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ΑΡΚΑΔΙΑΣ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ΚΩΤΣΗΡΑΣ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ΛΑΖΑΡΙΔΗΣ ΜΑΚΑΡΙΟΣ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ΛΑΠΠΑΣ ΣΠΥΡΙΔΩΝΑΣ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ΛΕΟΝΤΑΡΙΔΗΣ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ΛΙΑΚΟΣ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ΛΙΑΚΟΥΛΗ ΕΥΑΓΓΕΛΙΑ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ΛΙΒΑΝΟΣ ΣΠΥΡΙΔΩΝ-ΠΑΝΑΓΙΩΤΗΣ(ΣΠΗΛΙΟΣ)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ΛΙΟΥΠΗΣ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ΛΙΟΥΤΑΣ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ΛΟΒΕΡΔΟΣ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ΛΟΒΕΡΔΟΣ ΙΩΑΝΝΗΣ-ΜΙΧΑΗΛ(ΓΙΑΝΝΗΣ)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ΛΟΓΙΑΔΗΣ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ΜΑΚΡΗ ΖΩΗ(ΖΕΤΤΑ)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ΜΑΜΟΥΛΑΚΗΣ ΧΑΡΑΛΑΜΠΟΣ(ΧΑΡΗΣ)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ΜΑΝΗ-ΠΑΠΑΔΗΜΗΤΡΙΟΥ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ΜΑΝΤΑΣ ΠΕΡΙΚΛΗΣ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ΜΑΝΩΛΑΚΟΥ ΔΙΑΜΑΝΤΩ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ΜΑΡΑΒΕΓΙΑΣ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ΜΑΡΚΟΥ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ΜΕΪΚΟΠΟΥΛΟΣ ΑΛΕΞΑΝΔΡΟΣ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ΜΗΤΑΡΑΚΗΣ ΠΑΝΑΓΙΩΤΗΣ(ΝΟΤΗΣ)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ΜΙΧΑΗΛΙΔΗΣ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ΜΟΝΟΓΥΙΟΥ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ΜΟΥΖΑΛΑΣ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ΜΟΥΛΚΙΩΤΗΣ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ΒΟΙΩΤΙΑΣ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ΜΠΑΚΑΔΗΜΑ ΦΩΤΕΙΝΗ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ΜΠΑΛΑΦΑΣ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ΜΠΑΡΑΛΙΑΚΟΣ ΞΕΝΟΦΩΝ(ΦΩΝΤΑΣ)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ΜΠΑΡΤΖΩΚΑΣ ΑΝΑΣΤΑΣΙΟΣ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ΜΠΙΑΓΚΗΣ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ΜΠΙΖΙΟΥ ΣΤΕΡΓΙΑΝΗ(ΣΤΕΛΛΑ)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ΜΠΛΟΥΧΟΣ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ΜΠΟΓΔΑΝΟΣ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ΜΠΟΥΓΑΣ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ΦΩΚΙΔΟΣ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ΜΠΟΥΚΩΡΟΣ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ΜΠΟΥΜΠΑΣ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ΜΠΟΥΡΝΟΥΣ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ΜΠΟΥΤΣΙΚΑΚΗΣ ΧΡΙΣΤΟΦΟΡΟΣ-ΕΜΜΑΝΟΥΗΛ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ΜΥΛΩΝΑΚΗΣ ΑΝΤΩΝΙΟΣ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Α΄ΑΝΑΤΟΛΙΚΗΣ ΑΤΤΙΚΗΣ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ΜΩΡΑΪΤΗΣ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ΝΙΚΟΛΑΚΟΠΟΥΛΟΣ ΑΝΔΡΕΑΣ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ΝΟΤΟΠΟΥΛΟΥ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ΞΑΝΘΟΠΟΥΛΟΣ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ΞΕΝΟΓΙΑΝΝΑΚΟΠΟΥΛΟΥ ΜΑΡΙΑ-ΕΛΙΖΑ(ΜΑΡΙΛΙΖΑ)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ΠΑΝΑΣ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ΧΑΛΚΙΔΙΚΗΣ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ΠΑΠΑΔΗΜΗΤΡΙΟΥ ΧΑΡΑΛΑΜΠΟΣ(ΜΠΑΜΠΗΣ)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ΠΑΠΑΔΟΠΟΥΛΟΣ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ΠΑΠΑΔΟΠΟΥΛΟΣ ΜΙΧΑΗΛ(ΜΙΧΑΛΗΣ)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ΚΟΖΑΝΗΣ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ΠΑΠΑΗΛΙΟΥ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ΠΑΠΑΚΩΣΤΑ-ΠΑΛΙΟΥΡΑ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ΠΑΠΑΝΑΣΤΑΣΗΣ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ΠΑΠΑΝΑΤΣΙΟΥ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ΠΑΠΑΧΡΙΣΤΟΠΟΥΛΟΣ ΑΘΑΝΑΣΙΟΣ(ΘΑΝΑΣΗΣ)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ΠΑΠΠΑΣ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ΠΑΣΧΑΛΙΔΗΣ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ΠΑΦΙΛΗΣ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ΠΕΡΚΑ ΘΕΟΠΙΣΤΗ(ΠΕΤΗ)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ΦΛΩΡΙΝΗΣ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ΠΛΕΥΡΗΣ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ΠΝΕΥΜΑΤΙΚΟΣ ΣΠΥΡΙΔΩΝΑΣ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ΕΥΒΟΙΑΣ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ΠΟΛΑΚΗΣ ΠΑΥΛΟΣ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ΠΟΥΛΑΣ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ΠΟΥΛΟΥ ΠΑΝΑΓΙΟΥ(ΓΙΩΤΑ)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ΡΑΓΚΟΥΣΗΣ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ΡΑΠΤΗ ΖΩΗ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ΣΑΚΟΡΑΦΑ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Β3΄ ΝΟΤΙΟΥ ΤΟΜΕΑ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ΣΑΛΜΑΣ ΜΑΡΙΟΣ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ΣΑΡΑΚΙΩΤΗΣ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ΣΕΝΕΤΑΚΗΣ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ΣΙΜΟΠΟΥΛΟΣ ΕΥΣΤΡΑΤΙΟΣ(ΣΤΡΑΤΟΣ)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ΣΚΑΝΔΑΛΙΔΗΣ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ΣΚΟΝΔΡΑ ΑΣΗΜΙΝΑ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ΚΑΡΔΙΤΣΗΣ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ΣΚΟΥΡΟΛΙΑΚΟΣ ΠΑΝΑΓΙΩΤΗΣ(ΠΑΝΟΣ)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ΣΚΟΥΦΑ ΕΛΙΣΣΑΒΕΤ(ΜΠΕΤΤΥ)</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ΣΚΡΕΚΑΣ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ΤΡΙΚΑΛΩΝ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ΣΟΥΚΟΥΛΗ-ΒΙΛΙΑΛΗ ΜΑΡΙΑ-ΕΛΕΝΗ(ΜΑΡΙΛΕΝΑ)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ΣΠΑΝΑΚΗΣ ΒΑΣΙΛΕΙΟΣ-ΠΕΤΡΟΣ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ΣΠΙΡΤΖΗΣ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ΣΤΑΜΕΝΙΤΗΣ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ΣΤΕΦΑΝΑΔΗΣ ΧΡΙΣΤΟΔΟΥΛΟΣ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ΣΑΜΟΥ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ΣΤΟΛΤΙΔΗΣ ΛΕΩΝΙΔΑΣ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ΣΥΝΤΥΧΑΚΗΣ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ΣΥΡΜΑΛΕΝΙΟΣ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ΤΑΡΑΝΤΙΛΗΣ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ΤΕΛΙΓΙΟΡΙΔΟΥ ΟΛΥΜΠΙΑ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ΤΖΑΚΡΗ ΘΕΟΔΩΡΑ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ΤΖΑΝΑΚΟΠΟΥΛΟΣ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ΤΖΗΚΑΛΑΓΙΑΣ ΖΗΣΗΣ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ΤΖΟΥΦΗ ΜΕΡΟΠΗ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ΤΡΑΓΑΚΗΣ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ΤΡΙΑΝΤΑΦΥΛΛΙΔΗΣ ΑΛΕΞΑΝΔΡΟΣ(ΑΛΕΚΟΣ)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ΤΣΑΒΔΑΡΙΔΗΣ ΛΑΖΑΡΟΣ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ΤΣΑΚΑΛΩΤΟΣ ΕΥΚΛΕΙΔΗΣ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ΤΣΙΓΚΡΗΣ 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ΤΣΙΛΙΓΓΙΡΗΣ ΣΠΥΡΙΔΩΝ(ΣΠΥΡΟΣ)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ΤΣΙΠΡΑΣ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ΥΨΗΛΑΝΤΗΣ ΒΑΣΙΛΕΙΟΣ-ΝΙΚΟΛΑΟΣ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ΦΑΜΕΛΛΟΣ ΣΩΚΡΑΤΗΣ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ΦΙΛΗΣ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ΦΛΑΜΠΟΥΡΑΡΗΣ ΑΛΕΞΑΝΔΡΟΣ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ΦΟΡΤΩΜΑΣ ΦΙΛΙΠΠΟΣ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ΚΥΚΛΑΔΩΝ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ΦΩΤΗΛΑΣ ΙΑΣΩΝ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ΧΑΡΑΚΟΠΟΥΛΟΣ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ΧΑΡΙΤΟΥ ΔΗΜΗΤΡΙΟΣ(ΤΑΚΗΣ)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ΧΑΡΙΤΣΗΣ ΑΛΕΞΑΝΔΡΟΣ(ΑΛΕΞΗΣ)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ΧΑΤΖΗΔΑΚΗΣ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ΧΕΙΜΑΡΑΣ ΘΕΜΙΣΤΟΚΛΗΣ(ΘΕΜΗΣ)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ΧΗΤΑΣ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ΧΙΟΝΙΔΗΣ ΣΑΒΒΑΣ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ΧΡΗΣΤΙΔΟΥ ΡΑΛΛΙΑ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ΧΡΥΣΟΜΑΛΛΗΣ ΜΙΛΤΙΑΔΗΣ(ΜΙΛΤΟΣ)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ΜΕΣΣΗΝΙΑΣ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ΨΥΧΟΓΙΟΣ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72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Πράξη: Για την πράξη της παράβασης καθήκοντος (άρθρο 259 του Π.Κ.). (ΣΥΝΟΛΙΚΑ ΨΗΦΟΙ: NAI:194, OXI:18, ΠΡΝ:12)</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ΑΒΔΕΛΑΣ ΑΠΟΣΤΟΛΟΣ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ΑΒΡΑΜΑΚΗΣ ΕΛΕΥΘΕΡΙΟΣ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ΑΓΑΘΟΠΟΥΛΟΥ ΕΙΡΗΝΗ-ΕΛΕΝΗ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ΑΔΑΜΟΠΟΥΛΟΥ ΑΓΓΕΛΙΚΗ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ΑΘΑΝΑΣΙΟΣ(ΝΑΣΟΣ)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ΜΑΡΙΑ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ΑΚΤΥΠΗΣ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ΖΑΚΥΝΘΟΥ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ΑΛΕΞΙΑΔΗΣ ΤΡΥΦΩΝ</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ΑΛΕΞΟΠΟΥΛΟΥ ΑΝΑΣΤΑΣΙΑ-ΑΙΚΑΤΕΡΙΝΗ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ΑΛΕΞΟΠΟΥΛΟΥ ΧΡΙΣΤΙΝΑ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ΑΜΥΡΑΣ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ΑΝΑΓΝΩΣΤΟΠΟΥΛΟΥ ΑΘΑΝΑΣΙΑ(ΣΙΑ)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ΑΝΑΣΤΑΣΙΑΔΗΣ ΣΑΒΒΑΣ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ΑΝΔΡΙΑΝΟΣ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ΑΝΤΩΝΙΑΔΗΣ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ΦΛΩΡΙΝΗΣ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ΑΠΑΤΖΙΔΗ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ΑΠΟΣΤΟΛΟΥ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ΑΡΑΧΩΒΙΤΗΣ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ΑΡΣΕΝΗΣ ΚΡΙΤΩΝ-ΗΛΙΑΣ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ΑΣΗΜΑΚΟΠΟΥΛΟΥ ΣΟΦΙΑ-ΧΑΪΔΩ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ΠΕΙΡΑΙΩΣ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ΑΥΓΕΝΑΚΗΣ ΕΛΕΥΘΕΡΙΟΣ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ΑΥΓΕΡΗ ΘΕΟΔΩΡΑ(ΔΩΡΑ)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ΑΥΓΕΡΙΝΟΠΟΥΛΟΥ ΔΙΟΝΥΣΙΑ-ΘΕΟΔΩΡΑ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ΑΥΛΩΝΙΤΗΣ  ΑΛΕΞΑΝΔΡΟΣ-ΧΡΗΣΤΟΣ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ΑΧΜΕΤ ΙΛΧΑΝ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ΑΧΤΣΙΟΓΛΟΥ ΕΥΤΥΧΙΑ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ΒΑΓΕΝΑ-ΚΕΛΑΗΔΟΝΗ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ΛΑΡΙΔΗΣ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ΒΑΓΕΝΑΣ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ΒΑΓΙΩΝΑΣ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ΧΑΛΚΙΔΙΚΗΣ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ΒΑΡΕΜΕΝΟΣ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ΒΑΡΟΥΦΑΚΗΣ ΙΩΑΝΝΗΣ(ΓΙΑΝΗΣ)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ΒΑΡΤΖΟΠΟΥΛΟΣ ΔΗΜΗΤΡΙΟΣ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ΒΑΣΙΛΕΙΑΔΗΣ ΒΑΣΙΛΕΙΟΣ(ΛΑΚΗΣ)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ΒΑΣΙΛΙΚΟΣ ΒΑΣΙΛΕΙΟΣ(ΒΑΣΙΛΗΣ)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ΒΕΛΟΠΟΥΛΟΣ ΚΥΡΙΑΚΟΣ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ΒΕΡΝΑΡΔΑΚΗΣ ΧΡΙΣΤΟΦΟΡΟΣ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ΒΕΣΥΡΟΠΟΥΛΟΣ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ΒΕΤΤΑ ΚΑΛΛΙΟΠΗ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ΒΙΛΙΑΡΔΟΣ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ΒΙΤΣΑΣ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ΒΛΑΣΗΣ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ΒΛΑΧΟΣ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ΒΟΛΟΥΔΑΚΗΣ ΜΑΝΟΥΣΟΣ-ΚΩΝΣΤΑΝΤΙΝΟΣ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ΒΟΥΛΤΕΨΗ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ΒΟΥΤΣΗΣ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ΒΡΟΥΤΣΗΣ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ΒΡΥΖΙΔΟΥ ΠΑΡΑΣΚΕΥΗ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ΓΕΝΝΗΜΑΤΑ ΦΩΤΕΙΝΗ(ΦΩΦΗ)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ΓΕΡΑΠΕΤΡΙΤΗΣ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ΓΕΡΟΒΑΣΙΛΗ ΟΛΓΑ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ΓΕΩΡΓΑΝΤΑΣ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ΚΙΛΙΚΙΣ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ΓΙΑΝΝΑΚΗΣ ΣΤΕΡΓΙΟΣ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ΓΙΑΝΝΑΚΟΠΟΥΛΟΥ ΚΩΝΣΤΑΝΤΙΝΑ(ΝΑΝΤΙΑ)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ΓΙΑΝΝΑΚΟΥ ΜΑΡΙΟΡΗ(ΜΑΡΙΕΤΤΑ)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ΓΙΑΝΝΟΥΛΗΣ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ΓΙΟΓΙΑΚΑΣ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ΓΚΑΡΑ ΑΝΑΣΤΑΣΙΑ(ΝΑΤΑΣΑ)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ΓΚΙΚΑΣ ΣΤΕΦΑΝΟΣ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ΓΚΙΟΚΑΣ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ΓΚΟΚΑΣ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ΓΡΗΓΟΡΙΑΔΗΣ ΚΛΕΩΝ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ΔΑΒΑΚΗΣ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ΔΕΛΗΣ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ΔΕΡΜΕΝΤΖΟΠΟΥΛΟΣ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ΔΙΓΑΛΑΚΗΣ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ΔΡΑΓΑΣΑΚΗΣ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ΔΡΙΤΣΑΣ ΘΕΟΔΩΡΟΣ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ΕΛΕΥΘΕΡΙΑΔΟΥ ΣΟΥΛΤΑΝΑ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ΖΑΧΑΡΙΑΔΗΣ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ΖΕΪΜΠΕΚ ΧΟΥΣΕΪΝ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ΖΕΜΠΙΛΗΣ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ΖΟΥΡΑΡΗΣ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ΗΓΟΥΜΕΝΙΔΗΣ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ΘΡΑΨΑΝΙΩΤΗΣ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ΛΑΣΙΘΙΟΥ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ΙΑΤΡΙΔΗ ΤΣΑΜΠΙΚΑ(ΜΙΚΑ)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ΚΑΒΒΑΔΑΣ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ΛΕΥΚΑΔΟΣ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ΚΑΛΑΜΑΤΙΑΝΟΣ ΔΙΟΝΥΣΙΟΣ-ΧΑΡΑΛΑΜΠΟΣ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ΚΑΛΑΦΑΤΗΣ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ΚΑΛΛΙΑΝΟΣ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ΚΑΛΟΓΙΑΝΝΗΣ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ΚΑΜΙΝΗΣ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ΚΑΝΕΛΛΗ ΓΑΡΥΦΑΛΙΑ(ΛΙΑΝΑ)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ΚΑΠΠΑΤΟΣ ΠΑΝΑΓΗΣ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ΚΕΦΑΛΛΗΝΙΑΣ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ΚΑΡΑΓΚΟΥΝΗΣ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ΚΑΡΑΜΑΝΛΗΣ ΚΩΝΣΤΑΝΤΙΝΟΣ τ ΑΧΙΛ.</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ΚΑΡΑΣΑΡΛΙΔΟΥ ΕΥΦΡΟΣΥΝΗ(ΦΡΟΣΩ)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ΚΑΡΑΣΜΑΝΗΣ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ΚΑΤΡΙΝΗΣ ΜΙΧΑΗΛ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ΚΑΤΡΟΥΓΚΑΛΟΣ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ΚΑΤΣΑΦΑΔΟΣ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ΚΑΤΣΗΣ ΜΑΡΙΟΣ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ΚΑΤΣΩΤΗΣ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ΚΑΦΑΝΤΑΡΗ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ΚΕΔΙΚΟΓΛΟΥ ΣΥΜΕΩΝ(ΣΙΜΟΣ)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ΚΕΛΛΑΣ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ΚΕΦΑΛΑ ΜΑΡΙΑ-ΑΛΕΞΑΝΔΡΑ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ΙΩΑΝΝΙΝΩΝ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ΚΕΦΑΛΙΔΟΥ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Κινημά Αλλαγής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 ΟΛΓΑ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ΚΟΚΚΑΛΗΣ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ΚΟΜΝΗΝΑΚΑ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ΚΟΝΣΟΛΑΣ ΕΜΜΑΝΟΥΗΛ(ΜΑΝΟΣ)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ΚΟΝΤΟΓΙΩΡΓΟΣ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ΕΥΡΥΤΑΝΙΑΣ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ΚΟΤΡΩΝΙΑΣ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ΚΟΥΤΣΟΥΜΠΑΣ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ΚΡΗΤΙΚΟΣ ΝΕΟΚΛΗΣ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ΛΑΚΩΝΙΑΣ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ΚΥΡΑΝΑΚΗΣ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ΚΩΝΣΤΑΝΤΙΝΙΔΗΣ ΕΥΣΤΑΘΙΟΣ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ΚΩΣΤΑΝΤΙΝΟΠΟΥΛΟΣ ΟΔΥΣΣΕΑΣ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ΑΡΚΑΔΙΑΣ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ΚΩΤΣΗΡΑΣ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ΛΑΖΑΡΙΔΗΣ ΜΑΚΑΡΙΟΣ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ΛΑΠΠΑΣ ΣΠΥΡΙΔΩΝΑΣ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ΛΕΟΝΤΑΡΙΔΗΣ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ΛΙΑΚΟΣ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ΛΙΑΚΟΥΛΗ ΕΥΑΓΓΕΛΙΑ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ΛΙΒΑΝΟΣ ΣΠΥΡΙΔΩΝ-ΠΑΝΑΓΙΩΤΗΣ(ΣΠΗΛΙΟΣ)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ΛΙΟΥΠΗΣ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ΛΙΟΥΤΑΣ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ΛΟΒΕΡΔΟΣ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ΛΟΒΕΡΔΟΣ ΙΩΑΝΝΗΣ-ΜΙΧΑΗΛ(ΓΙΑΝΝΗΣ)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ΛΟΓΙΑΔΗΣ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ΜΑΚΡΗ ΖΩΗ(ΖΕΤΤΑ)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ΜΑΜΟΥΛΑΚΗΣ ΧΑΡΑΛΑΜΠΟΣ(ΧΑΡΗΣ)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ΜΑΝΗ-ΠΑΠΑΔΗΜΗΤΡΙΟΥ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ΜΑΝΤΑΣ ΠΕΡΙΚΛΗΣ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ΜΑΝΩΛΑΚΟΥ ΔΙΑΜΑΝΤΩ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ΜΑΡΑΒΕΓΙΑΣ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ΜΑΡΚΟΥ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ΜΕΪΚΟΠΟΥΛΟΣ ΑΛΕΞΑΝΔΡΟΣ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ΜΗΤΑΡΑΚΗΣ ΠΑΝΑΓΙΩΤΗΣ(ΝΟΤΗΣ)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ΜΙΧΑΗΛΙΔΗΣ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ΜΟΝΟΓΥΙΟΥ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ΜΟΥΖΑΛΑΣ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ΜΟΥΛΚΙΩΤΗΣ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ΒΟΙΩΤΙΑΣ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ΜΠΑΚΑΔΗΜΑ ΦΩΤΕΙΝΗ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ΜΠΑΛΑΦΑΣ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ΜΠΑΡΑΛΙΑΚΟΣ ΞΕΝΟΦΩΝ(ΦΩΝΤΑΣ)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ΜΠΑΡΤΖΩΚΑΣ ΑΝΑΣΤΑΣΙΟΣ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ΜΠΙΑΓΚΗΣ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ΜΠΙΖΙΟΥ ΣΤΕΡΓΙΑΝΗ(ΣΤΕΛΛΑ)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ΜΠΛΟΥΧΟΣ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ΜΠΟΓΔΑΝΟΣ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ΜΠΟΥΓΑΣ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ΦΩΚΙΔΟΣ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ΜΠΟΥΚΩΡΟΣ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ΜΠΟΥΜΠΑΣ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ΜΠΟΥΡΝΟΥΣ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ΜΠΟΥΤΣΙΚΑΚΗΣ ΧΡΙΣΤΟΦΟΡΟΣ-ΕΜΜΑΝΟΥΗΛ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ΜΥΛΩΝΑΚΗΣ ΑΝΤΩΝΙΟΣ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Α΄ΑΝΑΤΟΛΙΚΗΣ ΑΤΤΙΚΗΣ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ΜΩΡΑΪΤΗΣ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ΝΙΚΟΛΑΚΟΠΟΥΛΟΣ ΑΝΔΡΕΑΣ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ΝΟΤΟΠΟΥΛΟΥ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ΞΑΝΘΟΠΟΥΛΟΣ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ΞΕΝΟΓΙΑΝΝΑΚΟΠΟΥΛΟΥ ΜΑΡΙΑ-ΕΛΙΖΑ(ΜΑΡΙΛΙΖΑ)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ΠΑΝΑΣ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ΧΑΛΚΙΔΙΚΗΣ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ΠΑΠΑΔΗΜΗΤΡΙΟΥ ΧΑΡΑΛΑΜΠΟΣ(ΜΠΑΜΠΗΣ)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ΠΑΠΑΔΟΠΟΥΛΟΣ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ΠΑΠΑΔΟΠΟΥΛΟΣ ΜΙΧΑΗΛ(ΜΙΧΑΛΗΣ)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ΚΟΖΑΝΗΣ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ΠΑΠΑΗΛΙΟΥ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ΠΑΠΑΚΩΣΤΑ-ΠΑΛΙΟΥΡΑ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ΠΑΠΑΝΑΣΤΑΣΗΣ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ΠΑΠΑΝΑΤΣΙΟΥ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ΠΑΠΑΧΡΙΣΤΟΠΟΥΛΟΣ ΑΘΑΝΑΣΙΟΣ(ΘΑΝΑΣΗΣ)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ΠΑΠΠΑΣ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ΠΑΣΧΑΛΙΔΗΣ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ΠΑΦΙΛΗΣ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ΠΕΡΚΑ ΘΕΟΠΙΣΤΗ(ΠΕΤΗ)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ΦΛΩΡΙΝΗΣ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ΠΛΕΥΡΗΣ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ΠΝΕΥΜΑΤΙΚΟΣ ΣΠΥΡΙΔΩΝΑΣ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ΕΥΒΟΙΑΣ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ΠΟΛΑΚΗΣ ΠΑΥΛΟΣ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ΠΟΥΛΑΣ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ΠΟΥΛΟΥ ΠΑΝΑΓΙΟΥ(ΓΙΩΤΑ)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ΡΑΓΚΟΥΣΗΣ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ΡΑΠΤΗ ΖΩΗ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ΣΑΚΟΡΑΦΑ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Β3΄ ΝΟΤΙΟΥ ΤΟΜΕΑ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ΣΑΛΜΑΣ ΜΑΡΙΟΣ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ΣΑΡΑΚΙΩΤΗΣ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ΣΕΝΕΤΑΚΗΣ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ΣΙΜΟΠΟΥΛΟΣ ΕΥΣΤΡΑΤΙΟΣ(ΣΤΡΑΤΟΣ)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ΣΚΑΝΔΑΛΙΔΗΣ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ΣΚΟΝΔΡΑ ΑΣΗΜΙΝΑ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ΚΑΡΔΙΤΣΗΣ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ΣΚΟΥΡΟΛΙΑΚΟΣ ΠΑΝΑΓΙΩΤΗΣ(ΠΑΝΟΣ)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ΣΚΟΥΦΑ ΕΛΙΣΣΑΒΕΤ(ΜΠΕΤΤΥ)</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ΣΚΡΕΚΑΣ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ΤΡΙΚΑΛΩΝ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ΣΟΥΚΟΥΛΗ-ΒΙΛΙΑΛΗ ΜΑΡΙΑ-ΕΛΕΝΗ(ΜΑΡΙΛΕΝΑ)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ΣΠΑΝΑΚΗΣ ΒΑΣΙΛΕΙΟΣ-ΠΕΤΡΟΣ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ΣΠΙΡΤΖΗΣ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ΣΤΑΜΕΝΙΤΗΣ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ΣΤΕΦΑΝΑΔΗΣ ΧΡΙΣΤΟΔΟΥΛΟΣ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ΣΑΜΟΥ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ΣΤΟΛΤΙΔΗΣ ΛΕΩΝΙΔΑΣ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ΣΥΝΤΥΧΑΚΗΣ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ΠΡΝ</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ΣΥΡΜΑΛΕΝΙΟΣ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ΤΑΡΑΝΤΙΛΗΣ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ΤΕΛΙΓΙΟΡΙΔΟΥ ΟΛΥΜΠΙΑ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ΤΖΑΚΡΗ ΘΕΟΔΩΡΑ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ΤΖΑΝΑΚΟΠΟΥΛΟΣ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ΤΖΗΚΑΛΑΓΙΑΣ ΖΗΣΗΣ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ΤΖΟΥΦΗ ΜΕΡΟΠΗ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ΤΡΑΓΑΚΗΣ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ΤΡΙΑΝΤΑΦΥΛΛΙΔΗΣ ΑΛΕΞΑΝΔΡΟΣ(ΑΛΕΚΟΣ)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ΤΣΑΒΔΑΡΙΔΗΣ ΛΑΖΑΡΟΣ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ΤΣΑΚΑΛΩΤΟΣ ΕΥΚΛΕΙΔΗΣ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ΤΣΙΓΚΡΗΣ 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ΤΣΙΛΙΓΓΙΡΗΣ ΣΠΥΡΙΔΩΝ(ΣΠΥΡΟΣ)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ΤΣΙΠΡΑΣ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ΥΨΗΛΑΝΤΗΣ ΒΑΣΙΛΕΙΟΣ-ΝΙΚΟΛΑΟΣ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ΦΑΜΕΛΛΟΣ ΣΩΚΡΑΤΗΣ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ΦΙΛΗΣ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ΦΛΑΜΠΟΥΡΑΡΗΣ ΑΛΕΞΑΝΔΡΟΣ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ΦΟΡΤΩΜΑΣ ΦΙΛΙΠΠΟΣ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ΚΥΚΛΑΔΩΝ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ΦΩΤΗΛΑΣ ΙΑΣΩΝ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ΧΑΡΑΚΟΠΟΥΛΟΣ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ΧΑΡΙΤΟΥ ΔΗΜΗΤΡΙΟΣ(ΤΑΚΗΣ)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ΧΑΡΙΤΣΗΣ ΑΛΕΞΑΝΔΡΟΣ(ΑΛΕΞΗΣ)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ΧΑΤΖΗΔΑΚΗΣ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ΧΕΙΜΑΡΑΣ ΘΕΜΙΣΤΟΚΛΗΣ(ΘΕΜΗΣ)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ΧΗΤΑΣ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ΧΙΟΝΙΔΗΣ ΣΑΒΒΑΣ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ΧΡΗΣΤΙΔΟΥ ΡΑΛΛΙΑ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ΧΡΥΣΟΜΑΛΛΗΣ ΜΙΛΤΙΑΔΗΣ(ΜΙΛΤΟΣ)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ΜΕΣΣΗΝΙΑΣ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ΨΥΧΟΓΙΟΣ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336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Πράξη: Για την πράξη της παθητικής δωροδοκίας, στρεφόμενης κατά του Δημοσίου κατ’εξακολούθηση με όφελος που πέτυχε ή επεδίωξε ο δράστης ή ζημία που προξενήθηκε ή απειλήθηκε στο Δημόσιο που υπερβαίνουν το ποσό των 150.000 ευρώ (άρθρο 235 του Π.Κ., άρθρο 1 παράγραφος 1 του Ν. 1608/1950, όπως η παράγραφος 1 είχε τροποποιηθεί με την παράγραφο 5 του άρθρου 4 του Ν. 1738/1987 και με το άρθρο 2 του Ν. 1877/1990 και εν συνεχεία αντικαταστάθηκε με την παράγραφο 1 του άρθρου 36...έγγραφο της Εισαγγελέως Εγκλημάτων Διαφθοράς Αθηνών. (ΣΥΝΟΛΙΚΑ ΨΗΦΟΙ: NAI:224, OXI:1, ΠΡΝ:0)</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0"/>
              <w:rPr>
                <w:rFonts w:ascii="Segoe UI" w:eastAsia="Times New Roman" w:hAnsi="Segoe UI" w:cs="Segoe UI"/>
                <w:sz w:val="18"/>
                <w:szCs w:val="18"/>
              </w:rPr>
            </w:pPr>
            <w:r w:rsidRPr="00BB6980">
              <w:rPr>
                <w:rFonts w:ascii="Segoe UI" w:eastAsia="Times New Roman" w:hAnsi="Segoe UI" w:cs="Segoe UI"/>
                <w:sz w:val="18"/>
                <w:szCs w:val="18"/>
              </w:rPr>
              <w:t> </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ΑΒΔΕΛΑΣ ΑΠΟΣΤΟΛΟΣ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ΑΒΡΑΜΑΚΗΣ ΕΛΕΥΘΕΡΙΟΣ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ΑΓΑΘΟΠΟΥΛΟΥ ΕΙΡΗΝΗ-ΕΛΕΝΗ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ΑΔΑΜΟΠΟΥΛΟΥ ΑΓΓΕΛΙΚΗ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ΑΘΑΝΑΣΙΟΣ(ΝΑΣΟΣ)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ΜΑΡΙΑ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ΑΘΑΝΑΣΙΟΥ 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ΑΚΤΥΠΗΣ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ΖΑΚΥΝΘΟΥ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ΑΛΕΞΙΑΔΗΣ ΤΡΥΦΩΝ</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ΑΛΕΞΟΠΟΥΛΟΥ ΑΝΑΣΤΑΣΙΑ-ΑΙΚΑΤΕΡΙΝΗ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ΑΛΕΞΟΠΟΥΛΟΥ ΧΡΙΣΤΙΝΑ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ΑΜΑΝΑΤΙΔΗΣ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ΑΜΥΡΑΣ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ΑΝΑΓΝΩΣΤΟΠΟΥΛΟΥ ΑΘΑΝΑΣΙΑ(ΣΙΑ)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ΑΝΑΣΤΑΣΙΑΔΗΣ ΣΑΒΒΑΣ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ΑΝΔΡΙΑΝΟΣ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ΑΝΤΩΝΙΑΔΗΣ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ΦΛΩΡΙΝΗΣ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ΑΠΑΤΖΙΔΗ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ΑΠΟΣΤΟΛΟΥ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ΑΡΑΧΩΒΙΤΗΣ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ΑΡΣΕΝΗΣ ΚΡΙΤΩΝ-ΗΛΙΑΣ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ΑΣΗΜΑΚΟΠΟΥΛΟΥ ΣΟΦΙΑ-ΧΑΪΔΩ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ΠΕΙΡΑΙΩΣ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ΑΥΓΕΝΑΚΗΣ ΕΛΕΥΘΕΡΙΟΣ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ΑΥΓΕΡΗ ΘΕΟΔΩΡΑ(ΔΩΡΑ)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ΑΥΓΕΡΙΝΟΠΟΥΛΟΥ ΔΙΟΝΥΣΙΑ-ΘΕΟΔΩΡΑ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ΑΥΛΩΝΙΤΗΣ  ΑΛΕΞΑΝΔΡΟΣ-ΧΡΗΣΤΟΣ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ΑΧΜΕΤ ΙΛΧΑΝ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ΑΧΤΣΙΟΓΛΟΥ ΕΥΤΥΧΙΑ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ΒΑΓΕΝΑ-ΚΕΛΑΗΔΟΝΗ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ΛΑΡΙΔΗΣ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ΒΑΓΕΝΑΣ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ΒΑΓΙΩΝΑΣ ΓΙΩΡΓΟΣ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ΧΑΛΚΙΔΙΚΗΣ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ΒΑΡΕΜΕΝΟΣ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ΒΑΡΟΥΦΑΚΗΣ ΙΩΑΝΝΗΣ(ΓΙΑΝΗΣ)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ΒΑΡΤΖΟΠΟΥΛΟΣ ΔΗΜΗΤΡΙΟΣ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ΒΑΣΙΛΕΙΑΔΗΣ ΒΑΣΙΛΕΙΟΣ(ΛΑΚΗΣ)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ΒΑΣΙΛΙΚΟΣ ΒΑΣΙΛΕΙΟΣ(ΒΑΣΙΛΗΣ)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ΒΕΛΟΠΟΥΛΟΣ ΚΥΡΙΑΚΟΣ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ΒΕΡΝΑΡΔΑΚΗΣ ΧΡΙΣΤΟΦΟΡΟΣ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ΒΕΣΥΡΟΠΟΥΛΟΣ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ΒΕΤΤΑ ΚΑΛΛΙΟΠΗ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ΒΙΛΙΑΡΔΟΣ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ΒΙΤΣΑΣ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ΒΛΑΣΗΣ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ΒΛΑΧΟΣ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ΒΟΛΟΥΔΑΚΗΣ ΜΑΝΟΥΣΟΣ-ΚΩΝΣΤΑΝΤΙΝΟΣ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ΒΟΥΛΤΕΨΗ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ΟΧΙ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ΒΟΥΤΣΗΣ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ΒΡΟΥΤΣΗΣ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ΒΡΥΖΙΔΟΥ ΠΑΡΑΣΚΕΥΗ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ΓΕΝΝΗΜΑΤΑ ΦΩΤΕΙΝΗ(ΦΩΦΗ)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ΓΕΡΑΠΕΤΡΙΤΗΣ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ΓΕΡΟΒΑΣΙΛΗ ΟΛΓΑ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ΓΕΩΡΓΑΝΤΑΣ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ΚΙΛΙΚΙΣ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ΓΙΑΝΝΑΚΗΣ ΣΤΕΡΓΙΟΣ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ΓΙΑΝΝΑΚΟΠΟΥΛΟΥ ΚΩΝΣΤΑΝΤΙΝΑ(ΝΑΝΤΙΑ)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ΓΙΑΝΝΑΚΟΥ ΜΑΡΙΟΡΗ(ΜΑΡΙΕΤΤΑ)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ΓΙΑΝΝΟΥΛΗΣ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ΓΙΟΓΙΑΚΑΣ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ΓΚΑΡΑ ΑΝΑΣΤΑΣΙΑ(ΝΑΤΑΣΑ)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ΓΚΙΚΑΣ ΣΤΕΦΑΝΟΣ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ΓΚΙΟΚΑΣ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ΓΚΙΟΛΑΣ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ΓΚΟΚΑΣ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ΑΡΤΗΣ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ΓΡΗΓΟΡΙΑΔΗΣ ΚΛΕΩΝ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ΔΑΒΑΚΗΣ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ΛΑΚΩΝΙΑΣ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ΔΕΛΗΣ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ΔΕΡΜΕΝΤΖΟΠΟΥΛΟΣ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ΕΒΡΟΥ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ΔΙΓΑΛΑΚΗΣ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ΔΡΑΓΑΣΑΚΗΣ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ΔΡΙΤΣΑΣ ΘΕΟΔΩΡΟΣ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ΕΛΕΥΘΕΡΙΑΔΟΥ ΣΟΥΛΤΑΝΑ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ΖΑΧΑΡΙΑΔΗΣ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ΖΕΪΜΠΕΚ ΧΟΥΣΕΪΝ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ΖΕΜΠΙΛΗΣ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ΖΟΥΡΑΡΗΣ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ΗΓΟΥΜΕΝΙΔΗΣ 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ΘΡΑΨΑΝΙΩΤΗΣ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ΛΑΣΙΘΙΟΥ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ΙΑΤΡΙΔΗ ΤΣΑΜΠΙΚΑ(ΜΙΚΑ)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ΚΑΒΒΑΔΑΣ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ΛΕΥΚΑΔΟΣ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ΚΑΛΑΜΑΤΙΑΝΟΣ ΔΙΟΝΥΣΙΟΣ-ΧΑΡΑΛΑΜΠΟΣ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ΚΑΛΑΦΑΤΗΣ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ΚΑΛΛΙΑΝΟΣ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ΚΑΛΟΓΙΑΝΝΗΣ ΣΤΑΥΡΟΣ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ΚΑΜΙΝΗΣ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ΚΑΝΕΛΛΗ ΓΑΡΥΦΑΛΙΑ(ΛΙΑΝΑ)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ΚΑΠΠΑΤΟΣ ΠΑΝΑΓΗΣ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ΚΕΦΑΛΛΗΝΙΑΣ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ΚΑΡΑΓΚΟΥΝΗΣ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ΚΑΡΑΜΑΝΛΗΣ ΚΩΝΣΤΑΝΤΙΝΟΣ τ ΑΧΙΛ.</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ΚΑΡΑΣΑΡΛΙΔΟΥ ΕΥΦΡΟΣΥΝΗ(ΦΡΟΣΩ)</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ΗΜΑΘΙΑΣ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ΚΑΡΑΣΜΑΝΗΣ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ΠΕΛΛΗΣ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ΚΑΤΡΙΝΗΣ ΜΙΧΑΗΛ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ΚΑΤΡΟΥΓΚΑΛΟΣ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ΚΑΤΣΑΦΑΔΟΣ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ΚΑΤΣΗΣ ΜΑΡΙΟΣ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ΘΕΣΠΡΩΤΙΑΣ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ΚΑΤΣΩΤΗΣ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ΚΑΦΑΝΤΑΡΗ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ΚΕΔΙΚΟΓΛΟΥ ΣΥΜΕΩΝ(ΣΙΜΟΣ)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ΕΥΒΟΙΑΣ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ΚΕΛΛΑΣ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ΚΕΦΑΛΑ ΜΑΡΙΑ-ΑΛΕΞΑΝΔΡΑ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ΙΩΑΝΝΙΝΩΝ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ΚΕΦΑΛΙΔΟΥ ΧΑΡΟΥΛΑ(ΧΑΡΑ)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Κινημά Αλλαγής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 ΟΛΓΑ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ΚΕΦΑΛΟΓΙΑΝΝΗΣ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ΚΟΚΚΑΛΗΣ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ΚΟΜΝΗΝΑΚΑ ΜΑΡΙΑ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ΚΟΝΣΟΛΑΣ ΕΜΜΑΝΟΥΗΛ(ΜΑΝΟΣ)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ΔΩΔΕΚΑΝΗΣΟΥ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ΚΟΝΤΟΓΙΩΡΓΟΣ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ΕΥΡΥΤΑΝΙΑΣ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ΚΟΤΡΩΝΙΑΣ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ΚΟΥΤΣΟΥΜΠΑΣ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ΚΡΗΤΙΚΟΣ ΝΕΟΚΛΗΣ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ΛΑΚΩΝΙΑΣ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ΚΥΡΑΝΑΚΗΣ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ΚΩΝΣΤΑΝΤΙΝΙΔΗΣ ΕΥΣΤΑΘΙΟΣ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ΚΟΖΑΝΗΣ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ΚΩΝΣΤΑΝΤΟΠΟΥΛΟΣ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ΚΩΣΤΑΝΤΙΝΟΠΟΥΛΟΣ ΟΔΥΣΣΕΑΣ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ΑΡΚΑΔΙΑΣ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ΚΩΤΣΗΡΑΣ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ΚΩΤΣΟΣ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ΛΑΖΑΡΙΔΗΣ ΜΑΚΑΡΙΟΣ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ΛΑΠΠΑΣ ΣΠΥΡΙΔΩΝΑΣ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ΚΑΡΔΙΤΣΗΣ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ΛΕΟΝΤΑΡΙΔΗΣ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ΛΙΑΚΟΣ ΕΥΑΓΓΕΛΟΣ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ΛΙΑΚΟΥΛΗ ΕΥΑΓΓΕΛΙΑ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ΛΑΡΙΣΗΣ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ΛΙΒΑΝΟΣ ΣΠΥΡΙΔΩΝ-ΠΑΝΑΓΙΩΤΗΣ(ΣΠΗΛΙΟΣ)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ΛΙΟΥΠΗΣ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ΛΙΟΥΤΑΣ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ΛΟΒΕΡΔΟΣ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ΛΟΒΕΡΔΟΣ ΙΩΑΝΝΗΣ-ΜΙΧΑΗΛ(ΓΙΑΝΝΗΣ)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ΛΟΓΙΑΔΗΣ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ΜΑΚΡΗ ΖΩΗ(ΖΕΤΤΑ)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ΜΑΜΟΥΛΑΚΗΣ ΧΑΡΑΛΑΜΠΟΣ(ΧΑΡΗΣ)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ΗΡΑΚΛΕΙΟΥ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ΜΑΝΗ-ΠΑΠΑΔΗΜΗΤΡΙΟΥ ΑΝΝΑ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ΜΑΝΤΑΣ ΠΕΡΙΚΛΗΣ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ΜΑΝΩΛΑΚΟΥ ΔΙΑΜΑΝΤΩ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ΜΑΡΑΒΕΓΙΑΣ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ΜΑΡΚΟΥ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ΜΕΪΚΟΠΟΥΛΟΣ ΑΛΕΞΑΝΔΡΟΣ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ΜΗΤΑΡΑΚΗΣ ΠΑΝΑΓΙΩΤΗΣ(ΝΟΤΗΣ)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ΜΙΧΑΗΛΙΔΗΣ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ΧΙΟΥ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ΜΟΝΟΓΥΙΟΥ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ΜΟΥΖΑΛΑΣ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ΜΟΥΛΚΙΩΤΗΣ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ΒΟΙΩΤΙΑΣ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ΜΠΑΚΑΔΗΜΑ ΦΩΤΕΙΝΗ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ΜΠΑΛΑΦΑΣ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ΜΠΑΡΑΛΙΑΚΟΣ ΞΕΝΟΦΩΝ(ΦΩΝΤΑΣ)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ΠΡΕΒΕΖΗΣ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ΜΠΑΡΤΖΩΚΑΣ ΑΝΑΣΤΑΣΙΟΣ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ΜΠΙΑΓΚΗΣ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ΚΕΡΚΥΡΑΣ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ΜΠΙΖΙΟΥ ΣΤΕΡΓΙΑΝΗ(ΣΤΕΛΛΑ)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ΜΠΛΟΥΧΟΣ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ΜΠΟΓΔΑΝΟΣ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ΜΠΟΥΓΑΣ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ΦΩΚΙΔΟΣ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ΜΠΟΥΚΩΡΟΣ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ΜΠΟΥΜΠΑΣ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ΣΕΡΡΩΝ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ΜΠΟΥΡΑΣ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ΜΠΟΥΡΝΟΥΣ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ΛΕΣΒΟΥ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ΜΠΟΥΤΣΙΚΑΚΗΣ ΧΡΙΣΤΟΦΟΡΟΣ-ΕΜΜΑΝΟΥΗΛ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ΜΥΛΩΝΑΚΗΣ ΑΝΤΩΝΙΟΣ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Α΄ΑΝΑΤΟΛΙΚΗΣ ΑΤΤΙΚΗΣ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ΜΩΡΑΪΤΗΣ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ΝΙΚΟΛΑΚΟΠΟΥΛΟΣ ΑΝΔΡΕΑΣ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ΗΛΕΙΑΣ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ΝΟΤΟΠΟΥΛΟΥ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ΞΑΝΘΟΠΟΥΛΟΣ ΘΕΟΦΙΛΟΣ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ΔΡΑΜΑΣ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ΞΑΝΘΟΣ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ΡΕΘΥΜΝΗΣ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ΞΕΝΟΓΙΑΝΝΑΚΟΠΟΥΛΟΥ ΜΑΡΙΑ-ΕΛΙΖΑ(ΜΑΡΙΛΙΖΑ)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ΒΑΣΙΛΕΙΟΣ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ΟΙΚΟΝΟΜΟΥ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ΠΑΝΑΣ ΑΠΟΣΤΟΛΟΣ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ΧΑΛΚΙΔΙΚΗΣ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ΠΑΠΑΔΗΜΗΤΡΙΟΥ ΧΑΡΑΛΑΜΠΟΣ(ΜΠΑΜΠΗΣ)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ΠΑΠΑΔΟΠΟΥΛΟΣ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ΠΑΠΑΔΟΠΟΥΛΟΣ ΜΙΧΑΗΛ(ΜΙΧΑΛΗΣ)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ΚΟΖΑΝΗΣ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ΠΑΠΑΗΛΙΟΥ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ΑΡΚΑΔΙΑΣ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48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ΠΑΠΑΚΩΣΤΑ-ΠΑΛΙΟΥΡΑ ΑΙΚΑΤΕΡΙΝΗ(ΚΑΤΕΡΙΝΑ)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ΤΡΙΚΑΛΩΝ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ΠΑΠΑΝΑΣΤΑΣΗΣ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ΑΙΤΩΛΟΑΚΑΡΝΑΝΙΑΣ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ΠΑΠΑΝΑΤΣΙΟΥ ΑΙΚΑΤΕΡΙΝΗ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ΜΑΓΝΗΣΙΑΣ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ΠΑΠΑΧΡΙΣΤΟΠΟΥΛΟΣ ΑΘΑΝΑΣΙΟΣ(ΘΑΝΑΣΗΣ)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Β2΄ ΔΥΤΙΚΟΥ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ΠΑΠΠΑΣ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ΠΑΣΧΑΛΙΔΗΣ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ΚΑΒΑΛΑΣ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ΠΑΦΙΛΗΣ ΑΘΑΝΑΣΙΟΣ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ΠΕΡΚΑ ΘΕΟΠΙΣΤΗ(ΠΕΤΗ)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ΦΛΩΡΙΝΗΣ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ΠΛΕΥΡΗΣ ΑΘΑΝΑΣΙΟΣ(ΘΑΝΟΣ)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ΠΝΕΥΜΑΤΙΚΟΣ ΣΠΥΡΙΔΩΝΑΣ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ΕΥΒΟΙΑΣ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ΠΟΛΑΚΗΣ ΠΑΥΛΟΣ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ΧΑΝΙΩΝ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ΠΟΥΛΑΣ ΑΝΔΡΕΑΣ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ΑΡΓΟΛΙΔΟΣ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ΠΟΥΛΟΥ ΠΑΝΑΓΙΟΥ(ΓΙΩΤΑ)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ΒΟΙΩΤΙΑΣ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ΡΑΓΚΟΥΣΗΣ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ΡΑΠΤΗ ΖΩΗ</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ΣΑΚΟΡΑΦΑ ΣΟΦΙΑ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ΜέΡΑ25</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Β3΄ ΝΟΤΙΟΥ ΤΟΜΕΑ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ΣΑΛΜΑΣ ΜΑΡΙΟΣ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ΑΙΤΩΛΟΑΚΑΡΝΑΝΙΑΣ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ΣΑΡΑΚΙΩΤΗΣ ΙΩΑΝΝΗΣ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ΣΕΝΕΤΑΚΗΣ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ΣΙΜΟΠΟΥΛΟΣ ΕΥΣΤΡΑΤΙΟΣ(ΣΤΡΑΤΟΣ)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ΣΚΑΝΔΑΛΙΔΗΣ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Κίνημα Αλλαγής</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ΑΘΗΝΩΝ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ΣΚΟΝΔΡΑ ΑΣΗΜΙΝΑ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ΚΑΡΔΙΤΣΗΣ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ΣΚΟΥΡΟΛΙΑΚΟΣ ΠΑΝΑΓΙΩΤΗΣ(ΠΑΝΟΣ)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ΣΚΟΥΦΑ ΕΛΙΣΣΑΒΕΤ(ΜΠΕΤΤΥ)</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ΣΚΡΕΚΑΣ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ΤΡΙΚΑΛΩΝ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ΣΟΥΚΟΥΛΗ-ΒΙΛΙΑΛΗ ΜΑΡΙΑ-ΕΛΕΝΗ(ΜΑΡΙΛΕΝΑ)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ΣΠΑΝΑΚΗΣ ΒΑΣΙΛΕΙΟΣ-ΠΕΤΡΟΣ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ΣΠΙΡΤΖΗΣ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ΑΝΑΤΟΛΙΚΗΣ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ΣΤΑΜΕΝΙΤΗΣ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ΣΤΕΦΑΝΑΔΗΣ ΧΡΙΣΤΟΔΟΥΛΟΣ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ΣΑΜΟΥ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ΣΤΟΛΤΙΔΗΣ ΛΕΩΝΙΔΑΣ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ΣΥΝΤΥΧΑΚΗΣ ΕΜΜΑΝΟΥΗΛ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Κ.Κ.Ε.</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ΗΡΑΚΛΕΙΟΥ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ΣΥΡΜΑΛΕΝΙΟΣ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ΚΥΚΛΑΔΩΝ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ΤΑΡΑΝΤΙΛΗΣ ΧΡΗΣΤΟΣ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ΕΠΙΚΡΑΤΕΙΑΣ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ΤΕΛΙΓΙΟΡΙΔΟΥ ΟΛΥΜΠΙΑ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ΤΖΑΚΡΗ ΘΕΟΔΩΡΑ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ΠΕΛΛΗΣ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ΤΖΑΝΑΚΟΠΟΥΛΟΣ ΔΗΜΗΤΡΙΟΣ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ΤΖΗΚΑΛΑΓΙΑΣ ΖΗΣΗΣ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ΚΑΣΤΟΡΙΑΣ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ΤΖΟΥΦΗ ΜΕΡΟΠΗ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ΙΩΑΝΝΙΝΩΝ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ΤΡΑΓΑΚΗΣ ΙΩΑΝΝΗΣ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ΠΕΙΡΑΙΩΣ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ΤΡΙΑΝΤΑΦΥΛΛΙΔΗΣ ΑΛΕΞΑΝΔΡΟΣ(ΑΛΕΚΟΣ)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Α΄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ΤΣΑΒΔΑΡΙΔΗΣ ΛΑΖΑΡΟΣ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ΗΜΑΘΙΑΣ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ΤΣΑΚΑΛΩΤΟΣ ΕΥΚΛΕΙΔΗΣ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Β1΄ ΒΟΡΕΙΟΥ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ΤΣΙΓΚΡΗΣ ΑΓΓΕΛΟΣ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ΤΣΙΛΙΓΓΙΡΗΣ ΣΠΥΡΙΔΩΝ(ΣΠΥΡΟΣ)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ΞΑΝΘΗΣ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ΤΣΙΠΡΑΣ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ΔΥΤΙΚΗΣ ΑΤΤΙΚΗΣ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ΥΨΗΛΑΝΤΗΣ ΒΑΣΙΛΕΙΟΣ-ΝΙΚΟΛΑΟΣ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ΔΩΔΕΚΑΝΗΣΟΥ</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ΦΑΜΕΛΛΟΣ ΣΩΚΡΑΤΗΣ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Β΄ ΘΕΣΣΑΛΟΝΙΚΗΣ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ΦΙΛΗΣ ΝΙΚΟΛΑΟΣ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ΦΛΑΜΠΟΥΡΑΡΗΣ ΑΛΕΞΑΝΔΡΟΣ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ΕΠΙΚΡΑΤΕΙΑΣ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ΦΟΡΤΩΜΑΣ ΦΙΛΙΠΠΟΣ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ΚΥΚΛΑΔΩΝ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ΦΩΤΗΛΑΣ ΙΑΣΩΝ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ΑΧΑΪΑΣ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ΧΑΡΑΚΟΠΟΥΛΟΣ ΜΑΞΙΜΟΣ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ΛΑΡΙΣΗΣ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ΧΑΡΙΤΟΥ ΔΗΜΗΤΡΙΟΣ(ΤΑΚΗΣ)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ΡΟΔΟΠΗΣ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ΧΑΡΙΤΣΗΣ ΑΛΕΞΑΝΔΡΟΣ(ΑΛΕΞΗΣ)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ΜΕΣΣΗΝΙΑΣ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ΧΑΤΖΗΔΑΚΗΣ ΔΙΟΝΥΣΙΟΣ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ΧΕΙΜΑΡΑΣ ΘΕΜΙΣΤΟΚΛΗΣ(ΘΕΜΗΣ)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ΦΘΙΩΤΙΔΟΣ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ΧΗΤΑΣ ΚΩΝΣΤΑΝΤΙΝΟΣ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ΕΛΛΗΝΙΚΗ ΛΥΣΗ</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 ΘΕΣΣΑΛΟΝΙΚΗΣ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ΧΙΟΝΙΔΗΣ ΣΑΒΒΑΣ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ΠΙΕΡΙΑΣ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ΧΡΗΣΤΙΔΟΥ ΡΑΛΛΙΑ</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Β3΄ ΝΟΤΙΟΥ ΤΟΜΕΑ ΑΘΗΝΩΝ</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ΧΡΥΣΟΜΑΛΛΗΣ ΜΙΛΤΙΑΔΗΣ(ΜΙΛΤΟΣ)</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Νέα Δημοκρατία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ΜΕΣΣΗΝΙΑΣ</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30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ΨΥΧΟΓΙΟΣ ΓΕΩΡΓΙΟΣ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ΣΥΡΙΖΑ</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 xml:space="preserve">ΚΟΡΙΝΘΙΑΣ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outlineLvl w:val="1"/>
              <w:rPr>
                <w:rFonts w:ascii="Segoe UI" w:eastAsia="Times New Roman" w:hAnsi="Segoe UI" w:cs="Segoe UI"/>
                <w:sz w:val="18"/>
                <w:szCs w:val="18"/>
              </w:rPr>
            </w:pPr>
            <w:r w:rsidRPr="00BB6980">
              <w:rPr>
                <w:rFonts w:ascii="Segoe UI" w:eastAsia="Times New Roman" w:hAnsi="Segoe UI" w:cs="Segoe UI"/>
                <w:sz w:val="18"/>
                <w:szCs w:val="18"/>
              </w:rPr>
              <w:t>ΝΑΙ</w:t>
            </w:r>
          </w:p>
        </w:tc>
      </w:tr>
      <w:tr w:rsidR="00164498" w:rsidRPr="00BB6980" w:rsidTr="00FA4E2E">
        <w:trPr>
          <w:trHeight w:val="1440"/>
        </w:trPr>
        <w:tc>
          <w:tcPr>
            <w:tcW w:w="4148" w:type="dxa"/>
            <w:tcBorders>
              <w:top w:val="nil"/>
              <w:left w:val="single" w:sz="4" w:space="0" w:color="000000"/>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1492"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264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 </w:t>
            </w:r>
          </w:p>
        </w:tc>
        <w:tc>
          <w:tcPr>
            <w:tcW w:w="875" w:type="dxa"/>
            <w:tcBorders>
              <w:top w:val="nil"/>
              <w:left w:val="nil"/>
              <w:bottom w:val="single" w:sz="4" w:space="0" w:color="000000"/>
              <w:right w:val="single" w:sz="4" w:space="0" w:color="000000"/>
            </w:tcBorders>
            <w:shd w:val="clear" w:color="auto" w:fill="auto"/>
            <w:vAlign w:val="center"/>
            <w:hideMark/>
          </w:tcPr>
          <w:p w:rsidR="00164498" w:rsidRPr="00BB6980" w:rsidRDefault="00164498" w:rsidP="00FA4E2E">
            <w:pPr>
              <w:rPr>
                <w:rFonts w:ascii="Segoe UI" w:eastAsia="Times New Roman" w:hAnsi="Segoe UI" w:cs="Segoe UI"/>
                <w:sz w:val="18"/>
                <w:szCs w:val="18"/>
              </w:rPr>
            </w:pPr>
            <w:r w:rsidRPr="00BB6980">
              <w:rPr>
                <w:rFonts w:ascii="Segoe UI" w:eastAsia="Times New Roman" w:hAnsi="Segoe UI" w:cs="Segoe UI"/>
                <w:sz w:val="18"/>
                <w:szCs w:val="18"/>
              </w:rPr>
              <w:t>ΣΥΝΟΛΙΚΑ ΨΗΦΟΙ: NAI:637, OXI:33, ΠΡΝ:12</w:t>
            </w:r>
          </w:p>
        </w:tc>
      </w:tr>
    </w:tbl>
    <w:p w:rsidR="00164498" w:rsidRDefault="00164498" w:rsidP="00164498">
      <w:pPr>
        <w:rPr>
          <w:rFonts w:eastAsia="Times New Roman" w:cs="Times New Roman"/>
          <w:szCs w:val="24"/>
        </w:rPr>
      </w:pPr>
    </w:p>
    <w:p w:rsidR="00164498" w:rsidRPr="00244554" w:rsidRDefault="00164498" w:rsidP="00164498">
      <w:pPr>
        <w:spacing w:after="0" w:line="600" w:lineRule="auto"/>
        <w:contextualSpacing/>
        <w:jc w:val="center"/>
        <w:rPr>
          <w:rFonts w:eastAsia="Times New Roman"/>
          <w:color w:val="FF0000"/>
          <w:szCs w:val="24"/>
        </w:rPr>
      </w:pPr>
      <w:r w:rsidRPr="00244554">
        <w:rPr>
          <w:rFonts w:eastAsia="Times New Roman"/>
          <w:color w:val="FF0000"/>
          <w:szCs w:val="24"/>
        </w:rPr>
        <w:t>ΑΛΛΑΓΗ ΣΕΛΙΔΑΣ</w:t>
      </w:r>
    </w:p>
    <w:p w:rsidR="00164498" w:rsidRDefault="00164498" w:rsidP="00164498">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της Νέας Δημοκρατίας κ. Σοφία Βούλτεψη καταθέτει για τα Πρακτικά έγγραφο με διευκρινιστική ψήφο, σύμφωνα με το άρθρο 72</w:t>
      </w:r>
      <w:r w:rsidRPr="00C17B5E">
        <w:rPr>
          <w:rFonts w:eastAsia="Times New Roman" w:cs="Times New Roman"/>
          <w:szCs w:val="24"/>
        </w:rPr>
        <w:t>Α</w:t>
      </w:r>
      <w:r>
        <w:rPr>
          <w:rFonts w:eastAsia="Times New Roman" w:cs="Times New Roman"/>
          <w:szCs w:val="24"/>
        </w:rPr>
        <w:t xml:space="preserve"> του Κανονισμού της Βουλής. </w:t>
      </w:r>
    </w:p>
    <w:p w:rsidR="00164498" w:rsidRDefault="00164498" w:rsidP="00164498">
      <w:pPr>
        <w:spacing w:after="0" w:line="600" w:lineRule="auto"/>
        <w:ind w:firstLine="720"/>
        <w:jc w:val="both"/>
        <w:rPr>
          <w:rFonts w:eastAsia="Times New Roman" w:cs="Times New Roman"/>
          <w:szCs w:val="24"/>
        </w:rPr>
      </w:pPr>
      <w:r>
        <w:rPr>
          <w:rFonts w:eastAsia="Times New Roman" w:cs="Times New Roman"/>
          <w:szCs w:val="24"/>
        </w:rPr>
        <w:t>Το προαναφερθέν έγγραφο καταχωρίζεται στα Πρακτικά και έχει ως εξής:</w:t>
      </w:r>
    </w:p>
    <w:p w:rsidR="00164498" w:rsidRPr="00C17B5E" w:rsidRDefault="00164498" w:rsidP="00164498">
      <w:pPr>
        <w:spacing w:after="0" w:line="600" w:lineRule="auto"/>
        <w:jc w:val="center"/>
        <w:rPr>
          <w:rFonts w:eastAsia="Times New Roman" w:cs="Times New Roman"/>
          <w:color w:val="FF0000"/>
          <w:szCs w:val="24"/>
        </w:rPr>
      </w:pPr>
      <w:r w:rsidRPr="00C17B5E">
        <w:rPr>
          <w:rFonts w:eastAsia="Times New Roman" w:cs="Times New Roman"/>
          <w:color w:val="FF0000"/>
          <w:szCs w:val="24"/>
        </w:rPr>
        <w:t>ΑΛΛΑΓΗ ΣΕΛΙΔΑΣ</w:t>
      </w:r>
    </w:p>
    <w:p w:rsidR="00164498" w:rsidRDefault="00164498" w:rsidP="00164498">
      <w:pPr>
        <w:spacing w:after="0" w:line="600" w:lineRule="auto"/>
        <w:jc w:val="center"/>
        <w:rPr>
          <w:rFonts w:eastAsia="Times New Roman" w:cs="Times New Roman"/>
          <w:szCs w:val="24"/>
        </w:rPr>
      </w:pPr>
      <w:r>
        <w:rPr>
          <w:rFonts w:eastAsia="Times New Roman" w:cs="Times New Roman"/>
          <w:szCs w:val="24"/>
        </w:rPr>
        <w:t>(Να μπει η σελίδα 358α)</w:t>
      </w:r>
    </w:p>
    <w:p w:rsidR="00164498" w:rsidRDefault="00164498" w:rsidP="00164498">
      <w:pPr>
        <w:spacing w:after="0" w:line="600" w:lineRule="auto"/>
        <w:jc w:val="center"/>
        <w:rPr>
          <w:rFonts w:eastAsia="Times New Roman" w:cs="Times New Roman"/>
          <w:b/>
          <w:szCs w:val="24"/>
        </w:rPr>
      </w:pPr>
      <w:r w:rsidRPr="00C17B5E">
        <w:rPr>
          <w:rFonts w:eastAsia="Times New Roman" w:cs="Times New Roman"/>
          <w:color w:val="FF0000"/>
          <w:szCs w:val="24"/>
        </w:rPr>
        <w:t>ΑΛΛΑΓΗ ΣΕΛΙΔΑΣ</w:t>
      </w:r>
    </w:p>
    <w:p w:rsidR="00164498" w:rsidRDefault="00164498" w:rsidP="0016449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να σας υπενθυμίσω ότι αύριο είναι η έναρξη της Ώρας του Πρωθυπουργού. </w:t>
      </w:r>
    </w:p>
    <w:p w:rsidR="00164498" w:rsidRDefault="00164498" w:rsidP="00164498">
      <w:pPr>
        <w:spacing w:after="0" w:line="600" w:lineRule="auto"/>
        <w:ind w:firstLine="720"/>
        <w:jc w:val="both"/>
        <w:rPr>
          <w:rFonts w:eastAsia="Times New Roman" w:cs="Times New Roman"/>
          <w:szCs w:val="24"/>
        </w:rPr>
      </w:pPr>
      <w:r>
        <w:rPr>
          <w:rFonts w:eastAsia="Times New Roman" w:cs="Times New Roman"/>
          <w:szCs w:val="24"/>
        </w:rPr>
        <w:t>Δ</w:t>
      </w:r>
      <w:r w:rsidRPr="00C76C56">
        <w:rPr>
          <w:rFonts w:eastAsia="Times New Roman" w:cs="Times New Roman"/>
          <w:szCs w:val="24"/>
        </w:rPr>
        <w:t>έχεστε στο σημείο αυτό να λύσουμε τη συνεδρίαση;</w:t>
      </w:r>
    </w:p>
    <w:p w:rsidR="00164498" w:rsidRDefault="00164498" w:rsidP="00164498">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164498" w:rsidRDefault="00164498" w:rsidP="001644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C76C56">
        <w:rPr>
          <w:rFonts w:eastAsia="Times New Roman" w:cs="Times New Roman"/>
          <w:szCs w:val="24"/>
        </w:rPr>
        <w:t xml:space="preserve">Με τη συναίνεση του Σώματος και ώρα </w:t>
      </w:r>
      <w:r>
        <w:rPr>
          <w:rFonts w:eastAsia="Times New Roman" w:cs="Times New Roman"/>
          <w:szCs w:val="24"/>
        </w:rPr>
        <w:t>12</w:t>
      </w:r>
      <w:r w:rsidRPr="00C76C56">
        <w:rPr>
          <w:rFonts w:eastAsia="Times New Roman" w:cs="Times New Roman"/>
          <w:szCs w:val="24"/>
        </w:rPr>
        <w:t>.</w:t>
      </w:r>
      <w:r>
        <w:rPr>
          <w:rFonts w:eastAsia="Times New Roman" w:cs="Times New Roman"/>
          <w:szCs w:val="24"/>
        </w:rPr>
        <w:t>59΄</w:t>
      </w:r>
      <w:r w:rsidRPr="00C76C56">
        <w:rPr>
          <w:rFonts w:eastAsia="Times New Roman" w:cs="Times New Roman"/>
          <w:szCs w:val="24"/>
        </w:rPr>
        <w:t xml:space="preserve"> λύεται η συνεδρίαση για </w:t>
      </w:r>
      <w:r>
        <w:rPr>
          <w:rFonts w:eastAsia="Times New Roman" w:cs="Times New Roman"/>
          <w:szCs w:val="24"/>
        </w:rPr>
        <w:t>αύριο, ημέρα Παρασκευή 4 Οκτωβρίου 2019</w:t>
      </w:r>
      <w:r w:rsidRPr="00C76C56">
        <w:rPr>
          <w:rFonts w:eastAsia="Times New Roman" w:cs="Times New Roman"/>
          <w:szCs w:val="24"/>
        </w:rPr>
        <w:t xml:space="preserve"> και ώρα </w:t>
      </w:r>
      <w:r>
        <w:rPr>
          <w:rFonts w:eastAsia="Times New Roman" w:cs="Times New Roman"/>
          <w:szCs w:val="24"/>
        </w:rPr>
        <w:t>10</w:t>
      </w:r>
      <w:r w:rsidRPr="00C76C56">
        <w:rPr>
          <w:rFonts w:eastAsia="Times New Roman" w:cs="Times New Roman"/>
          <w:szCs w:val="24"/>
        </w:rPr>
        <w:t>.</w:t>
      </w:r>
      <w:r>
        <w:rPr>
          <w:rFonts w:eastAsia="Times New Roman" w:cs="Times New Roman"/>
          <w:szCs w:val="24"/>
        </w:rPr>
        <w:t>0</w:t>
      </w:r>
      <w:r w:rsidRPr="00C76C56">
        <w:rPr>
          <w:rFonts w:eastAsia="Times New Roman" w:cs="Times New Roman"/>
          <w:szCs w:val="24"/>
        </w:rPr>
        <w:t>0΄, με α</w:t>
      </w:r>
      <w:r>
        <w:rPr>
          <w:rFonts w:eastAsia="Times New Roman" w:cs="Times New Roman"/>
          <w:szCs w:val="24"/>
        </w:rPr>
        <w:t>ντικείμενο εργασιών του Σώματος:</w:t>
      </w:r>
      <w:r w:rsidRPr="00C76C56">
        <w:rPr>
          <w:rFonts w:eastAsia="Times New Roman" w:cs="Times New Roman"/>
          <w:szCs w:val="24"/>
        </w:rPr>
        <w:t xml:space="preserve"> κοινοβουλευτικό έλεγχο</w:t>
      </w:r>
      <w:r>
        <w:rPr>
          <w:rFonts w:eastAsia="Times New Roman" w:cs="Times New Roman"/>
          <w:szCs w:val="24"/>
        </w:rPr>
        <w:t>, συζήτηση επικαίρων ερωτήσεων.</w:t>
      </w:r>
    </w:p>
    <w:p w:rsidR="00164498" w:rsidRDefault="00164498" w:rsidP="00164498">
      <w:pPr>
        <w:spacing w:line="600" w:lineRule="auto"/>
        <w:rPr>
          <w:rFonts w:eastAsia="Times New Roman" w:cs="Times New Roman"/>
          <w:b/>
          <w:szCs w:val="24"/>
        </w:rPr>
      </w:pPr>
      <w:r>
        <w:rPr>
          <w:rFonts w:eastAsia="Times New Roman" w:cs="Times New Roman"/>
          <w:szCs w:val="24"/>
        </w:rPr>
        <w:t xml:space="preserve">   </w:t>
      </w:r>
      <w:r w:rsidRPr="00C76C56">
        <w:rPr>
          <w:rFonts w:eastAsia="Times New Roman" w:cs="Times New Roman"/>
          <w:b/>
          <w:bCs/>
          <w:szCs w:val="24"/>
        </w:rPr>
        <w:t>Ο ΠΡΟΕΔΡΟΣ                                                        ΟΙ ΓΡΑΜΜΑΤΕΙΣ</w:t>
      </w:r>
    </w:p>
    <w:p w:rsidR="00682E8D" w:rsidRDefault="00682E8D"/>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55"/>
    <w:rsid w:val="00164498"/>
    <w:rsid w:val="003E7555"/>
    <w:rsid w:val="003E7935"/>
    <w:rsid w:val="00682E8D"/>
    <w:rsid w:val="00B11D37"/>
    <w:rsid w:val="00EA65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043C"/>
  <w15:chartTrackingRefBased/>
  <w15:docId w15:val="{91C3F09F-C0E8-4CC5-A862-FA1BE7FF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498"/>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44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4498"/>
    <w:rPr>
      <w:rFonts w:ascii="Segoe UI" w:eastAsia="Arial" w:hAnsi="Segoe UI" w:cs="Segoe UI"/>
      <w:sz w:val="18"/>
      <w:szCs w:val="18"/>
      <w:lang w:eastAsia="el-GR"/>
    </w:rPr>
  </w:style>
  <w:style w:type="paragraph" w:styleId="a4">
    <w:name w:val="List Paragraph"/>
    <w:basedOn w:val="a"/>
    <w:uiPriority w:val="34"/>
    <w:qFormat/>
    <w:rsid w:val="00164498"/>
    <w:pPr>
      <w:ind w:left="720"/>
      <w:contextualSpacing/>
    </w:pPr>
  </w:style>
  <w:style w:type="numbering" w:customStyle="1" w:styleId="1">
    <w:name w:val="Χωρίς λίστα1"/>
    <w:next w:val="a2"/>
    <w:uiPriority w:val="99"/>
    <w:semiHidden/>
    <w:unhideWhenUsed/>
    <w:rsid w:val="00164498"/>
  </w:style>
  <w:style w:type="paragraph" w:customStyle="1" w:styleId="msonormal0">
    <w:name w:val="msonormal"/>
    <w:basedOn w:val="a"/>
    <w:rsid w:val="00164498"/>
    <w:pPr>
      <w:spacing w:before="100" w:beforeAutospacing="1" w:after="100" w:afterAutospacing="1" w:line="240" w:lineRule="auto"/>
    </w:pPr>
    <w:rPr>
      <w:rFonts w:ascii="Times New Roman" w:eastAsia="Times New Roman" w:hAnsi="Times New Roman" w:cs="Times New Roman"/>
      <w:szCs w:val="24"/>
    </w:rPr>
  </w:style>
  <w:style w:type="character" w:styleId="a5">
    <w:name w:val="Emphasis"/>
    <w:basedOn w:val="a0"/>
    <w:uiPriority w:val="20"/>
    <w:qFormat/>
    <w:rsid w:val="00164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87230</Words>
  <Characters>471046</Characters>
  <Application>Microsoft Office Word</Application>
  <DocSecurity>0</DocSecurity>
  <Lines>3925</Lines>
  <Paragraphs>1114</Paragraphs>
  <ScaleCrop>false</ScaleCrop>
  <Company>Hellenic Parliament BTE</Company>
  <LinksUpToDate>false</LinksUpToDate>
  <CharactersWithSpaces>557162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2019-10-08T09:43:00Z</dcterms:created>
  <dcterms:modified xsi:type="dcterms:W3CDTF">2019-10-08T09:51:00Z</dcterms:modified>
</cp:coreProperties>
</file>