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A897A" w14:textId="77777777" w:rsidR="00A10E92" w:rsidRDefault="00A10E92" w:rsidP="00A10E92">
      <w:pPr>
        <w:pStyle w:val="Heading1"/>
      </w:pPr>
      <w:r>
        <w:t>Hand in</w:t>
      </w:r>
    </w:p>
    <w:p w14:paraId="3A98FB51" w14:textId="77777777" w:rsidR="00A10E92" w:rsidRPr="00FF4E9E" w:rsidRDefault="00A10E92" w:rsidP="00A10E92">
      <w:r>
        <w:t>The chapter also covers the command called “top”.  What does it do, and why might you use it?</w:t>
      </w:r>
    </w:p>
    <w:p w14:paraId="6DA29947" w14:textId="7D7C90F3" w:rsidR="00A10E92" w:rsidRDefault="00A10E92">
      <w:r>
        <w:t>By default, the top command shows the processes with the top cpu usage</w:t>
      </w:r>
    </w:p>
    <w:p w14:paraId="3C04BB86" w14:textId="7C452814" w:rsidR="00A10E92" w:rsidRDefault="00A10E92">
      <w:r w:rsidRPr="00A10E92">
        <w:t>https://www.geeksforgeeks.org/top-command-in-linux-with-examples/</w:t>
      </w:r>
    </w:p>
    <w:sectPr w:rsidR="00A1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5F"/>
    <w:rsid w:val="006E375F"/>
    <w:rsid w:val="00A10E92"/>
    <w:rsid w:val="00A3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5C02"/>
  <w15:chartTrackingRefBased/>
  <w15:docId w15:val="{EC21714C-C98C-4BE0-B109-3B47E3CE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92"/>
  </w:style>
  <w:style w:type="paragraph" w:styleId="Heading1">
    <w:name w:val="heading 1"/>
    <w:basedOn w:val="Normal"/>
    <w:next w:val="Normal"/>
    <w:link w:val="Heading1Char"/>
    <w:uiPriority w:val="9"/>
    <w:qFormat/>
    <w:rsid w:val="00A10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2020-09-16T15:32:00Z</dcterms:created>
  <dcterms:modified xsi:type="dcterms:W3CDTF">2020-09-16T15:34:00Z</dcterms:modified>
</cp:coreProperties>
</file>