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702BEC" w14:textId="77777777" w:rsidR="004D41A9" w:rsidRDefault="00ED7690" w:rsidP="00ED7690">
      <w:pPr>
        <w:pStyle w:val="Heading1"/>
      </w:pPr>
      <w:r>
        <w:t>SQL Injection Lab</w:t>
      </w:r>
    </w:p>
    <w:p w14:paraId="1451D8E6" w14:textId="77777777" w:rsidR="00ED7690" w:rsidRDefault="00ED7690" w:rsidP="00ED7690">
      <w:r>
        <w:t>This is a shortened version of the CTF 7 lab developed by Justin</w:t>
      </w:r>
      <w:r w:rsidR="00DB2239">
        <w:t xml:space="preserve"> Klein</w:t>
      </w:r>
      <w:r>
        <w:t xml:space="preserve"> Keane, </w:t>
      </w:r>
      <w:hyperlink r:id="rId4" w:history="1">
        <w:r w:rsidRPr="001F401E">
          <w:rPr>
            <w:rStyle w:val="Hyperlink"/>
          </w:rPr>
          <w:t>www.madirish.net</w:t>
        </w:r>
      </w:hyperlink>
      <w:r w:rsidR="00A33DA6">
        <w:t xml:space="preserve">, which can be found at </w:t>
      </w:r>
      <w:hyperlink r:id="rId5" w:history="1">
        <w:r w:rsidR="00DE3C0C" w:rsidRPr="00384E28">
          <w:rPr>
            <w:rStyle w:val="Hyperlink"/>
          </w:rPr>
          <w:t>http://sourceforge.net/projects/lampsecurity/files/CaptureTheFlag/</w:t>
        </w:r>
      </w:hyperlink>
      <w:r w:rsidR="00A33DA6">
        <w:t>.</w:t>
      </w:r>
      <w:r w:rsidR="00DE3C0C">
        <w:t xml:space="preserve">  </w:t>
      </w:r>
      <w:r w:rsidR="003E267C">
        <w:t>Much of</w:t>
      </w:r>
      <w:r w:rsidR="00DE3C0C">
        <w:t xml:space="preserve"> this lab is copied directly from Justin’s work</w:t>
      </w:r>
      <w:r w:rsidR="003E267C">
        <w:t xml:space="preserve"> and uses his CTF 7 V</w:t>
      </w:r>
      <w:r w:rsidR="007B0104">
        <w:t xml:space="preserve">irtual </w:t>
      </w:r>
      <w:r w:rsidR="003E267C">
        <w:t>M</w:t>
      </w:r>
      <w:r w:rsidR="007B0104">
        <w:t>achine (VM)</w:t>
      </w:r>
      <w:r w:rsidR="003E267C">
        <w:t xml:space="preserve"> unaltered</w:t>
      </w:r>
      <w:r w:rsidR="00DE3C0C">
        <w:t>.</w:t>
      </w:r>
      <w:r w:rsidR="00013B93">
        <w:t xml:space="preserve">  This version was designed to be completed in </w:t>
      </w:r>
      <w:r w:rsidR="00CA7E1A">
        <w:t>roughly</w:t>
      </w:r>
      <w:r w:rsidR="00013B93">
        <w:t xml:space="preserve"> three hours by high school seniors.  The students have nearly completed the CyberAces curriculum (</w:t>
      </w:r>
      <w:hyperlink r:id="rId6" w:history="1">
        <w:r w:rsidR="00013B93" w:rsidRPr="002E27D8">
          <w:rPr>
            <w:rStyle w:val="Hyperlink"/>
          </w:rPr>
          <w:t>www.cyberaces.org</w:t>
        </w:r>
      </w:hyperlink>
      <w:r w:rsidR="00013B93">
        <w:t xml:space="preserve">) and have </w:t>
      </w:r>
      <w:r w:rsidR="00CA7E1A">
        <w:t>some</w:t>
      </w:r>
      <w:r w:rsidR="00013B93">
        <w:t xml:space="preserve"> experience </w:t>
      </w:r>
      <w:r w:rsidR="00CA7E1A">
        <w:t>with Linux</w:t>
      </w:r>
      <w:r w:rsidR="004144DE">
        <w:t>, Wireshark,</w:t>
      </w:r>
      <w:r w:rsidR="00CA7E1A">
        <w:t xml:space="preserve"> and PHP.</w:t>
      </w:r>
    </w:p>
    <w:p w14:paraId="22FAB311" w14:textId="77777777" w:rsidR="00CB6D4E" w:rsidRDefault="00CB6D4E" w:rsidP="00CB6D4E">
      <w:pPr>
        <w:pStyle w:val="Heading2"/>
      </w:pPr>
      <w:r>
        <w:t>Setup</w:t>
      </w:r>
    </w:p>
    <w:p w14:paraId="06B45FE8" w14:textId="2450780C" w:rsidR="00ED7690" w:rsidRDefault="00ED7690" w:rsidP="00ED7690">
      <w:r>
        <w:t xml:space="preserve">Copy the file CTF7.zip from the class server.  </w:t>
      </w:r>
      <w:r w:rsidR="00D462EB">
        <w:t>Extract</w:t>
      </w:r>
      <w:r>
        <w:t xml:space="preserve"> it into your Documents\Virtual Machines directory.  </w:t>
      </w:r>
      <w:r w:rsidR="007A31CE">
        <w:t xml:space="preserve">You won’t need to log in to it, as we will do our interactions through the network.  </w:t>
      </w:r>
      <w:r>
        <w:t xml:space="preserve">When you open the VM in VMware Player, </w:t>
      </w:r>
      <w:r w:rsidRPr="00D462EB">
        <w:rPr>
          <w:u w:val="single"/>
        </w:rPr>
        <w:t xml:space="preserve">be sure to click on </w:t>
      </w:r>
      <w:r w:rsidR="00D462EB" w:rsidRPr="00D462EB">
        <w:rPr>
          <w:u w:val="single"/>
        </w:rPr>
        <w:t>“</w:t>
      </w:r>
      <w:r w:rsidRPr="00D462EB">
        <w:rPr>
          <w:u w:val="single"/>
        </w:rPr>
        <w:t>I Moved It</w:t>
      </w:r>
      <w:r w:rsidR="00D462EB" w:rsidRPr="00D462EB">
        <w:rPr>
          <w:u w:val="single"/>
        </w:rPr>
        <w:t>.”</w:t>
      </w:r>
      <w:r w:rsidR="00D462EB">
        <w:t xml:space="preserve">  If you click “I copied it” your networking won’t work, and you’ll either have to extract your file again or edit configuration files on the VM</w:t>
      </w:r>
      <w:r>
        <w:t>.</w:t>
      </w:r>
      <w:r w:rsidR="00362080">
        <w:t xml:space="preserve">  The CTF7 VM is fairly old and can’t handle what VMware does when you click “I copied it.”</w:t>
      </w:r>
    </w:p>
    <w:p w14:paraId="50CFFAC2" w14:textId="0DC88C1C" w:rsidR="00ED7690" w:rsidRDefault="00E07E91" w:rsidP="00ED7690">
      <w:r>
        <w:t xml:space="preserve">This lab uses the Kali Linux VM, which is available at </w:t>
      </w:r>
      <w:hyperlink r:id="rId7" w:history="1">
        <w:r w:rsidRPr="002E27D8">
          <w:rPr>
            <w:rStyle w:val="Hyperlink"/>
          </w:rPr>
          <w:t>www.kali.org</w:t>
        </w:r>
      </w:hyperlink>
      <w:r>
        <w:t>.  The student</w:t>
      </w:r>
      <w:r w:rsidR="00493259">
        <w:t>s</w:t>
      </w:r>
      <w:r w:rsidR="00C1291B">
        <w:t xml:space="preserve"> may</w:t>
      </w:r>
      <w:r>
        <w:t xml:space="preserve"> have already installed Kali</w:t>
      </w:r>
      <w:r w:rsidR="00493259">
        <w:t xml:space="preserve">, but Kali in Live mode will work as well. </w:t>
      </w:r>
      <w:r w:rsidR="00D462EB">
        <w:t xml:space="preserve">Examine the VM settings on both VMs </w:t>
      </w:r>
      <w:r w:rsidR="00ED7690">
        <w:t xml:space="preserve">and verify that the Kali and CTF7 VMs are on the same </w:t>
      </w:r>
      <w:r w:rsidR="00D462EB">
        <w:t>network interface (</w:t>
      </w:r>
      <w:r w:rsidR="003E267C">
        <w:t>we’ll use NAT.)</w:t>
      </w:r>
    </w:p>
    <w:p w14:paraId="002676D8" w14:textId="77777777" w:rsidR="00C1291B" w:rsidRDefault="00493259" w:rsidP="00ED7690">
      <w:r>
        <w:t>The attack</w:t>
      </w:r>
      <w:r w:rsidR="003E267C">
        <w:t xml:space="preserve"> will be executed </w:t>
      </w:r>
      <w:r w:rsidR="007E7830">
        <w:t>from</w:t>
      </w:r>
      <w:r w:rsidR="003E267C">
        <w:t xml:space="preserve"> the Kali VM</w:t>
      </w:r>
      <w:r>
        <w:t>.  W</w:t>
      </w:r>
      <w:r w:rsidR="003E267C">
        <w:t>e’ll pretend that the CTF 7 VM is a remote server that we are attacking</w:t>
      </w:r>
      <w:r>
        <w:t xml:space="preserve"> from Kali</w:t>
      </w:r>
      <w:r w:rsidR="003E267C">
        <w:t xml:space="preserve">.  Run </w:t>
      </w:r>
      <w:proofErr w:type="spellStart"/>
      <w:r w:rsidR="00C1291B">
        <w:rPr>
          <w:rFonts w:ascii="Courier New" w:hAnsi="Courier New" w:cs="Courier New"/>
          <w:sz w:val="18"/>
        </w:rPr>
        <w:t>ip</w:t>
      </w:r>
      <w:proofErr w:type="spellEnd"/>
      <w:r w:rsidR="00C1291B">
        <w:rPr>
          <w:rFonts w:ascii="Courier New" w:hAnsi="Courier New" w:cs="Courier New"/>
          <w:sz w:val="18"/>
        </w:rPr>
        <w:t xml:space="preserve"> address</w:t>
      </w:r>
      <w:r w:rsidR="003E267C" w:rsidRPr="00493259">
        <w:rPr>
          <w:sz w:val="18"/>
        </w:rPr>
        <w:t xml:space="preserve"> </w:t>
      </w:r>
      <w:r w:rsidR="003E267C">
        <w:t>on your Kali VM to determine the subnet it is on.</w:t>
      </w:r>
      <w:r w:rsidR="00C1291B">
        <w:br/>
      </w:r>
      <w:r w:rsidR="00C1291B" w:rsidRPr="00C1291B">
        <w:rPr>
          <w:noProof/>
        </w:rPr>
        <w:drawing>
          <wp:inline distT="0" distB="0" distL="0" distR="0" wp14:anchorId="1F8889AF" wp14:editId="3094FA39">
            <wp:extent cx="4838700" cy="237282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3992" cy="2385227"/>
                    </a:xfrm>
                    <a:prstGeom prst="rect">
                      <a:avLst/>
                    </a:prstGeom>
                  </pic:spPr>
                </pic:pic>
              </a:graphicData>
            </a:graphic>
          </wp:inline>
        </w:drawing>
      </w:r>
    </w:p>
    <w:p w14:paraId="55D3B626" w14:textId="42BAC970" w:rsidR="00CB6D4E" w:rsidRDefault="003E267C" w:rsidP="00ED7690">
      <w:pPr>
        <w:rPr>
          <w:noProof/>
        </w:rPr>
      </w:pPr>
      <w:r>
        <w:t>The</w:t>
      </w:r>
      <w:r w:rsidR="00493259">
        <w:t xml:space="preserve"> CTF 7 VM should be on the same subnet, so</w:t>
      </w:r>
      <w:r>
        <w:t xml:space="preserve"> run an nmap scan f</w:t>
      </w:r>
      <w:r w:rsidR="00ED7690">
        <w:t>rom the Kali VM</w:t>
      </w:r>
      <w:r>
        <w:t xml:space="preserve"> </w:t>
      </w:r>
      <w:r w:rsidR="00493259">
        <w:t>targeting the</w:t>
      </w:r>
      <w:r>
        <w:t xml:space="preserve"> subnet you just </w:t>
      </w:r>
      <w:r w:rsidR="00493259">
        <w:t xml:space="preserve">found from </w:t>
      </w:r>
      <w:proofErr w:type="spellStart"/>
      <w:r w:rsidR="00493259" w:rsidRPr="00493259">
        <w:rPr>
          <w:rFonts w:ascii="Courier New" w:hAnsi="Courier New" w:cs="Courier New"/>
          <w:sz w:val="18"/>
        </w:rPr>
        <w:t>i</w:t>
      </w:r>
      <w:r w:rsidR="00C1291B">
        <w:rPr>
          <w:rFonts w:ascii="Courier New" w:hAnsi="Courier New" w:cs="Courier New"/>
          <w:sz w:val="18"/>
        </w:rPr>
        <w:t>p</w:t>
      </w:r>
      <w:proofErr w:type="spellEnd"/>
      <w:r w:rsidR="00C1291B">
        <w:rPr>
          <w:rFonts w:ascii="Courier New" w:hAnsi="Courier New" w:cs="Courier New"/>
          <w:sz w:val="18"/>
        </w:rPr>
        <w:t xml:space="preserve"> address</w:t>
      </w:r>
      <w:r w:rsidR="00CB6D4E">
        <w:t xml:space="preserve">.  </w:t>
      </w:r>
      <w:r w:rsidR="00BC4CB8">
        <w:t>A fast way is just to run a “ping scan” with</w:t>
      </w:r>
      <w:r w:rsidR="00BC4CB8">
        <w:br/>
        <w:t>nmap -</w:t>
      </w:r>
      <w:proofErr w:type="spellStart"/>
      <w:r w:rsidR="00BC4CB8">
        <w:t>sP</w:t>
      </w:r>
      <w:proofErr w:type="spellEnd"/>
      <w:r w:rsidR="00BC4CB8">
        <w:t xml:space="preserve"> xx.xx.xx.0/24</w:t>
      </w:r>
      <w:r w:rsidR="00BC4CB8">
        <w:br/>
        <w:t xml:space="preserve">Since you are scanning your own subnet, nmap will decide it is faster to just send ARP requests to all addresses.  You should get answers very quickly; there should be a few addresses alive, so the next step is to run a version scan just on the addresses that you know are alive.  </w:t>
      </w:r>
      <w:r w:rsidR="00CB6D4E">
        <w:t>Use the –</w:t>
      </w:r>
      <w:proofErr w:type="spellStart"/>
      <w:r w:rsidR="00CB6D4E">
        <w:t>sV</w:t>
      </w:r>
      <w:proofErr w:type="spellEnd"/>
      <w:r w:rsidR="00CB6D4E">
        <w:t xml:space="preserve"> option to see if nmap can determine the software versions running on the open ports.  The CTF 7 VM has many ports open, so it should stand out.</w:t>
      </w:r>
      <w:r w:rsidR="00A33DA6">
        <w:rPr>
          <w:noProof/>
        </w:rPr>
        <w:t xml:space="preserve">  Your host (Windows</w:t>
      </w:r>
      <w:r w:rsidR="00493259">
        <w:rPr>
          <w:noProof/>
        </w:rPr>
        <w:t xml:space="preserve"> running VMware Player</w:t>
      </w:r>
      <w:r w:rsidR="00A33DA6">
        <w:rPr>
          <w:noProof/>
        </w:rPr>
        <w:t>) will use the .1</w:t>
      </w:r>
      <w:r>
        <w:rPr>
          <w:noProof/>
        </w:rPr>
        <w:t>, .2,</w:t>
      </w:r>
      <w:r w:rsidR="00A33DA6">
        <w:rPr>
          <w:noProof/>
        </w:rPr>
        <w:t xml:space="preserve"> and .2</w:t>
      </w:r>
      <w:r>
        <w:rPr>
          <w:noProof/>
        </w:rPr>
        <w:t>54</w:t>
      </w:r>
      <w:r w:rsidR="00A33DA6">
        <w:rPr>
          <w:noProof/>
        </w:rPr>
        <w:t xml:space="preserve"> address</w:t>
      </w:r>
      <w:r w:rsidR="00DE3C0C">
        <w:rPr>
          <w:noProof/>
        </w:rPr>
        <w:t>es</w:t>
      </w:r>
      <w:r w:rsidR="00A33DA6">
        <w:rPr>
          <w:noProof/>
        </w:rPr>
        <w:t xml:space="preserve">, so rule them out.  You </w:t>
      </w:r>
      <w:r>
        <w:rPr>
          <w:noProof/>
        </w:rPr>
        <w:t>should know</w:t>
      </w:r>
      <w:r w:rsidR="00A33DA6">
        <w:rPr>
          <w:noProof/>
        </w:rPr>
        <w:t xml:space="preserve"> the address of your Kali VM </w:t>
      </w:r>
      <w:r>
        <w:rPr>
          <w:noProof/>
        </w:rPr>
        <w:t>from</w:t>
      </w:r>
      <w:r w:rsidR="00A33DA6">
        <w:rPr>
          <w:noProof/>
        </w:rPr>
        <w:t xml:space="preserve"> </w:t>
      </w:r>
      <w:proofErr w:type="spellStart"/>
      <w:r w:rsidR="00C1291B" w:rsidRPr="00493259">
        <w:rPr>
          <w:rFonts w:ascii="Courier New" w:hAnsi="Courier New" w:cs="Courier New"/>
          <w:sz w:val="18"/>
        </w:rPr>
        <w:t>i</w:t>
      </w:r>
      <w:r w:rsidR="00C1291B">
        <w:rPr>
          <w:rFonts w:ascii="Courier New" w:hAnsi="Courier New" w:cs="Courier New"/>
          <w:sz w:val="18"/>
        </w:rPr>
        <w:t>p</w:t>
      </w:r>
      <w:proofErr w:type="spellEnd"/>
      <w:r w:rsidR="00C1291B">
        <w:rPr>
          <w:rFonts w:ascii="Courier New" w:hAnsi="Courier New" w:cs="Courier New"/>
          <w:sz w:val="18"/>
        </w:rPr>
        <w:t xml:space="preserve"> address</w:t>
      </w:r>
      <w:r w:rsidR="00A33DA6">
        <w:rPr>
          <w:noProof/>
        </w:rPr>
        <w:t xml:space="preserve">, </w:t>
      </w:r>
      <w:r>
        <w:rPr>
          <w:noProof/>
        </w:rPr>
        <w:t>so</w:t>
      </w:r>
      <w:r w:rsidR="00A33DA6">
        <w:rPr>
          <w:noProof/>
        </w:rPr>
        <w:t xml:space="preserve"> rule it out</w:t>
      </w:r>
      <w:r w:rsidR="00DE3C0C">
        <w:rPr>
          <w:noProof/>
        </w:rPr>
        <w:t xml:space="preserve"> as well</w:t>
      </w:r>
      <w:r w:rsidR="00A33DA6">
        <w:rPr>
          <w:noProof/>
        </w:rPr>
        <w:t>.</w:t>
      </w:r>
      <w:r w:rsidR="007E7830">
        <w:rPr>
          <w:noProof/>
        </w:rPr>
        <w:t xml:space="preserve">  </w:t>
      </w:r>
      <w:r w:rsidR="00FF30BA">
        <w:rPr>
          <w:noProof/>
        </w:rPr>
        <w:lastRenderedPageBreak/>
        <w:drawing>
          <wp:inline distT="0" distB="0" distL="0" distR="0" wp14:anchorId="73D274D4" wp14:editId="6BD8DF1A">
            <wp:extent cx="5600700" cy="1457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700" cy="1457325"/>
                    </a:xfrm>
                    <a:prstGeom prst="rect">
                      <a:avLst/>
                    </a:prstGeom>
                  </pic:spPr>
                </pic:pic>
              </a:graphicData>
            </a:graphic>
          </wp:inline>
        </w:drawing>
      </w:r>
      <w:r w:rsidR="00C1291B">
        <w:rPr>
          <w:noProof/>
        </w:rPr>
        <w:t xml:space="preserve"> </w:t>
      </w:r>
      <w:r w:rsidR="00CB6D4E">
        <w:rPr>
          <w:noProof/>
        </w:rPr>
        <w:br/>
      </w:r>
      <w:r w:rsidR="00FF30BA">
        <w:rPr>
          <w:noProof/>
        </w:rPr>
        <w:br/>
      </w:r>
      <w:r w:rsidR="00FF30BA">
        <w:rPr>
          <w:noProof/>
        </w:rPr>
        <w:drawing>
          <wp:inline distT="0" distB="0" distL="0" distR="0" wp14:anchorId="12CEAD86" wp14:editId="1DE3AD5F">
            <wp:extent cx="5638800" cy="1228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8800" cy="1228725"/>
                    </a:xfrm>
                    <a:prstGeom prst="rect">
                      <a:avLst/>
                    </a:prstGeom>
                  </pic:spPr>
                </pic:pic>
              </a:graphicData>
            </a:graphic>
          </wp:inline>
        </w:drawing>
      </w:r>
      <w:r w:rsidR="00CB6D4E">
        <w:rPr>
          <w:noProof/>
        </w:rPr>
        <w:t>&lt;snip&gt;</w:t>
      </w:r>
      <w:r w:rsidR="00CB6D4E">
        <w:rPr>
          <w:noProof/>
        </w:rPr>
        <w:br/>
      </w:r>
    </w:p>
    <w:p w14:paraId="35FFA932" w14:textId="77777777" w:rsidR="00D462EB" w:rsidRPr="00D462EB" w:rsidRDefault="00D462EB" w:rsidP="00D462EB">
      <w:pPr>
        <w:pStyle w:val="Heading2"/>
        <w:rPr>
          <w:b/>
          <w:noProof/>
          <w:color w:val="FF0000"/>
          <w:u w:val="single"/>
        </w:rPr>
      </w:pPr>
      <w:r w:rsidRPr="00D462EB">
        <w:rPr>
          <w:b/>
          <w:noProof/>
          <w:color w:val="FF0000"/>
          <w:u w:val="single"/>
        </w:rPr>
        <w:t>Answer This</w:t>
      </w:r>
    </w:p>
    <w:p w14:paraId="2C0AB164" w14:textId="77777777" w:rsidR="00D462EB" w:rsidRDefault="00D462EB" w:rsidP="00D462EB">
      <w:r>
        <w:t>What is the IP address of your CTF7 VM?  What is the IP address of your Kali VM?</w:t>
      </w:r>
    </w:p>
    <w:p w14:paraId="31441515" w14:textId="77777777" w:rsidR="004144DE" w:rsidRPr="00D462EB" w:rsidRDefault="004144DE" w:rsidP="00D462EB"/>
    <w:p w14:paraId="1BE9929C" w14:textId="77777777" w:rsidR="00CB6D4E" w:rsidRDefault="00BB5F3F" w:rsidP="00BB5F3F">
      <w:pPr>
        <w:pStyle w:val="Heading2"/>
        <w:rPr>
          <w:noProof/>
        </w:rPr>
      </w:pPr>
      <w:r>
        <w:rPr>
          <w:noProof/>
        </w:rPr>
        <w:t>Visit the Web Site</w:t>
      </w:r>
    </w:p>
    <w:p w14:paraId="6AAA2530" w14:textId="3814D71A" w:rsidR="00A33DA6" w:rsidRDefault="00BB5F3F" w:rsidP="00BB5F3F">
      <w:pPr>
        <w:rPr>
          <w:noProof/>
        </w:rPr>
      </w:pPr>
      <w:r>
        <w:t>From the Kali VM, point your</w:t>
      </w:r>
      <w:r w:rsidR="004669FD">
        <w:t xml:space="preserve"> </w:t>
      </w:r>
      <w:r w:rsidR="00C1291B">
        <w:t>Firefox</w:t>
      </w:r>
      <w:r>
        <w:t xml:space="preserve"> browser to the IP address of the CTF 7 VM.  You should see this:</w:t>
      </w:r>
      <w:r w:rsidRPr="00BB5F3F">
        <w:rPr>
          <w:noProof/>
        </w:rPr>
        <w:t xml:space="preserve"> </w:t>
      </w:r>
      <w:r w:rsidR="00C1291B">
        <w:rPr>
          <w:noProof/>
        </w:rPr>
        <w:drawing>
          <wp:inline distT="0" distB="0" distL="0" distR="0" wp14:anchorId="0A1A5EF7" wp14:editId="30B9D20C">
            <wp:extent cx="5943600" cy="24161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6175"/>
                    </a:xfrm>
                    <a:prstGeom prst="rect">
                      <a:avLst/>
                    </a:prstGeom>
                  </pic:spPr>
                </pic:pic>
              </a:graphicData>
            </a:graphic>
          </wp:inline>
        </w:drawing>
      </w:r>
      <w:r w:rsidR="00C1291B">
        <w:rPr>
          <w:noProof/>
        </w:rPr>
        <w:t xml:space="preserve"> </w:t>
      </w:r>
    </w:p>
    <w:p w14:paraId="1C619D53" w14:textId="77777777" w:rsidR="00BB5F3F" w:rsidRDefault="00BB5F3F" w:rsidP="00BB5F3F">
      <w:pPr>
        <w:rPr>
          <w:noProof/>
        </w:rPr>
      </w:pPr>
      <w:r>
        <w:rPr>
          <w:noProof/>
        </w:rPr>
        <w:t>During a normal penetration test, the tester would spend time studying the site manually</w:t>
      </w:r>
      <w:r w:rsidR="003E267C">
        <w:rPr>
          <w:noProof/>
        </w:rPr>
        <w:t xml:space="preserve">, </w:t>
      </w:r>
      <w:r>
        <w:rPr>
          <w:noProof/>
        </w:rPr>
        <w:t>run vulnerabiltiy scans against the site</w:t>
      </w:r>
      <w:r w:rsidR="003E267C">
        <w:rPr>
          <w:noProof/>
        </w:rPr>
        <w:t xml:space="preserve">, and then study </w:t>
      </w:r>
      <w:r w:rsidR="004144DE">
        <w:rPr>
          <w:noProof/>
        </w:rPr>
        <w:t>the site</w:t>
      </w:r>
      <w:r w:rsidR="003E267C">
        <w:rPr>
          <w:noProof/>
        </w:rPr>
        <w:t xml:space="preserve"> some more</w:t>
      </w:r>
      <w:r>
        <w:rPr>
          <w:noProof/>
        </w:rPr>
        <w:t>.  We are short on time, so we’ll skip the scans and demonstrate</w:t>
      </w:r>
      <w:r w:rsidR="007E7830">
        <w:rPr>
          <w:noProof/>
        </w:rPr>
        <w:t xml:space="preserve"> a</w:t>
      </w:r>
      <w:r>
        <w:rPr>
          <w:noProof/>
        </w:rPr>
        <w:t xml:space="preserve"> SQL Injection</w:t>
      </w:r>
      <w:r w:rsidR="007E7830">
        <w:rPr>
          <w:noProof/>
        </w:rPr>
        <w:t xml:space="preserve"> attack</w:t>
      </w:r>
      <w:r w:rsidR="00D462EB">
        <w:rPr>
          <w:noProof/>
        </w:rPr>
        <w:t xml:space="preserve"> to show how damaging it can be.</w:t>
      </w:r>
    </w:p>
    <w:p w14:paraId="67DD286E" w14:textId="77777777" w:rsidR="00BB5F3F" w:rsidRDefault="00A600D9" w:rsidP="00BB5F3F">
      <w:pPr>
        <w:pStyle w:val="Heading2"/>
        <w:rPr>
          <w:noProof/>
        </w:rPr>
      </w:pPr>
      <w:r>
        <w:rPr>
          <w:noProof/>
        </w:rPr>
        <w:lastRenderedPageBreak/>
        <w:t xml:space="preserve">Finding a </w:t>
      </w:r>
      <w:r w:rsidR="00BB5F3F">
        <w:rPr>
          <w:noProof/>
        </w:rPr>
        <w:t>SQL Injection</w:t>
      </w:r>
      <w:r>
        <w:rPr>
          <w:noProof/>
        </w:rPr>
        <w:t xml:space="preserve"> Vulnerability</w:t>
      </w:r>
    </w:p>
    <w:p w14:paraId="2A64F567" w14:textId="77777777" w:rsidR="00BB5F3F" w:rsidRDefault="00CE157C" w:rsidP="00BB5F3F">
      <w:r>
        <w:t xml:space="preserve">In the complete CTF 7 lab, scans of the web site with Zed Application Proxy (ZAP) from the Open Web Application Security Project (OWASP) found that the URL </w:t>
      </w:r>
      <w:r w:rsidRPr="00CE157C">
        <w:t>/</w:t>
      </w:r>
      <w:proofErr w:type="spellStart"/>
      <w:r w:rsidRPr="00CE157C">
        <w:t>newsletter&amp;id</w:t>
      </w:r>
      <w:proofErr w:type="spellEnd"/>
      <w:r w:rsidRPr="00CE157C">
        <w:t>=1</w:t>
      </w:r>
      <w:r>
        <w:t xml:space="preserve"> is vulnerable to SQL injection.  It also found that the database behind the web site is MySQL.  If you finish the lab and still have class time remaining, please run the ZAP scan (see page 21 of the CTF 7 .pdf file.)</w:t>
      </w:r>
    </w:p>
    <w:p w14:paraId="7E274A67" w14:textId="39D8A68B" w:rsidR="00CE157C" w:rsidRDefault="00CE157C" w:rsidP="00BB5F3F">
      <w:pPr>
        <w:rPr>
          <w:noProof/>
        </w:rPr>
      </w:pPr>
      <w:r>
        <w:t>Create a login for yourself on the web site</w:t>
      </w:r>
      <w:r w:rsidR="00B52B70">
        <w:t xml:space="preserve"> so that you can access the vulnerable page.</w:t>
      </w:r>
      <w:r w:rsidR="00B52B70">
        <w:rPr>
          <w:noProof/>
        </w:rPr>
        <w:t xml:space="preserve">  If you click the Sign In button, it should take you to this page.</w:t>
      </w:r>
      <w:r w:rsidR="00A33DA6">
        <w:rPr>
          <w:noProof/>
        </w:rPr>
        <w:t xml:space="preserve">  If you see the “sandwich” icon in the upper right corner instead of the sign in button, click the sandwich to reach the sign in.</w:t>
      </w:r>
      <w:r w:rsidR="00B53FEC" w:rsidRPr="00B53FEC">
        <w:rPr>
          <w:noProof/>
        </w:rPr>
        <w:t xml:space="preserve"> </w:t>
      </w:r>
      <w:r w:rsidR="00B53FEC">
        <w:rPr>
          <w:noProof/>
        </w:rPr>
        <w:drawing>
          <wp:inline distT="0" distB="0" distL="0" distR="0" wp14:anchorId="2D5BB318" wp14:editId="590D5903">
            <wp:extent cx="5943600" cy="3265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5170"/>
                    </a:xfrm>
                    <a:prstGeom prst="rect">
                      <a:avLst/>
                    </a:prstGeom>
                  </pic:spPr>
                </pic:pic>
              </a:graphicData>
            </a:graphic>
          </wp:inline>
        </w:drawing>
      </w:r>
    </w:p>
    <w:p w14:paraId="17360976" w14:textId="77777777" w:rsidR="00FF30BA" w:rsidRDefault="00B52B70" w:rsidP="00BB5F3F">
      <w:pPr>
        <w:rPr>
          <w:noProof/>
        </w:rPr>
      </w:pPr>
      <w:r>
        <w:rPr>
          <w:noProof/>
        </w:rPr>
        <w:t>Once you are logged in, you should be able to go to the newsletter page</w:t>
      </w:r>
      <w:r w:rsidR="00DE3C0C">
        <w:rPr>
          <w:noProof/>
        </w:rPr>
        <w:t xml:space="preserve">.  From the main page </w:t>
      </w:r>
      <w:r w:rsidR="003E267C">
        <w:rPr>
          <w:noProof/>
        </w:rPr>
        <w:t>c</w:t>
      </w:r>
      <w:r w:rsidR="00DE3C0C">
        <w:rPr>
          <w:noProof/>
        </w:rPr>
        <w:t>lick the Resources drop-dow</w:t>
      </w:r>
      <w:r w:rsidR="00A33DA6">
        <w:rPr>
          <w:noProof/>
        </w:rPr>
        <w:t>n, then</w:t>
      </w:r>
      <w:r w:rsidR="005025CF">
        <w:rPr>
          <w:noProof/>
        </w:rPr>
        <w:t xml:space="preserve"> Newsletter</w:t>
      </w:r>
      <w:r w:rsidR="004669FD">
        <w:rPr>
          <w:noProof/>
        </w:rPr>
        <w:t xml:space="preserve">.  On the Newsletter page, </w:t>
      </w:r>
      <w:r w:rsidR="005025CF">
        <w:rPr>
          <w:noProof/>
        </w:rPr>
        <w:t>click Read</w:t>
      </w:r>
      <w:r>
        <w:rPr>
          <w:noProof/>
        </w:rPr>
        <w:t xml:space="preserve">.  The previous scanning determined that the newsletter is contained in a database, and </w:t>
      </w:r>
      <w:r w:rsidR="00DE3C0C">
        <w:rPr>
          <w:noProof/>
        </w:rPr>
        <w:t xml:space="preserve">that </w:t>
      </w:r>
      <w:r w:rsidR="004669FD">
        <w:rPr>
          <w:noProof/>
        </w:rPr>
        <w:t>PHP passes the</w:t>
      </w:r>
      <w:r>
        <w:rPr>
          <w:noProof/>
        </w:rPr>
        <w:t xml:space="preserve"> id number to the database to select the page to view.  </w:t>
      </w:r>
    </w:p>
    <w:p w14:paraId="445E5764" w14:textId="427ED820" w:rsidR="00B52B70" w:rsidRDefault="00B53FEC" w:rsidP="00BB5F3F">
      <w:pPr>
        <w:rPr>
          <w:noProof/>
        </w:rPr>
      </w:pPr>
      <w:r>
        <w:rPr>
          <w:noProof/>
        </w:rPr>
        <w:lastRenderedPageBreak/>
        <w:drawing>
          <wp:inline distT="0" distB="0" distL="0" distR="0" wp14:anchorId="73B835C6" wp14:editId="4D962EEA">
            <wp:extent cx="5943600" cy="2556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56510"/>
                    </a:xfrm>
                    <a:prstGeom prst="rect">
                      <a:avLst/>
                    </a:prstGeom>
                  </pic:spPr>
                </pic:pic>
              </a:graphicData>
            </a:graphic>
          </wp:inline>
        </w:drawing>
      </w:r>
    </w:p>
    <w:p w14:paraId="724B6879" w14:textId="704791FD" w:rsidR="00B52B70" w:rsidRDefault="00B52B70" w:rsidP="00BB5F3F">
      <w:pPr>
        <w:rPr>
          <w:noProof/>
        </w:rPr>
      </w:pPr>
      <w:r>
        <w:rPr>
          <w:noProof/>
        </w:rPr>
        <w:t xml:space="preserve">If the web application </w:t>
      </w:r>
      <w:r w:rsidR="005025CF">
        <w:rPr>
          <w:noProof/>
        </w:rPr>
        <w:t>developer d</w:t>
      </w:r>
      <w:r w:rsidR="003E267C">
        <w:rPr>
          <w:noProof/>
        </w:rPr>
        <w:t>oes</w:t>
      </w:r>
      <w:r w:rsidR="005025CF">
        <w:rPr>
          <w:noProof/>
        </w:rPr>
        <w:t xml:space="preserve"> not properly sanitize user input, hostile users will be able inject SQL commands into the database from the web site.  One of the characters that can change the command presented to the database is the single quote (‘).  Try changing the end of the URL from /newsletter&amp;id=1 to /newsletter&amp;id=’1, and see what happens.</w:t>
      </w:r>
      <w:r w:rsidR="005025CF" w:rsidRPr="005025CF">
        <w:rPr>
          <w:noProof/>
        </w:rPr>
        <w:t xml:space="preserve"> </w:t>
      </w:r>
      <w:r w:rsidR="00B53FEC">
        <w:rPr>
          <w:noProof/>
        </w:rPr>
        <w:drawing>
          <wp:inline distT="0" distB="0" distL="0" distR="0" wp14:anchorId="04B87D1E" wp14:editId="6DF06B54">
            <wp:extent cx="5943600" cy="17062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06245"/>
                    </a:xfrm>
                    <a:prstGeom prst="rect">
                      <a:avLst/>
                    </a:prstGeom>
                  </pic:spPr>
                </pic:pic>
              </a:graphicData>
            </a:graphic>
          </wp:inline>
        </w:drawing>
      </w:r>
    </w:p>
    <w:p w14:paraId="51F3DF4B" w14:textId="77777777" w:rsidR="004669FD" w:rsidRDefault="004669FD" w:rsidP="00BB5F3F">
      <w:pPr>
        <w:rPr>
          <w:noProof/>
        </w:rPr>
      </w:pPr>
    </w:p>
    <w:p w14:paraId="13CA2B79" w14:textId="77777777" w:rsidR="005025CF" w:rsidRDefault="005025CF" w:rsidP="00BB5F3F">
      <w:pPr>
        <w:rPr>
          <w:noProof/>
        </w:rPr>
      </w:pPr>
      <w:r>
        <w:rPr>
          <w:noProof/>
        </w:rPr>
        <w:t>This is bad news if you wrote or have to defend this site, good news if you’re an attacker.  In the first place, the fact that the site echos errors back to the user makes the attacker’s job much easier.  Second, the error is a SQL error which suggests the site is vulnerable to SQL injection.</w:t>
      </w:r>
    </w:p>
    <w:p w14:paraId="4DF271A9" w14:textId="77777777" w:rsidR="004669FD" w:rsidRPr="00D462EB" w:rsidRDefault="004669FD" w:rsidP="004669FD">
      <w:pPr>
        <w:pStyle w:val="Heading2"/>
        <w:rPr>
          <w:b/>
          <w:noProof/>
          <w:color w:val="FF0000"/>
          <w:u w:val="single"/>
        </w:rPr>
      </w:pPr>
      <w:r w:rsidRPr="00D462EB">
        <w:rPr>
          <w:b/>
          <w:noProof/>
          <w:color w:val="FF0000"/>
          <w:u w:val="single"/>
        </w:rPr>
        <w:t>Answer This</w:t>
      </w:r>
    </w:p>
    <w:p w14:paraId="68FF3CC7" w14:textId="77777777" w:rsidR="004669FD" w:rsidRDefault="004669FD" w:rsidP="00BB5F3F">
      <w:pPr>
        <w:rPr>
          <w:noProof/>
        </w:rPr>
      </w:pPr>
      <w:r>
        <w:rPr>
          <w:noProof/>
        </w:rPr>
        <w:t xml:space="preserve">Enter </w:t>
      </w:r>
      <w:r w:rsidR="007E7830">
        <w:rPr>
          <w:noProof/>
        </w:rPr>
        <w:t>other SQL characters</w:t>
      </w:r>
      <w:r>
        <w:rPr>
          <w:noProof/>
        </w:rPr>
        <w:t xml:space="preserve"> like ‘ </w:t>
      </w:r>
      <w:r w:rsidR="004144DE">
        <w:rPr>
          <w:noProof/>
        </w:rPr>
        <w:t xml:space="preserve"> </w:t>
      </w:r>
      <w:r>
        <w:rPr>
          <w:noProof/>
        </w:rPr>
        <w:t xml:space="preserve">; </w:t>
      </w:r>
      <w:r w:rsidR="004144DE">
        <w:rPr>
          <w:noProof/>
        </w:rPr>
        <w:t xml:space="preserve">  </w:t>
      </w:r>
      <w:r>
        <w:rPr>
          <w:noProof/>
        </w:rPr>
        <w:t xml:space="preserve">-- </w:t>
      </w:r>
      <w:r w:rsidR="004144DE">
        <w:rPr>
          <w:noProof/>
        </w:rPr>
        <w:t xml:space="preserve"> or  </w:t>
      </w:r>
      <w:r>
        <w:rPr>
          <w:noProof/>
        </w:rPr>
        <w:t>AND after the id= in the URL to see if you can generate er</w:t>
      </w:r>
      <w:r w:rsidR="004144DE">
        <w:rPr>
          <w:noProof/>
        </w:rPr>
        <w:t>ror messages.  Paste one of the errors</w:t>
      </w:r>
      <w:r>
        <w:rPr>
          <w:noProof/>
        </w:rPr>
        <w:t xml:space="preserve"> here.</w:t>
      </w:r>
      <w:r w:rsidR="004144DE">
        <w:rPr>
          <w:noProof/>
        </w:rPr>
        <w:t xml:space="preserve"> </w:t>
      </w:r>
    </w:p>
    <w:p w14:paraId="22CB9D13" w14:textId="77777777" w:rsidR="00DE3C0C" w:rsidRDefault="00DE3C0C" w:rsidP="00BB5F3F">
      <w:pPr>
        <w:rPr>
          <w:noProof/>
        </w:rPr>
      </w:pPr>
    </w:p>
    <w:p w14:paraId="7855A243" w14:textId="77777777" w:rsidR="00DE3C0C" w:rsidRDefault="00DE3C0C" w:rsidP="00BB5F3F">
      <w:pPr>
        <w:rPr>
          <w:noProof/>
        </w:rPr>
      </w:pPr>
    </w:p>
    <w:p w14:paraId="083EE5AB" w14:textId="77777777" w:rsidR="00A600D9" w:rsidRDefault="00A600D9" w:rsidP="00A600D9">
      <w:pPr>
        <w:pStyle w:val="Heading2"/>
        <w:rPr>
          <w:noProof/>
        </w:rPr>
      </w:pPr>
      <w:r>
        <w:rPr>
          <w:noProof/>
        </w:rPr>
        <w:t>Exploiting SQL Injection</w:t>
      </w:r>
    </w:p>
    <w:p w14:paraId="6FFD9860" w14:textId="78EE8ED7" w:rsidR="00A600D9" w:rsidRDefault="004669FD" w:rsidP="00A600D9">
      <w:r>
        <w:t xml:space="preserve">Review slides 7 and 8 of </w:t>
      </w:r>
      <w:r w:rsidR="002609B1">
        <w:t xml:space="preserve">CyberAces </w:t>
      </w:r>
      <w:r>
        <w:t>Module 3 in the PHP section, Basic Web Security</w:t>
      </w:r>
      <w:r w:rsidR="00E07E91">
        <w:t>, which describe SQL injection</w:t>
      </w:r>
      <w:r>
        <w:t xml:space="preserve">.  </w:t>
      </w:r>
      <w:r w:rsidR="00A600D9">
        <w:t xml:space="preserve">To exploit SQL injection manually you </w:t>
      </w:r>
      <w:r w:rsidR="00494EBC">
        <w:t>must</w:t>
      </w:r>
      <w:r w:rsidR="00A600D9">
        <w:t xml:space="preserve"> understand Structured Query Language (SQL) for the database you are attacking.  We’ll study that more next semester, but for the time being we’ll use </w:t>
      </w:r>
      <w:proofErr w:type="spellStart"/>
      <w:r w:rsidR="00A600D9">
        <w:lastRenderedPageBreak/>
        <w:t>SQLMap</w:t>
      </w:r>
      <w:proofErr w:type="spellEnd"/>
      <w:r w:rsidR="00A600D9">
        <w:t>, an automated tool.  The tool will need access to the site as a logged in user.  To do that, we’ll pro</w:t>
      </w:r>
      <w:r w:rsidR="00374F5E">
        <w:t xml:space="preserve">vide </w:t>
      </w:r>
      <w:proofErr w:type="spellStart"/>
      <w:r w:rsidR="00374F5E">
        <w:t>SQLMap</w:t>
      </w:r>
      <w:proofErr w:type="spellEnd"/>
      <w:r w:rsidR="00374F5E">
        <w:t xml:space="preserve"> with our session cookie.</w:t>
      </w:r>
      <w:r>
        <w:t xml:space="preserve">  Remember when we talked about Cross Site Scri</w:t>
      </w:r>
      <w:r w:rsidR="00DE3C0C">
        <w:t>pting (XSS) and cookie stealing?</w:t>
      </w:r>
      <w:r>
        <w:t xml:space="preserve">  Basically, we will steal our own cookie so </w:t>
      </w:r>
      <w:proofErr w:type="spellStart"/>
      <w:r>
        <w:t>SQLMap</w:t>
      </w:r>
      <w:proofErr w:type="spellEnd"/>
      <w:r>
        <w:t xml:space="preserve"> can use it.</w:t>
      </w:r>
    </w:p>
    <w:p w14:paraId="6ECB911C" w14:textId="62F0E58A" w:rsidR="004669FD" w:rsidRDefault="004669FD" w:rsidP="00A600D9">
      <w:r>
        <w:t xml:space="preserve">While your </w:t>
      </w:r>
      <w:r w:rsidR="00C1291B">
        <w:t>Firefox</w:t>
      </w:r>
      <w:r>
        <w:t xml:space="preserve"> browser is logged in to the CTF 7 Mad Irish Hacking Academy site, </w:t>
      </w:r>
      <w:r w:rsidR="00B53FEC">
        <w:t>click the “Open Menu” icon (three horizontal line) in the top right of the browser.  Click Web Developer and then Toggle Tools.</w:t>
      </w:r>
      <w:r w:rsidR="00B53FEC">
        <w:br/>
      </w:r>
      <w:r w:rsidR="00B53FEC">
        <w:rPr>
          <w:noProof/>
        </w:rPr>
        <w:drawing>
          <wp:inline distT="0" distB="0" distL="0" distR="0" wp14:anchorId="1598A8CE" wp14:editId="2D731CE7">
            <wp:extent cx="1876425" cy="3752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7841" cy="3755682"/>
                    </a:xfrm>
                    <a:prstGeom prst="rect">
                      <a:avLst/>
                    </a:prstGeom>
                  </pic:spPr>
                </pic:pic>
              </a:graphicData>
            </a:graphic>
          </wp:inline>
        </w:drawing>
      </w:r>
      <w:r w:rsidR="00B53FEC" w:rsidRPr="00B53FEC">
        <w:rPr>
          <w:noProof/>
        </w:rPr>
        <w:t xml:space="preserve"> </w:t>
      </w:r>
      <w:r w:rsidR="00B53FEC">
        <w:rPr>
          <w:noProof/>
        </w:rPr>
        <w:t xml:space="preserve">  </w:t>
      </w:r>
      <w:r w:rsidR="00B53FEC">
        <w:rPr>
          <w:noProof/>
        </w:rPr>
        <w:drawing>
          <wp:inline distT="0" distB="0" distL="0" distR="0" wp14:anchorId="39AF8763" wp14:editId="7FBA5686">
            <wp:extent cx="2063112" cy="3676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7112" cy="3719421"/>
                    </a:xfrm>
                    <a:prstGeom prst="rect">
                      <a:avLst/>
                    </a:prstGeom>
                  </pic:spPr>
                </pic:pic>
              </a:graphicData>
            </a:graphic>
          </wp:inline>
        </w:drawing>
      </w:r>
    </w:p>
    <w:p w14:paraId="21BC0075" w14:textId="771AAD0D" w:rsidR="00ED0417" w:rsidRDefault="00B53FEC" w:rsidP="00BB5F3F">
      <w:pPr>
        <w:rPr>
          <w:rFonts w:ascii="Courier New" w:hAnsi="Courier New" w:cs="Courier New"/>
          <w:sz w:val="20"/>
        </w:rPr>
      </w:pPr>
      <w:r>
        <w:t>I</w:t>
      </w:r>
      <w:r w:rsidR="00DC464F">
        <w:t>n</w:t>
      </w:r>
      <w:r>
        <w:t xml:space="preserve"> the developer tools, click on the Storage tab</w:t>
      </w:r>
      <w:r w:rsidR="00ED0417">
        <w:t xml:space="preserve"> and open the cookie for the web site.</w:t>
      </w:r>
      <w:r w:rsidR="00ED0417">
        <w:br/>
      </w:r>
      <w:r w:rsidR="00ED0417" w:rsidRPr="00ED0417">
        <w:rPr>
          <w:noProof/>
        </w:rPr>
        <w:drawing>
          <wp:inline distT="0" distB="0" distL="0" distR="0" wp14:anchorId="2C2DA513" wp14:editId="10B430EF">
            <wp:extent cx="5943600" cy="18326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32610"/>
                    </a:xfrm>
                    <a:prstGeom prst="rect">
                      <a:avLst/>
                    </a:prstGeom>
                  </pic:spPr>
                </pic:pic>
              </a:graphicData>
            </a:graphic>
          </wp:inline>
        </w:drawing>
      </w:r>
      <w:r>
        <w:br/>
      </w:r>
      <w:r w:rsidR="000E01AE">
        <w:t>To make it easier to build the command we will use, copy the name and the content of the cookie into a text editor and put an equal sign between them.  It should look like this, although the random part will be different</w:t>
      </w:r>
      <w:r w:rsidR="00DE3C0C">
        <w:t xml:space="preserve"> for you</w:t>
      </w:r>
      <w:r w:rsidR="000E01AE">
        <w:t>.</w:t>
      </w:r>
      <w:r w:rsidR="000E01AE">
        <w:br/>
      </w:r>
      <w:r w:rsidR="000E01AE" w:rsidRPr="005E5FB8">
        <w:rPr>
          <w:rFonts w:ascii="Courier New" w:hAnsi="Courier New" w:cs="Courier New"/>
          <w:sz w:val="20"/>
        </w:rPr>
        <w:t>PHPSESSID=</w:t>
      </w:r>
      <w:r w:rsidR="00ED0417" w:rsidRPr="00ED0417">
        <w:t xml:space="preserve"> </w:t>
      </w:r>
      <w:r w:rsidR="00ED0417" w:rsidRPr="00ED0417">
        <w:rPr>
          <w:rFonts w:ascii="Courier New" w:hAnsi="Courier New" w:cs="Courier New"/>
          <w:sz w:val="20"/>
        </w:rPr>
        <w:t>hsdo95h8o8jf6ogojqe68h15k3</w:t>
      </w:r>
    </w:p>
    <w:p w14:paraId="556DD49E" w14:textId="55538F8E" w:rsidR="00AD2F1E" w:rsidRPr="00AD2F1E" w:rsidRDefault="00AD2F1E" w:rsidP="00BB5F3F">
      <w:r w:rsidRPr="00AD2F1E">
        <w:lastRenderedPageBreak/>
        <w:t xml:space="preserve">Note:  </w:t>
      </w:r>
      <w:r>
        <w:t xml:space="preserve">Firefox will display the cookie as </w:t>
      </w:r>
      <w:r w:rsidRPr="005E5FB8">
        <w:rPr>
          <w:rFonts w:ascii="Courier New" w:hAnsi="Courier New" w:cs="Courier New"/>
          <w:sz w:val="20"/>
        </w:rPr>
        <w:t>PHPSESSID</w:t>
      </w:r>
      <w:r>
        <w:rPr>
          <w:rFonts w:ascii="Courier New" w:hAnsi="Courier New" w:cs="Courier New"/>
          <w:sz w:val="20"/>
        </w:rPr>
        <w:t>:</w:t>
      </w:r>
      <w:r w:rsidRPr="00ED0417">
        <w:rPr>
          <w:rFonts w:ascii="Courier New" w:hAnsi="Courier New" w:cs="Courier New"/>
          <w:sz w:val="20"/>
        </w:rPr>
        <w:t>hsdo95h8o8jf6ogojqe68h15k3</w:t>
      </w:r>
      <w:r w:rsidRPr="00AD2F1E">
        <w:t xml:space="preserve">.  You </w:t>
      </w:r>
      <w:r>
        <w:t>do not want that colon after PHPSESSID, it must be an equal sign.</w:t>
      </w:r>
    </w:p>
    <w:p w14:paraId="78B4EBAC" w14:textId="3D7DDAE8" w:rsidR="000E01AE" w:rsidRDefault="000E01AE" w:rsidP="00BB5F3F">
      <w:pPr>
        <w:rPr>
          <w:rFonts w:ascii="Courier New" w:hAnsi="Courier New" w:cs="Courier New"/>
          <w:sz w:val="20"/>
        </w:rPr>
      </w:pPr>
      <w:r>
        <w:t xml:space="preserve">Create your </w:t>
      </w:r>
      <w:proofErr w:type="spellStart"/>
      <w:r>
        <w:t>SQLMap</w:t>
      </w:r>
      <w:proofErr w:type="spellEnd"/>
      <w:r>
        <w:t xml:space="preserve"> command based on the one below.  The </w:t>
      </w:r>
      <w:r w:rsidR="00DB5F60">
        <w:t>-</w:t>
      </w:r>
      <w:r>
        <w:t xml:space="preserve">u option </w:t>
      </w:r>
      <w:r w:rsidR="007E7830">
        <w:t>specifies</w:t>
      </w:r>
      <w:r>
        <w:t xml:space="preserve"> the URL we want to attack.  </w:t>
      </w:r>
      <w:r w:rsidR="00DB5F60">
        <w:t xml:space="preserve">The -p option tells </w:t>
      </w:r>
      <w:proofErr w:type="spellStart"/>
      <w:r w:rsidR="00DB5F60">
        <w:t>SQLMap</w:t>
      </w:r>
      <w:proofErr w:type="spellEnd"/>
      <w:r w:rsidR="00DB5F60">
        <w:t xml:space="preserve"> that the injectable parameter is id.  </w:t>
      </w:r>
      <w:r>
        <w:t>The “</w:t>
      </w:r>
      <w:r w:rsidR="00ED0417">
        <w:t>--</w:t>
      </w:r>
      <w:r>
        <w:t xml:space="preserve">cookie” option gives our “stolen” login cookie, or Session ID to </w:t>
      </w:r>
      <w:proofErr w:type="spellStart"/>
      <w:r w:rsidR="005E5FB8">
        <w:t>SQLMap</w:t>
      </w:r>
      <w:proofErr w:type="spellEnd"/>
      <w:r>
        <w:t xml:space="preserve">.  The </w:t>
      </w:r>
      <w:r w:rsidR="00ED0417">
        <w:t>--</w:t>
      </w:r>
      <w:proofErr w:type="spellStart"/>
      <w:r>
        <w:t>dbms</w:t>
      </w:r>
      <w:proofErr w:type="spellEnd"/>
      <w:r>
        <w:t xml:space="preserve"> option says that we are attacking a MySQL database.  (The database type was discovered by the scan we skipped.)  The –v option is for </w:t>
      </w:r>
      <w:r w:rsidR="005E5FB8">
        <w:t xml:space="preserve">verbose output and the </w:t>
      </w:r>
      <w:r w:rsidR="00ED0417">
        <w:t>--</w:t>
      </w:r>
      <w:proofErr w:type="spellStart"/>
      <w:r w:rsidR="005E5FB8">
        <w:t>dbs</w:t>
      </w:r>
      <w:proofErr w:type="spellEnd"/>
      <w:r w:rsidR="005E5FB8">
        <w:t xml:space="preserve"> option tells </w:t>
      </w:r>
      <w:proofErr w:type="spellStart"/>
      <w:r w:rsidR="005E5FB8">
        <w:t>SQLMap</w:t>
      </w:r>
      <w:proofErr w:type="spellEnd"/>
      <w:r w:rsidR="005E5FB8">
        <w:t xml:space="preserve"> to </w:t>
      </w:r>
      <w:r w:rsidR="00DE3C0C">
        <w:t>retrieve</w:t>
      </w:r>
      <w:r w:rsidR="005E5FB8">
        <w:t xml:space="preserve"> the database names</w:t>
      </w:r>
      <w:r w:rsidR="00DE3C0C">
        <w:t xml:space="preserve"> from the server</w:t>
      </w:r>
      <w:r w:rsidR="005E5FB8">
        <w:t>.</w:t>
      </w:r>
      <w:r w:rsidR="005E5FB8">
        <w:br/>
      </w:r>
      <w:r w:rsidR="00DB5F60">
        <w:rPr>
          <w:rFonts w:ascii="Courier New" w:hAnsi="Courier New" w:cs="Courier New"/>
          <w:sz w:val="20"/>
        </w:rPr>
        <w:t xml:space="preserve">                    </w:t>
      </w:r>
      <w:proofErr w:type="spellStart"/>
      <w:r w:rsidR="00DB5F60" w:rsidRPr="00DB5F60">
        <w:rPr>
          <w:rFonts w:ascii="Courier New" w:hAnsi="Courier New" w:cs="Courier New"/>
          <w:sz w:val="20"/>
        </w:rPr>
        <w:t>sqlmap</w:t>
      </w:r>
      <w:proofErr w:type="spellEnd"/>
      <w:r w:rsidR="00DB5F60" w:rsidRPr="00DB5F60">
        <w:rPr>
          <w:rFonts w:ascii="Courier New" w:hAnsi="Courier New" w:cs="Courier New"/>
          <w:sz w:val="20"/>
        </w:rPr>
        <w:t xml:space="preserve"> -u "http://192.168.77.137/</w:t>
      </w:r>
      <w:proofErr w:type="spellStart"/>
      <w:r w:rsidR="00DB5F60" w:rsidRPr="00DB5F60">
        <w:rPr>
          <w:rFonts w:ascii="Courier New" w:hAnsi="Courier New" w:cs="Courier New"/>
          <w:sz w:val="20"/>
        </w:rPr>
        <w:t>newsletter&amp;id</w:t>
      </w:r>
      <w:proofErr w:type="spellEnd"/>
      <w:r w:rsidR="00DB5F60" w:rsidRPr="00DB5F60">
        <w:rPr>
          <w:rFonts w:ascii="Courier New" w:hAnsi="Courier New" w:cs="Courier New"/>
          <w:sz w:val="20"/>
        </w:rPr>
        <w:t>=1" -p "id" --cookie="PHPSESSID=hsdo95h8o8jf6ogojqe68h15k3" --</w:t>
      </w:r>
      <w:proofErr w:type="spellStart"/>
      <w:r w:rsidR="00DB5F60" w:rsidRPr="00DB5F60">
        <w:rPr>
          <w:rFonts w:ascii="Courier New" w:hAnsi="Courier New" w:cs="Courier New"/>
          <w:sz w:val="20"/>
        </w:rPr>
        <w:t>dbms</w:t>
      </w:r>
      <w:proofErr w:type="spellEnd"/>
      <w:r w:rsidR="00DB5F60" w:rsidRPr="00DB5F60">
        <w:rPr>
          <w:rFonts w:ascii="Courier New" w:hAnsi="Courier New" w:cs="Courier New"/>
          <w:sz w:val="20"/>
        </w:rPr>
        <w:t>="MySQL" -v 1 –-</w:t>
      </w:r>
      <w:proofErr w:type="spellStart"/>
      <w:r w:rsidR="00DB5F60" w:rsidRPr="00DB5F60">
        <w:rPr>
          <w:rFonts w:ascii="Courier New" w:hAnsi="Courier New" w:cs="Courier New"/>
          <w:sz w:val="20"/>
        </w:rPr>
        <w:t>db</w:t>
      </w:r>
      <w:r w:rsidR="00DC464F">
        <w:rPr>
          <w:rFonts w:ascii="Courier New" w:hAnsi="Courier New" w:cs="Courier New"/>
          <w:sz w:val="20"/>
        </w:rPr>
        <w:t>s</w:t>
      </w:r>
      <w:proofErr w:type="spellEnd"/>
    </w:p>
    <w:p w14:paraId="4FC21C65" w14:textId="77777777" w:rsidR="005E5FB8" w:rsidRDefault="005E5FB8" w:rsidP="00BB5F3F">
      <w:r w:rsidRPr="005E5FB8">
        <w:t>I find</w:t>
      </w:r>
      <w:r>
        <w:t xml:space="preserve"> it easiest to build the command in a text editor before running it the first time.  Make sure the IP address and the cookie are the ones from </w:t>
      </w:r>
      <w:r w:rsidRPr="005E5FB8">
        <w:rPr>
          <w:b/>
          <w:u w:val="single"/>
        </w:rPr>
        <w:t>your</w:t>
      </w:r>
      <w:r w:rsidR="00DE3C0C">
        <w:t xml:space="preserve"> VM</w:t>
      </w:r>
      <w:r>
        <w:t>.</w:t>
      </w:r>
    </w:p>
    <w:p w14:paraId="64C832B8" w14:textId="77777777" w:rsidR="00CC01E1" w:rsidRDefault="00CC01E1" w:rsidP="00BB5F3F">
      <w:r w:rsidRPr="005E5FB8">
        <w:rPr>
          <w:b/>
          <w:u w:val="single"/>
        </w:rPr>
        <w:t>Before</w:t>
      </w:r>
      <w:r>
        <w:t xml:space="preserve"> you run the command, open Wireshark and enter a display filter of “</w:t>
      </w:r>
      <w:proofErr w:type="spellStart"/>
      <w:r>
        <w:t>http.request</w:t>
      </w:r>
      <w:proofErr w:type="spellEnd"/>
      <w:r>
        <w:t xml:space="preserve">”.  Start a packet capture and </w:t>
      </w:r>
      <w:r w:rsidRPr="00131700">
        <w:rPr>
          <w:b/>
          <w:u w:val="single"/>
        </w:rPr>
        <w:t>then</w:t>
      </w:r>
      <w:r>
        <w:t xml:space="preserve"> run the command to start </w:t>
      </w:r>
      <w:proofErr w:type="spellStart"/>
      <w:r>
        <w:t>SQLMap</w:t>
      </w:r>
      <w:proofErr w:type="spellEnd"/>
      <w:r>
        <w:t>.</w:t>
      </w:r>
    </w:p>
    <w:p w14:paraId="6F4EA97D" w14:textId="4B55ED75" w:rsidR="005E5FB8" w:rsidRDefault="00DB5F60" w:rsidP="00BB5F3F">
      <w:r>
        <w:rPr>
          <w:noProof/>
        </w:rPr>
        <w:drawing>
          <wp:inline distT="0" distB="0" distL="0" distR="0" wp14:anchorId="3A8376A0" wp14:editId="01B76960">
            <wp:extent cx="5943600" cy="2628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8900"/>
                    </a:xfrm>
                    <a:prstGeom prst="rect">
                      <a:avLst/>
                    </a:prstGeom>
                  </pic:spPr>
                </pic:pic>
              </a:graphicData>
            </a:graphic>
          </wp:inline>
        </w:drawing>
      </w:r>
    </w:p>
    <w:p w14:paraId="37C908C9" w14:textId="460B2CC4" w:rsidR="005E5FB8" w:rsidRDefault="00DB5F60" w:rsidP="00BB5F3F">
      <w:r>
        <w:t xml:space="preserve">We told </w:t>
      </w:r>
      <w:proofErr w:type="spellStart"/>
      <w:r>
        <w:t>SQLMap</w:t>
      </w:r>
      <w:proofErr w:type="spellEnd"/>
      <w:r>
        <w:t xml:space="preserve"> to attack the “id” parameter, so I’m not sure why it asks this question</w:t>
      </w:r>
      <w:r w:rsidR="004144DE">
        <w:t>.</w:t>
      </w:r>
      <w:r>
        <w:t xml:space="preserve">  Enter Y to continue</w:t>
      </w:r>
    </w:p>
    <w:p w14:paraId="3662E1E9" w14:textId="64EC1CC5" w:rsidR="009307C8" w:rsidRDefault="00655656" w:rsidP="00BB5F3F">
      <w:r>
        <w:rPr>
          <w:noProof/>
        </w:rPr>
        <w:drawing>
          <wp:inline distT="0" distB="0" distL="0" distR="0" wp14:anchorId="0FAE62E2" wp14:editId="4AA2DC59">
            <wp:extent cx="5943600" cy="1741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41805"/>
                    </a:xfrm>
                    <a:prstGeom prst="rect">
                      <a:avLst/>
                    </a:prstGeom>
                  </pic:spPr>
                </pic:pic>
              </a:graphicData>
            </a:graphic>
          </wp:inline>
        </w:drawing>
      </w:r>
    </w:p>
    <w:p w14:paraId="5118949F" w14:textId="0448E050" w:rsidR="00655656" w:rsidRDefault="00655656" w:rsidP="00BB5F3F">
      <w:proofErr w:type="spellStart"/>
      <w:r>
        <w:t>SQLMap</w:t>
      </w:r>
      <w:proofErr w:type="spellEnd"/>
      <w:r>
        <w:t xml:space="preserve"> categorizes its requests by level and risk.  The default values are 1 and 1, which are fine.  Enter Y.</w:t>
      </w:r>
    </w:p>
    <w:p w14:paraId="0A8167C9" w14:textId="02337105" w:rsidR="009307C8" w:rsidRDefault="009307C8" w:rsidP="00BB5F3F">
      <w:pPr>
        <w:rPr>
          <w:noProof/>
        </w:rPr>
      </w:pPr>
      <w:r>
        <w:lastRenderedPageBreak/>
        <w:t xml:space="preserve">If all goes well, </w:t>
      </w:r>
      <w:proofErr w:type="spellStart"/>
      <w:r>
        <w:t>SQLMap</w:t>
      </w:r>
      <w:proofErr w:type="spellEnd"/>
      <w:r>
        <w:t xml:space="preserve"> will tell you there is a vulnerability and use it to discover the names of the databases on the server.  I</w:t>
      </w:r>
      <w:r w:rsidR="00DB2239">
        <w:t>t</w:t>
      </w:r>
      <w:r>
        <w:t xml:space="preserve"> will then ask if you want to test for other vulnerabilities.  Since we are short on lab time, say no</w:t>
      </w:r>
      <w:r w:rsidR="00CC01E1">
        <w:t>—we can get what we need from this vulnerability</w:t>
      </w:r>
      <w:r>
        <w:t>.</w:t>
      </w:r>
      <w:r w:rsidR="00655656" w:rsidRPr="00655656">
        <w:rPr>
          <w:noProof/>
        </w:rPr>
        <w:t xml:space="preserve"> </w:t>
      </w:r>
      <w:r w:rsidR="00655656">
        <w:rPr>
          <w:noProof/>
        </w:rPr>
        <w:drawing>
          <wp:inline distT="0" distB="0" distL="0" distR="0" wp14:anchorId="2050BE69" wp14:editId="232CA448">
            <wp:extent cx="5943600" cy="15938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93850"/>
                    </a:xfrm>
                    <a:prstGeom prst="rect">
                      <a:avLst/>
                    </a:prstGeom>
                  </pic:spPr>
                </pic:pic>
              </a:graphicData>
            </a:graphic>
          </wp:inline>
        </w:drawing>
      </w:r>
    </w:p>
    <w:p w14:paraId="0A838EAF" w14:textId="2648FE4E" w:rsidR="00655656" w:rsidRDefault="00655656" w:rsidP="00BB5F3F">
      <w:r>
        <w:rPr>
          <w:noProof/>
        </w:rPr>
        <w:t xml:space="preserve">SQLMap should tell you that it found 4 databases.  If it doesn’t </w:t>
      </w:r>
      <w:r w:rsidR="00DC464F">
        <w:rPr>
          <w:noProof/>
        </w:rPr>
        <w:t>find the databases</w:t>
      </w:r>
      <w:r>
        <w:rPr>
          <w:noProof/>
        </w:rPr>
        <w:t xml:space="preserve"> make sure the last parameter is</w:t>
      </w:r>
      <w:r>
        <w:rPr>
          <w:noProof/>
        </w:rPr>
        <w:br/>
        <w:t>--dbs.  Two dashes and then dbs.  Sometimes strange characters get in when we paste.</w:t>
      </w:r>
    </w:p>
    <w:p w14:paraId="21775014" w14:textId="1740BDF3" w:rsidR="009307C8" w:rsidRDefault="00655656" w:rsidP="00BB5F3F">
      <w:r>
        <w:rPr>
          <w:noProof/>
        </w:rPr>
        <w:drawing>
          <wp:inline distT="0" distB="0" distL="0" distR="0" wp14:anchorId="5020A68B" wp14:editId="70E64AC4">
            <wp:extent cx="5943600" cy="1857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3704"/>
                    <a:stretch/>
                  </pic:blipFill>
                  <pic:spPr bwMode="auto">
                    <a:xfrm>
                      <a:off x="0" y="0"/>
                      <a:ext cx="5943600" cy="1857375"/>
                    </a:xfrm>
                    <a:prstGeom prst="rect">
                      <a:avLst/>
                    </a:prstGeom>
                    <a:ln>
                      <a:noFill/>
                    </a:ln>
                    <a:extLst>
                      <a:ext uri="{53640926-AAD7-44D8-BBD7-CCE9431645EC}">
                        <a14:shadowObscured xmlns:a14="http://schemas.microsoft.com/office/drawing/2010/main"/>
                      </a:ext>
                    </a:extLst>
                  </pic:spPr>
                </pic:pic>
              </a:graphicData>
            </a:graphic>
          </wp:inline>
        </w:drawing>
      </w:r>
    </w:p>
    <w:p w14:paraId="55D22D79" w14:textId="77777777" w:rsidR="009307C8" w:rsidRPr="00D462EB" w:rsidRDefault="009307C8" w:rsidP="009307C8">
      <w:pPr>
        <w:pStyle w:val="Heading2"/>
        <w:rPr>
          <w:b/>
          <w:noProof/>
          <w:color w:val="FF0000"/>
          <w:u w:val="single"/>
        </w:rPr>
      </w:pPr>
      <w:r w:rsidRPr="00D462EB">
        <w:rPr>
          <w:b/>
          <w:noProof/>
          <w:color w:val="FF0000"/>
          <w:u w:val="single"/>
        </w:rPr>
        <w:t>Answer This</w:t>
      </w:r>
    </w:p>
    <w:p w14:paraId="7B275970" w14:textId="77777777" w:rsidR="009307C8" w:rsidRDefault="009307C8" w:rsidP="00BB5F3F">
      <w:r>
        <w:t>What databases are present?  Make a guess about which one is most relevant to what we are doing.</w:t>
      </w:r>
    </w:p>
    <w:p w14:paraId="2F9F1FC4" w14:textId="12EE23F4" w:rsidR="00DB2239" w:rsidRDefault="00655656" w:rsidP="00BB5F3F">
      <w:r>
        <w:br/>
      </w:r>
      <w:r>
        <w:br/>
      </w:r>
    </w:p>
    <w:p w14:paraId="06926245" w14:textId="77777777" w:rsidR="009307C8" w:rsidRDefault="009307C8" w:rsidP="00BB5F3F">
      <w:r>
        <w:t xml:space="preserve">Go back to Wireshark and look at the requests that </w:t>
      </w:r>
      <w:proofErr w:type="spellStart"/>
      <w:r>
        <w:t>SQLMap</w:t>
      </w:r>
      <w:proofErr w:type="spellEnd"/>
      <w:r>
        <w:t xml:space="preserve"> made to the </w:t>
      </w:r>
      <w:r w:rsidR="00424C42">
        <w:t xml:space="preserve">web site.  There should be bunches of them.  This is why it is hard to hide SQLI vulnerabilities from a good attack tool.  The tool can make hundreds of attempts per second until it finds something.  However, it is very noisy.  If you </w:t>
      </w:r>
      <w:r w:rsidR="00DB2239">
        <w:t>are</w:t>
      </w:r>
      <w:r w:rsidR="00424C42">
        <w:t xml:space="preserve"> monitoring the traffic to the web site </w:t>
      </w:r>
      <w:r w:rsidR="00C97783">
        <w:t xml:space="preserve">with an </w:t>
      </w:r>
      <w:r w:rsidR="00424C42">
        <w:t>Intrusion Detection System (IDS)</w:t>
      </w:r>
      <w:r w:rsidR="00C97783">
        <w:t xml:space="preserve"> or</w:t>
      </w:r>
      <w:r w:rsidR="00424C42">
        <w:t xml:space="preserve"> Web Application Firewall (WAF), </w:t>
      </w:r>
      <w:r w:rsidR="00C97783">
        <w:t>the attack</w:t>
      </w:r>
      <w:r w:rsidR="00424C42">
        <w:t xml:space="preserve"> should trigger many alarms.  However, a capable</w:t>
      </w:r>
      <w:r w:rsidR="00C97783">
        <w:t xml:space="preserve"> and patient</w:t>
      </w:r>
      <w:r w:rsidR="00DB2239">
        <w:t xml:space="preserve"> human attacker can do a similar attack </w:t>
      </w:r>
      <w:r w:rsidR="00424C42">
        <w:t>with less noise.</w:t>
      </w:r>
    </w:p>
    <w:p w14:paraId="38D0B028" w14:textId="77777777" w:rsidR="00424C42" w:rsidRDefault="00424C42" w:rsidP="00BB5F3F">
      <w:r>
        <w:rPr>
          <w:noProof/>
        </w:rPr>
        <w:lastRenderedPageBreak/>
        <w:drawing>
          <wp:inline distT="0" distB="0" distL="0" distR="0" wp14:anchorId="1818282F" wp14:editId="71CA5263">
            <wp:extent cx="5943600" cy="120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07135"/>
                    </a:xfrm>
                    <a:prstGeom prst="rect">
                      <a:avLst/>
                    </a:prstGeom>
                  </pic:spPr>
                </pic:pic>
              </a:graphicData>
            </a:graphic>
          </wp:inline>
        </w:drawing>
      </w:r>
    </w:p>
    <w:p w14:paraId="3A777A10" w14:textId="4FC3DE47" w:rsidR="00424C42" w:rsidRDefault="00424C42" w:rsidP="00BB5F3F">
      <w:pPr>
        <w:rPr>
          <w:noProof/>
        </w:rPr>
      </w:pPr>
      <w:r>
        <w:t>In Wireshark, use “Follow TCP Stream” to look at one of the attack streams.  The attack is embedded in the GET request.</w:t>
      </w:r>
      <w:r w:rsidRPr="00424C42">
        <w:rPr>
          <w:noProof/>
        </w:rPr>
        <w:t xml:space="preserve"> </w:t>
      </w:r>
      <w:r w:rsidR="00655656" w:rsidRPr="00655656">
        <w:rPr>
          <w:noProof/>
        </w:rPr>
        <w:drawing>
          <wp:inline distT="0" distB="0" distL="0" distR="0" wp14:anchorId="3A4DE875" wp14:editId="2775A6C4">
            <wp:extent cx="5943600" cy="19577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57705"/>
                    </a:xfrm>
                    <a:prstGeom prst="rect">
                      <a:avLst/>
                    </a:prstGeom>
                  </pic:spPr>
                </pic:pic>
              </a:graphicData>
            </a:graphic>
          </wp:inline>
        </w:drawing>
      </w:r>
      <w:r w:rsidR="002F2246">
        <w:rPr>
          <w:noProof/>
        </w:rPr>
        <w:br/>
        <w:t>&lt;snip&gt;</w:t>
      </w:r>
      <w:r w:rsidR="002F2246">
        <w:rPr>
          <w:noProof/>
        </w:rPr>
        <w:br/>
      </w:r>
      <w:r w:rsidR="002F2246" w:rsidRPr="002F2246">
        <w:rPr>
          <w:noProof/>
        </w:rPr>
        <w:drawing>
          <wp:inline distT="0" distB="0" distL="0" distR="0" wp14:anchorId="6A21F0E2" wp14:editId="034AB173">
            <wp:extent cx="5943600" cy="882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82015"/>
                    </a:xfrm>
                    <a:prstGeom prst="rect">
                      <a:avLst/>
                    </a:prstGeom>
                  </pic:spPr>
                </pic:pic>
              </a:graphicData>
            </a:graphic>
          </wp:inline>
        </w:drawing>
      </w:r>
      <w:r w:rsidR="002609B1">
        <w:rPr>
          <w:noProof/>
        </w:rPr>
        <w:t xml:space="preserve">In the beginning stage, SQLMap will throw  hundreds of SQL commands against the server just to see what sticks.  </w:t>
      </w:r>
      <w:r>
        <w:rPr>
          <w:noProof/>
        </w:rPr>
        <w:t>In our case, the</w:t>
      </w:r>
      <w:r w:rsidR="002609B1">
        <w:rPr>
          <w:noProof/>
        </w:rPr>
        <w:t>re is</w:t>
      </w:r>
      <w:r>
        <w:rPr>
          <w:noProof/>
        </w:rPr>
        <w:t xml:space="preserve"> </w:t>
      </w:r>
      <w:r w:rsidR="00FB18FA">
        <w:rPr>
          <w:noProof/>
        </w:rPr>
        <w:t xml:space="preserve">an </w:t>
      </w:r>
      <w:r>
        <w:rPr>
          <w:noProof/>
        </w:rPr>
        <w:t xml:space="preserve">error </w:t>
      </w:r>
      <w:r w:rsidR="002609B1">
        <w:rPr>
          <w:noProof/>
        </w:rPr>
        <w:t>generated by the</w:t>
      </w:r>
      <w:r>
        <w:rPr>
          <w:noProof/>
        </w:rPr>
        <w:t xml:space="preserve"> database at the end of the reply.  (Oops!  Don’t let your servers give this valuable information to the enemy!)</w:t>
      </w:r>
      <w:r w:rsidRPr="00424C42">
        <w:rPr>
          <w:noProof/>
        </w:rPr>
        <w:t xml:space="preserve"> </w:t>
      </w:r>
    </w:p>
    <w:p w14:paraId="149299BF" w14:textId="77777777" w:rsidR="00424C42" w:rsidRPr="00D462EB" w:rsidRDefault="00424C42" w:rsidP="00424C42">
      <w:pPr>
        <w:pStyle w:val="Heading2"/>
        <w:rPr>
          <w:b/>
          <w:noProof/>
          <w:color w:val="FF0000"/>
          <w:u w:val="single"/>
        </w:rPr>
      </w:pPr>
      <w:r w:rsidRPr="00D462EB">
        <w:rPr>
          <w:b/>
          <w:noProof/>
          <w:color w:val="FF0000"/>
          <w:u w:val="single"/>
        </w:rPr>
        <w:t>Answer This</w:t>
      </w:r>
    </w:p>
    <w:p w14:paraId="5720F75F" w14:textId="77777777" w:rsidR="00424C42" w:rsidRDefault="00424C42" w:rsidP="00BB5F3F">
      <w:r>
        <w:t>Find an attack and reply from one of your streams, different from the one I chose, and paste it here.</w:t>
      </w:r>
      <w:r w:rsidR="002609B1">
        <w:t xml:space="preserve">  (If you forgot to run Wireshark, you won’t get any attack traffic by rerunning </w:t>
      </w:r>
      <w:proofErr w:type="spellStart"/>
      <w:r w:rsidR="002609B1">
        <w:t>SQLMap</w:t>
      </w:r>
      <w:proofErr w:type="spellEnd"/>
      <w:r w:rsidR="00FB18FA">
        <w:t>.  I</w:t>
      </w:r>
      <w:r w:rsidR="002609B1">
        <w:t>t caches its results and won’</w:t>
      </w:r>
      <w:r w:rsidR="00FB18FA">
        <w:t>t repeat the work</w:t>
      </w:r>
      <w:r w:rsidR="002609B1">
        <w:t>.</w:t>
      </w:r>
      <w:r w:rsidR="00A24A93">
        <w:t xml:space="preserve">  You can either run </w:t>
      </w:r>
      <w:proofErr w:type="spellStart"/>
      <w:r w:rsidR="00A24A93" w:rsidRPr="00A24A93">
        <w:rPr>
          <w:rFonts w:ascii="Courier New" w:hAnsi="Courier New" w:cs="Courier New"/>
          <w:sz w:val="20"/>
        </w:rPr>
        <w:t>sqlmap</w:t>
      </w:r>
      <w:proofErr w:type="spellEnd"/>
      <w:r w:rsidR="00A24A93" w:rsidRPr="00A24A93">
        <w:rPr>
          <w:rFonts w:ascii="Courier New" w:hAnsi="Courier New" w:cs="Courier New"/>
          <w:sz w:val="20"/>
        </w:rPr>
        <w:t xml:space="preserve"> </w:t>
      </w:r>
      <w:r w:rsidR="00A24A93">
        <w:rPr>
          <w:rFonts w:ascii="Courier New" w:hAnsi="Courier New" w:cs="Courier New"/>
          <w:sz w:val="20"/>
        </w:rPr>
        <w:t>--</w:t>
      </w:r>
      <w:r w:rsidR="00A24A93" w:rsidRPr="00A24A93">
        <w:rPr>
          <w:rFonts w:ascii="Courier New" w:hAnsi="Courier New" w:cs="Courier New"/>
          <w:sz w:val="20"/>
        </w:rPr>
        <w:t>purge</w:t>
      </w:r>
      <w:r w:rsidR="00A24A93" w:rsidRPr="00A24A93">
        <w:rPr>
          <w:sz w:val="20"/>
        </w:rPr>
        <w:t xml:space="preserve"> </w:t>
      </w:r>
      <w:r w:rsidR="00A24A93">
        <w:t xml:space="preserve">to clear the cache and start over, or you can grab a packet capture of the next steps instead.  In the later stages, </w:t>
      </w:r>
      <w:proofErr w:type="spellStart"/>
      <w:r w:rsidR="00A24A93">
        <w:t>SQLMap</w:t>
      </w:r>
      <w:proofErr w:type="spellEnd"/>
      <w:r w:rsidR="00A24A93">
        <w:t xml:space="preserve"> is more directed in its attack, and may not cause any SQL errors</w:t>
      </w:r>
      <w:r w:rsidR="00FB18FA">
        <w:t>.</w:t>
      </w:r>
    </w:p>
    <w:p w14:paraId="26BEE030" w14:textId="1FE26900" w:rsidR="00C97783" w:rsidRDefault="00DC464F" w:rsidP="00BB5F3F">
      <w:r>
        <w:br/>
      </w:r>
      <w:r>
        <w:br/>
      </w:r>
    </w:p>
    <w:p w14:paraId="03AB61C4" w14:textId="77777777" w:rsidR="00424C42" w:rsidRDefault="009307C8" w:rsidP="00424C42">
      <w:pPr>
        <w:pStyle w:val="Heading2"/>
        <w:rPr>
          <w:b/>
          <w:noProof/>
          <w:color w:val="FF0000"/>
          <w:u w:val="single"/>
        </w:rPr>
      </w:pPr>
      <w:r>
        <w:t xml:space="preserve">If </w:t>
      </w:r>
      <w:proofErr w:type="spellStart"/>
      <w:r>
        <w:t>SQLMap</w:t>
      </w:r>
      <w:proofErr w:type="spellEnd"/>
      <w:r>
        <w:t xml:space="preserve"> cannot exploit the database</w:t>
      </w:r>
      <w:r w:rsidR="00424C42" w:rsidRPr="00FF740E">
        <w:rPr>
          <w:noProof/>
          <w:color w:val="FF0000"/>
        </w:rPr>
        <w:t xml:space="preserve"> </w:t>
      </w:r>
      <w:r w:rsidR="00FF740E">
        <w:rPr>
          <w:b/>
          <w:noProof/>
          <w:color w:val="FF0000"/>
          <w:u w:val="single"/>
        </w:rPr>
        <w:t>(Skip this if your attack was successful)</w:t>
      </w:r>
    </w:p>
    <w:p w14:paraId="60D244E3" w14:textId="3CEF060A" w:rsidR="00DB2239" w:rsidRDefault="00424C42" w:rsidP="00424C42">
      <w:r>
        <w:t xml:space="preserve">The most common problem I had was a mistake in the cookie that I gave to </w:t>
      </w:r>
      <w:proofErr w:type="spellStart"/>
      <w:r>
        <w:t>SQLMap</w:t>
      </w:r>
      <w:proofErr w:type="spellEnd"/>
      <w:r>
        <w:t>.</w:t>
      </w:r>
      <w:r w:rsidR="00DB2239">
        <w:t xml:space="preserve">  If that’s the case, when you follow a TCP stream from your attacks, you’ll see that the site complains that you </w:t>
      </w:r>
      <w:r w:rsidR="00DC464F">
        <w:t>must</w:t>
      </w:r>
      <w:r w:rsidR="00DB2239">
        <w:t xml:space="preserve"> log in to view the page.</w:t>
      </w:r>
      <w:r w:rsidR="00C97783" w:rsidRPr="00C97783">
        <w:t xml:space="preserve"> </w:t>
      </w:r>
      <w:r w:rsidR="00C97783">
        <w:t xml:space="preserve">  </w:t>
      </w:r>
      <w:r w:rsidR="00CC01E1">
        <w:t>For this example</w:t>
      </w:r>
      <w:r w:rsidR="00C97783">
        <w:t>, I removed the last digit from my PHPSESSID cookie</w:t>
      </w:r>
      <w:r w:rsidR="00CC01E1">
        <w:t xml:space="preserve">.  It </w:t>
      </w:r>
      <w:r w:rsidR="00DC464F">
        <w:t>must</w:t>
      </w:r>
      <w:r w:rsidR="00CC01E1">
        <w:t xml:space="preserve"> be </w:t>
      </w:r>
      <w:r w:rsidR="00CC01E1">
        <w:lastRenderedPageBreak/>
        <w:t>exactly correct;</w:t>
      </w:r>
      <w:r w:rsidR="00C97783">
        <w:t xml:space="preserve"> </w:t>
      </w:r>
      <w:r w:rsidR="00FB18FA">
        <w:t xml:space="preserve">remember, the session ID </w:t>
      </w:r>
      <w:r w:rsidR="00C97783">
        <w:t>is essentially a password.</w:t>
      </w:r>
      <w:r w:rsidR="00C97783">
        <w:rPr>
          <w:noProof/>
        </w:rPr>
        <w:t xml:space="preserve">  </w:t>
      </w:r>
      <w:r w:rsidR="00DB2239">
        <w:rPr>
          <w:noProof/>
        </w:rPr>
        <w:drawing>
          <wp:inline distT="0" distB="0" distL="0" distR="0" wp14:anchorId="1FAB6685" wp14:editId="0D88CE84">
            <wp:extent cx="5943600" cy="1721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21485"/>
                    </a:xfrm>
                    <a:prstGeom prst="rect">
                      <a:avLst/>
                    </a:prstGeom>
                  </pic:spPr>
                </pic:pic>
              </a:graphicData>
            </a:graphic>
          </wp:inline>
        </w:drawing>
      </w:r>
      <w:r w:rsidR="00DE3C0C">
        <w:t>&lt;snip&gt;</w:t>
      </w:r>
      <w:r w:rsidR="00DB2239">
        <w:rPr>
          <w:noProof/>
        </w:rPr>
        <w:drawing>
          <wp:inline distT="0" distB="0" distL="0" distR="0" wp14:anchorId="54675B65" wp14:editId="1C2A096F">
            <wp:extent cx="594360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43150"/>
                    </a:xfrm>
                    <a:prstGeom prst="rect">
                      <a:avLst/>
                    </a:prstGeom>
                  </pic:spPr>
                </pic:pic>
              </a:graphicData>
            </a:graphic>
          </wp:inline>
        </w:drawing>
      </w:r>
    </w:p>
    <w:p w14:paraId="7DA9AA81" w14:textId="7CC2DC1A" w:rsidR="00DE3C0C" w:rsidRDefault="00DE3C0C" w:rsidP="00424C42">
      <w:pPr>
        <w:rPr>
          <w:noProof/>
        </w:rPr>
      </w:pPr>
      <w:r w:rsidRPr="00C97783">
        <w:rPr>
          <w:b/>
          <w:noProof/>
          <w:u w:val="single"/>
        </w:rPr>
        <w:t>If you are stuck</w:t>
      </w:r>
      <w:r>
        <w:rPr>
          <w:noProof/>
        </w:rPr>
        <w:t xml:space="preserve">, run a packet capture while you access a page, logged in, from </w:t>
      </w:r>
      <w:r w:rsidR="00C1291B">
        <w:rPr>
          <w:noProof/>
        </w:rPr>
        <w:t>Firefox</w:t>
      </w:r>
      <w:r>
        <w:rPr>
          <w:noProof/>
        </w:rPr>
        <w:t xml:space="preserve">.  </w:t>
      </w:r>
      <w:r w:rsidR="00C97783">
        <w:rPr>
          <w:noProof/>
        </w:rPr>
        <w:t xml:space="preserve">The cookies from your </w:t>
      </w:r>
      <w:r w:rsidR="00C1291B">
        <w:rPr>
          <w:noProof/>
        </w:rPr>
        <w:t>Firefox</w:t>
      </w:r>
      <w:r w:rsidR="00C97783">
        <w:rPr>
          <w:noProof/>
        </w:rPr>
        <w:t xml:space="preserve"> and SQLMap captures should be identical.</w:t>
      </w:r>
    </w:p>
    <w:p w14:paraId="70FF023C" w14:textId="77777777" w:rsidR="00057C01" w:rsidRPr="00424C42" w:rsidRDefault="00057C01" w:rsidP="00424C42"/>
    <w:p w14:paraId="02059CE1" w14:textId="77777777" w:rsidR="00424C42" w:rsidRDefault="00057C01" w:rsidP="00DB2239">
      <w:pPr>
        <w:pStyle w:val="Heading2"/>
      </w:pPr>
      <w:r>
        <w:t>Moving from</w:t>
      </w:r>
      <w:r w:rsidR="00DB2239">
        <w:t xml:space="preserve"> </w:t>
      </w:r>
      <w:r>
        <w:t>e</w:t>
      </w:r>
      <w:r w:rsidR="00DB2239">
        <w:t xml:space="preserve">xploit to </w:t>
      </w:r>
      <w:r>
        <w:t>plunder</w:t>
      </w:r>
      <w:r w:rsidR="00DB2239">
        <w:t xml:space="preserve"> </w:t>
      </w:r>
    </w:p>
    <w:p w14:paraId="2C601890" w14:textId="067530C5" w:rsidR="00057C01" w:rsidRDefault="00DC464F" w:rsidP="00DB2239">
      <w:pPr>
        <w:autoSpaceDE w:val="0"/>
        <w:autoSpaceDN w:val="0"/>
        <w:adjustRightInd w:val="0"/>
        <w:spacing w:after="0" w:line="240" w:lineRule="auto"/>
      </w:pPr>
      <w:r w:rsidRPr="00DB2239">
        <w:t>Next,</w:t>
      </w:r>
      <w:r w:rsidR="00DB2239" w:rsidRPr="00DB2239">
        <w:t xml:space="preserve"> we can attempt to have </w:t>
      </w:r>
      <w:proofErr w:type="spellStart"/>
      <w:r w:rsidR="00DB2239" w:rsidRPr="00DB2239">
        <w:t>SQLMap</w:t>
      </w:r>
      <w:proofErr w:type="spellEnd"/>
      <w:r w:rsidR="00DB2239" w:rsidRPr="00DB2239">
        <w:t xml:space="preserve"> dump all of the data </w:t>
      </w:r>
      <w:r w:rsidR="00DB2239">
        <w:t>it can find</w:t>
      </w:r>
      <w:r w:rsidR="00A24A93">
        <w:t xml:space="preserve"> from the database.  B</w:t>
      </w:r>
      <w:r w:rsidR="00DB2239" w:rsidRPr="00DB2239">
        <w:t>ecause of PHP/MySQL's lack of query stacking</w:t>
      </w:r>
      <w:r w:rsidR="00A24A93">
        <w:t xml:space="preserve"> (multiple commands in one line, like running </w:t>
      </w:r>
      <w:r w:rsidR="00A24A93" w:rsidRPr="00A24A93">
        <w:rPr>
          <w:rFonts w:ascii="Courier New" w:hAnsi="Courier New" w:cs="Courier New"/>
          <w:sz w:val="18"/>
        </w:rPr>
        <w:t>cd /;ls</w:t>
      </w:r>
      <w:r w:rsidR="00A24A93" w:rsidRPr="00A24A93">
        <w:rPr>
          <w:sz w:val="18"/>
        </w:rPr>
        <w:t xml:space="preserve"> </w:t>
      </w:r>
      <w:r w:rsidR="00A24A93">
        <w:t>in Linux)</w:t>
      </w:r>
      <w:r w:rsidR="00DB2239" w:rsidRPr="00DB2239">
        <w:t xml:space="preserve"> this can ta</w:t>
      </w:r>
      <w:r w:rsidR="00077657">
        <w:t>ke some time. To dump the tables</w:t>
      </w:r>
      <w:r w:rsidR="00DB2239">
        <w:t xml:space="preserve"> simply </w:t>
      </w:r>
      <w:r w:rsidR="00DB2239" w:rsidRPr="00DB2239">
        <w:t>change the “--</w:t>
      </w:r>
      <w:proofErr w:type="spellStart"/>
      <w:r w:rsidR="00DB2239" w:rsidRPr="00DB2239">
        <w:t>dbs</w:t>
      </w:r>
      <w:proofErr w:type="spellEnd"/>
      <w:r w:rsidR="00DB2239" w:rsidRPr="00DB2239">
        <w:t>” flag in the previous command (which list</w:t>
      </w:r>
      <w:r w:rsidR="00DB2239">
        <w:t>s the databases) to “</w:t>
      </w:r>
      <w:r w:rsidR="002F2246">
        <w:t>--</w:t>
      </w:r>
      <w:r w:rsidR="00DB2239">
        <w:t>dump</w:t>
      </w:r>
      <w:r w:rsidR="00077657">
        <w:t>”</w:t>
      </w:r>
      <w:r w:rsidR="00057C01">
        <w:t>.</w:t>
      </w:r>
      <w:r w:rsidR="00057C01" w:rsidRPr="00057C01">
        <w:rPr>
          <w:noProof/>
        </w:rPr>
        <w:t xml:space="preserve"> </w:t>
      </w:r>
      <w:r w:rsidR="002F2246" w:rsidRPr="002F2246">
        <w:rPr>
          <w:noProof/>
        </w:rPr>
        <w:drawing>
          <wp:inline distT="0" distB="0" distL="0" distR="0" wp14:anchorId="0E58E4DE" wp14:editId="5E5C98F1">
            <wp:extent cx="5943600" cy="309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9880"/>
                    </a:xfrm>
                    <a:prstGeom prst="rect">
                      <a:avLst/>
                    </a:prstGeom>
                  </pic:spPr>
                </pic:pic>
              </a:graphicData>
            </a:graphic>
          </wp:inline>
        </w:drawing>
      </w:r>
    </w:p>
    <w:p w14:paraId="7D9B2853" w14:textId="77777777" w:rsidR="00057C01" w:rsidRDefault="00057C01" w:rsidP="00DB2239">
      <w:pPr>
        <w:autoSpaceDE w:val="0"/>
        <w:autoSpaceDN w:val="0"/>
        <w:adjustRightInd w:val="0"/>
        <w:spacing w:after="0" w:line="240" w:lineRule="auto"/>
      </w:pPr>
    </w:p>
    <w:p w14:paraId="4466EB18" w14:textId="01F0CAE1" w:rsidR="00A24A93" w:rsidRDefault="00DB2239" w:rsidP="00A24A93">
      <w:pPr>
        <w:autoSpaceDE w:val="0"/>
        <w:autoSpaceDN w:val="0"/>
        <w:adjustRightInd w:val="0"/>
        <w:spacing w:after="0" w:line="240" w:lineRule="auto"/>
      </w:pPr>
      <w:r w:rsidRPr="00DB2239">
        <w:t xml:space="preserve">Answering “yes” or </w:t>
      </w:r>
      <w:r w:rsidR="00DC464F">
        <w:t xml:space="preserve">accepting </w:t>
      </w:r>
      <w:r w:rsidRPr="00DB2239">
        <w:t>suggested values to the resulting question</w:t>
      </w:r>
      <w:r w:rsidR="00057C01">
        <w:t xml:space="preserve">s should be </w:t>
      </w:r>
      <w:r w:rsidR="00A24A93">
        <w:t xml:space="preserve">sufficient.  In screenshot below, </w:t>
      </w:r>
      <w:proofErr w:type="spellStart"/>
      <w:r w:rsidR="00A24A93">
        <w:t>SQLMap</w:t>
      </w:r>
      <w:proofErr w:type="spellEnd"/>
      <w:r w:rsidR="00A24A93">
        <w:t xml:space="preserve"> was trying to retrieve the column names for the table ‘hits’ in the database ‘website</w:t>
      </w:r>
      <w:r w:rsidR="00DC464F">
        <w:t>’ and</w:t>
      </w:r>
      <w:r w:rsidR="00A24A93">
        <w:t xml:space="preserve"> failed</w:t>
      </w:r>
      <w:r w:rsidR="00DC464F">
        <w:t>.</w:t>
      </w:r>
      <w:r w:rsidR="00A24A93">
        <w:t xml:space="preserve">  If you say “yes”, </w:t>
      </w:r>
      <w:proofErr w:type="spellStart"/>
      <w:r w:rsidR="00A24A93">
        <w:t>SQLMap</w:t>
      </w:r>
      <w:proofErr w:type="spellEnd"/>
      <w:r w:rsidR="00A24A93">
        <w:t xml:space="preserve"> will use brute force and a list of about 2</w:t>
      </w:r>
      <w:r w:rsidR="002F2246">
        <w:t>6</w:t>
      </w:r>
      <w:r w:rsidR="00A24A93">
        <w:t xml:space="preserve">00 common </w:t>
      </w:r>
      <w:r w:rsidR="00DC464F">
        <w:t>column</w:t>
      </w:r>
      <w:r w:rsidR="00A24A93">
        <w:t xml:space="preserve"> names to try to guess them.  I used 4 threads to make the attack go faster—your mileage may vary, depending on your computer.</w:t>
      </w:r>
    </w:p>
    <w:p w14:paraId="3B55C3C6" w14:textId="77777777" w:rsidR="00A24A93" w:rsidRDefault="00A24A93" w:rsidP="00A24A93">
      <w:pPr>
        <w:autoSpaceDE w:val="0"/>
        <w:autoSpaceDN w:val="0"/>
        <w:adjustRightInd w:val="0"/>
        <w:spacing w:after="0" w:line="240" w:lineRule="auto"/>
      </w:pPr>
    </w:p>
    <w:p w14:paraId="6444446A" w14:textId="3E36A4B6" w:rsidR="00A24A93" w:rsidRDefault="00A24A93" w:rsidP="00A24A93">
      <w:pPr>
        <w:autoSpaceDE w:val="0"/>
        <w:autoSpaceDN w:val="0"/>
        <w:adjustRightInd w:val="0"/>
        <w:spacing w:after="0" w:line="240" w:lineRule="auto"/>
      </w:pPr>
      <w:r>
        <w:t xml:space="preserve">To save time, say “no” to </w:t>
      </w:r>
      <w:r w:rsidR="00DC464F">
        <w:t>all</w:t>
      </w:r>
      <w:r>
        <w:t xml:space="preserve"> the tables except logs and users.  A real attacker would probably dump all the tables, especially the payments </w:t>
      </w:r>
      <w:r w:rsidR="00601584">
        <w:t>table since</w:t>
      </w:r>
      <w:r>
        <w:t xml:space="preserve"> it might contain credit card data.</w:t>
      </w:r>
    </w:p>
    <w:p w14:paraId="2A018D45" w14:textId="2EEFE375" w:rsidR="00057C01" w:rsidRDefault="002F2246" w:rsidP="00DB2239">
      <w:pPr>
        <w:autoSpaceDE w:val="0"/>
        <w:autoSpaceDN w:val="0"/>
        <w:adjustRightInd w:val="0"/>
        <w:spacing w:after="0" w:line="240" w:lineRule="auto"/>
        <w:rPr>
          <w:noProof/>
        </w:rPr>
      </w:pPr>
      <w:r w:rsidRPr="002F2246">
        <w:rPr>
          <w:noProof/>
        </w:rPr>
        <w:lastRenderedPageBreak/>
        <w:drawing>
          <wp:inline distT="0" distB="0" distL="0" distR="0" wp14:anchorId="43F5C39D" wp14:editId="1B492E89">
            <wp:extent cx="5943600" cy="12115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11580"/>
                    </a:xfrm>
                    <a:prstGeom prst="rect">
                      <a:avLst/>
                    </a:prstGeom>
                  </pic:spPr>
                </pic:pic>
              </a:graphicData>
            </a:graphic>
          </wp:inline>
        </w:drawing>
      </w:r>
    </w:p>
    <w:p w14:paraId="18956616" w14:textId="77777777" w:rsidR="00077657" w:rsidRDefault="00077657" w:rsidP="00DB2239">
      <w:pPr>
        <w:autoSpaceDE w:val="0"/>
        <w:autoSpaceDN w:val="0"/>
        <w:adjustRightInd w:val="0"/>
        <w:spacing w:after="0" w:line="240" w:lineRule="auto"/>
      </w:pPr>
    </w:p>
    <w:p w14:paraId="367A218D" w14:textId="2BA4554B" w:rsidR="00057C01" w:rsidRDefault="00A24A93" w:rsidP="00DB2239">
      <w:pPr>
        <w:autoSpaceDE w:val="0"/>
        <w:autoSpaceDN w:val="0"/>
        <w:adjustRightInd w:val="0"/>
        <w:spacing w:after="0" w:line="240" w:lineRule="auto"/>
      </w:pPr>
      <w:r>
        <w:t xml:space="preserve">When </w:t>
      </w:r>
      <w:proofErr w:type="spellStart"/>
      <w:r>
        <w:t>SQLMap</w:t>
      </w:r>
      <w:proofErr w:type="spellEnd"/>
      <w:r>
        <w:t xml:space="preserve"> </w:t>
      </w:r>
      <w:r w:rsidR="00DC464F">
        <w:t>dumps</w:t>
      </w:r>
      <w:r>
        <w:t xml:space="preserve"> a table, you will see </w:t>
      </w:r>
      <w:r w:rsidR="00DC464F">
        <w:t>something like this.</w:t>
      </w:r>
    </w:p>
    <w:p w14:paraId="0665E39C" w14:textId="39EEF7B1" w:rsidR="00057C01" w:rsidRDefault="002F2246" w:rsidP="00DB2239">
      <w:pPr>
        <w:autoSpaceDE w:val="0"/>
        <w:autoSpaceDN w:val="0"/>
        <w:adjustRightInd w:val="0"/>
        <w:spacing w:after="0" w:line="240" w:lineRule="auto"/>
        <w:rPr>
          <w:noProof/>
        </w:rPr>
      </w:pPr>
      <w:r w:rsidRPr="002F2246">
        <w:rPr>
          <w:noProof/>
        </w:rPr>
        <w:drawing>
          <wp:inline distT="0" distB="0" distL="0" distR="0" wp14:anchorId="6E9ECC7E" wp14:editId="02600D68">
            <wp:extent cx="5943600" cy="20199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9935"/>
                    </a:xfrm>
                    <a:prstGeom prst="rect">
                      <a:avLst/>
                    </a:prstGeom>
                  </pic:spPr>
                </pic:pic>
              </a:graphicData>
            </a:graphic>
          </wp:inline>
        </w:drawing>
      </w:r>
    </w:p>
    <w:p w14:paraId="1FA121E3" w14:textId="477811FC" w:rsidR="002F2246" w:rsidRDefault="002F2246" w:rsidP="00DB2239">
      <w:pPr>
        <w:autoSpaceDE w:val="0"/>
        <w:autoSpaceDN w:val="0"/>
        <w:adjustRightInd w:val="0"/>
        <w:spacing w:after="0" w:line="240" w:lineRule="auto"/>
        <w:rPr>
          <w:noProof/>
        </w:rPr>
      </w:pPr>
    </w:p>
    <w:p w14:paraId="0DD992CB" w14:textId="77777777" w:rsidR="00057C01" w:rsidRDefault="00057C01" w:rsidP="00DB2239">
      <w:pPr>
        <w:autoSpaceDE w:val="0"/>
        <w:autoSpaceDN w:val="0"/>
        <w:adjustRightInd w:val="0"/>
        <w:spacing w:after="0" w:line="240" w:lineRule="auto"/>
        <w:rPr>
          <w:noProof/>
        </w:rPr>
      </w:pPr>
    </w:p>
    <w:p w14:paraId="6EE13548" w14:textId="77777777" w:rsidR="00057C01" w:rsidRPr="00D462EB" w:rsidRDefault="00057C01" w:rsidP="00057C01">
      <w:pPr>
        <w:pStyle w:val="Heading2"/>
        <w:rPr>
          <w:b/>
          <w:noProof/>
          <w:color w:val="FF0000"/>
          <w:u w:val="single"/>
        </w:rPr>
      </w:pPr>
      <w:r w:rsidRPr="00D462EB">
        <w:rPr>
          <w:b/>
          <w:noProof/>
          <w:color w:val="FF0000"/>
          <w:u w:val="single"/>
        </w:rPr>
        <w:t>Answer This</w:t>
      </w:r>
    </w:p>
    <w:p w14:paraId="50C60C8F" w14:textId="77777777" w:rsidR="00057C01" w:rsidRDefault="00057C01" w:rsidP="00DB2239">
      <w:pPr>
        <w:autoSpaceDE w:val="0"/>
        <w:autoSpaceDN w:val="0"/>
        <w:adjustRightInd w:val="0"/>
        <w:spacing w:after="0" w:line="240" w:lineRule="auto"/>
      </w:pPr>
      <w:r>
        <w:t>What user data did you find that may be useable later?  Both the logs and user tables have interesting data.</w:t>
      </w:r>
    </w:p>
    <w:p w14:paraId="58DC9819" w14:textId="77777777" w:rsidR="00057C01" w:rsidRDefault="00057C01" w:rsidP="00DB2239">
      <w:pPr>
        <w:autoSpaceDE w:val="0"/>
        <w:autoSpaceDN w:val="0"/>
        <w:adjustRightInd w:val="0"/>
        <w:spacing w:after="0" w:line="240" w:lineRule="auto"/>
      </w:pPr>
      <w:r>
        <w:t xml:space="preserve"> </w:t>
      </w:r>
    </w:p>
    <w:p w14:paraId="21C3E23B" w14:textId="77777777" w:rsidR="00057C01" w:rsidRDefault="00057C01" w:rsidP="00DB2239">
      <w:pPr>
        <w:autoSpaceDE w:val="0"/>
        <w:autoSpaceDN w:val="0"/>
        <w:adjustRightInd w:val="0"/>
        <w:spacing w:after="0" w:line="240" w:lineRule="auto"/>
      </w:pPr>
    </w:p>
    <w:p w14:paraId="72CAC187" w14:textId="77777777" w:rsidR="00077657" w:rsidRDefault="00077657" w:rsidP="00DB2239">
      <w:pPr>
        <w:autoSpaceDE w:val="0"/>
        <w:autoSpaceDN w:val="0"/>
        <w:adjustRightInd w:val="0"/>
        <w:spacing w:after="0" w:line="240" w:lineRule="auto"/>
      </w:pPr>
    </w:p>
    <w:p w14:paraId="676F5EE9" w14:textId="77777777" w:rsidR="00077657" w:rsidRDefault="00077657" w:rsidP="00DB2239">
      <w:pPr>
        <w:autoSpaceDE w:val="0"/>
        <w:autoSpaceDN w:val="0"/>
        <w:adjustRightInd w:val="0"/>
        <w:spacing w:after="0" w:line="240" w:lineRule="auto"/>
      </w:pPr>
    </w:p>
    <w:p w14:paraId="36990F0D" w14:textId="77777777" w:rsidR="00057C01" w:rsidRPr="00DB2239" w:rsidRDefault="00057C01" w:rsidP="00057C01">
      <w:pPr>
        <w:pStyle w:val="Heading2"/>
        <w:rPr>
          <w:rFonts w:asciiTheme="minorHAnsi" w:hAnsiTheme="minorHAnsi" w:cstheme="minorBidi"/>
          <w:color w:val="auto"/>
          <w:sz w:val="22"/>
          <w:szCs w:val="22"/>
        </w:rPr>
      </w:pPr>
      <w:r>
        <w:t>Extra Info</w:t>
      </w:r>
    </w:p>
    <w:p w14:paraId="28E3299C" w14:textId="77777777" w:rsidR="00DB2239" w:rsidRPr="00DB2239" w:rsidRDefault="00DB2239" w:rsidP="00DB2239">
      <w:pPr>
        <w:autoSpaceDE w:val="0"/>
        <w:autoSpaceDN w:val="0"/>
        <w:adjustRightInd w:val="0"/>
        <w:spacing w:after="0" w:line="240" w:lineRule="auto"/>
      </w:pPr>
      <w:r w:rsidRPr="00DB2239">
        <w:t xml:space="preserve">Note that </w:t>
      </w:r>
      <w:proofErr w:type="spellStart"/>
      <w:r w:rsidRPr="00DB2239">
        <w:t>SQLMap</w:t>
      </w:r>
      <w:proofErr w:type="spellEnd"/>
      <w:r w:rsidRPr="00DB2239">
        <w:t xml:space="preserve"> must resort to brute force to figure ou</w:t>
      </w:r>
      <w:r w:rsidR="00057C01">
        <w:t xml:space="preserve">t the contents of the database.  </w:t>
      </w:r>
      <w:r w:rsidRPr="00DB2239">
        <w:t xml:space="preserve">Again, this is a result of the limitations of SQL injection </w:t>
      </w:r>
      <w:r w:rsidR="00057C01">
        <w:t xml:space="preserve">with PHP/MySQL. This is because </w:t>
      </w:r>
      <w:r w:rsidRPr="00DB2239">
        <w:t>although a parameter might be injectable, the base of the SQ</w:t>
      </w:r>
      <w:r w:rsidR="00057C01">
        <w:t>L query cannot be changed.  Thus</w:t>
      </w:r>
      <w:r w:rsidR="00077657">
        <w:t>, although</w:t>
      </w:r>
      <w:r w:rsidR="00057C01">
        <w:t xml:space="preserve"> </w:t>
      </w:r>
      <w:r w:rsidRPr="00DB2239">
        <w:t>the statement:</w:t>
      </w:r>
    </w:p>
    <w:p w14:paraId="2DC00EE1" w14:textId="77777777" w:rsidR="00DB2239" w:rsidRPr="00057C01" w:rsidRDefault="00057C01" w:rsidP="00DB2239">
      <w:pPr>
        <w:autoSpaceDE w:val="0"/>
        <w:autoSpaceDN w:val="0"/>
        <w:adjustRightInd w:val="0"/>
        <w:spacing w:after="0" w:line="240" w:lineRule="auto"/>
        <w:rPr>
          <w:rFonts w:ascii="Courier New" w:hAnsi="Courier New" w:cs="Courier New"/>
          <w:sz w:val="20"/>
        </w:rPr>
      </w:pPr>
      <w:r>
        <w:rPr>
          <w:rFonts w:ascii="Courier New" w:hAnsi="Courier New" w:cs="Courier New"/>
          <w:sz w:val="20"/>
        </w:rPr>
        <w:t>SELECT * FROM table WHERE id=x</w:t>
      </w:r>
      <w:r>
        <w:rPr>
          <w:rFonts w:ascii="Courier New" w:hAnsi="Courier New" w:cs="Courier New"/>
          <w:sz w:val="20"/>
        </w:rPr>
        <w:tab/>
      </w:r>
      <w:r>
        <w:t>m</w:t>
      </w:r>
      <w:r w:rsidR="00DB2239" w:rsidRPr="00DB2239">
        <w:t>ight be injectable at the position “X”, the prefix of the que</w:t>
      </w:r>
      <w:r>
        <w:t xml:space="preserve">ry (that is the part that reads </w:t>
      </w:r>
      <w:r w:rsidR="00DB2239" w:rsidRPr="00DB2239">
        <w:t>“SELECT * FROM table WHERE id”), cannot be changed. The query must always be</w:t>
      </w:r>
      <w:r>
        <w:t xml:space="preserve">gin with </w:t>
      </w:r>
      <w:r w:rsidR="00DB2239" w:rsidRPr="00DB2239">
        <w:t>the prefix. This means we can't change the query to read “DESC table” with any amount of</w:t>
      </w:r>
      <w:r>
        <w:t xml:space="preserve"> </w:t>
      </w:r>
      <w:r w:rsidR="00DB2239" w:rsidRPr="00DB2239">
        <w:t>SQL back flips.</w:t>
      </w:r>
    </w:p>
    <w:p w14:paraId="3C0792F9" w14:textId="77777777" w:rsidR="00057C01" w:rsidRDefault="00057C01" w:rsidP="00DB2239">
      <w:pPr>
        <w:autoSpaceDE w:val="0"/>
        <w:autoSpaceDN w:val="0"/>
        <w:adjustRightInd w:val="0"/>
        <w:spacing w:after="0" w:line="240" w:lineRule="auto"/>
      </w:pPr>
    </w:p>
    <w:p w14:paraId="099E2E01" w14:textId="77777777" w:rsidR="00057C01" w:rsidRDefault="00DB2239" w:rsidP="00DB2239">
      <w:pPr>
        <w:autoSpaceDE w:val="0"/>
        <w:autoSpaceDN w:val="0"/>
        <w:adjustRightInd w:val="0"/>
        <w:spacing w:after="0" w:line="240" w:lineRule="auto"/>
      </w:pPr>
      <w:proofErr w:type="spellStart"/>
      <w:r w:rsidRPr="00DB2239">
        <w:t>SQLMap</w:t>
      </w:r>
      <w:proofErr w:type="spellEnd"/>
      <w:r w:rsidRPr="00DB2239">
        <w:t xml:space="preserve"> is notoriously bad at performing injection against queries that use parenthesis</w:t>
      </w:r>
      <w:r w:rsidR="00057C01">
        <w:t xml:space="preserve"> </w:t>
      </w:r>
      <w:r w:rsidRPr="00DB2239">
        <w:t>surrounding the injectable parameter. For instance, the query</w:t>
      </w:r>
      <w:r w:rsidRPr="00057C01">
        <w:rPr>
          <w:rFonts w:ascii="Courier New" w:hAnsi="Courier New" w:cs="Courier New"/>
          <w:sz w:val="20"/>
        </w:rPr>
        <w:t>:</w:t>
      </w:r>
      <w:r w:rsidR="00057C01" w:rsidRPr="00057C01">
        <w:rPr>
          <w:rFonts w:ascii="Courier New" w:hAnsi="Courier New" w:cs="Courier New"/>
          <w:sz w:val="20"/>
        </w:rPr>
        <w:t xml:space="preserve">  </w:t>
      </w:r>
      <w:r w:rsidRPr="00057C01">
        <w:rPr>
          <w:rFonts w:ascii="Courier New" w:hAnsi="Courier New" w:cs="Courier New"/>
          <w:sz w:val="20"/>
        </w:rPr>
        <w:t xml:space="preserve">SELECT </w:t>
      </w:r>
      <w:proofErr w:type="spellStart"/>
      <w:r w:rsidRPr="00057C01">
        <w:rPr>
          <w:rFonts w:ascii="Courier New" w:hAnsi="Courier New" w:cs="Courier New"/>
          <w:sz w:val="20"/>
        </w:rPr>
        <w:t>user_id</w:t>
      </w:r>
      <w:proofErr w:type="spellEnd"/>
      <w:r w:rsidRPr="00057C01">
        <w:rPr>
          <w:rFonts w:ascii="Courier New" w:hAnsi="Courier New" w:cs="Courier New"/>
          <w:sz w:val="20"/>
        </w:rPr>
        <w:t xml:space="preserve"> FROM users WHERE username = $_POST['username'] AND</w:t>
      </w:r>
      <w:r w:rsidR="00057C01">
        <w:rPr>
          <w:rFonts w:ascii="Courier New" w:hAnsi="Courier New" w:cs="Courier New"/>
          <w:sz w:val="20"/>
        </w:rPr>
        <w:t xml:space="preserve"> </w:t>
      </w:r>
      <w:r w:rsidRPr="00057C01">
        <w:rPr>
          <w:rFonts w:ascii="Courier New" w:hAnsi="Courier New" w:cs="Courier New"/>
          <w:sz w:val="20"/>
        </w:rPr>
        <w:t>password = MD5($_POST['password']);</w:t>
      </w:r>
      <w:r w:rsidR="00057C01">
        <w:rPr>
          <w:rFonts w:ascii="Courier New" w:hAnsi="Courier New" w:cs="Courier New"/>
          <w:sz w:val="20"/>
        </w:rPr>
        <w:br/>
      </w:r>
      <w:r w:rsidRPr="00DB2239">
        <w:t xml:space="preserve">is trivial for a human to bypass using SQL injection, but </w:t>
      </w:r>
      <w:proofErr w:type="spellStart"/>
      <w:r w:rsidRPr="00DB2239">
        <w:t>SQLMap</w:t>
      </w:r>
      <w:proofErr w:type="spellEnd"/>
      <w:r w:rsidRPr="00DB2239">
        <w:t xml:space="preserve"> will fail to exploit this</w:t>
      </w:r>
      <w:r w:rsidR="00057C01">
        <w:t xml:space="preserve"> </w:t>
      </w:r>
      <w:r w:rsidRPr="00DB2239">
        <w:t xml:space="preserve">vulnerability. This is a great example of the fact that despite </w:t>
      </w:r>
      <w:proofErr w:type="spellStart"/>
      <w:r w:rsidR="00057C01">
        <w:t>SQLMap’s</w:t>
      </w:r>
      <w:proofErr w:type="spellEnd"/>
      <w:r w:rsidRPr="00DB2239">
        <w:t xml:space="preserve"> power, it only</w:t>
      </w:r>
      <w:r w:rsidR="00057C01">
        <w:t xml:space="preserve"> </w:t>
      </w:r>
      <w:r w:rsidRPr="00DB2239">
        <w:t>functions optimally in a restricted set of circumstances. This is why most scans using the tool</w:t>
      </w:r>
      <w:r w:rsidR="00057C01">
        <w:t xml:space="preserve"> </w:t>
      </w:r>
      <w:r w:rsidRPr="00DB2239">
        <w:t>will only look for classic injection strings (such as ?id=X in a URL string where X is numeric).</w:t>
      </w:r>
      <w:r w:rsidR="00057C01">
        <w:t xml:space="preserve">  </w:t>
      </w:r>
      <w:r w:rsidRPr="00DB2239">
        <w:t>Despite these limitations</w:t>
      </w:r>
      <w:r w:rsidR="00CC01E1">
        <w:t>,</w:t>
      </w:r>
      <w:r w:rsidRPr="00DB2239">
        <w:t xml:space="preserve"> </w:t>
      </w:r>
      <w:proofErr w:type="spellStart"/>
      <w:r w:rsidRPr="00DB2239">
        <w:t>SQLMap</w:t>
      </w:r>
      <w:proofErr w:type="spellEnd"/>
      <w:r w:rsidRPr="00DB2239">
        <w:t xml:space="preserve"> will still do a reasonable </w:t>
      </w:r>
      <w:r w:rsidRPr="00DB2239">
        <w:lastRenderedPageBreak/>
        <w:t>job of figuring out the contents of</w:t>
      </w:r>
      <w:r w:rsidR="00057C01">
        <w:t xml:space="preserve"> </w:t>
      </w:r>
      <w:r w:rsidRPr="00DB2239">
        <w:t>tables using a dictionary list of potential column names (but it won't, for instance, find the</w:t>
      </w:r>
      <w:r w:rsidR="00057C01">
        <w:t xml:space="preserve"> </w:t>
      </w:r>
      <w:r w:rsidRPr="00DB2239">
        <w:t>'</w:t>
      </w:r>
      <w:proofErr w:type="spellStart"/>
      <w:r w:rsidRPr="00DB2239">
        <w:t>dtstamp</w:t>
      </w:r>
      <w:proofErr w:type="spellEnd"/>
      <w:r w:rsidRPr="00DB2239">
        <w:t>' column in the “contact” table).</w:t>
      </w:r>
    </w:p>
    <w:p w14:paraId="1457A426" w14:textId="77777777" w:rsidR="00057C01" w:rsidRDefault="00057C01" w:rsidP="00DB2239">
      <w:pPr>
        <w:autoSpaceDE w:val="0"/>
        <w:autoSpaceDN w:val="0"/>
        <w:adjustRightInd w:val="0"/>
        <w:spacing w:after="0" w:line="240" w:lineRule="auto"/>
      </w:pPr>
    </w:p>
    <w:p w14:paraId="0140F9BC" w14:textId="77777777" w:rsidR="00057C01" w:rsidRDefault="00057C01" w:rsidP="00057C01">
      <w:pPr>
        <w:pStyle w:val="Heading2"/>
      </w:pPr>
      <w:r>
        <w:t>Back to plunder</w:t>
      </w:r>
    </w:p>
    <w:p w14:paraId="34B9500E" w14:textId="2F8C6827" w:rsidR="005B5AC3" w:rsidRDefault="005B5AC3" w:rsidP="005B5AC3">
      <w:pPr>
        <w:rPr>
          <w:noProof/>
        </w:rPr>
      </w:pPr>
      <w:r>
        <w:t>When you get to the user table, you will see lots of lines like this.</w:t>
      </w:r>
      <w:r w:rsidRPr="005B5AC3">
        <w:rPr>
          <w:noProof/>
        </w:rPr>
        <w:t xml:space="preserve"> </w:t>
      </w:r>
      <w:r w:rsidR="00E71C49" w:rsidRPr="00E71C49">
        <w:rPr>
          <w:noProof/>
        </w:rPr>
        <w:drawing>
          <wp:inline distT="0" distB="0" distL="0" distR="0" wp14:anchorId="388471C4" wp14:editId="29B62DBE">
            <wp:extent cx="5943600" cy="9886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88695"/>
                    </a:xfrm>
                    <a:prstGeom prst="rect">
                      <a:avLst/>
                    </a:prstGeom>
                  </pic:spPr>
                </pic:pic>
              </a:graphicData>
            </a:graphic>
          </wp:inline>
        </w:drawing>
      </w:r>
    </w:p>
    <w:p w14:paraId="4440E9C0" w14:textId="77777777" w:rsidR="005B5AC3" w:rsidRPr="005B5AC3" w:rsidRDefault="005B5AC3" w:rsidP="005B5AC3">
      <w:r>
        <w:rPr>
          <w:noProof/>
        </w:rPr>
        <w:t>If you are watching the terminal while SQLMap determines the hash (e22f07b…)</w:t>
      </w:r>
      <w:r w:rsidR="00C97783">
        <w:rPr>
          <w:noProof/>
        </w:rPr>
        <w:t xml:space="preserve"> you will see that</w:t>
      </w:r>
      <w:r>
        <w:rPr>
          <w:noProof/>
        </w:rPr>
        <w:t xml:space="preserve"> it add</w:t>
      </w:r>
      <w:r w:rsidR="00C97783">
        <w:rPr>
          <w:noProof/>
        </w:rPr>
        <w:t>s</w:t>
      </w:r>
      <w:r>
        <w:rPr>
          <w:noProof/>
        </w:rPr>
        <w:t xml:space="preserve"> the digits one by one.  This is because SQLMap is playing a guessing game.  Is the first</w:t>
      </w:r>
      <w:r w:rsidR="00C97783">
        <w:rPr>
          <w:noProof/>
        </w:rPr>
        <w:t xml:space="preserve"> character bigger or less than 5</w:t>
      </w:r>
      <w:r>
        <w:rPr>
          <w:noProof/>
        </w:rPr>
        <w:t xml:space="preserve">?  Less than? </w:t>
      </w:r>
      <w:r w:rsidR="00C97783">
        <w:rPr>
          <w:noProof/>
        </w:rPr>
        <w:t xml:space="preserve"> Ok, is it bigger or less than 2</w:t>
      </w:r>
      <w:r>
        <w:rPr>
          <w:noProof/>
        </w:rPr>
        <w:t>?  Once it guesses correctly, it moves to the next digit.</w:t>
      </w:r>
    </w:p>
    <w:p w14:paraId="0637160D" w14:textId="0A5597B0" w:rsidR="00E71C49" w:rsidRDefault="00DB2239" w:rsidP="00E71C49">
      <w:pPr>
        <w:autoSpaceDE w:val="0"/>
        <w:autoSpaceDN w:val="0"/>
        <w:adjustRightInd w:val="0"/>
        <w:spacing w:after="0" w:line="240" w:lineRule="auto"/>
        <w:rPr>
          <w:noProof/>
        </w:rPr>
      </w:pPr>
      <w:proofErr w:type="spellStart"/>
      <w:r w:rsidRPr="00DB2239">
        <w:t>SQLMap</w:t>
      </w:r>
      <w:proofErr w:type="spellEnd"/>
      <w:r w:rsidRPr="00DB2239">
        <w:t xml:space="preserve"> will</w:t>
      </w:r>
      <w:r w:rsidR="005B5AC3">
        <w:t xml:space="preserve"> ask you if you want to</w:t>
      </w:r>
      <w:r w:rsidRPr="00DB2239">
        <w:t xml:space="preserve"> store the results from any table it dumps to a text file. </w:t>
      </w:r>
      <w:r w:rsidR="005B5AC3">
        <w:t xml:space="preserve">The default location </w:t>
      </w:r>
      <w:r w:rsidR="00483133">
        <w:t>for the installed version of Kali is</w:t>
      </w:r>
      <w:r w:rsidR="005B5AC3">
        <w:t xml:space="preserve"> /root/.</w:t>
      </w:r>
      <w:proofErr w:type="spellStart"/>
      <w:r w:rsidR="005B5AC3">
        <w:t>sqlmap</w:t>
      </w:r>
      <w:proofErr w:type="spellEnd"/>
      <w:r w:rsidR="005B5AC3">
        <w:t xml:space="preserve">/output.  </w:t>
      </w:r>
      <w:r w:rsidR="00483133">
        <w:t>On Kali Live, the file may be saved in /</w:t>
      </w:r>
      <w:proofErr w:type="spellStart"/>
      <w:r w:rsidR="00483133">
        <w:t>tmp</w:t>
      </w:r>
      <w:proofErr w:type="spellEnd"/>
      <w:r w:rsidR="00483133">
        <w:t>.  Remember</w:t>
      </w:r>
      <w:r w:rsidR="00C97783">
        <w:t xml:space="preserve"> that .</w:t>
      </w:r>
      <w:proofErr w:type="spellStart"/>
      <w:r w:rsidR="00C97783">
        <w:t>sqlmap</w:t>
      </w:r>
      <w:proofErr w:type="spellEnd"/>
      <w:r w:rsidR="00C97783">
        <w:t xml:space="preserve"> is a hidden directory and will not appear in ls unless you use the –a option.  </w:t>
      </w:r>
      <w:r w:rsidR="005B5AC3">
        <w:t>Be sure to save the data from the users table.</w:t>
      </w:r>
      <w:r w:rsidR="005B5AC3" w:rsidRPr="005B5AC3">
        <w:rPr>
          <w:noProof/>
        </w:rPr>
        <w:t xml:space="preserve"> </w:t>
      </w:r>
    </w:p>
    <w:p w14:paraId="10A8FFCD" w14:textId="77777777" w:rsidR="00E71C49" w:rsidRDefault="00E71C49" w:rsidP="00E71C49">
      <w:pPr>
        <w:autoSpaceDE w:val="0"/>
        <w:autoSpaceDN w:val="0"/>
        <w:adjustRightInd w:val="0"/>
        <w:spacing w:after="0" w:line="240" w:lineRule="auto"/>
        <w:rPr>
          <w:noProof/>
        </w:rPr>
      </w:pPr>
    </w:p>
    <w:p w14:paraId="74BADF1C" w14:textId="2779C995" w:rsidR="00E71C49" w:rsidRDefault="00E71C49" w:rsidP="00E71C49">
      <w:pPr>
        <w:autoSpaceDE w:val="0"/>
        <w:autoSpaceDN w:val="0"/>
        <w:adjustRightInd w:val="0"/>
        <w:spacing w:after="0" w:line="240" w:lineRule="auto"/>
        <w:rPr>
          <w:noProof/>
        </w:rPr>
      </w:pPr>
      <w:r w:rsidRPr="00E71C49">
        <w:rPr>
          <w:noProof/>
        </w:rPr>
        <w:drawing>
          <wp:inline distT="0" distB="0" distL="0" distR="0" wp14:anchorId="469DE7DC" wp14:editId="32D4C441">
            <wp:extent cx="5943600" cy="10039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03935"/>
                    </a:xfrm>
                    <a:prstGeom prst="rect">
                      <a:avLst/>
                    </a:prstGeom>
                  </pic:spPr>
                </pic:pic>
              </a:graphicData>
            </a:graphic>
          </wp:inline>
        </w:drawing>
      </w:r>
    </w:p>
    <w:p w14:paraId="400E3BBE" w14:textId="77777777" w:rsidR="00E71C49" w:rsidRDefault="00E71C49" w:rsidP="00E71C49">
      <w:pPr>
        <w:autoSpaceDE w:val="0"/>
        <w:autoSpaceDN w:val="0"/>
        <w:adjustRightInd w:val="0"/>
        <w:spacing w:after="0" w:line="240" w:lineRule="auto"/>
        <w:rPr>
          <w:noProof/>
        </w:rPr>
      </w:pPr>
    </w:p>
    <w:p w14:paraId="012A12CF" w14:textId="77777777" w:rsidR="005B5AC3" w:rsidRDefault="005B5AC3" w:rsidP="00DB2239">
      <w:pPr>
        <w:autoSpaceDE w:val="0"/>
        <w:autoSpaceDN w:val="0"/>
        <w:adjustRightInd w:val="0"/>
        <w:spacing w:after="0" w:line="240" w:lineRule="auto"/>
        <w:rPr>
          <w:noProof/>
        </w:rPr>
      </w:pPr>
    </w:p>
    <w:p w14:paraId="46203C62" w14:textId="36F8D577" w:rsidR="005B5AC3" w:rsidRDefault="005B5AC3" w:rsidP="00DB2239">
      <w:pPr>
        <w:autoSpaceDE w:val="0"/>
        <w:autoSpaceDN w:val="0"/>
        <w:adjustRightInd w:val="0"/>
        <w:spacing w:after="0" w:line="240" w:lineRule="auto"/>
        <w:rPr>
          <w:noProof/>
        </w:rPr>
      </w:pPr>
      <w:r>
        <w:rPr>
          <w:noProof/>
        </w:rPr>
        <w:t>Notice that SQLMap recognized that the users table contained password hashes, and asked if you want to crack them.  How convenient!  You might as well give it a shot.  If it doesn’t find any useful passwords, you can always take the data you saved frm the users table and run it through John the Ripper or OCL Hashcat.  (</w:t>
      </w:r>
      <w:r w:rsidR="00E71C49">
        <w:rPr>
          <w:noProof/>
        </w:rPr>
        <w:t>You can say</w:t>
      </w:r>
      <w:r>
        <w:rPr>
          <w:noProof/>
        </w:rPr>
        <w:t xml:space="preserve"> “no” to common prefixes to save time, and still g</w:t>
      </w:r>
      <w:r w:rsidR="008166E6">
        <w:rPr>
          <w:noProof/>
        </w:rPr>
        <w:t>e</w:t>
      </w:r>
      <w:r>
        <w:rPr>
          <w:noProof/>
        </w:rPr>
        <w:t>t useful results.  Some of these folks have very poor passwords.)</w:t>
      </w:r>
    </w:p>
    <w:p w14:paraId="5DB94362" w14:textId="0D089391" w:rsidR="005B5AC3" w:rsidRDefault="005D639F" w:rsidP="00DB2239">
      <w:pPr>
        <w:autoSpaceDE w:val="0"/>
        <w:autoSpaceDN w:val="0"/>
        <w:adjustRightInd w:val="0"/>
        <w:spacing w:after="0" w:line="240" w:lineRule="auto"/>
      </w:pPr>
      <w:r>
        <w:rPr>
          <w:noProof/>
        </w:rPr>
        <w:drawing>
          <wp:inline distT="0" distB="0" distL="0" distR="0" wp14:anchorId="1D11DF0B" wp14:editId="53F5113F">
            <wp:extent cx="5943600" cy="1581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81785"/>
                    </a:xfrm>
                    <a:prstGeom prst="rect">
                      <a:avLst/>
                    </a:prstGeom>
                  </pic:spPr>
                </pic:pic>
              </a:graphicData>
            </a:graphic>
          </wp:inline>
        </w:drawing>
      </w:r>
    </w:p>
    <w:p w14:paraId="275AEC5B" w14:textId="77777777" w:rsidR="005B5AC3" w:rsidRDefault="005B5AC3" w:rsidP="00DB2239">
      <w:pPr>
        <w:autoSpaceDE w:val="0"/>
        <w:autoSpaceDN w:val="0"/>
        <w:adjustRightInd w:val="0"/>
        <w:spacing w:after="0" w:line="240" w:lineRule="auto"/>
      </w:pPr>
    </w:p>
    <w:p w14:paraId="662A2C28" w14:textId="77777777" w:rsidR="005B5AC3" w:rsidRDefault="005B5AC3" w:rsidP="00DB2239">
      <w:pPr>
        <w:autoSpaceDE w:val="0"/>
        <w:autoSpaceDN w:val="0"/>
        <w:adjustRightInd w:val="0"/>
        <w:spacing w:after="0" w:line="240" w:lineRule="auto"/>
      </w:pPr>
      <w:r>
        <w:t xml:space="preserve">Ah, yes, there’s good stuff in there.  It will be saved in a .csv file </w:t>
      </w:r>
      <w:r w:rsidR="000B29AD">
        <w:t xml:space="preserve">if you remembered to tell </w:t>
      </w:r>
      <w:proofErr w:type="spellStart"/>
      <w:r w:rsidR="000B29AD">
        <w:t>SQLMap</w:t>
      </w:r>
      <w:proofErr w:type="spellEnd"/>
      <w:r w:rsidR="000B29AD">
        <w:t xml:space="preserve"> to save it.  Otherwise you can copy and paste from the terminal.</w:t>
      </w:r>
    </w:p>
    <w:p w14:paraId="7AECF735" w14:textId="77777777" w:rsidR="000B29AD" w:rsidRDefault="000B29AD" w:rsidP="00DB2239">
      <w:pPr>
        <w:autoSpaceDE w:val="0"/>
        <w:autoSpaceDN w:val="0"/>
        <w:adjustRightInd w:val="0"/>
        <w:spacing w:after="0" w:line="240" w:lineRule="auto"/>
      </w:pPr>
    </w:p>
    <w:p w14:paraId="6FD4B60B" w14:textId="77777777" w:rsidR="000B29AD" w:rsidRPr="000B29AD" w:rsidRDefault="000B29AD" w:rsidP="000B29AD">
      <w:pPr>
        <w:pStyle w:val="Heading2"/>
        <w:rPr>
          <w:b/>
          <w:color w:val="FF0000"/>
          <w:u w:val="single"/>
        </w:rPr>
      </w:pPr>
      <w:r w:rsidRPr="000B29AD">
        <w:rPr>
          <w:b/>
          <w:noProof/>
          <w:color w:val="FF0000"/>
          <w:u w:val="single"/>
        </w:rPr>
        <w:lastRenderedPageBreak/>
        <w:t>Answer This</w:t>
      </w:r>
    </w:p>
    <w:p w14:paraId="4E58C5B2" w14:textId="77777777" w:rsidR="005B5AC3" w:rsidRDefault="000B29AD" w:rsidP="00DB2239">
      <w:pPr>
        <w:autoSpaceDE w:val="0"/>
        <w:autoSpaceDN w:val="0"/>
        <w:adjustRightInd w:val="0"/>
        <w:spacing w:after="0" w:line="240" w:lineRule="auto"/>
      </w:pPr>
      <w:r>
        <w:t>What usernames and passwords did you find?</w:t>
      </w:r>
    </w:p>
    <w:p w14:paraId="3EA527B0" w14:textId="77777777" w:rsidR="00C97783" w:rsidRDefault="00C97783" w:rsidP="00DB2239">
      <w:pPr>
        <w:autoSpaceDE w:val="0"/>
        <w:autoSpaceDN w:val="0"/>
        <w:adjustRightInd w:val="0"/>
        <w:spacing w:after="0" w:line="240" w:lineRule="auto"/>
      </w:pPr>
    </w:p>
    <w:p w14:paraId="60F06599" w14:textId="77777777" w:rsidR="00C97783" w:rsidRDefault="00C97783" w:rsidP="00DB2239">
      <w:pPr>
        <w:autoSpaceDE w:val="0"/>
        <w:autoSpaceDN w:val="0"/>
        <w:adjustRightInd w:val="0"/>
        <w:spacing w:after="0" w:line="240" w:lineRule="auto"/>
      </w:pPr>
    </w:p>
    <w:p w14:paraId="0176968C" w14:textId="77777777" w:rsidR="00C97783" w:rsidRDefault="00C97783" w:rsidP="00DB2239">
      <w:pPr>
        <w:autoSpaceDE w:val="0"/>
        <w:autoSpaceDN w:val="0"/>
        <w:adjustRightInd w:val="0"/>
        <w:spacing w:after="0" w:line="240" w:lineRule="auto"/>
      </w:pPr>
    </w:p>
    <w:p w14:paraId="3D7A24EB" w14:textId="77777777" w:rsidR="00057C01" w:rsidRDefault="00DB2239" w:rsidP="00DB2239">
      <w:pPr>
        <w:autoSpaceDE w:val="0"/>
        <w:autoSpaceDN w:val="0"/>
        <w:adjustRightInd w:val="0"/>
        <w:spacing w:after="0" w:line="240" w:lineRule="auto"/>
      </w:pPr>
      <w:r w:rsidRPr="00DB2239">
        <w:t xml:space="preserve">Note that </w:t>
      </w:r>
      <w:proofErr w:type="spellStart"/>
      <w:r w:rsidRPr="00DB2239">
        <w:t>SQLMap</w:t>
      </w:r>
      <w:proofErr w:type="spellEnd"/>
      <w:r w:rsidRPr="00DB2239">
        <w:t xml:space="preserve"> did an</w:t>
      </w:r>
      <w:r w:rsidR="00057C01">
        <w:t xml:space="preserve"> </w:t>
      </w:r>
      <w:r w:rsidRPr="00DB2239">
        <w:t>excellent job of identifying the contents of the log table, which seem to include a plain text</w:t>
      </w:r>
      <w:r w:rsidR="00057C01">
        <w:t xml:space="preserve"> password.</w:t>
      </w:r>
    </w:p>
    <w:p w14:paraId="11E71DB9" w14:textId="77777777" w:rsidR="00C97783" w:rsidRPr="00DB2239" w:rsidRDefault="00C97783" w:rsidP="00DB2239">
      <w:pPr>
        <w:autoSpaceDE w:val="0"/>
        <w:autoSpaceDN w:val="0"/>
        <w:adjustRightInd w:val="0"/>
        <w:spacing w:after="0" w:line="240" w:lineRule="auto"/>
      </w:pPr>
    </w:p>
    <w:p w14:paraId="6A6BF2AF" w14:textId="77777777" w:rsidR="00057C01" w:rsidRDefault="00DB2239" w:rsidP="00424C42">
      <w:r w:rsidRPr="00DB2239">
        <w:t>This is a perfect example of a non-technical vulnerability (i.e. a business logic flaw).</w:t>
      </w:r>
      <w:r w:rsidR="000B29AD">
        <w:t xml:space="preserve">  </w:t>
      </w:r>
      <w:r w:rsidRPr="00DB2239">
        <w:t>Designed as an internal auditing function in the application (probably to help user support,</w:t>
      </w:r>
      <w:r w:rsidR="00057C01">
        <w:t xml:space="preserve"> </w:t>
      </w:r>
      <w:r w:rsidRPr="00DB2239">
        <w:t>for instance being able to look up a password immediately after a user changes it to help them</w:t>
      </w:r>
      <w:r w:rsidR="00057C01">
        <w:t xml:space="preserve"> </w:t>
      </w:r>
      <w:r w:rsidRPr="00DB2239">
        <w:t>reset their passwords) it's a security problem.</w:t>
      </w:r>
      <w:r w:rsidR="000B29AD">
        <w:t xml:space="preserve"> </w:t>
      </w:r>
      <w:r w:rsidRPr="00DB2239">
        <w:t xml:space="preserve"> Even though the application might store user</w:t>
      </w:r>
      <w:r w:rsidR="00057C01">
        <w:t xml:space="preserve"> </w:t>
      </w:r>
      <w:r w:rsidRPr="00DB2239">
        <w:t>passwords as hashes in the users table, the fact that the “log” table stores any updated</w:t>
      </w:r>
      <w:r w:rsidR="00057C01">
        <w:t xml:space="preserve"> </w:t>
      </w:r>
      <w:r w:rsidRPr="00DB2239">
        <w:t>passwords as plain text values is a vulnerability.</w:t>
      </w:r>
    </w:p>
    <w:p w14:paraId="4A4A116B" w14:textId="77777777" w:rsidR="00057C01" w:rsidRDefault="000B29AD" w:rsidP="000B29AD">
      <w:pPr>
        <w:pStyle w:val="Heading2"/>
      </w:pPr>
      <w:r>
        <w:t>More plunder</w:t>
      </w:r>
    </w:p>
    <w:p w14:paraId="168B1AA7" w14:textId="77777777" w:rsidR="00057C01" w:rsidRDefault="000B29AD" w:rsidP="00424C42">
      <w:r w:rsidRPr="000B29AD">
        <w:rPr>
          <w:b/>
          <w:u w:val="single"/>
        </w:rPr>
        <w:t>Important note</w:t>
      </w:r>
      <w:r>
        <w:t>:  The credentials (passwords) we’ve been able to steal are passwords to the database, not to the operating system.  However, many users use the same password over and over.  Let’s see if any of them are guilty of password reuse.</w:t>
      </w:r>
    </w:p>
    <w:p w14:paraId="718A37E8" w14:textId="77777777" w:rsidR="000B29AD" w:rsidRDefault="00483133" w:rsidP="00424C42">
      <w:r>
        <w:t>We’ll try Ruby’s account first (she was in the log table.)  Assuming the password for Ruby</w:t>
      </w:r>
      <w:r w:rsidR="000B29AD" w:rsidRPr="000B29AD">
        <w:t xml:space="preserve"> is correct, we can now test to see if password reuse is allowed. We know </w:t>
      </w:r>
      <w:r w:rsidR="000B29AD">
        <w:t xml:space="preserve">from the nmap scan </w:t>
      </w:r>
      <w:r w:rsidR="000B29AD" w:rsidRPr="000B29AD">
        <w:t xml:space="preserve">that the site has an administrative function on port 8080. Let's try to log into </w:t>
      </w:r>
      <w:r w:rsidR="000B29AD">
        <w:t>the CTF 7 site 192.168.xxx.xxx</w:t>
      </w:r>
      <w:r w:rsidR="000B29AD" w:rsidRPr="000B29AD">
        <w:rPr>
          <w:b/>
          <w:sz w:val="24"/>
        </w:rPr>
        <w:t>:8080</w:t>
      </w:r>
      <w:r w:rsidR="000B29AD" w:rsidRPr="000B29AD">
        <w:rPr>
          <w:sz w:val="24"/>
        </w:rPr>
        <w:t xml:space="preserve"> </w:t>
      </w:r>
      <w:r w:rsidR="000B29AD" w:rsidRPr="000B29AD">
        <w:t>using the username “</w:t>
      </w:r>
      <w:proofErr w:type="spellStart"/>
      <w:r w:rsidR="000B29AD" w:rsidRPr="000B29AD">
        <w:t>ruby@localhost.localdomain</w:t>
      </w:r>
      <w:proofErr w:type="spellEnd"/>
      <w:r w:rsidR="000B29AD" w:rsidRPr="000B29AD">
        <w:t>” and the password</w:t>
      </w:r>
      <w:r w:rsidR="000B29AD">
        <w:t xml:space="preserve"> from the loot we’ve plundered so far.</w:t>
      </w:r>
    </w:p>
    <w:p w14:paraId="5E8FA4CF" w14:textId="77777777" w:rsidR="00A837A3" w:rsidRDefault="000B29AD" w:rsidP="00424C42">
      <w:pPr>
        <w:rPr>
          <w:noProof/>
        </w:rPr>
      </w:pPr>
      <w:r>
        <w:rPr>
          <w:noProof/>
        </w:rPr>
        <w:drawing>
          <wp:inline distT="0" distB="0" distL="0" distR="0" wp14:anchorId="7ADD535F" wp14:editId="17D45854">
            <wp:extent cx="5943600" cy="1893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93570"/>
                    </a:xfrm>
                    <a:prstGeom prst="rect">
                      <a:avLst/>
                    </a:prstGeom>
                  </pic:spPr>
                </pic:pic>
              </a:graphicData>
            </a:graphic>
          </wp:inline>
        </w:drawing>
      </w:r>
      <w:r>
        <w:t>Logged in!  Look at the Users tab!  We now own the website.</w:t>
      </w:r>
      <w:r w:rsidRPr="000B29AD">
        <w:rPr>
          <w:noProof/>
        </w:rPr>
        <w:t xml:space="preserve"> </w:t>
      </w:r>
    </w:p>
    <w:p w14:paraId="47B277D5" w14:textId="77777777" w:rsidR="000B29AD" w:rsidRDefault="000B29AD" w:rsidP="00424C42">
      <w:pPr>
        <w:rPr>
          <w:noProof/>
        </w:rPr>
      </w:pPr>
      <w:r>
        <w:rPr>
          <w:noProof/>
        </w:rPr>
        <w:lastRenderedPageBreak/>
        <w:drawing>
          <wp:inline distT="0" distB="0" distL="0" distR="0" wp14:anchorId="484D48E2" wp14:editId="57F1F30C">
            <wp:extent cx="5943600" cy="36893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89350"/>
                    </a:xfrm>
                    <a:prstGeom prst="rect">
                      <a:avLst/>
                    </a:prstGeom>
                  </pic:spPr>
                </pic:pic>
              </a:graphicData>
            </a:graphic>
          </wp:inline>
        </w:drawing>
      </w:r>
    </w:p>
    <w:p w14:paraId="3004AE0C" w14:textId="77777777" w:rsidR="000B29AD" w:rsidRDefault="000B29AD" w:rsidP="000B29AD">
      <w:pPr>
        <w:pStyle w:val="Heading2"/>
      </w:pPr>
      <w:r>
        <w:t>A foothold in the OS</w:t>
      </w:r>
    </w:p>
    <w:p w14:paraId="3E95D48E" w14:textId="77777777" w:rsidR="00412898" w:rsidRDefault="000B29AD" w:rsidP="00424C42">
      <w:r w:rsidRPr="000B29AD">
        <w:t>Password reuse is a widespread problem that plagues</w:t>
      </w:r>
      <w:r w:rsidR="00077657">
        <w:t xml:space="preserve"> many sites and servers on the I</w:t>
      </w:r>
      <w:r w:rsidRPr="000B29AD">
        <w:t>nternet. Because good passwords are hard to remember, users commonly have the same password on many different services. Out of curiosity, let's see if the “ruby” username and password</w:t>
      </w:r>
      <w:r w:rsidR="00077657">
        <w:t xml:space="preserve"> from the database</w:t>
      </w:r>
      <w:r w:rsidRPr="000B29AD">
        <w:t xml:space="preserve"> will let us in via SSH</w:t>
      </w:r>
      <w:r w:rsidR="001525F8">
        <w:t xml:space="preserve"> (Linux login)</w:t>
      </w:r>
      <w:r w:rsidRPr="000B29AD">
        <w:t xml:space="preserve">: </w:t>
      </w:r>
    </w:p>
    <w:p w14:paraId="15082F65" w14:textId="15595D72" w:rsidR="000B29AD" w:rsidRPr="000B29AD" w:rsidRDefault="005D639F" w:rsidP="00424C42">
      <w:r>
        <w:rPr>
          <w:noProof/>
        </w:rPr>
        <w:drawing>
          <wp:inline distT="0" distB="0" distL="0" distR="0" wp14:anchorId="2062AC31" wp14:editId="5E87705B">
            <wp:extent cx="5943600" cy="669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69290"/>
                    </a:xfrm>
                    <a:prstGeom prst="rect">
                      <a:avLst/>
                    </a:prstGeom>
                  </pic:spPr>
                </pic:pic>
              </a:graphicData>
            </a:graphic>
          </wp:inline>
        </w:drawing>
      </w:r>
    </w:p>
    <w:p w14:paraId="760EE711" w14:textId="77777777" w:rsidR="000B29AD" w:rsidRDefault="000B29AD" w:rsidP="00424C42">
      <w:r w:rsidRPr="000B29AD">
        <w:t xml:space="preserve">And it turns out that we can! Now we have a foothold on the target server. </w:t>
      </w:r>
    </w:p>
    <w:p w14:paraId="34C36BEA" w14:textId="77777777" w:rsidR="000B29AD" w:rsidRPr="000B29AD" w:rsidRDefault="000B29AD" w:rsidP="000B29AD">
      <w:pPr>
        <w:pStyle w:val="Heading2"/>
        <w:rPr>
          <w:b/>
          <w:color w:val="FF0000"/>
          <w:u w:val="single"/>
        </w:rPr>
      </w:pPr>
      <w:r>
        <w:rPr>
          <w:b/>
          <w:color w:val="FF0000"/>
          <w:u w:val="single"/>
        </w:rPr>
        <w:t>Answer This</w:t>
      </w:r>
    </w:p>
    <w:p w14:paraId="480FC9D9" w14:textId="77777777" w:rsidR="000B29AD" w:rsidRDefault="000B29AD" w:rsidP="00424C42">
      <w:r>
        <w:t>What files or directories are in Ruby’s home directory on the CTF 7 server?</w:t>
      </w:r>
    </w:p>
    <w:p w14:paraId="20BF5B82" w14:textId="77777777" w:rsidR="000B29AD" w:rsidRDefault="000B29AD" w:rsidP="00424C42"/>
    <w:p w14:paraId="68263D40" w14:textId="77777777" w:rsidR="000B29AD" w:rsidRDefault="000B29AD" w:rsidP="00424C42"/>
    <w:p w14:paraId="1E08B4D7" w14:textId="40B62B66" w:rsidR="000B29AD" w:rsidRDefault="000B29AD" w:rsidP="000B29AD">
      <w:pPr>
        <w:pStyle w:val="Heading2"/>
      </w:pPr>
      <w:r>
        <w:lastRenderedPageBreak/>
        <w:t xml:space="preserve">Total </w:t>
      </w:r>
      <w:r w:rsidR="007F1467">
        <w:t>P</w:t>
      </w:r>
      <w:r>
        <w:t>wnage</w:t>
      </w:r>
    </w:p>
    <w:p w14:paraId="4F0E67DB" w14:textId="28D86B23" w:rsidR="000B29AD" w:rsidRDefault="000B29AD" w:rsidP="00424C42">
      <w:r w:rsidRPr="000B29AD">
        <w:t>The next step is to try and get access to the root account. We can do this in a number of ways. The simplest way is to check and see if we can use</w:t>
      </w:r>
      <w:r>
        <w:t xml:space="preserve"> “</w:t>
      </w:r>
      <w:proofErr w:type="spellStart"/>
      <w:r w:rsidR="00A837A3">
        <w:t>su</w:t>
      </w:r>
      <w:proofErr w:type="spellEnd"/>
      <w:r w:rsidR="00A837A3">
        <w:t xml:space="preserve"> –“</w:t>
      </w:r>
      <w:r>
        <w:t>or</w:t>
      </w:r>
      <w:r w:rsidRPr="000B29AD">
        <w:t xml:space="preserve"> “sudo” to gain acces</w:t>
      </w:r>
      <w:r>
        <w:t>s to the root account.</w:t>
      </w:r>
      <w:r w:rsidR="00FD7F16" w:rsidRPr="00FD7F16">
        <w:rPr>
          <w:noProof/>
        </w:rPr>
        <w:t xml:space="preserve"> </w:t>
      </w:r>
      <w:r w:rsidR="001F67EA">
        <w:rPr>
          <w:noProof/>
        </w:rPr>
        <w:drawing>
          <wp:inline distT="0" distB="0" distL="0" distR="0" wp14:anchorId="1192E041" wp14:editId="4AB1DC7A">
            <wp:extent cx="5772150" cy="1285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150" cy="1285875"/>
                    </a:xfrm>
                    <a:prstGeom prst="rect">
                      <a:avLst/>
                    </a:prstGeom>
                  </pic:spPr>
                </pic:pic>
              </a:graphicData>
            </a:graphic>
          </wp:inline>
        </w:drawing>
      </w:r>
    </w:p>
    <w:p w14:paraId="76B32EE5" w14:textId="77777777" w:rsidR="00A837A3" w:rsidRDefault="000B29AD" w:rsidP="00424C42">
      <w:r w:rsidRPr="000B29AD">
        <w:t xml:space="preserve">It turns out that the “ruby” account doesn't have </w:t>
      </w:r>
      <w:r w:rsidR="00A837A3">
        <w:t xml:space="preserve">the </w:t>
      </w:r>
      <w:r w:rsidR="00FD7F16">
        <w:t>root</w:t>
      </w:r>
      <w:r w:rsidR="00A837A3">
        <w:t xml:space="preserve"> password</w:t>
      </w:r>
      <w:r w:rsidR="00FD7F16">
        <w:t xml:space="preserve"> or </w:t>
      </w:r>
      <w:r w:rsidR="00DE1321">
        <w:t>access to the “sudo” command.  Chalk one up for the good guys—limiting user access can limit the damage from attacks!</w:t>
      </w:r>
    </w:p>
    <w:p w14:paraId="531B0E70" w14:textId="2E78B0B6" w:rsidR="00FD7F16" w:rsidRDefault="00FD7F16" w:rsidP="00424C42">
      <w:r>
        <w:t>At this point, the full CTF 7 document shows you how to find the PHP file the web site uses to c</w:t>
      </w:r>
      <w:r w:rsidR="005224CF">
        <w:t>onnect to the MySQL database</w:t>
      </w:r>
      <w:r w:rsidR="00EE4900">
        <w:t xml:space="preserve"> (</w:t>
      </w:r>
      <w:r w:rsidR="00A837A3" w:rsidRPr="00A837A3">
        <w:t>/var/www/html/</w:t>
      </w:r>
      <w:proofErr w:type="spellStart"/>
      <w:r w:rsidR="00A837A3" w:rsidRPr="00A837A3">
        <w:t>inc</w:t>
      </w:r>
      <w:proofErr w:type="spellEnd"/>
      <w:r w:rsidR="00DE1321">
        <w:t>/</w:t>
      </w:r>
      <w:proofErr w:type="spellStart"/>
      <w:r w:rsidR="00DE1321">
        <w:t>db.php</w:t>
      </w:r>
      <w:proofErr w:type="spellEnd"/>
      <w:r w:rsidR="00EE4900">
        <w:t>)</w:t>
      </w:r>
      <w:r w:rsidR="00A837A3">
        <w:t xml:space="preserve"> while you are </w:t>
      </w:r>
      <w:r w:rsidR="00EE4900">
        <w:t>logged in to the CTF 7 VM via SSH</w:t>
      </w:r>
      <w:r w:rsidR="005224CF">
        <w:t>.  It s</w:t>
      </w:r>
      <w:r>
        <w:t>hows that the web site uses the MySQL root account (bad!) and that the password is blank (</w:t>
      </w:r>
      <w:r w:rsidR="00E71C49">
        <w:t>very</w:t>
      </w:r>
      <w:r>
        <w:t xml:space="preserve"> bad!).  You then log in to the database with the MySQL root account and dump the user table with usernames and password hashes.  Then crack all th</w:t>
      </w:r>
      <w:r w:rsidR="005224CF">
        <w:t xml:space="preserve">e hashes with John the Ripper and try to see if any of them give you more access.  </w:t>
      </w:r>
      <w:r>
        <w:t xml:space="preserve">We are lucky, and don’t have to do that.  If you look at the passwords that </w:t>
      </w:r>
      <w:proofErr w:type="spellStart"/>
      <w:r>
        <w:t>SQLMap</w:t>
      </w:r>
      <w:proofErr w:type="spellEnd"/>
      <w:r>
        <w:t xml:space="preserve"> cr</w:t>
      </w:r>
      <w:r w:rsidR="00A837A3">
        <w:t>acked, it cracked one for Julia when we asked it to crack the hashes from the users table.</w:t>
      </w:r>
    </w:p>
    <w:p w14:paraId="5005B348" w14:textId="36ABFDFE" w:rsidR="00424C42" w:rsidRDefault="00FD7F16" w:rsidP="00424C42">
      <w:r>
        <w:t>Let’s try the same thing we did with Ruby’s account with Julia</w:t>
      </w:r>
      <w:r w:rsidR="00A837A3">
        <w:t>’s</w:t>
      </w:r>
      <w:r w:rsidR="00DE1321">
        <w:t>.  If we a</w:t>
      </w:r>
      <w:r>
        <w:t xml:space="preserve">re </w:t>
      </w:r>
      <w:r w:rsidR="005D639F">
        <w:t>lucky,</w:t>
      </w:r>
      <w:r>
        <w:t xml:space="preserve"> she reused her database password as her Linux password, and maybe she has root or sudo.</w:t>
      </w:r>
      <w:r w:rsidR="000B29AD">
        <w:t xml:space="preserve"> </w:t>
      </w:r>
      <w:r w:rsidR="001F67EA">
        <w:rPr>
          <w:noProof/>
        </w:rPr>
        <w:drawing>
          <wp:inline distT="0" distB="0" distL="0" distR="0" wp14:anchorId="7F3BD62E" wp14:editId="3594ABE8">
            <wp:extent cx="5524500" cy="923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4500" cy="923925"/>
                    </a:xfrm>
                    <a:prstGeom prst="rect">
                      <a:avLst/>
                    </a:prstGeom>
                  </pic:spPr>
                </pic:pic>
              </a:graphicData>
            </a:graphic>
          </wp:inline>
        </w:drawing>
      </w:r>
    </w:p>
    <w:p w14:paraId="05BBADC6" w14:textId="77777777" w:rsidR="005224CF" w:rsidRDefault="005224CF" w:rsidP="00424C42">
      <w:r>
        <w:t>Game over!!</w:t>
      </w:r>
    </w:p>
    <w:p w14:paraId="0C062587" w14:textId="27F6E8F5" w:rsidR="00EE4900" w:rsidRDefault="00EE4900" w:rsidP="00424C42">
      <w:r>
        <w:t>Actually, the game has just begun.  The attacker can now use the CTF 7 server as a beachhead to attack the CTF 7 internal network.  The attacker is now inside the firewall</w:t>
      </w:r>
      <w:r w:rsidR="00412898">
        <w:t>, into the DMZ at a minimum.  Even</w:t>
      </w:r>
      <w:r w:rsidR="00B16A80">
        <w:t xml:space="preserve"> if the web server is in a DMZ, the database server is often in the internal network.  </w:t>
      </w:r>
      <w:r>
        <w:t xml:space="preserve"> </w:t>
      </w:r>
      <w:r w:rsidR="00B16A80">
        <w:t>The</w:t>
      </w:r>
      <w:r w:rsidR="001F67EA">
        <w:t xml:space="preserve"> attacker</w:t>
      </w:r>
      <w:r>
        <w:t xml:space="preserve"> can look for </w:t>
      </w:r>
      <w:r w:rsidR="00F86D10">
        <w:t>other vulner</w:t>
      </w:r>
      <w:r w:rsidR="00B16A80">
        <w:t>able servers or workstations and t</w:t>
      </w:r>
      <w:r w:rsidR="00F86D10">
        <w:t xml:space="preserve">he </w:t>
      </w:r>
      <w:r w:rsidR="00E74B33">
        <w:t>usernames</w:t>
      </w:r>
      <w:r w:rsidR="00F86D10">
        <w:t xml:space="preserve"> and passwords that have already been looted may come in handy again!  When the attacker starts moving to other hosts, the process is called “lateral movement” or “pivoting.”</w:t>
      </w:r>
    </w:p>
    <w:p w14:paraId="62DA600B" w14:textId="77777777" w:rsidR="00FD7F16" w:rsidRPr="000B29AD" w:rsidRDefault="00FD7F16" w:rsidP="00FD7F16">
      <w:pPr>
        <w:pStyle w:val="Heading2"/>
        <w:rPr>
          <w:b/>
          <w:color w:val="FF0000"/>
          <w:u w:val="single"/>
        </w:rPr>
      </w:pPr>
      <w:r>
        <w:rPr>
          <w:b/>
          <w:color w:val="FF0000"/>
          <w:u w:val="single"/>
        </w:rPr>
        <w:t>Answer This</w:t>
      </w:r>
    </w:p>
    <w:p w14:paraId="6EA36215" w14:textId="77777777" w:rsidR="00FD7F16" w:rsidRPr="00424C42" w:rsidRDefault="00FD7F16" w:rsidP="00424C42">
      <w:r>
        <w:t>What files are in the root user’s home directory on the CTF 7 VM?</w:t>
      </w:r>
    </w:p>
    <w:sectPr w:rsidR="00FD7F16" w:rsidRPr="00424C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690"/>
    <w:rsid w:val="00013B93"/>
    <w:rsid w:val="00057C01"/>
    <w:rsid w:val="00077657"/>
    <w:rsid w:val="000B29AD"/>
    <w:rsid w:val="000E01AE"/>
    <w:rsid w:val="00131700"/>
    <w:rsid w:val="001525F8"/>
    <w:rsid w:val="001F67EA"/>
    <w:rsid w:val="002609B1"/>
    <w:rsid w:val="002F2246"/>
    <w:rsid w:val="00362080"/>
    <w:rsid w:val="00374F5E"/>
    <w:rsid w:val="003E267C"/>
    <w:rsid w:val="00412898"/>
    <w:rsid w:val="004144DE"/>
    <w:rsid w:val="00424C42"/>
    <w:rsid w:val="004669FD"/>
    <w:rsid w:val="00483133"/>
    <w:rsid w:val="00486296"/>
    <w:rsid w:val="00493259"/>
    <w:rsid w:val="00494EBC"/>
    <w:rsid w:val="004D41A9"/>
    <w:rsid w:val="005025CF"/>
    <w:rsid w:val="005224CF"/>
    <w:rsid w:val="005B5AC3"/>
    <w:rsid w:val="005D639F"/>
    <w:rsid w:val="005E5FB8"/>
    <w:rsid w:val="00601584"/>
    <w:rsid w:val="00655656"/>
    <w:rsid w:val="006C1B39"/>
    <w:rsid w:val="007A31CE"/>
    <w:rsid w:val="007B0104"/>
    <w:rsid w:val="007E7830"/>
    <w:rsid w:val="007F1467"/>
    <w:rsid w:val="008166E6"/>
    <w:rsid w:val="00855187"/>
    <w:rsid w:val="009307C8"/>
    <w:rsid w:val="00A24A93"/>
    <w:rsid w:val="00A33DA6"/>
    <w:rsid w:val="00A600D9"/>
    <w:rsid w:val="00A837A3"/>
    <w:rsid w:val="00AD2F1E"/>
    <w:rsid w:val="00B16A80"/>
    <w:rsid w:val="00B52B70"/>
    <w:rsid w:val="00B53FEC"/>
    <w:rsid w:val="00BB5F3F"/>
    <w:rsid w:val="00BC4CB8"/>
    <w:rsid w:val="00C1291B"/>
    <w:rsid w:val="00C97783"/>
    <w:rsid w:val="00CA7E1A"/>
    <w:rsid w:val="00CB6D4E"/>
    <w:rsid w:val="00CC01E1"/>
    <w:rsid w:val="00CE157C"/>
    <w:rsid w:val="00D462EB"/>
    <w:rsid w:val="00DB2239"/>
    <w:rsid w:val="00DB5F60"/>
    <w:rsid w:val="00DC464F"/>
    <w:rsid w:val="00DE1321"/>
    <w:rsid w:val="00DE3C0C"/>
    <w:rsid w:val="00E07E91"/>
    <w:rsid w:val="00E71C49"/>
    <w:rsid w:val="00E74B33"/>
    <w:rsid w:val="00ED0417"/>
    <w:rsid w:val="00ED7690"/>
    <w:rsid w:val="00EE4900"/>
    <w:rsid w:val="00F86D10"/>
    <w:rsid w:val="00FB18FA"/>
    <w:rsid w:val="00FD7F16"/>
    <w:rsid w:val="00FF30BA"/>
    <w:rsid w:val="00FF7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DD970"/>
  <w15:chartTrackingRefBased/>
  <w15:docId w15:val="{3B96576E-208B-4C0A-858F-F8E557CF7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6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6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69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D7690"/>
    <w:rPr>
      <w:color w:val="0563C1" w:themeColor="hyperlink"/>
      <w:u w:val="single"/>
    </w:rPr>
  </w:style>
  <w:style w:type="character" w:customStyle="1" w:styleId="Heading2Char">
    <w:name w:val="Heading 2 Char"/>
    <w:basedOn w:val="DefaultParagraphFont"/>
    <w:link w:val="Heading2"/>
    <w:uiPriority w:val="9"/>
    <w:rsid w:val="00CB6D4E"/>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C1291B"/>
    <w:rPr>
      <w:color w:val="954F72" w:themeColor="followedHyperlink"/>
      <w:u w:val="single"/>
    </w:rPr>
  </w:style>
  <w:style w:type="character" w:styleId="UnresolvedMention">
    <w:name w:val="Unresolved Mention"/>
    <w:basedOn w:val="DefaultParagraphFont"/>
    <w:uiPriority w:val="99"/>
    <w:semiHidden/>
    <w:unhideWhenUsed/>
    <w:rsid w:val="00DB5F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www.kali.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www.cyberaces.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hyperlink" Target="http://sourceforge.net/projects/lampsecurity/files/CaptureTheFla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hyperlink" Target="http://www.madirish.net"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1364</TotalTime>
  <Pages>1</Pages>
  <Words>2700</Words>
  <Characters>15391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26</cp:revision>
  <cp:lastPrinted>2015-12-18T11:22:00Z</cp:lastPrinted>
  <dcterms:created xsi:type="dcterms:W3CDTF">2015-12-15T11:04:00Z</dcterms:created>
  <dcterms:modified xsi:type="dcterms:W3CDTF">2021-02-22T21:04:00Z</dcterms:modified>
</cp:coreProperties>
</file>