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89920" w14:textId="77777777" w:rsidR="001D6401" w:rsidRDefault="001D6401" w:rsidP="001D6401">
      <w:pPr>
        <w:pStyle w:val="Heading1"/>
      </w:pPr>
      <w:r>
        <w:t>Optional Exercise Creating New Objects</w:t>
      </w:r>
    </w:p>
    <w:p w14:paraId="2B773D63" w14:textId="591D2B7A" w:rsidR="001D6401" w:rsidRDefault="009D2CD6" w:rsidP="001D6401">
      <w:r>
        <w:t>When I was parsing log files with PowerShell, I often had to collect data from a loop or from multiple steps.  One way to collect data is</w:t>
      </w:r>
      <w:r w:rsidR="006A3DAB">
        <w:t xml:space="preserve"> to store it in an object.</w:t>
      </w:r>
      <w:bookmarkStart w:id="0" w:name="_GoBack"/>
      <w:bookmarkEnd w:id="0"/>
      <w:r>
        <w:t xml:space="preserve">  </w:t>
      </w:r>
      <w:r w:rsidR="001D6401">
        <w:t>We will create a new object that has an email property in addition to the domain, firstname, and lastname properties.  This is most easily done in a script, or in the ISE.</w:t>
      </w:r>
    </w:p>
    <w:p w14:paraId="187AD3DD" w14:textId="5D0877D6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First we</w:t>
      </w:r>
      <w:r w:rsidR="00B53816">
        <w:t>’</w:t>
      </w:r>
      <w:r>
        <w:t>ll need to create an empty object (variable) to save our new data.  It is an array because it will be an array of objects—one object for each user.  The “@” means array, and “()” says it</w:t>
      </w:r>
      <w:r w:rsidR="00B53816">
        <w:t>’</w:t>
      </w:r>
      <w:r>
        <w:t>s empty, for now.</w:t>
      </w:r>
      <w:r>
        <w:br/>
        <w:t>$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$usermail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@() </w:t>
      </w:r>
    </w:p>
    <w:p w14:paraId="3B1E710B" w14:textId="77777777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19E38FD6" w14:textId="3CC811EB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t>Inside our Foreach-Object loop, we</w:t>
      </w:r>
      <w:r w:rsidR="00B53816">
        <w:t>’</w:t>
      </w:r>
      <w:r>
        <w:t>ll use this to temporarily save the email address we generate.</w:t>
      </w:r>
      <w:r>
        <w:br/>
      </w:r>
      <w:r>
        <w:rPr>
          <w:rFonts w:ascii="Lucida Console" w:hAnsi="Lucida Console" w:cs="Lucida Console"/>
          <w:color w:val="FF4500"/>
          <w:sz w:val="18"/>
          <w:szCs w:val="18"/>
        </w:rPr>
        <w:t>$email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firstname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“.”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lastname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“@”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domain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“.edu” </w:t>
      </w:r>
    </w:p>
    <w:p w14:paraId="4A11BA3E" w14:textId="39CD79A3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Then we</w:t>
      </w:r>
      <w:r w:rsidR="00B53816">
        <w:t>’</w:t>
      </w:r>
      <w:r>
        <w:t xml:space="preserve">ll create a temporary object to hold the lastname, firstname, domain, and email, and assign the values we want.  For example for the first user, domain is Starwars, email is </w:t>
      </w:r>
      <w:hyperlink r:id="rId5" w:history="1">
        <w:r w:rsidRPr="00D319F1">
          <w:rPr>
            <w:rStyle w:val="Hyperlink"/>
          </w:rPr>
          <w:t>Luke.Skywalker@Starwars.com</w:t>
        </w:r>
      </w:hyperlink>
      <w:r>
        <w:t>, lastname is Skywalker, and firstname is Luke.</w:t>
      </w:r>
    </w:p>
    <w:p w14:paraId="2522AA87" w14:textId="77777777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br/>
        <w:t>This creates the object.</w:t>
      </w:r>
      <w:r>
        <w:br/>
      </w:r>
      <w:r>
        <w:rPr>
          <w:rFonts w:ascii="Lucida Console" w:hAnsi="Lucida Console" w:cs="Lucida Console"/>
          <w:color w:val="FF4500"/>
          <w:sz w:val="18"/>
          <w:szCs w:val="18"/>
        </w:rPr>
        <w:t>$tempUserObj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System.Object </w:t>
      </w:r>
    </w:p>
    <w:p w14:paraId="3DF4B3E4" w14:textId="2775E810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br/>
        <w:t xml:space="preserve">These lines showing </w:t>
      </w:r>
      <w:r>
        <w:rPr>
          <w:rFonts w:ascii="Lucida Console" w:hAnsi="Lucida Console" w:cs="Lucida Console"/>
          <w:color w:val="FF4500"/>
          <w:sz w:val="18"/>
          <w:szCs w:val="18"/>
        </w:rPr>
        <w:t>$tempUserObj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 xml:space="preserve">Add-Member … </w:t>
      </w:r>
      <w:r w:rsidRPr="00A70D3C">
        <w:t xml:space="preserve">add the values to </w:t>
      </w:r>
      <w:r>
        <w:t>the new object.  (It</w:t>
      </w:r>
      <w:r w:rsidR="00B53816">
        <w:t>’</w:t>
      </w:r>
      <w:r>
        <w:t>s shown in a screenshot so you can</w:t>
      </w:r>
      <w:r w:rsidR="00B53816">
        <w:t>’</w:t>
      </w:r>
      <w:r>
        <w:t>t copy and paste the entire script.  After all, ISE has tab-complete so it</w:t>
      </w:r>
      <w:r w:rsidR="00B53816">
        <w:t>’</w:t>
      </w:r>
      <w:r>
        <w:t>s not too bad.)</w:t>
      </w:r>
      <w:r>
        <w:br/>
      </w:r>
    </w:p>
    <w:p w14:paraId="6FA60A2A" w14:textId="77777777" w:rsidR="001D6401" w:rsidRPr="00A70D3C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147D3BE" wp14:editId="0B92E7F5">
            <wp:extent cx="5943600" cy="646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F361" w14:textId="526948E6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>
        <w:br/>
        <w:t>Finally we</w:t>
      </w:r>
      <w:r w:rsidR="00B53816">
        <w:t>’</w:t>
      </w:r>
      <w:r>
        <w:t>ll append our temporary object to the $usermail array of objects.</w:t>
      </w:r>
      <w:r>
        <w:br/>
      </w:r>
      <w:r>
        <w:rPr>
          <w:rFonts w:ascii="Lucida Console" w:hAnsi="Lucida Console" w:cs="Lucida Console"/>
          <w:color w:val="FF4500"/>
          <w:sz w:val="18"/>
          <w:szCs w:val="18"/>
        </w:rPr>
        <w:t>$usermail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 xml:space="preserve">$tempUserObj </w:t>
      </w:r>
    </w:p>
    <w:p w14:paraId="03E5AF7A" w14:textId="77777777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1D8989A1" w14:textId="2BA4C104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When this is done, we have a new object (variable) that includes the properties we had before plus an email address.  We can sort it, use Where-Object to select certain users, export it to a .csv file, and all will have our original properties plus the new email address we</w:t>
      </w:r>
      <w:r w:rsidR="00B53816">
        <w:t>’</w:t>
      </w:r>
      <w:r>
        <w:t>ve created.</w:t>
      </w:r>
    </w:p>
    <w:p w14:paraId="4071A2B4" w14:textId="77777777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627BBC97" w14:textId="77777777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To see what $usermail holds, you can just type $usermail (after the script has run successfully.)</w:t>
      </w:r>
    </w:p>
    <w:p w14:paraId="3FFEC798" w14:textId="77777777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2C3BEAC9" w14:textId="50DD41D6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Here</w:t>
      </w:r>
      <w:r w:rsidR="00B53816">
        <w:t>’</w:t>
      </w:r>
      <w:r>
        <w:t>s the entire script.</w:t>
      </w:r>
    </w:p>
    <w:p w14:paraId="11AAEF53" w14:textId="77777777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DD963DE" wp14:editId="37D90887">
            <wp:extent cx="5943600" cy="3575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EF82" w14:textId="77777777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18E38316" w14:textId="77777777" w:rsidR="001D6401" w:rsidRDefault="001D6401" w:rsidP="001D6401">
      <w:pPr>
        <w:pStyle w:val="Heading2"/>
      </w:pPr>
      <w:r>
        <w:t>Another Way—using Foreach instead of Foreach-Object</w:t>
      </w:r>
    </w:p>
    <w:p w14:paraId="6B28AFF1" w14:textId="77777777" w:rsidR="001D6401" w:rsidRDefault="001D6401" w:rsidP="001D6401">
      <w:r>
        <w:t xml:space="preserve">We used the pipeline to stream our $user object (variable) into the code into our block of script that made a new object that included email addresses.  We used the current pipeline object, $_, to represent the user we were working on at the moment.  </w:t>
      </w:r>
    </w:p>
    <w:p w14:paraId="12F29F4C" w14:textId="77777777" w:rsidR="001D6401" w:rsidRDefault="001D6401" w:rsidP="001D6401">
      <w:r>
        <w:t xml:space="preserve">There is another Foreach that works more like what you have seen in other languages.  The differences are explained in </w:t>
      </w:r>
      <w:hyperlink r:id="rId8" w:history="1">
        <w:r w:rsidRPr="007B0B98">
          <w:rPr>
            <w:rStyle w:val="Hyperlink"/>
          </w:rPr>
          <w:t>https://blogs.technet.microsoft.com/heyscriptingguy/2014/07/08/getting-to-know-foreach-and-foreach-object/</w:t>
        </w:r>
      </w:hyperlink>
      <w:r>
        <w:t>.  The syntax looks like this.</w:t>
      </w:r>
    </w:p>
    <w:p w14:paraId="00D5EC12" w14:textId="77777777" w:rsidR="001D6401" w:rsidRDefault="001D6401" w:rsidP="001D6401">
      <w:r>
        <w:t>Foreach ($tempVariable in $dataArray) { script block}</w:t>
      </w:r>
    </w:p>
    <w:p w14:paraId="29CE30A1" w14:textId="77777777" w:rsidR="001D6401" w:rsidRDefault="001D6401" w:rsidP="001D6401">
      <w:r>
        <w:t>To use foreach instead of Foreach-Object, we need to</w:t>
      </w:r>
    </w:p>
    <w:p w14:paraId="662C4BE8" w14:textId="77777777" w:rsidR="001D6401" w:rsidRDefault="001D6401" w:rsidP="001D6401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25713">
        <w:t>not pipe $user and change Foreach-Object to</w:t>
      </w:r>
      <w:r>
        <w:rPr>
          <w:rFonts w:ascii="Lucida Console" w:hAnsi="Lucida Console" w:cs="Lucida Console"/>
          <w:color w:val="00008B"/>
          <w:sz w:val="18"/>
          <w:szCs w:val="18"/>
        </w:rPr>
        <w:t xml:space="preserve"> </w:t>
      </w:r>
      <w:r w:rsidRPr="00425713">
        <w:rPr>
          <w:rFonts w:ascii="Lucida Console" w:hAnsi="Lucida Console" w:cs="Lucida Console"/>
          <w:color w:val="00008B"/>
          <w:sz w:val="18"/>
          <w:szCs w:val="18"/>
        </w:rPr>
        <w:t>foreach</w:t>
      </w:r>
      <w:r w:rsidRPr="00425713">
        <w:rPr>
          <w:rFonts w:ascii="Lucida Console" w:hAnsi="Lucida Console" w:cs="Lucida Console"/>
          <w:sz w:val="18"/>
          <w:szCs w:val="18"/>
        </w:rPr>
        <w:t xml:space="preserve"> (</w:t>
      </w:r>
      <w:r w:rsidRPr="00425713">
        <w:rPr>
          <w:rFonts w:ascii="Lucida Console" w:hAnsi="Lucida Console" w:cs="Lucida Console"/>
          <w:color w:val="FF4500"/>
          <w:sz w:val="18"/>
          <w:szCs w:val="18"/>
        </w:rPr>
        <w:t>$thisUser</w:t>
      </w:r>
      <w:r w:rsidRPr="00425713">
        <w:rPr>
          <w:rFonts w:ascii="Lucida Console" w:hAnsi="Lucida Console" w:cs="Lucida Console"/>
          <w:sz w:val="18"/>
          <w:szCs w:val="18"/>
        </w:rPr>
        <w:t xml:space="preserve"> </w:t>
      </w:r>
      <w:r w:rsidRPr="00425713">
        <w:rPr>
          <w:rFonts w:ascii="Lucida Console" w:hAnsi="Lucida Console" w:cs="Lucida Console"/>
          <w:color w:val="00008B"/>
          <w:sz w:val="18"/>
          <w:szCs w:val="18"/>
        </w:rPr>
        <w:t>in</w:t>
      </w:r>
      <w:r w:rsidRPr="00425713">
        <w:rPr>
          <w:rFonts w:ascii="Lucida Console" w:hAnsi="Lucida Console" w:cs="Lucida Console"/>
          <w:sz w:val="18"/>
          <w:szCs w:val="18"/>
        </w:rPr>
        <w:t xml:space="preserve"> </w:t>
      </w:r>
      <w:r w:rsidRPr="00425713">
        <w:rPr>
          <w:rFonts w:ascii="Lucida Console" w:hAnsi="Lucida Console" w:cs="Lucida Console"/>
          <w:color w:val="FF4500"/>
          <w:sz w:val="18"/>
          <w:szCs w:val="18"/>
        </w:rPr>
        <w:t>$user</w:t>
      </w:r>
      <w:r w:rsidRPr="00425713">
        <w:rPr>
          <w:rFonts w:ascii="Lucida Console" w:hAnsi="Lucida Console" w:cs="Lucida Console"/>
          <w:sz w:val="18"/>
          <w:szCs w:val="18"/>
        </w:rPr>
        <w:t xml:space="preserve">) { </w:t>
      </w:r>
    </w:p>
    <w:p w14:paraId="4C68EA32" w14:textId="77777777" w:rsidR="001D6401" w:rsidRPr="00425713" w:rsidRDefault="001D6401" w:rsidP="001D6401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change current pipeline object $_ to </w:t>
      </w:r>
      <w:r w:rsidRPr="00425713">
        <w:rPr>
          <w:rFonts w:ascii="Lucida Console" w:hAnsi="Lucida Console" w:cs="Lucida Console"/>
          <w:color w:val="FF4500"/>
          <w:sz w:val="18"/>
          <w:szCs w:val="18"/>
        </w:rPr>
        <w:t>$thisUser</w:t>
      </w:r>
    </w:p>
    <w:p w14:paraId="6FED5953" w14:textId="77777777" w:rsidR="001D6401" w:rsidRPr="00425713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7F88CB32" w14:textId="77777777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The main differences between foreach and Foreach-Object are that foreach uses more memory and runs faster.</w:t>
      </w:r>
    </w:p>
    <w:p w14:paraId="3DE83BB8" w14:textId="77777777" w:rsidR="001D6401" w:rsidRPr="00425713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C28E475" wp14:editId="67D125EE">
            <wp:extent cx="5943600" cy="2937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AE22" w14:textId="4DDB37BC" w:rsidR="00DA07CA" w:rsidRDefault="00DA07CA"/>
    <w:p w14:paraId="6DF5F3A5" w14:textId="2AB0BAB7" w:rsidR="00677CE3" w:rsidRDefault="00677CE3" w:rsidP="00677CE3">
      <w:pPr>
        <w:pStyle w:val="Heading2"/>
      </w:pPr>
      <w:r>
        <w:t>Hash Tables</w:t>
      </w:r>
    </w:p>
    <w:p w14:paraId="6FD55D7B" w14:textId="3A810DC6" w:rsidR="00677CE3" w:rsidRDefault="00677CE3" w:rsidP="00677CE3">
      <w:pPr>
        <w:spacing w:after="0"/>
      </w:pPr>
      <w:r w:rsidRPr="000037A9">
        <w:t>Th</w:t>
      </w:r>
      <w:r>
        <w:t xml:space="preserve">e repeated use of </w:t>
      </w:r>
      <w:r w:rsidRPr="000037A9">
        <w:rPr>
          <w:rFonts w:ascii="Courier New" w:hAnsi="Courier New" w:cs="Courier New"/>
          <w:sz w:val="18"/>
        </w:rPr>
        <w:t>$tempUserObj | Add-Member -Type NoteProperty</w:t>
      </w:r>
      <w:r>
        <w:t xml:space="preserve">  is a bit awkward, especially for people who don</w:t>
      </w:r>
      <w:r w:rsidR="00B53816">
        <w:t>’</w:t>
      </w:r>
      <w:r>
        <w:t>t like to type.  It</w:t>
      </w:r>
      <w:r w:rsidR="00B53816">
        <w:t>’</w:t>
      </w:r>
      <w:r>
        <w:t>s also a good excuse to introduce the concept of hash tables.  Hash tables appear in most programming languages, not just PowerShell, because they are very useful.  (Python implements hash tables as a “dictionary.”)  In a simple array, the indexes are integers and each index has a value associated with it.  For example, in the array 2, “this”, 453, a[0] = 2, a[1] = “this”, and a[2] = 453.  The indexes are 0, 1, and 2.  As a reminder, here is an array in PowerShell.</w:t>
      </w:r>
      <w:r>
        <w:br/>
      </w:r>
      <w:r>
        <w:rPr>
          <w:noProof/>
        </w:rPr>
        <w:drawing>
          <wp:inline distT="0" distB="0" distL="0" distR="0" wp14:anchorId="57988285" wp14:editId="10D40096">
            <wp:extent cx="332422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3FA0" w14:textId="0CEE8453" w:rsidR="00B53816" w:rsidRDefault="00677CE3" w:rsidP="00677CE3">
      <w:pPr>
        <w:spacing w:after="0"/>
      </w:pPr>
      <w:r>
        <w:br/>
        <w:t xml:space="preserve">In a hash table, the indexes are called “keys” and can anything—integers, strings, whatever.  In PowerShell, hash tables </w:t>
      </w:r>
      <w:r w:rsidR="00B53816">
        <w:t>begin</w:t>
      </w:r>
      <w:r>
        <w:t xml:space="preserve"> with the “@” character</w:t>
      </w:r>
      <w:r w:rsidR="00B53816">
        <w:t xml:space="preserve"> and are enclosed in curly braces “{}”</w:t>
      </w:r>
      <w:r>
        <w:t xml:space="preserve">.  </w:t>
      </w:r>
      <w:r w:rsidR="00B53816">
        <w:t>An empty hash table looks like this @{} while an empty array looks like this @()</w:t>
      </w:r>
      <w:r w:rsidR="00491F45">
        <w:t>.  Curly braces are for a hash table, parenthesis are for arrays.  Here is one entry in what could be an address book.</w:t>
      </w:r>
    </w:p>
    <w:p w14:paraId="680C4A66" w14:textId="77777777" w:rsidR="00B53816" w:rsidRDefault="00B53816" w:rsidP="00B538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$addressbook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@{</w:t>
      </w:r>
    </w:p>
    <w:p w14:paraId="3A8F0EA3" w14:textId="4510864C" w:rsidR="00B53816" w:rsidRDefault="00B53816" w:rsidP="00B538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color w:val="8B0000"/>
          <w:sz w:val="18"/>
          <w:szCs w:val="18"/>
        </w:rPr>
        <w:t>‘Lastname’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‘Smith’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1D31460E" w14:textId="77777777" w:rsidR="00B53816" w:rsidRDefault="00B53816" w:rsidP="00B538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8B0000"/>
          <w:sz w:val="18"/>
          <w:szCs w:val="18"/>
        </w:rPr>
        <w:t>‘Firstname’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‘John’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06593B77" w14:textId="77777777" w:rsidR="00B53816" w:rsidRDefault="00B53816" w:rsidP="00B538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8B0000"/>
          <w:sz w:val="18"/>
          <w:szCs w:val="18"/>
        </w:rPr>
        <w:t>‘Email’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‘John.Smith@bigcorp.com’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284AF66F" w14:textId="77777777" w:rsidR="00B53816" w:rsidRDefault="00B53816" w:rsidP="00B538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8B0000"/>
          <w:sz w:val="18"/>
          <w:szCs w:val="18"/>
        </w:rPr>
        <w:t>‘Phone’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‘(555) 555-1212’</w:t>
      </w:r>
    </w:p>
    <w:p w14:paraId="5EDCCE9F" w14:textId="77777777" w:rsidR="00B53816" w:rsidRDefault="00B53816" w:rsidP="00B538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57EFA2D8" w14:textId="77777777" w:rsidR="00B53816" w:rsidRDefault="00B53816" w:rsidP="00B538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BCD19D" w14:textId="77777777" w:rsidR="00B53816" w:rsidRDefault="00B53816" w:rsidP="00B538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r>
        <w:rPr>
          <w:noProof/>
        </w:rPr>
        <w:drawing>
          <wp:inline distT="0" distB="0" distL="0" distR="0" wp14:anchorId="314343A4" wp14:editId="7C86B5A7">
            <wp:extent cx="3981450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33C6" w14:textId="77777777" w:rsidR="00B53816" w:rsidRDefault="00B53816" w:rsidP="00B538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31BAE1" w14:textId="23514DC7" w:rsidR="00677CE3" w:rsidRDefault="00677CE3" w:rsidP="00B53816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You may notice that the key/value pairs of a hash table look a lot like an object</w:t>
      </w:r>
      <w:r w:rsidR="00B53816">
        <w:t>’</w:t>
      </w:r>
      <w:r>
        <w:t>s properties, which have a name and a value.</w:t>
      </w:r>
      <w:r w:rsidR="00B53816">
        <w:t xml:space="preserve">  If this were a real </w:t>
      </w:r>
      <w:r w:rsidR="00491F45">
        <w:t>address book</w:t>
      </w:r>
      <w:r w:rsidR="00B53816">
        <w:t xml:space="preserve">, you would have </w:t>
      </w:r>
      <w:r w:rsidR="00491F45">
        <w:t>an</w:t>
      </w:r>
      <w:r w:rsidR="00B53816">
        <w:t xml:space="preserve"> </w:t>
      </w:r>
      <w:r w:rsidR="00491F45">
        <w:t>object</w:t>
      </w:r>
      <w:r w:rsidR="00B53816">
        <w:t xml:space="preserve"> for every person in the book.</w:t>
      </w:r>
    </w:p>
    <w:p w14:paraId="6ECAD1EC" w14:textId="75E4380D" w:rsidR="00B53816" w:rsidRDefault="00B53816" w:rsidP="00B53816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4F474B86" w14:textId="1AA89CDF" w:rsidR="00B53816" w:rsidRDefault="00491F45" w:rsidP="00B53816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Now that we know something about hash tables, we can add objects in a way that looks cleaner</w:t>
      </w:r>
      <w:r w:rsidR="006A19D0">
        <w:t>.  This can replace the New-Object and Add-Member statements in the earlier example.</w:t>
      </w:r>
    </w:p>
    <w:p w14:paraId="5196D68D" w14:textId="77777777" w:rsidR="003347B2" w:rsidRDefault="003347B2" w:rsidP="00B53816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6A73C203" w14:textId="26B0FF2A" w:rsidR="006A19D0" w:rsidRDefault="003347B2" w:rsidP="00B53816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This version works with the foreach example above.</w:t>
      </w:r>
    </w:p>
    <w:p w14:paraId="34323CBC" w14:textId="77777777" w:rsidR="006A19D0" w:rsidRDefault="006A19D0" w:rsidP="006A19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$tempUserObj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psobject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-Property</w:t>
      </w:r>
      <w:r>
        <w:rPr>
          <w:rFonts w:ascii="Lucida Console" w:hAnsi="Lucida Console" w:cs="Lucida Console"/>
          <w:sz w:val="18"/>
          <w:szCs w:val="18"/>
        </w:rPr>
        <w:t xml:space="preserve"> @{</w:t>
      </w:r>
    </w:p>
    <w:p w14:paraId="0650B54B" w14:textId="77777777" w:rsidR="006A19D0" w:rsidRDefault="006A19D0" w:rsidP="006A19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FirstName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$thisUser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FirstName</w:t>
      </w:r>
    </w:p>
    <w:p w14:paraId="6147AC2D" w14:textId="77777777" w:rsidR="006A19D0" w:rsidRDefault="006A19D0" w:rsidP="006A19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LastName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$thisUser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LastName</w:t>
      </w:r>
    </w:p>
    <w:p w14:paraId="15A52174" w14:textId="77777777" w:rsidR="006A19D0" w:rsidRDefault="006A19D0" w:rsidP="006A19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Domain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$thisUser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Domain</w:t>
      </w:r>
    </w:p>
    <w:p w14:paraId="7B011037" w14:textId="6B0316D0" w:rsidR="006A19D0" w:rsidRDefault="006A19D0" w:rsidP="006A19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Email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$email</w:t>
      </w:r>
    </w:p>
    <w:p w14:paraId="72D80D35" w14:textId="77777777" w:rsidR="006A19D0" w:rsidRDefault="006A19D0" w:rsidP="006A19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3D3F5841" w14:textId="6F39A447" w:rsidR="006A19D0" w:rsidRDefault="006A19D0" w:rsidP="00B53816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11603693" w14:textId="7AB9D60E" w:rsidR="003347B2" w:rsidRDefault="003347B2" w:rsidP="00B53816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This version works with the first example using For-EachObject.</w:t>
      </w:r>
    </w:p>
    <w:p w14:paraId="1CD4FCC8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$tempUserObj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psobject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-Property</w:t>
      </w:r>
      <w:r>
        <w:rPr>
          <w:rFonts w:ascii="Lucida Console" w:hAnsi="Lucida Console" w:cs="Lucida Console"/>
          <w:sz w:val="18"/>
          <w:szCs w:val="18"/>
        </w:rPr>
        <w:t xml:space="preserve"> @{</w:t>
      </w:r>
    </w:p>
    <w:p w14:paraId="31F2538F" w14:textId="47228C3D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FirstName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FirstName</w:t>
      </w:r>
    </w:p>
    <w:p w14:paraId="387C52B1" w14:textId="058A800E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LastName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LastName</w:t>
      </w:r>
    </w:p>
    <w:p w14:paraId="147D1D8E" w14:textId="3BEC434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Domain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Domain</w:t>
      </w:r>
    </w:p>
    <w:p w14:paraId="1EE38E7B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Email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$email</w:t>
      </w:r>
    </w:p>
    <w:p w14:paraId="4655DB69" w14:textId="15B95174" w:rsidR="003347B2" w:rsidRDefault="003347B2" w:rsidP="00B53816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01768BB0" w14:textId="27E3F0A0" w:rsidR="003347B2" w:rsidRDefault="003347B2" w:rsidP="00B53816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Here’s a finished example.</w:t>
      </w:r>
    </w:p>
    <w:p w14:paraId="6E92ED1C" w14:textId="77777777" w:rsidR="003347B2" w:rsidRDefault="003347B2" w:rsidP="00B53816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001E8BCF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Grab the user file (FirstName, LastName, Domain)</w:t>
      </w:r>
    </w:p>
    <w:p w14:paraId="2EE630A2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$user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Import-Csv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D:\SVGS\4.Scripting\PowerShell\users.csv</w:t>
      </w:r>
    </w:p>
    <w:p w14:paraId="4FE485AD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E92960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Create a new empty array object</w:t>
      </w:r>
    </w:p>
    <w:p w14:paraId="67E4EE16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It will have FirstName, LastName, Domain, Email when we are done</w:t>
      </w:r>
    </w:p>
    <w:p w14:paraId="548EB442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$usermail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@()</w:t>
      </w:r>
    </w:p>
    <w:p w14:paraId="01A621E5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6F0078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$user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ForEach-Object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0671D0DE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 Create the email address, ex Luke.Skywalker@Starwars.edu</w:t>
      </w:r>
    </w:p>
    <w:p w14:paraId="57668859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$email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FirstName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'.'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LastName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'@'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Domain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'.edu'</w:t>
      </w:r>
    </w:p>
    <w:p w14:paraId="1389A4E9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884BAC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 Create a temporary object that holds data for one user</w:t>
      </w:r>
    </w:p>
    <w:p w14:paraId="61CBD4D5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$tempUserObj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psobject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-Property</w:t>
      </w:r>
      <w:r>
        <w:rPr>
          <w:rFonts w:ascii="Lucida Console" w:hAnsi="Lucida Console" w:cs="Lucida Console"/>
          <w:sz w:val="18"/>
          <w:szCs w:val="18"/>
        </w:rPr>
        <w:t xml:space="preserve"> @{</w:t>
      </w:r>
    </w:p>
    <w:p w14:paraId="63B0D6EE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FirstName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FirstName</w:t>
      </w:r>
    </w:p>
    <w:p w14:paraId="1232435A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LastName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LastName</w:t>
      </w:r>
    </w:p>
    <w:p w14:paraId="2D4E93D6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Domain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Domain</w:t>
      </w:r>
    </w:p>
    <w:p w14:paraId="3A8A3ECD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Email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$email</w:t>
      </w:r>
    </w:p>
    <w:p w14:paraId="649811F1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 </w:t>
      </w:r>
    </w:p>
    <w:p w14:paraId="38F531BA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94DC3C" w14:textId="35B59872" w:rsidR="003347B2" w:rsidRP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 w:rsidRPr="003347B2">
        <w:rPr>
          <w:rFonts w:ascii="Lucida Console" w:hAnsi="Lucida Console" w:cs="Lucida Console"/>
          <w:color w:val="006400"/>
          <w:sz w:val="18"/>
          <w:szCs w:val="18"/>
        </w:rPr>
        <w:t xml:space="preserve">    # Continued below</w:t>
      </w:r>
    </w:p>
    <w:p w14:paraId="37F8BEB3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818AFB" w14:textId="44D19974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# Append our temporary object to $usermail</w:t>
      </w:r>
    </w:p>
    <w:p w14:paraId="51BD93ED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$usermail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$tempUserObj</w:t>
      </w:r>
    </w:p>
    <w:p w14:paraId="70E0D5A5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7C710004" w14:textId="0BE372CA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B75992" w14:textId="247E28FD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Display the result</w:t>
      </w:r>
    </w:p>
    <w:p w14:paraId="161A9B02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 xml:space="preserve">$usermail </w:t>
      </w:r>
    </w:p>
    <w:p w14:paraId="5BD1CCBF" w14:textId="77777777" w:rsidR="003347B2" w:rsidRPr="000037A9" w:rsidRDefault="003347B2" w:rsidP="00B53816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083237A8" w14:textId="77777777" w:rsidR="00677CE3" w:rsidRDefault="00677CE3"/>
    <w:sectPr w:rsidR="00677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10E19"/>
    <w:multiLevelType w:val="hybridMultilevel"/>
    <w:tmpl w:val="948E8D42"/>
    <w:lvl w:ilvl="0" w:tplc="F7E47B2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8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01"/>
    <w:rsid w:val="001D6401"/>
    <w:rsid w:val="003347B2"/>
    <w:rsid w:val="00475C5F"/>
    <w:rsid w:val="00491F45"/>
    <w:rsid w:val="00677CE3"/>
    <w:rsid w:val="006A19D0"/>
    <w:rsid w:val="006A3DAB"/>
    <w:rsid w:val="009D2CD6"/>
    <w:rsid w:val="00B53816"/>
    <w:rsid w:val="00DA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A50F"/>
  <w15:chartTrackingRefBased/>
  <w15:docId w15:val="{AF286AA8-E039-4CB4-95C2-9B6B411B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401"/>
  </w:style>
  <w:style w:type="paragraph" w:styleId="Heading1">
    <w:name w:val="heading 1"/>
    <w:basedOn w:val="Normal"/>
    <w:next w:val="Normal"/>
    <w:link w:val="Heading1Char"/>
    <w:uiPriority w:val="9"/>
    <w:qFormat/>
    <w:rsid w:val="001D6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64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64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40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D6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technet.microsoft.com/heyscriptingguy/2014/07/08/getting-to-know-foreach-and-foreach-objec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Luke.Skywalker@Starwars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5</cp:revision>
  <dcterms:created xsi:type="dcterms:W3CDTF">2020-01-27T13:06:00Z</dcterms:created>
  <dcterms:modified xsi:type="dcterms:W3CDTF">2020-01-29T13:46:00Z</dcterms:modified>
</cp:coreProperties>
</file>