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EFB67" w14:textId="59CF9EFA" w:rsidR="00762F0F" w:rsidRDefault="00B01AAE" w:rsidP="00B01AAE">
      <w:pPr>
        <w:pStyle w:val="Heading1"/>
      </w:pPr>
      <w:r>
        <w:t xml:space="preserve">Cybermen </w:t>
      </w:r>
      <w:r w:rsidR="00367540">
        <w:t>Diffie-Hellman</w:t>
      </w:r>
      <w:r w:rsidR="004B1EF2">
        <w:t xml:space="preserve"> Encryption</w:t>
      </w:r>
      <w:r>
        <w:t xml:space="preserve"> Procedure</w:t>
      </w:r>
    </w:p>
    <w:p w14:paraId="627F604E" w14:textId="208759DB" w:rsidR="00B01AAE" w:rsidRDefault="00367540" w:rsidP="00B01AAE">
      <w:pPr>
        <w:pStyle w:val="ListParagraph"/>
        <w:numPr>
          <w:ilvl w:val="0"/>
          <w:numId w:val="1"/>
        </w:numPr>
      </w:pPr>
      <w:r>
        <w:t xml:space="preserve">Use modulus </w:t>
      </w:r>
      <w:r w:rsidRPr="00367540">
        <w:rPr>
          <w:rFonts w:ascii="Courier New" w:hAnsi="Courier New" w:cs="Courier New"/>
        </w:rPr>
        <w:t xml:space="preserve">p = </w:t>
      </w:r>
      <w:r w:rsidR="00DA4819" w:rsidRPr="00DA4819">
        <w:rPr>
          <w:rFonts w:ascii="Courier New" w:hAnsi="Courier New" w:cs="Courier New"/>
        </w:rPr>
        <w:t>41495592889</w:t>
      </w:r>
      <w:r>
        <w:t>.  This should be large enough to prevent brute force attacks</w:t>
      </w:r>
      <w:r w:rsidR="00544CD6">
        <w:t>.</w:t>
      </w:r>
    </w:p>
    <w:p w14:paraId="39B2B647" w14:textId="1D463ACD" w:rsidR="00B01AAE" w:rsidRPr="00367540" w:rsidRDefault="00B01AAE" w:rsidP="00B01AA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t xml:space="preserve">Use </w:t>
      </w:r>
      <w:r w:rsidR="00367540">
        <w:t xml:space="preserve">generator </w:t>
      </w:r>
      <w:r w:rsidR="00367540">
        <w:rPr>
          <w:rFonts w:ascii="Courier New" w:hAnsi="Courier New" w:cs="Courier New"/>
        </w:rPr>
        <w:t>g</w:t>
      </w:r>
      <w:r w:rsidR="00367540" w:rsidRPr="00367540">
        <w:rPr>
          <w:rFonts w:ascii="Courier New" w:hAnsi="Courier New" w:cs="Courier New"/>
        </w:rPr>
        <w:t xml:space="preserve"> = </w:t>
      </w:r>
      <w:r w:rsidR="00DA4819">
        <w:rPr>
          <w:rFonts w:ascii="Courier New" w:hAnsi="Courier New" w:cs="Courier New"/>
        </w:rPr>
        <w:t>2</w:t>
      </w:r>
      <w:r w:rsidR="00367540">
        <w:t xml:space="preserve">.  In the slides, g is called </w:t>
      </w:r>
      <w:r w:rsidR="00367540">
        <w:rPr>
          <w:rFonts w:cstheme="minorHAnsi"/>
        </w:rPr>
        <w:t>α</w:t>
      </w:r>
      <w:r w:rsidR="00367540">
        <w:t>.</w:t>
      </w:r>
    </w:p>
    <w:p w14:paraId="2CE5DC6B" w14:textId="4C5CA84F" w:rsidR="00367540" w:rsidRPr="00B01AAE" w:rsidRDefault="00367540" w:rsidP="00B01AAE">
      <w:pPr>
        <w:pStyle w:val="ListParagraph"/>
        <w:numPr>
          <w:ilvl w:val="0"/>
          <w:numId w:val="1"/>
        </w:numPr>
        <w:rPr>
          <w:rStyle w:val="curve-equation"/>
          <w:sz w:val="20"/>
          <w:szCs w:val="20"/>
        </w:rPr>
      </w:pPr>
      <w:r>
        <w:t>Each side selects a private key between 2 and p - 2.</w:t>
      </w:r>
    </w:p>
    <w:p w14:paraId="328ABECE" w14:textId="5A315751" w:rsidR="00B01AAE" w:rsidRPr="00367540" w:rsidRDefault="00367540" w:rsidP="00B01AAE">
      <w:pPr>
        <w:pStyle w:val="ListParagraph"/>
        <w:numPr>
          <w:ilvl w:val="0"/>
          <w:numId w:val="1"/>
        </w:numPr>
      </w:pPr>
      <w:r>
        <w:t xml:space="preserve">Each side computes a public key using </w:t>
      </w:r>
      <w:r w:rsidRPr="00367540">
        <w:rPr>
          <w:rFonts w:ascii="Courier New" w:hAnsi="Courier New" w:cs="Courier New"/>
        </w:rPr>
        <w:t>pow(</w:t>
      </w:r>
      <w:r>
        <w:rPr>
          <w:rFonts w:ascii="Courier New" w:hAnsi="Courier New" w:cs="Courier New"/>
        </w:rPr>
        <w:t>g</w:t>
      </w:r>
      <w:r w:rsidRPr="00367540">
        <w:rPr>
          <w:rFonts w:ascii="Courier New" w:hAnsi="Courier New" w:cs="Courier New"/>
        </w:rPr>
        <w:t>, private key, p)</w:t>
      </w:r>
    </w:p>
    <w:p w14:paraId="4C0175A5" w14:textId="4680053D" w:rsidR="00367540" w:rsidRDefault="00367540" w:rsidP="00B01AAE">
      <w:pPr>
        <w:pStyle w:val="ListParagraph"/>
        <w:numPr>
          <w:ilvl w:val="0"/>
          <w:numId w:val="1"/>
        </w:numPr>
      </w:pPr>
      <w:r w:rsidRPr="00367540">
        <w:t>Share the public keys</w:t>
      </w:r>
      <w:r>
        <w:t xml:space="preserve"> with each other</w:t>
      </w:r>
      <w:r w:rsidR="00544CD6">
        <w:t>.</w:t>
      </w:r>
    </w:p>
    <w:p w14:paraId="7D536EAE" w14:textId="5049D13F" w:rsidR="00B01AAE" w:rsidRDefault="00367540" w:rsidP="00B01AAE">
      <w:pPr>
        <w:pStyle w:val="ListParagraph"/>
        <w:numPr>
          <w:ilvl w:val="0"/>
          <w:numId w:val="1"/>
        </w:numPr>
      </w:pPr>
      <w:r>
        <w:t xml:space="preserve">Each side computes the Diffie-Hellman key using </w:t>
      </w:r>
      <w:r>
        <w:br/>
      </w:r>
      <w:r>
        <w:rPr>
          <w:rFonts w:ascii="Courier New" w:hAnsi="Courier New" w:cs="Courier New"/>
        </w:rPr>
        <w:t xml:space="preserve">DH key = </w:t>
      </w:r>
      <w:r w:rsidRPr="00367540">
        <w:rPr>
          <w:rFonts w:ascii="Courier New" w:hAnsi="Courier New" w:cs="Courier New"/>
        </w:rPr>
        <w:t>pow(</w:t>
      </w:r>
      <w:r>
        <w:rPr>
          <w:rFonts w:ascii="Courier New" w:hAnsi="Courier New" w:cs="Courier New"/>
        </w:rPr>
        <w:t>other's pub key</w:t>
      </w:r>
      <w:r w:rsidRPr="00367540">
        <w:rPr>
          <w:rFonts w:ascii="Courier New" w:hAnsi="Courier New" w:cs="Courier New"/>
        </w:rPr>
        <w:t>,</w:t>
      </w:r>
      <w:r w:rsidR="00F21CF7">
        <w:rPr>
          <w:rFonts w:ascii="Courier New" w:hAnsi="Courier New" w:cs="Courier New"/>
        </w:rPr>
        <w:t xml:space="preserve"> your priv key,</w:t>
      </w:r>
      <w:r w:rsidRPr="00367540">
        <w:rPr>
          <w:rFonts w:ascii="Courier New" w:hAnsi="Courier New" w:cs="Courier New"/>
        </w:rPr>
        <w:t xml:space="preserve"> p)</w:t>
      </w:r>
    </w:p>
    <w:p w14:paraId="6DA6748E" w14:textId="1A63025A" w:rsidR="00B01AAE" w:rsidRDefault="00B01AAE" w:rsidP="00B01AAE">
      <w:pPr>
        <w:pStyle w:val="ListParagraph"/>
        <w:numPr>
          <w:ilvl w:val="0"/>
          <w:numId w:val="1"/>
        </w:numPr>
      </w:pPr>
      <w:r>
        <w:t xml:space="preserve">Both sides </w:t>
      </w:r>
      <w:r w:rsidR="00367540">
        <w:t xml:space="preserve">should now have the same </w:t>
      </w:r>
      <w:r w:rsidR="00F41D12">
        <w:t>DH</w:t>
      </w:r>
      <w:r w:rsidR="00367540">
        <w:t xml:space="preserve"> key.</w:t>
      </w:r>
    </w:p>
    <w:p w14:paraId="33F48C7E" w14:textId="7410C1F5" w:rsidR="00B01AAE" w:rsidRDefault="00F41D12" w:rsidP="00B01AAE">
      <w:pPr>
        <w:pStyle w:val="ListParagraph"/>
        <w:numPr>
          <w:ilvl w:val="0"/>
          <w:numId w:val="1"/>
        </w:numPr>
      </w:pPr>
      <w:r>
        <w:t xml:space="preserve">The DH key will be too short for AES-128, which needs a key length of 16. </w:t>
      </w:r>
      <w:r w:rsidR="00B01AAE">
        <w:t>To compute session key for AES</w:t>
      </w:r>
      <w:r w:rsidR="00403BFE">
        <w:t xml:space="preserve"> take the </w:t>
      </w:r>
      <w:r>
        <w:t>DH</w:t>
      </w:r>
      <w:r w:rsidR="00403BFE">
        <w:t xml:space="preserve"> key and add x’s to the end until it is 16 bytes long</w:t>
      </w:r>
    </w:p>
    <w:p w14:paraId="3793BDBC" w14:textId="77BACA0A" w:rsidR="00403BFE" w:rsidRDefault="00403BFE" w:rsidP="00403BFE">
      <w:pPr>
        <w:pStyle w:val="ListParagraph"/>
        <w:numPr>
          <w:ilvl w:val="1"/>
          <w:numId w:val="1"/>
        </w:numPr>
      </w:pPr>
      <w:r>
        <w:t>Example:  192 becomes 192xxxxxxxxxxxxx</w:t>
      </w:r>
      <w:r>
        <w:br/>
      </w:r>
      <w:r>
        <w:rPr>
          <w:noProof/>
        </w:rPr>
        <w:drawing>
          <wp:inline distT="0" distB="0" distL="0" distR="0" wp14:anchorId="58A6C45D" wp14:editId="10C7FD54">
            <wp:extent cx="2886075" cy="542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D027" w14:textId="78E83309" w:rsidR="00403BFE" w:rsidRDefault="00544CD6" w:rsidP="00403BFE">
      <w:pPr>
        <w:pStyle w:val="ListParagraph"/>
        <w:numPr>
          <w:ilvl w:val="1"/>
          <w:numId w:val="1"/>
        </w:numPr>
      </w:pPr>
      <w:r>
        <w:t>Instructor’s</w:t>
      </w:r>
      <w:r w:rsidR="00403BFE">
        <w:t xml:space="preserve"> note:  often people will</w:t>
      </w:r>
      <w:r w:rsidR="004B1EF2">
        <w:t xml:space="preserve"> use hashes or a Key Derivation Function to create </w:t>
      </w:r>
      <w:r w:rsidR="00403BFE">
        <w:t>the session key, but let’s keep it simple</w:t>
      </w:r>
      <w:r>
        <w:t>.</w:t>
      </w:r>
    </w:p>
    <w:p w14:paraId="4A6027F0" w14:textId="0EB93662" w:rsidR="00403BFE" w:rsidRDefault="00403BFE" w:rsidP="00403BFE">
      <w:pPr>
        <w:pStyle w:val="ListParagraph"/>
        <w:numPr>
          <w:ilvl w:val="0"/>
          <w:numId w:val="1"/>
        </w:numPr>
      </w:pPr>
      <w:r>
        <w:t>Use AES.ECB_MODE (ECB has no nonce, no tag) with the session key</w:t>
      </w:r>
      <w:r w:rsidR="00544CD6">
        <w:t>.</w:t>
      </w:r>
    </w:p>
    <w:p w14:paraId="60F0DBAD" w14:textId="1DC04D0D" w:rsidR="00E64348" w:rsidRPr="00B01AAE" w:rsidRDefault="00E64348" w:rsidP="00403BFE">
      <w:pPr>
        <w:pStyle w:val="ListParagraph"/>
        <w:numPr>
          <w:ilvl w:val="0"/>
          <w:numId w:val="1"/>
        </w:numPr>
      </w:pPr>
      <w:r>
        <w:t xml:space="preserve">Encode the encrypted message with base64 for text </w:t>
      </w:r>
      <w:r w:rsidR="002C3A0B">
        <w:t>transmission.</w:t>
      </w:r>
    </w:p>
    <w:sectPr w:rsidR="00E64348" w:rsidRPr="00B01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33D44"/>
    <w:multiLevelType w:val="hybridMultilevel"/>
    <w:tmpl w:val="28B87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566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AE"/>
    <w:rsid w:val="002C3A0B"/>
    <w:rsid w:val="00367540"/>
    <w:rsid w:val="00403BFE"/>
    <w:rsid w:val="004B1EF2"/>
    <w:rsid w:val="004B5370"/>
    <w:rsid w:val="00544CD6"/>
    <w:rsid w:val="00762F0F"/>
    <w:rsid w:val="007F3D05"/>
    <w:rsid w:val="00B01AAE"/>
    <w:rsid w:val="00DA4819"/>
    <w:rsid w:val="00E64348"/>
    <w:rsid w:val="00F21CF7"/>
    <w:rsid w:val="00F4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69307"/>
  <w15:chartTrackingRefBased/>
  <w15:docId w15:val="{842DAF1C-88E1-4166-A531-58C68BFAC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A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1A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1A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AAE"/>
    <w:rPr>
      <w:color w:val="605E5C"/>
      <w:shd w:val="clear" w:color="auto" w:fill="E1DFDD"/>
    </w:rPr>
  </w:style>
  <w:style w:type="character" w:customStyle="1" w:styleId="curve-equation">
    <w:name w:val="curve-equation"/>
    <w:basedOn w:val="DefaultParagraphFont"/>
    <w:rsid w:val="00B01AAE"/>
  </w:style>
  <w:style w:type="character" w:styleId="Emphasis">
    <w:name w:val="Emphasis"/>
    <w:basedOn w:val="DefaultParagraphFont"/>
    <w:uiPriority w:val="20"/>
    <w:qFormat/>
    <w:rsid w:val="00B01AA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C3A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7</cp:revision>
  <dcterms:created xsi:type="dcterms:W3CDTF">2024-03-21T12:13:00Z</dcterms:created>
  <dcterms:modified xsi:type="dcterms:W3CDTF">2024-04-04T11:49:00Z</dcterms:modified>
</cp:coreProperties>
</file>