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B6D5C" w14:textId="77777777" w:rsidR="00A01041" w:rsidRDefault="00A01041" w:rsidP="00A01041">
      <w:pPr>
        <w:pStyle w:val="Heading1"/>
      </w:pPr>
      <w:r>
        <w:t xml:space="preserve">I Don’t Think We’re in Kansas Linux Challenge or </w:t>
      </w:r>
    </w:p>
    <w:p w14:paraId="1EF5AEEA" w14:textId="77777777" w:rsidR="00A01041" w:rsidRDefault="00A01041" w:rsidP="00A01041">
      <w:pPr>
        <w:pStyle w:val="Heading1"/>
      </w:pPr>
      <w:r>
        <w:t>Christmas Songs Data Analysis Terminal Challenge</w:t>
      </w:r>
    </w:p>
    <w:p w14:paraId="15DEADDC" w14:textId="19CB1326" w:rsidR="00A01041" w:rsidRDefault="00A01041" w:rsidP="00A01041">
      <w:r>
        <w:t xml:space="preserve">The terminal </w:t>
      </w:r>
      <w:r w:rsidR="007C7A7E">
        <w:t>is in</w:t>
      </w:r>
      <w:r>
        <w:t xml:space="preserve"> the “I Don’t Think We’re in Kanas Any More” game, but it’s hard to find.  It’s under the “poppy” floor.  I’ve put a bumper near it to make it easier to find.  If you use the SVGS login, you can find the terminal on the Stocking page as Christmas Songs Data Anal</w:t>
      </w:r>
      <w:r w:rsidR="00410C56">
        <w:t>ysis Terminal Challenge.</w:t>
      </w:r>
    </w:p>
    <w:p w14:paraId="380D8E49" w14:textId="6295D75D" w:rsidR="004A3478" w:rsidRDefault="00A01041" w:rsidP="00410C56">
      <w:pPr>
        <w:jc w:val="center"/>
      </w:pPr>
      <w:r>
        <w:rPr>
          <w:noProof/>
        </w:rPr>
        <w:drawing>
          <wp:inline distT="0" distB="0" distL="0" distR="0" wp14:anchorId="45EC6256" wp14:editId="5CD49646">
            <wp:extent cx="4762500" cy="37835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9079" cy="3788811"/>
                    </a:xfrm>
                    <a:prstGeom prst="rect">
                      <a:avLst/>
                    </a:prstGeom>
                  </pic:spPr>
                </pic:pic>
              </a:graphicData>
            </a:graphic>
          </wp:inline>
        </w:drawing>
      </w:r>
    </w:p>
    <w:p w14:paraId="76FBC2F8" w14:textId="77777777" w:rsidR="00DB4D6E" w:rsidRDefault="00DB4D6E" w:rsidP="00DB4D6E">
      <w:r>
        <w:t xml:space="preserve">The object is to find the most popular song in the Christmas Songs database, </w:t>
      </w:r>
      <w:proofErr w:type="spellStart"/>
      <w:r>
        <w:t>christmassongs.db</w:t>
      </w:r>
      <w:proofErr w:type="spellEnd"/>
      <w:r>
        <w:t>.  The database is a SQLite database, which is an open source database that is included in the C library and is very popular.</w:t>
      </w:r>
    </w:p>
    <w:p w14:paraId="3373A007" w14:textId="77777777" w:rsidR="00DB4D6E" w:rsidRDefault="00DB4D6E" w:rsidP="00DB4D6E">
      <w:r>
        <w:t>Basic SQL skills are useful for cyber security practitioners, and for IT professionals in general.  This challenge will provide practice.</w:t>
      </w:r>
    </w:p>
    <w:p w14:paraId="593998C0" w14:textId="7A1C40FC" w:rsidR="00410C56" w:rsidRDefault="00ED5D05" w:rsidP="00A01041">
      <w:r>
        <w:t xml:space="preserve">There is a good Pen Test Blog </w:t>
      </w:r>
      <w:r w:rsidR="009A16C4">
        <w:t>article</w:t>
      </w:r>
      <w:r>
        <w:t xml:space="preserve"> to help you.  </w:t>
      </w:r>
      <w:hyperlink r:id="rId6" w:history="1">
        <w:r w:rsidRPr="007513FA">
          <w:rPr>
            <w:rStyle w:val="Hyperlink"/>
          </w:rPr>
          <w:t>https://pen-testing.sans.org/blog/2017/12/09/your-pokemon-guide-for-essential-sql-pen-test-commands</w:t>
        </w:r>
      </w:hyperlink>
      <w:r>
        <w:t xml:space="preserve">  Note:  If you want to practice with SQL, and SQLite in particular, you can download the </w:t>
      </w:r>
      <w:proofErr w:type="spellStart"/>
      <w:r w:rsidR="003A4304">
        <w:t>Pokemon</w:t>
      </w:r>
      <w:proofErr w:type="spellEnd"/>
      <w:r w:rsidR="003A4304">
        <w:t xml:space="preserve"> database they use here, </w:t>
      </w:r>
      <w:hyperlink r:id="rId7" w:history="1">
        <w:r w:rsidR="003A4304" w:rsidRPr="007513FA">
          <w:rPr>
            <w:rStyle w:val="Hyperlink"/>
          </w:rPr>
          <w:t>http://veekun.com/static/pokedex/downloads/veekun-pokedex.sqlite.gz</w:t>
        </w:r>
      </w:hyperlink>
      <w:r w:rsidR="009A16C4">
        <w:t xml:space="preserve">.  </w:t>
      </w:r>
    </w:p>
    <w:p w14:paraId="3BFFE9DC" w14:textId="3F2D69E0" w:rsidR="003A4304" w:rsidRDefault="00933294" w:rsidP="00933294">
      <w:pPr>
        <w:pStyle w:val="Heading2"/>
      </w:pPr>
      <w:r>
        <w:t>Hint</w:t>
      </w:r>
    </w:p>
    <w:p w14:paraId="12D890F2" w14:textId="64BDE9E7" w:rsidR="00933294" w:rsidRDefault="00933294" w:rsidP="00A01041">
      <w:proofErr w:type="spellStart"/>
      <w:r>
        <w:t>SugarPlum</w:t>
      </w:r>
      <w:proofErr w:type="spellEnd"/>
      <w:r>
        <w:t xml:space="preserve"> Mary has sent a tweet that says she needs to use GROUP BY, which will help us.</w:t>
      </w:r>
      <w:r w:rsidR="002521AD">
        <w:t xml:space="preserve">  We’ll need to use the GROUP BY command as explained in the blog, at some point.</w:t>
      </w:r>
    </w:p>
    <w:p w14:paraId="31ABAEED" w14:textId="193D42E6" w:rsidR="00410C56" w:rsidRDefault="00410C56" w:rsidP="00933294">
      <w:pPr>
        <w:jc w:val="center"/>
      </w:pPr>
      <w:r>
        <w:rPr>
          <w:noProof/>
        </w:rPr>
        <w:lastRenderedPageBreak/>
        <w:drawing>
          <wp:inline distT="0" distB="0" distL="0" distR="0" wp14:anchorId="78D10E4F" wp14:editId="35B89426">
            <wp:extent cx="3680308"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928" cy="1566608"/>
                    </a:xfrm>
                    <a:prstGeom prst="rect">
                      <a:avLst/>
                    </a:prstGeom>
                  </pic:spPr>
                </pic:pic>
              </a:graphicData>
            </a:graphic>
          </wp:inline>
        </w:drawing>
      </w:r>
    </w:p>
    <w:p w14:paraId="5E3C20C2" w14:textId="64C33615" w:rsidR="00933294" w:rsidRDefault="00933294" w:rsidP="00A01041">
      <w:r>
        <w:t>The opening screen shows us the database file</w:t>
      </w:r>
      <w:r w:rsidR="002521AD">
        <w:t xml:space="preserve">.  Once we have the answer to Mary’s question, we’ll </w:t>
      </w:r>
      <w:proofErr w:type="gramStart"/>
      <w:r w:rsidR="002521AD">
        <w:t>execute .</w:t>
      </w:r>
      <w:proofErr w:type="gramEnd"/>
      <w:r w:rsidR="002521AD">
        <w:t>/</w:t>
      </w:r>
      <w:proofErr w:type="spellStart"/>
      <w:r w:rsidR="002521AD">
        <w:t>runtoanswer</w:t>
      </w:r>
      <w:proofErr w:type="spellEnd"/>
      <w:r w:rsidR="002521AD">
        <w:t xml:space="preserve"> to see if we got it right.</w:t>
      </w:r>
    </w:p>
    <w:p w14:paraId="2FFEA470" w14:textId="750DC833" w:rsidR="002521AD" w:rsidRDefault="002521AD" w:rsidP="002521AD">
      <w:pPr>
        <w:jc w:val="center"/>
      </w:pPr>
      <w:r>
        <w:rPr>
          <w:noProof/>
        </w:rPr>
        <w:drawing>
          <wp:inline distT="0" distB="0" distL="0" distR="0" wp14:anchorId="67F1C07B" wp14:editId="0F4E6DD7">
            <wp:extent cx="3151742"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6715" cy="3732398"/>
                    </a:xfrm>
                    <a:prstGeom prst="rect">
                      <a:avLst/>
                    </a:prstGeom>
                  </pic:spPr>
                </pic:pic>
              </a:graphicData>
            </a:graphic>
          </wp:inline>
        </w:drawing>
      </w:r>
    </w:p>
    <w:p w14:paraId="7E31CE91" w14:textId="127085FE" w:rsidR="009A16C4" w:rsidRDefault="009A16C4" w:rsidP="009A16C4">
      <w:pPr>
        <w:pStyle w:val="Heading2"/>
      </w:pPr>
      <w:r>
        <w:t>Method</w:t>
      </w:r>
    </w:p>
    <w:p w14:paraId="147424DD" w14:textId="28F5F12B" w:rsidR="002521AD" w:rsidRPr="002521AD" w:rsidRDefault="002521AD" w:rsidP="00A01041">
      <w:pPr>
        <w:rPr>
          <w:rFonts w:ascii="Courier New" w:hAnsi="Courier New" w:cs="Courier New"/>
        </w:rPr>
      </w:pPr>
      <w:r>
        <w:t>To access the database, run</w:t>
      </w:r>
      <w:r>
        <w:br/>
      </w:r>
      <w:r w:rsidRPr="002521AD">
        <w:rPr>
          <w:rFonts w:ascii="Courier New" w:hAnsi="Courier New" w:cs="Courier New"/>
        </w:rPr>
        <w:t xml:space="preserve">sqlite3 </w:t>
      </w:r>
      <w:proofErr w:type="spellStart"/>
      <w:r w:rsidRPr="002521AD">
        <w:rPr>
          <w:rFonts w:ascii="Courier New" w:hAnsi="Courier New" w:cs="Courier New"/>
        </w:rPr>
        <w:t>christmassongs.db</w:t>
      </w:r>
      <w:proofErr w:type="spellEnd"/>
    </w:p>
    <w:p w14:paraId="2CC631D5" w14:textId="2BCAC35D" w:rsidR="002521AD" w:rsidRDefault="002521AD" w:rsidP="002521AD">
      <w:pPr>
        <w:jc w:val="center"/>
      </w:pPr>
      <w:r>
        <w:rPr>
          <w:noProof/>
        </w:rPr>
        <w:drawing>
          <wp:inline distT="0" distB="0" distL="0" distR="0" wp14:anchorId="0A315100" wp14:editId="3B61B166">
            <wp:extent cx="3895725" cy="671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648" cy="680046"/>
                    </a:xfrm>
                    <a:prstGeom prst="rect">
                      <a:avLst/>
                    </a:prstGeom>
                  </pic:spPr>
                </pic:pic>
              </a:graphicData>
            </a:graphic>
          </wp:inline>
        </w:drawing>
      </w:r>
    </w:p>
    <w:p w14:paraId="1CB58188" w14:textId="144D4F17" w:rsidR="002521AD" w:rsidRDefault="002521AD" w:rsidP="00A01041">
      <w:r>
        <w:t>Now follow the steps listed in the blog article:</w:t>
      </w:r>
    </w:p>
    <w:p w14:paraId="2BD7D636" w14:textId="19509537" w:rsidR="00426DD9" w:rsidRPr="009A16C4" w:rsidRDefault="002521AD" w:rsidP="00426DD9">
      <w:pPr>
        <w:pStyle w:val="ListParagraph"/>
        <w:numPr>
          <w:ilvl w:val="0"/>
          <w:numId w:val="1"/>
        </w:numPr>
      </w:pPr>
      <w:r>
        <w:t xml:space="preserve">Enumerate the tables.  Use </w:t>
      </w:r>
      <w:proofErr w:type="gramStart"/>
      <w:r>
        <w:t xml:space="preserve">the </w:t>
      </w:r>
      <w:r w:rsidRPr="002521AD">
        <w:rPr>
          <w:rFonts w:ascii="Courier New" w:hAnsi="Courier New" w:cs="Courier New"/>
        </w:rPr>
        <w:t>.schema</w:t>
      </w:r>
      <w:proofErr w:type="gramEnd"/>
      <w:r>
        <w:t xml:space="preserve"> command to list the tables.  In the article, the table names “</w:t>
      </w:r>
      <w:proofErr w:type="spellStart"/>
      <w:r>
        <w:t>item_pockets</w:t>
      </w:r>
      <w:proofErr w:type="spellEnd"/>
      <w:r>
        <w:t>” and “</w:t>
      </w:r>
      <w:proofErr w:type="spellStart"/>
      <w:r>
        <w:t>pokeathalon_stats</w:t>
      </w:r>
      <w:proofErr w:type="spellEnd"/>
      <w:r>
        <w:t xml:space="preserve">” are shown.  </w:t>
      </w:r>
      <w:r w:rsidRPr="002521AD">
        <w:rPr>
          <w:color w:val="00B050"/>
        </w:rPr>
        <w:t xml:space="preserve">What are the tables in the </w:t>
      </w:r>
      <w:r w:rsidRPr="002521AD">
        <w:rPr>
          <w:color w:val="00B050"/>
        </w:rPr>
        <w:lastRenderedPageBreak/>
        <w:t>Christmas Songs database?</w:t>
      </w:r>
      <w:r w:rsidR="009A16C4">
        <w:rPr>
          <w:color w:val="00B050"/>
        </w:rPr>
        <w:t xml:space="preserve"> </w:t>
      </w:r>
      <w:r w:rsidR="00426DD9">
        <w:rPr>
          <w:noProof/>
        </w:rPr>
        <w:drawing>
          <wp:inline distT="0" distB="0" distL="0" distR="0" wp14:anchorId="5C969469" wp14:editId="54A81804">
            <wp:extent cx="260985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2200" cy="1959740"/>
                    </a:xfrm>
                    <a:prstGeom prst="rect">
                      <a:avLst/>
                    </a:prstGeom>
                  </pic:spPr>
                </pic:pic>
              </a:graphicData>
            </a:graphic>
          </wp:inline>
        </w:drawing>
      </w:r>
      <w:r w:rsidR="00426DD9">
        <w:rPr>
          <w:color w:val="00B050"/>
        </w:rPr>
        <w:t xml:space="preserve">  </w:t>
      </w:r>
      <w:r w:rsidR="00426DD9">
        <w:rPr>
          <w:color w:val="0070C0"/>
        </w:rPr>
        <w:t>The tables are songs and likes</w:t>
      </w:r>
    </w:p>
    <w:p w14:paraId="4E0FAAC6" w14:textId="7B16FCEC" w:rsidR="002521AD" w:rsidRPr="009A16C4" w:rsidRDefault="002521AD" w:rsidP="009A16C4">
      <w:pPr>
        <w:pStyle w:val="ListParagraph"/>
        <w:numPr>
          <w:ilvl w:val="0"/>
          <w:numId w:val="1"/>
        </w:numPr>
      </w:pPr>
      <w:r>
        <w:t xml:space="preserve">Enumerate the fields in the tables.  Each table </w:t>
      </w:r>
      <w:r w:rsidR="00575728">
        <w:t xml:space="preserve">has several fields that store data.  In the article, the fields of the table </w:t>
      </w:r>
      <w:proofErr w:type="spellStart"/>
      <w:r w:rsidR="00575728">
        <w:t>pokemon</w:t>
      </w:r>
      <w:proofErr w:type="spellEnd"/>
      <w:r w:rsidR="00575728">
        <w:t xml:space="preserve"> are identifier, </w:t>
      </w:r>
      <w:proofErr w:type="spellStart"/>
      <w:r w:rsidR="00575728">
        <w:t>species_id</w:t>
      </w:r>
      <w:proofErr w:type="spellEnd"/>
      <w:r w:rsidR="00575728">
        <w:t xml:space="preserve">, height, weight, </w:t>
      </w:r>
      <w:proofErr w:type="spellStart"/>
      <w:r w:rsidR="00575728">
        <w:t>base_experience</w:t>
      </w:r>
      <w:proofErr w:type="spellEnd"/>
      <w:r w:rsidR="00575728">
        <w:t xml:space="preserve">, order, and </w:t>
      </w:r>
      <w:proofErr w:type="spellStart"/>
      <w:r w:rsidR="00575728">
        <w:t>is_default</w:t>
      </w:r>
      <w:proofErr w:type="spellEnd"/>
      <w:r w:rsidR="00575728">
        <w:t xml:space="preserve">.  Key fields are unique, so that they uniquely identify one record as being different from all other records.  For example, each Pokémon character has its own identifier in the </w:t>
      </w:r>
      <w:proofErr w:type="spellStart"/>
      <w:r w:rsidR="00575728">
        <w:t>pokemon</w:t>
      </w:r>
      <w:proofErr w:type="spellEnd"/>
      <w:r w:rsidR="00575728">
        <w:t xml:space="preserve"> table, even if other fields (species, height, weight) may be the same as other characters.  Also note that the </w:t>
      </w:r>
      <w:proofErr w:type="spellStart"/>
      <w:r w:rsidR="00575728">
        <w:t>species_id</w:t>
      </w:r>
      <w:proofErr w:type="spellEnd"/>
      <w:r w:rsidR="00575728">
        <w:t xml:space="preserve"> field references (should match) the id field of the </w:t>
      </w:r>
      <w:proofErr w:type="spellStart"/>
      <w:r w:rsidR="00575728">
        <w:t>pokemon_species</w:t>
      </w:r>
      <w:proofErr w:type="spellEnd"/>
      <w:r w:rsidR="00575728">
        <w:t xml:space="preserve"> table.  That way, if you know the identifier of a Pokémon character, you can find additional information about </w:t>
      </w:r>
      <w:r w:rsidR="00287C74">
        <w:t xml:space="preserve">its species by looking up the </w:t>
      </w:r>
      <w:proofErr w:type="spellStart"/>
      <w:r w:rsidR="00287C74">
        <w:t>species_id</w:t>
      </w:r>
      <w:proofErr w:type="spellEnd"/>
      <w:r w:rsidR="00287C74">
        <w:t xml:space="preserve"> in the id field of the species table.  </w:t>
      </w:r>
      <w:r w:rsidR="00287C74" w:rsidRPr="009A16C4">
        <w:rPr>
          <w:color w:val="00B050"/>
        </w:rPr>
        <w:t>What are the fields of that tables in the Christmas Songs database?  What is the key of each table?  Do any fields in one table reference fields in other tables--if so, what are they?</w:t>
      </w:r>
      <w:r w:rsidR="00426DD9">
        <w:rPr>
          <w:color w:val="00B050"/>
        </w:rPr>
        <w:t xml:space="preserve">  </w:t>
      </w:r>
      <w:r w:rsidR="00426DD9">
        <w:rPr>
          <w:color w:val="0070C0"/>
        </w:rPr>
        <w:t xml:space="preserve">The songs table has fields id, title, artist, year, and notes, with id as </w:t>
      </w:r>
      <w:proofErr w:type="spellStart"/>
      <w:r w:rsidR="00426DD9">
        <w:rPr>
          <w:color w:val="0070C0"/>
        </w:rPr>
        <w:t>thekey</w:t>
      </w:r>
      <w:proofErr w:type="spellEnd"/>
      <w:r w:rsidR="00426DD9">
        <w:rPr>
          <w:color w:val="0070C0"/>
        </w:rPr>
        <w:t xml:space="preserve">.  The likes table has id, like, datetime, and </w:t>
      </w:r>
      <w:proofErr w:type="spellStart"/>
      <w:r w:rsidR="00426DD9">
        <w:rPr>
          <w:color w:val="0070C0"/>
        </w:rPr>
        <w:t>songid</w:t>
      </w:r>
      <w:proofErr w:type="spellEnd"/>
      <w:r w:rsidR="00426DD9">
        <w:rPr>
          <w:color w:val="0070C0"/>
        </w:rPr>
        <w:t xml:space="preserve">, where </w:t>
      </w:r>
      <w:proofErr w:type="spellStart"/>
      <w:r w:rsidR="00426DD9">
        <w:rPr>
          <w:color w:val="0070C0"/>
        </w:rPr>
        <w:t>songid</w:t>
      </w:r>
      <w:proofErr w:type="spellEnd"/>
      <w:r w:rsidR="00426DD9">
        <w:rPr>
          <w:color w:val="0070C0"/>
        </w:rPr>
        <w:t xml:space="preserve"> references id in the songs table.</w:t>
      </w:r>
    </w:p>
    <w:p w14:paraId="403914A0" w14:textId="3173467D" w:rsidR="00287C74" w:rsidRDefault="00287C74" w:rsidP="002521AD">
      <w:pPr>
        <w:pStyle w:val="ListParagraph"/>
        <w:numPr>
          <w:ilvl w:val="0"/>
          <w:numId w:val="1"/>
        </w:numPr>
      </w:pPr>
      <w:r>
        <w:t>Examine some data.  Practice using the SELECT statement as shown in the “Retrieving Some or All” portion of the article.  Some notes:</w:t>
      </w:r>
    </w:p>
    <w:p w14:paraId="2E63EE0C" w14:textId="052670DD" w:rsidR="00287C74" w:rsidRDefault="00287C74" w:rsidP="00287C74">
      <w:pPr>
        <w:pStyle w:val="ListParagraph"/>
        <w:numPr>
          <w:ilvl w:val="1"/>
          <w:numId w:val="1"/>
        </w:numPr>
      </w:pPr>
      <w:r>
        <w:t xml:space="preserve">The database is big so be sure to limit your queries to just a few responses.  For example, </w:t>
      </w:r>
      <w:r w:rsidRPr="008721C8">
        <w:rPr>
          <w:rFonts w:ascii="Courier New" w:hAnsi="Courier New" w:cs="Courier New"/>
        </w:rPr>
        <w:t>select * from &lt;</w:t>
      </w:r>
      <w:proofErr w:type="spellStart"/>
      <w:r w:rsidRPr="008721C8">
        <w:rPr>
          <w:rFonts w:ascii="Courier New" w:hAnsi="Courier New" w:cs="Courier New"/>
        </w:rPr>
        <w:t>tablename</w:t>
      </w:r>
      <w:proofErr w:type="spellEnd"/>
      <w:r w:rsidR="00DB4D6E">
        <w:rPr>
          <w:rFonts w:ascii="Courier New" w:hAnsi="Courier New" w:cs="Courier New"/>
        </w:rPr>
        <w:t>&gt;</w:t>
      </w:r>
      <w:r w:rsidRPr="008721C8">
        <w:rPr>
          <w:rFonts w:ascii="Courier New" w:hAnsi="Courier New" w:cs="Courier New"/>
        </w:rPr>
        <w:t xml:space="preserve"> LIMIT 5;</w:t>
      </w:r>
      <w:r>
        <w:t xml:space="preserve"> would be a good idea</w:t>
      </w:r>
    </w:p>
    <w:p w14:paraId="7FCE0F3C" w14:textId="6E2C7209" w:rsidR="008721C8" w:rsidRDefault="008721C8" w:rsidP="00287C74">
      <w:pPr>
        <w:pStyle w:val="ListParagraph"/>
        <w:numPr>
          <w:ilvl w:val="1"/>
          <w:numId w:val="1"/>
        </w:numPr>
      </w:pPr>
      <w:r>
        <w:t>The commands are not case sensitive.  Select and SELECT, limit and LIMIT, etc., do the same thing.</w:t>
      </w:r>
    </w:p>
    <w:p w14:paraId="3A1FA607" w14:textId="63724E0C" w:rsidR="008721C8" w:rsidRDefault="008721C8" w:rsidP="00287C74">
      <w:pPr>
        <w:pStyle w:val="ListParagraph"/>
        <w:numPr>
          <w:ilvl w:val="1"/>
          <w:numId w:val="1"/>
        </w:numPr>
      </w:pPr>
      <w:r>
        <w:t xml:space="preserve">Each command must end with a semicolon.  If the terminal shows you a …&gt; </w:t>
      </w:r>
      <w:proofErr w:type="gramStart"/>
      <w:r>
        <w:t>prompt</w:t>
      </w:r>
      <w:proofErr w:type="gramEnd"/>
      <w:r>
        <w:t xml:space="preserve"> it is expecting more input.  Most likely, you forgot the semicolon.</w:t>
      </w:r>
      <w:r w:rsidRPr="008721C8">
        <w:rPr>
          <w:noProof/>
        </w:rPr>
        <w:t xml:space="preserve"> </w:t>
      </w:r>
      <w:r>
        <w:rPr>
          <w:noProof/>
        </w:rPr>
        <w:drawing>
          <wp:inline distT="0" distB="0" distL="0" distR="0" wp14:anchorId="0197B90A" wp14:editId="7624237C">
            <wp:extent cx="4214813" cy="33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7332" cy="333574"/>
                    </a:xfrm>
                    <a:prstGeom prst="rect">
                      <a:avLst/>
                    </a:prstGeom>
                  </pic:spPr>
                </pic:pic>
              </a:graphicData>
            </a:graphic>
          </wp:inline>
        </w:drawing>
      </w:r>
    </w:p>
    <w:p w14:paraId="332901E5" w14:textId="4E9B54CF" w:rsidR="008721C8" w:rsidRPr="008721C8" w:rsidRDefault="008721C8" w:rsidP="00287C74">
      <w:pPr>
        <w:pStyle w:val="ListParagraph"/>
        <w:numPr>
          <w:ilvl w:val="1"/>
          <w:numId w:val="1"/>
        </w:numPr>
        <w:rPr>
          <w:color w:val="00B050"/>
        </w:rPr>
      </w:pPr>
      <w:r w:rsidRPr="008721C8">
        <w:rPr>
          <w:color w:val="00B050"/>
        </w:rPr>
        <w:t>Show the results of a simple query (screenshot, or cut/paste)</w:t>
      </w:r>
      <w:r w:rsidR="00426DD9" w:rsidRPr="00426DD9">
        <w:rPr>
          <w:noProof/>
        </w:rPr>
        <w:t xml:space="preserve"> </w:t>
      </w:r>
      <w:r w:rsidR="00426DD9">
        <w:rPr>
          <w:noProof/>
        </w:rPr>
        <w:drawing>
          <wp:inline distT="0" distB="0" distL="0" distR="0" wp14:anchorId="38116690" wp14:editId="7A36103D">
            <wp:extent cx="5124450" cy="144316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068" cy="1447003"/>
                    </a:xfrm>
                    <a:prstGeom prst="rect">
                      <a:avLst/>
                    </a:prstGeom>
                  </pic:spPr>
                </pic:pic>
              </a:graphicData>
            </a:graphic>
          </wp:inline>
        </w:drawing>
      </w:r>
    </w:p>
    <w:p w14:paraId="276946AC" w14:textId="5973BE4F" w:rsidR="008721C8" w:rsidRDefault="0085253C" w:rsidP="008721C8">
      <w:pPr>
        <w:pStyle w:val="ListParagraph"/>
        <w:numPr>
          <w:ilvl w:val="0"/>
          <w:numId w:val="1"/>
        </w:numPr>
      </w:pPr>
      <w:r>
        <w:lastRenderedPageBreak/>
        <w:t xml:space="preserve">Use Conditional Expressions.  </w:t>
      </w:r>
      <w:r w:rsidR="00EE4D5F">
        <w:t>Our job is to determine the most popular song by counting the number of likes it has.  The table “likes” has a field called “like” that we will use.  We need to know what the possible values of the like field are.</w:t>
      </w:r>
    </w:p>
    <w:p w14:paraId="5C1AE68F" w14:textId="37B46C25" w:rsidR="00EE4D5F" w:rsidRDefault="00EE4D5F" w:rsidP="00EE4D5F">
      <w:pPr>
        <w:pStyle w:val="ListParagraph"/>
        <w:numPr>
          <w:ilvl w:val="1"/>
          <w:numId w:val="1"/>
        </w:numPr>
      </w:pPr>
      <w:r>
        <w:t>Write a query (</w:t>
      </w:r>
      <w:r w:rsidRPr="00EE4D5F">
        <w:rPr>
          <w:rFonts w:ascii="Courier New" w:hAnsi="Courier New" w:cs="Courier New"/>
        </w:rPr>
        <w:t>select * from likes where &lt;???&gt; limit 5;</w:t>
      </w:r>
      <w:r>
        <w:t>) to see if the like field can be &lt; 1.</w:t>
      </w:r>
    </w:p>
    <w:p w14:paraId="1FA5A8DA" w14:textId="0F9C9E8C" w:rsidR="00EE4D5F" w:rsidRDefault="00EE4D5F" w:rsidP="00EE4D5F">
      <w:pPr>
        <w:pStyle w:val="ListParagraph"/>
        <w:numPr>
          <w:ilvl w:val="1"/>
          <w:numId w:val="1"/>
        </w:numPr>
      </w:pPr>
      <w:r>
        <w:t xml:space="preserve">Write a query to see if the like field can be </w:t>
      </w:r>
      <w:r w:rsidR="00DB4D6E">
        <w:t xml:space="preserve">= 1 or </w:t>
      </w:r>
      <w:r>
        <w:t>&gt; 1.</w:t>
      </w:r>
    </w:p>
    <w:p w14:paraId="38578BE5" w14:textId="058D2402" w:rsidR="00EE4D5F" w:rsidRDefault="00EE4D5F" w:rsidP="00EE4D5F">
      <w:pPr>
        <w:pStyle w:val="ListParagraph"/>
        <w:numPr>
          <w:ilvl w:val="1"/>
          <w:numId w:val="1"/>
        </w:numPr>
      </w:pPr>
      <w:r w:rsidRPr="00EE4D5F">
        <w:rPr>
          <w:color w:val="00B050"/>
        </w:rPr>
        <w:t>What are the possible values of the like field</w:t>
      </w:r>
      <w:r>
        <w:rPr>
          <w:color w:val="00B050"/>
        </w:rPr>
        <w:t>?</w:t>
      </w:r>
      <w:r w:rsidR="00426DD9" w:rsidRPr="00426DD9">
        <w:rPr>
          <w:noProof/>
        </w:rPr>
        <w:t xml:space="preserve"> </w:t>
      </w:r>
      <w:r w:rsidR="00426DD9">
        <w:rPr>
          <w:noProof/>
        </w:rPr>
        <w:drawing>
          <wp:inline distT="0" distB="0" distL="0" distR="0" wp14:anchorId="2E7D00F1" wp14:editId="3295DF16">
            <wp:extent cx="3648075" cy="107718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228" cy="1086682"/>
                    </a:xfrm>
                    <a:prstGeom prst="rect">
                      <a:avLst/>
                    </a:prstGeom>
                  </pic:spPr>
                </pic:pic>
              </a:graphicData>
            </a:graphic>
          </wp:inline>
        </w:drawing>
      </w:r>
      <w:r w:rsidR="00426DD9">
        <w:rPr>
          <w:noProof/>
        </w:rPr>
        <w:t xml:space="preserve">  </w:t>
      </w:r>
      <w:r w:rsidR="00426DD9" w:rsidRPr="00426DD9">
        <w:rPr>
          <w:noProof/>
          <w:color w:val="0070C0"/>
        </w:rPr>
        <w:t>Values are 1 and 0.</w:t>
      </w:r>
    </w:p>
    <w:p w14:paraId="0E375F9E" w14:textId="42EA1D32" w:rsidR="00EE4D5F" w:rsidRDefault="00EE4D5F" w:rsidP="00EE4D5F">
      <w:pPr>
        <w:pStyle w:val="ListParagraph"/>
        <w:numPr>
          <w:ilvl w:val="0"/>
          <w:numId w:val="1"/>
        </w:numPr>
      </w:pPr>
      <w:r>
        <w:t xml:space="preserve">Skip ahead to “Aggregate Functions” in the article.  We need to count the number of likes for each song, </w:t>
      </w:r>
      <w:r w:rsidR="00791D2F">
        <w:t>so the COUNT function may be helpful.</w:t>
      </w:r>
    </w:p>
    <w:p w14:paraId="7A7CEE12" w14:textId="69646FE2" w:rsidR="00791D2F" w:rsidRDefault="00791D2F" w:rsidP="00791D2F">
      <w:pPr>
        <w:pStyle w:val="ListParagraph"/>
        <w:numPr>
          <w:ilvl w:val="1"/>
          <w:numId w:val="1"/>
        </w:numPr>
      </w:pPr>
      <w:r>
        <w:t>Count the total number of records in the like table using count(</w:t>
      </w:r>
      <w:proofErr w:type="spellStart"/>
      <w:r>
        <w:t>songid</w:t>
      </w:r>
      <w:proofErr w:type="spellEnd"/>
      <w:r>
        <w:t>)</w:t>
      </w:r>
    </w:p>
    <w:p w14:paraId="013B7346" w14:textId="6AF7360D" w:rsidR="00DB4D6E" w:rsidRPr="00DB4D6E" w:rsidRDefault="00791D2F" w:rsidP="00791D2F">
      <w:pPr>
        <w:pStyle w:val="ListParagraph"/>
        <w:numPr>
          <w:ilvl w:val="1"/>
          <w:numId w:val="1"/>
        </w:numPr>
        <w:rPr>
          <w:color w:val="0070C0"/>
        </w:rPr>
      </w:pPr>
      <w:r>
        <w:t>Now add a where clause that counts records where the like field is 1, but not 0</w:t>
      </w:r>
      <w:r w:rsidRPr="00791D2F">
        <w:rPr>
          <w:color w:val="00B050"/>
        </w:rPr>
        <w:t>.</w:t>
      </w:r>
      <w:r w:rsidR="006B2A31">
        <w:rPr>
          <w:color w:val="00B050"/>
        </w:rPr>
        <w:t xml:space="preserve">  </w:t>
      </w:r>
      <w:r w:rsidR="006B2A31">
        <w:t xml:space="preserve">Your statement should look something like the </w:t>
      </w:r>
      <w:proofErr w:type="spellStart"/>
      <w:r w:rsidR="006B2A31">
        <w:t>pokemon</w:t>
      </w:r>
      <w:proofErr w:type="spellEnd"/>
      <w:r w:rsidR="006B2A31">
        <w:t xml:space="preserve"> statement </w:t>
      </w:r>
      <w:r w:rsidR="00DB4D6E">
        <w:t>below but</w:t>
      </w:r>
      <w:r w:rsidR="006B2A31">
        <w:t xml:space="preserve"> adjusted for our database.</w:t>
      </w:r>
      <w:r w:rsidR="006B2A31">
        <w:tab/>
      </w:r>
      <w:r w:rsidR="006B2A31">
        <w:tab/>
      </w:r>
      <w:r w:rsidR="006B2A31" w:rsidRPr="006B2A31">
        <w:rPr>
          <w:noProof/>
        </w:rPr>
        <w:t xml:space="preserve"> </w:t>
      </w:r>
      <w:r w:rsidR="006B2A31">
        <w:rPr>
          <w:noProof/>
        </w:rPr>
        <w:drawing>
          <wp:inline distT="0" distB="0" distL="0" distR="0" wp14:anchorId="57E58B38" wp14:editId="1C1ABC83">
            <wp:extent cx="395287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875" cy="552450"/>
                    </a:xfrm>
                    <a:prstGeom prst="rect">
                      <a:avLst/>
                    </a:prstGeom>
                  </pic:spPr>
                </pic:pic>
              </a:graphicData>
            </a:graphic>
          </wp:inline>
        </w:drawing>
      </w:r>
      <w:r w:rsidRPr="00791D2F">
        <w:rPr>
          <w:color w:val="00B050"/>
        </w:rPr>
        <w:t xml:space="preserve"> </w:t>
      </w:r>
      <w:r w:rsidR="006B2A31">
        <w:rPr>
          <w:color w:val="00B050"/>
        </w:rPr>
        <w:tab/>
      </w:r>
      <w:r w:rsidR="006B2A31">
        <w:rPr>
          <w:color w:val="00B050"/>
        </w:rPr>
        <w:tab/>
      </w:r>
      <w:r w:rsidR="006B2A31">
        <w:rPr>
          <w:color w:val="00B050"/>
        </w:rPr>
        <w:tab/>
      </w:r>
      <w:r w:rsidRPr="00791D2F">
        <w:rPr>
          <w:color w:val="00B050"/>
        </w:rPr>
        <w:t>How many records do you get?</w:t>
      </w:r>
      <w:r w:rsidR="00426DD9" w:rsidRPr="00426DD9">
        <w:rPr>
          <w:noProof/>
        </w:rPr>
        <w:t xml:space="preserve"> </w:t>
      </w:r>
    </w:p>
    <w:p w14:paraId="6ECD5765" w14:textId="63EFCA94" w:rsidR="00791D2F" w:rsidRPr="00426DD9" w:rsidRDefault="00426DD9" w:rsidP="00791D2F">
      <w:pPr>
        <w:pStyle w:val="ListParagraph"/>
        <w:numPr>
          <w:ilvl w:val="1"/>
          <w:numId w:val="1"/>
        </w:numPr>
        <w:rPr>
          <w:color w:val="0070C0"/>
        </w:rPr>
      </w:pPr>
      <w:r>
        <w:rPr>
          <w:noProof/>
        </w:rPr>
        <w:drawing>
          <wp:inline distT="0" distB="0" distL="0" distR="0" wp14:anchorId="15249CB7" wp14:editId="391E8C0E">
            <wp:extent cx="4007661" cy="71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741"/>
                    <a:stretch/>
                  </pic:blipFill>
                  <pic:spPr bwMode="auto">
                    <a:xfrm>
                      <a:off x="0" y="0"/>
                      <a:ext cx="4053865" cy="72196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426DD9">
        <w:rPr>
          <w:noProof/>
          <w:color w:val="0070C0"/>
        </w:rPr>
        <w:t xml:space="preserve">There are 754,030 likes, and 942,801 entries total (188,771 dislikes.) </w:t>
      </w:r>
    </w:p>
    <w:p w14:paraId="3A50D7D9" w14:textId="6EE9826C" w:rsidR="00791D2F" w:rsidRDefault="00791D2F" w:rsidP="00791D2F">
      <w:pPr>
        <w:pStyle w:val="ListParagraph"/>
        <w:numPr>
          <w:ilvl w:val="1"/>
          <w:numId w:val="1"/>
        </w:numPr>
      </w:pPr>
      <w:r>
        <w:t xml:space="preserve">Name your count so we can refer to it later, i.e. </w:t>
      </w:r>
      <w:r w:rsidRPr="00791D2F">
        <w:rPr>
          <w:rFonts w:ascii="Courier New" w:hAnsi="Courier New" w:cs="Courier New"/>
        </w:rPr>
        <w:t>count(</w:t>
      </w:r>
      <w:proofErr w:type="spellStart"/>
      <w:r w:rsidRPr="00791D2F">
        <w:rPr>
          <w:rFonts w:ascii="Courier New" w:hAnsi="Courier New" w:cs="Courier New"/>
        </w:rPr>
        <w:t>songid</w:t>
      </w:r>
      <w:proofErr w:type="spellEnd"/>
      <w:r w:rsidRPr="00791D2F">
        <w:rPr>
          <w:rFonts w:ascii="Courier New" w:hAnsi="Courier New" w:cs="Courier New"/>
        </w:rPr>
        <w:t xml:space="preserve">) as </w:t>
      </w:r>
      <w:proofErr w:type="spellStart"/>
      <w:r w:rsidRPr="00791D2F">
        <w:rPr>
          <w:rFonts w:ascii="Courier New" w:hAnsi="Courier New" w:cs="Courier New"/>
        </w:rPr>
        <w:t>some_cool_name</w:t>
      </w:r>
      <w:proofErr w:type="spellEnd"/>
      <w:r>
        <w:t xml:space="preserve"> and run your query again.</w:t>
      </w:r>
      <w:r w:rsidR="009C7D65" w:rsidRPr="009C7D65">
        <w:rPr>
          <w:noProof/>
        </w:rPr>
        <w:t xml:space="preserve"> </w:t>
      </w:r>
      <w:r w:rsidR="009C7D65">
        <w:rPr>
          <w:noProof/>
        </w:rPr>
        <w:drawing>
          <wp:inline distT="0" distB="0" distL="0" distR="0" wp14:anchorId="1E353DCC" wp14:editId="478D5C41">
            <wp:extent cx="4577103"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0400" cy="445166"/>
                    </a:xfrm>
                    <a:prstGeom prst="rect">
                      <a:avLst/>
                    </a:prstGeom>
                  </pic:spPr>
                </pic:pic>
              </a:graphicData>
            </a:graphic>
          </wp:inline>
        </w:drawing>
      </w:r>
    </w:p>
    <w:p w14:paraId="4CD4B6E5" w14:textId="76312B32" w:rsidR="00791D2F" w:rsidRDefault="00791D2F" w:rsidP="00791D2F">
      <w:pPr>
        <w:pStyle w:val="ListParagraph"/>
        <w:numPr>
          <w:ilvl w:val="0"/>
          <w:numId w:val="1"/>
        </w:numPr>
      </w:pPr>
      <w:r>
        <w:t xml:space="preserve">The </w:t>
      </w:r>
      <w:r w:rsidR="006B2A31">
        <w:t>previous</w:t>
      </w:r>
      <w:r>
        <w:t xml:space="preserve"> step gave us the total number of </w:t>
      </w:r>
      <w:r w:rsidR="006B2A31">
        <w:t>likes but</w:t>
      </w:r>
      <w:r>
        <w:t xml:space="preserve"> </w:t>
      </w:r>
      <w:r w:rsidR="006B2A31">
        <w:t xml:space="preserve">didn’t tell us how many likes went with each song.  To do that, we’ll have to use the GROUP BY statement.  Each song has a unique </w:t>
      </w:r>
      <w:proofErr w:type="spellStart"/>
      <w:r w:rsidR="006B2A31">
        <w:t>songid</w:t>
      </w:r>
      <w:proofErr w:type="spellEnd"/>
      <w:r w:rsidR="006B2A31">
        <w:t xml:space="preserve">, so </w:t>
      </w:r>
      <w:proofErr w:type="spellStart"/>
      <w:r w:rsidR="00982E01">
        <w:t>songid</w:t>
      </w:r>
      <w:proofErr w:type="spellEnd"/>
      <w:r w:rsidR="006B2A31">
        <w:t xml:space="preserve"> should be a good field to group by.  </w:t>
      </w:r>
      <w:r w:rsidR="00982E01">
        <w:t xml:space="preserve">Add </w:t>
      </w:r>
      <w:proofErr w:type="spellStart"/>
      <w:r w:rsidR="00982E01">
        <w:t>songid</w:t>
      </w:r>
      <w:proofErr w:type="spellEnd"/>
      <w:r w:rsidR="00982E01">
        <w:t xml:space="preserve"> to the list of fields you select (i.e. </w:t>
      </w:r>
      <w:r w:rsidR="00982E01" w:rsidRPr="00982E01">
        <w:rPr>
          <w:rFonts w:ascii="Courier New" w:hAnsi="Courier New" w:cs="Courier New"/>
        </w:rPr>
        <w:t>count(</w:t>
      </w:r>
      <w:proofErr w:type="spellStart"/>
      <w:r w:rsidR="00982E01" w:rsidRPr="00982E01">
        <w:rPr>
          <w:rFonts w:ascii="Courier New" w:hAnsi="Courier New" w:cs="Courier New"/>
        </w:rPr>
        <w:t>songid</w:t>
      </w:r>
      <w:proofErr w:type="spellEnd"/>
      <w:r w:rsidR="00982E01" w:rsidRPr="00982E01">
        <w:rPr>
          <w:rFonts w:ascii="Courier New" w:hAnsi="Courier New" w:cs="Courier New"/>
        </w:rPr>
        <w:t xml:space="preserve">), </w:t>
      </w:r>
      <w:proofErr w:type="spellStart"/>
      <w:r w:rsidR="00982E01" w:rsidRPr="00982E01">
        <w:rPr>
          <w:rFonts w:ascii="Courier New" w:hAnsi="Courier New" w:cs="Courier New"/>
        </w:rPr>
        <w:t>songid</w:t>
      </w:r>
      <w:proofErr w:type="spellEnd"/>
      <w:r w:rsidR="00982E01">
        <w:t>).  Then a</w:t>
      </w:r>
      <w:r w:rsidR="006B2A31">
        <w:t xml:space="preserve">dd, </w:t>
      </w:r>
      <w:r w:rsidR="006B2A31" w:rsidRPr="006B2A31">
        <w:rPr>
          <w:rFonts w:ascii="Courier New" w:hAnsi="Courier New" w:cs="Courier New"/>
        </w:rPr>
        <w:t xml:space="preserve">group by </w:t>
      </w:r>
      <w:proofErr w:type="spellStart"/>
      <w:r w:rsidR="006B2A31" w:rsidRPr="006B2A31">
        <w:rPr>
          <w:rFonts w:ascii="Courier New" w:hAnsi="Courier New" w:cs="Courier New"/>
        </w:rPr>
        <w:t>songid</w:t>
      </w:r>
      <w:proofErr w:type="spellEnd"/>
      <w:r w:rsidR="006B2A31">
        <w:rPr>
          <w:rFonts w:ascii="Courier New" w:hAnsi="Courier New" w:cs="Courier New"/>
        </w:rPr>
        <w:t xml:space="preserve"> limit 15,</w:t>
      </w:r>
      <w:r w:rsidR="006B2A31">
        <w:t xml:space="preserve"> to the end of your query.  That should show </w:t>
      </w:r>
      <w:r w:rsidR="00982E01">
        <w:t xml:space="preserve">a column of counts and </w:t>
      </w:r>
      <w:proofErr w:type="spellStart"/>
      <w:r w:rsidR="00982E01">
        <w:t>songids</w:t>
      </w:r>
      <w:proofErr w:type="spellEnd"/>
      <w:r w:rsidR="00982E01">
        <w:t xml:space="preserve">.  The “limit 15” is there </w:t>
      </w:r>
      <w:r w:rsidR="00982E01">
        <w:lastRenderedPageBreak/>
        <w:t>because there are a lot of songs.</w:t>
      </w:r>
      <w:r w:rsidR="009C7D65" w:rsidRPr="009C7D65">
        <w:rPr>
          <w:noProof/>
        </w:rPr>
        <w:t xml:space="preserve"> </w:t>
      </w:r>
      <w:r w:rsidR="009C7D65">
        <w:rPr>
          <w:noProof/>
        </w:rPr>
        <w:drawing>
          <wp:inline distT="0" distB="0" distL="0" distR="0" wp14:anchorId="2837BEFB" wp14:editId="21AD7501">
            <wp:extent cx="3701446" cy="226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8457" cy="2283493"/>
                    </a:xfrm>
                    <a:prstGeom prst="rect">
                      <a:avLst/>
                    </a:prstGeom>
                  </pic:spPr>
                </pic:pic>
              </a:graphicData>
            </a:graphic>
          </wp:inline>
        </w:drawing>
      </w:r>
    </w:p>
    <w:p w14:paraId="345CAC58" w14:textId="1B8129C3" w:rsidR="009A16C4" w:rsidRPr="009A16C4" w:rsidRDefault="00982E01" w:rsidP="009A16C4">
      <w:pPr>
        <w:pStyle w:val="ListParagraph"/>
        <w:numPr>
          <w:ilvl w:val="0"/>
          <w:numId w:val="1"/>
        </w:numPr>
      </w:pPr>
      <w:r>
        <w:t xml:space="preserve">The previous step is close, but it would be nice to have the list in order by count, so we can easily tell which song has the most counts.  Read the “Ordering Data” section of the article.  Remember that we gave a name to our count column in step 5c?  Add, </w:t>
      </w:r>
      <w:r w:rsidRPr="00982E01">
        <w:rPr>
          <w:rFonts w:ascii="Courier New" w:hAnsi="Courier New" w:cs="Courier New"/>
        </w:rPr>
        <w:t xml:space="preserve">order by </w:t>
      </w:r>
      <w:proofErr w:type="spellStart"/>
      <w:r w:rsidRPr="00982E01">
        <w:rPr>
          <w:rFonts w:ascii="Courier New" w:hAnsi="Courier New" w:cs="Courier New"/>
        </w:rPr>
        <w:t>some_cool_name</w:t>
      </w:r>
      <w:proofErr w:type="spellEnd"/>
      <w:r w:rsidRPr="00982E01">
        <w:rPr>
          <w:rFonts w:ascii="Courier New" w:hAnsi="Courier New" w:cs="Courier New"/>
        </w:rPr>
        <w:t xml:space="preserve"> [</w:t>
      </w:r>
      <w:proofErr w:type="spellStart"/>
      <w:r w:rsidRPr="00982E01">
        <w:rPr>
          <w:rFonts w:ascii="Courier New" w:hAnsi="Courier New" w:cs="Courier New"/>
        </w:rPr>
        <w:t>asc</w:t>
      </w:r>
      <w:proofErr w:type="spellEnd"/>
      <w:r w:rsidRPr="00982E01">
        <w:rPr>
          <w:rFonts w:ascii="Courier New" w:hAnsi="Courier New" w:cs="Courier New"/>
        </w:rPr>
        <w:t xml:space="preserve"> or </w:t>
      </w:r>
      <w:proofErr w:type="spellStart"/>
      <w:r w:rsidRPr="00982E01">
        <w:rPr>
          <w:rFonts w:ascii="Courier New" w:hAnsi="Courier New" w:cs="Courier New"/>
        </w:rPr>
        <w:t>desc</w:t>
      </w:r>
      <w:proofErr w:type="spellEnd"/>
      <w:r w:rsidRPr="00982E01">
        <w:rPr>
          <w:rFonts w:ascii="Courier New" w:hAnsi="Courier New" w:cs="Courier New"/>
        </w:rPr>
        <w:t>]</w:t>
      </w:r>
      <w:r>
        <w:t xml:space="preserve">, to the end of your query.  Use either </w:t>
      </w:r>
      <w:proofErr w:type="spellStart"/>
      <w:r>
        <w:t>asc</w:t>
      </w:r>
      <w:proofErr w:type="spellEnd"/>
      <w:r>
        <w:t xml:space="preserve"> for ascending, or </w:t>
      </w:r>
      <w:proofErr w:type="spellStart"/>
      <w:r>
        <w:t>desc</w:t>
      </w:r>
      <w:proofErr w:type="spellEnd"/>
      <w:r>
        <w:t xml:space="preserve"> for descending, as appropriate.  </w:t>
      </w:r>
      <w:r w:rsidRPr="00982E01">
        <w:rPr>
          <w:color w:val="00B050"/>
        </w:rPr>
        <w:t xml:space="preserve">Which </w:t>
      </w:r>
      <w:proofErr w:type="spellStart"/>
      <w:r w:rsidRPr="00982E01">
        <w:rPr>
          <w:color w:val="00B050"/>
        </w:rPr>
        <w:t>songid</w:t>
      </w:r>
      <w:proofErr w:type="spellEnd"/>
      <w:r w:rsidRPr="00982E01">
        <w:rPr>
          <w:color w:val="00B050"/>
        </w:rPr>
        <w:t xml:space="preserve"> has the most likes?</w:t>
      </w:r>
      <w:r w:rsidR="009A16C4">
        <w:rPr>
          <w:color w:val="00B050"/>
        </w:rPr>
        <w:t xml:space="preserve">  </w:t>
      </w:r>
      <w:r w:rsidR="009C7D65">
        <w:rPr>
          <w:noProof/>
        </w:rPr>
        <w:drawing>
          <wp:inline distT="0" distB="0" distL="0" distR="0" wp14:anchorId="73D597C8" wp14:editId="4AA3327A">
            <wp:extent cx="3209925" cy="216868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3422" cy="2177808"/>
                    </a:xfrm>
                    <a:prstGeom prst="rect">
                      <a:avLst/>
                    </a:prstGeom>
                  </pic:spPr>
                </pic:pic>
              </a:graphicData>
            </a:graphic>
          </wp:inline>
        </w:drawing>
      </w:r>
      <w:r w:rsidR="00446582">
        <w:rPr>
          <w:color w:val="00B050"/>
        </w:rPr>
        <w:t xml:space="preserve">  </w:t>
      </w:r>
      <w:proofErr w:type="spellStart"/>
      <w:r w:rsidR="00446582" w:rsidRPr="00446582">
        <w:rPr>
          <w:color w:val="0070C0"/>
        </w:rPr>
        <w:t>Songid</w:t>
      </w:r>
      <w:proofErr w:type="spellEnd"/>
      <w:r w:rsidR="00446582" w:rsidRPr="00446582">
        <w:rPr>
          <w:color w:val="0070C0"/>
        </w:rPr>
        <w:t xml:space="preserve"> 392 has the most likes.</w:t>
      </w:r>
    </w:p>
    <w:p w14:paraId="39E5CD5E" w14:textId="6E872DC0" w:rsidR="00B74E79" w:rsidRPr="009A16C4" w:rsidRDefault="00982E01" w:rsidP="009A16C4">
      <w:pPr>
        <w:pStyle w:val="ListParagraph"/>
        <w:numPr>
          <w:ilvl w:val="0"/>
          <w:numId w:val="1"/>
        </w:numPr>
      </w:pPr>
      <w:r>
        <w:t xml:space="preserve">We need the song title, not the </w:t>
      </w:r>
      <w:proofErr w:type="spellStart"/>
      <w:r>
        <w:t>songid</w:t>
      </w:r>
      <w:proofErr w:type="spellEnd"/>
      <w:r>
        <w:t>.</w:t>
      </w:r>
      <w:r w:rsidR="00B74E79">
        <w:t xml:space="preserve">  You </w:t>
      </w:r>
      <w:r w:rsidR="009A16C4">
        <w:t>can</w:t>
      </w:r>
      <w:r w:rsidR="00B74E79">
        <w:t xml:space="preserve"> run </w:t>
      </w:r>
      <w:r w:rsidR="00B74E79" w:rsidRPr="00B74E79">
        <w:t>a simple query,</w:t>
      </w:r>
      <w:r w:rsidR="00B74E79" w:rsidRPr="009A16C4">
        <w:rPr>
          <w:rFonts w:ascii="Courier New" w:hAnsi="Courier New" w:cs="Courier New"/>
        </w:rPr>
        <w:t xml:space="preserve"> select title from songs where id = &lt;</w:t>
      </w:r>
      <w:proofErr w:type="spellStart"/>
      <w:r w:rsidR="00B74E79" w:rsidRPr="009A16C4">
        <w:rPr>
          <w:rFonts w:ascii="Courier New" w:hAnsi="Courier New" w:cs="Courier New"/>
        </w:rPr>
        <w:t>songid</w:t>
      </w:r>
      <w:proofErr w:type="spellEnd"/>
      <w:r w:rsidR="00B74E79" w:rsidRPr="009A16C4">
        <w:rPr>
          <w:rFonts w:ascii="Courier New" w:hAnsi="Courier New" w:cs="Courier New"/>
        </w:rPr>
        <w:t xml:space="preserve"> you came up with&gt;</w:t>
      </w:r>
      <w:r w:rsidR="00B74E79">
        <w:t xml:space="preserve"> to find the title. </w:t>
      </w:r>
      <w:r w:rsidR="00B74E79" w:rsidRPr="009A16C4">
        <w:rPr>
          <w:color w:val="00B050"/>
        </w:rPr>
        <w:t>What is the song title with the most likes?</w:t>
      </w:r>
      <w:r w:rsidR="00605579" w:rsidRPr="00605579">
        <w:rPr>
          <w:noProof/>
        </w:rPr>
        <w:t xml:space="preserve"> </w:t>
      </w:r>
      <w:r w:rsidR="00605579">
        <w:rPr>
          <w:noProof/>
        </w:rPr>
        <w:drawing>
          <wp:inline distT="0" distB="0" distL="0" distR="0" wp14:anchorId="437CE04B" wp14:editId="23A6A46B">
            <wp:extent cx="4124325" cy="4974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754" cy="507188"/>
                    </a:xfrm>
                    <a:prstGeom prst="rect">
                      <a:avLst/>
                    </a:prstGeom>
                  </pic:spPr>
                </pic:pic>
              </a:graphicData>
            </a:graphic>
          </wp:inline>
        </w:drawing>
      </w:r>
      <w:r w:rsidR="00446582">
        <w:rPr>
          <w:noProof/>
        </w:rPr>
        <w:t xml:space="preserve">  </w:t>
      </w:r>
      <w:r w:rsidR="00446582" w:rsidRPr="00446582">
        <w:rPr>
          <w:noProof/>
          <w:color w:val="0070C0"/>
        </w:rPr>
        <w:t>Stairway to Heaven</w:t>
      </w:r>
    </w:p>
    <w:p w14:paraId="3315EAE9" w14:textId="46CFFE5A" w:rsidR="00982E01" w:rsidRDefault="00B74E79" w:rsidP="00982E01">
      <w:pPr>
        <w:pStyle w:val="ListParagraph"/>
        <w:numPr>
          <w:ilvl w:val="0"/>
          <w:numId w:val="1"/>
        </w:numPr>
      </w:pPr>
      <w:r>
        <w:t xml:space="preserve">The previous step works, but it isn’t the coolest way.  What if your job was to come up with a list of the Top 10 most popular songs?  You would have to run the previous step 10 times and </w:t>
      </w:r>
      <w:r w:rsidR="009A16C4">
        <w:t xml:space="preserve">then </w:t>
      </w:r>
      <w:r>
        <w:t xml:space="preserve">collect the results.  Read the section “Cross Table Queries” and adjust your query so that it lists the Top 10 songs.  </w:t>
      </w:r>
      <w:r w:rsidRPr="009A16C4">
        <w:rPr>
          <w:color w:val="00B050"/>
        </w:rPr>
        <w:t xml:space="preserve">Show a screenshot of your query and the Top </w:t>
      </w:r>
      <w:r w:rsidR="009A16C4">
        <w:rPr>
          <w:color w:val="00B050"/>
        </w:rPr>
        <w:t>1</w:t>
      </w:r>
      <w:r w:rsidRPr="009A16C4">
        <w:rPr>
          <w:color w:val="00B050"/>
        </w:rPr>
        <w:t>0 songs</w:t>
      </w:r>
      <w:r>
        <w:t>.</w:t>
      </w:r>
      <w:r w:rsidR="009D0D3A" w:rsidRPr="009D0D3A">
        <w:rPr>
          <w:noProof/>
        </w:rPr>
        <w:t xml:space="preserve"> </w:t>
      </w:r>
      <w:r w:rsidR="009D0D3A">
        <w:rPr>
          <w:noProof/>
        </w:rPr>
        <w:lastRenderedPageBreak/>
        <w:drawing>
          <wp:inline distT="0" distB="0" distL="0" distR="0" wp14:anchorId="2B446A9E" wp14:editId="7ABB0111">
            <wp:extent cx="4819650" cy="3267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3267075"/>
                    </a:xfrm>
                    <a:prstGeom prst="rect">
                      <a:avLst/>
                    </a:prstGeom>
                  </pic:spPr>
                </pic:pic>
              </a:graphicData>
            </a:graphic>
          </wp:inline>
        </w:drawing>
      </w:r>
      <w:r w:rsidR="00A367BA">
        <w:rPr>
          <w:noProof/>
        </w:rPr>
        <w:drawing>
          <wp:inline distT="0" distB="0" distL="0" distR="0" wp14:anchorId="75984426" wp14:editId="53CE89A1">
            <wp:extent cx="5943600" cy="1950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50720"/>
                    </a:xfrm>
                    <a:prstGeom prst="rect">
                      <a:avLst/>
                    </a:prstGeom>
                  </pic:spPr>
                </pic:pic>
              </a:graphicData>
            </a:graphic>
          </wp:inline>
        </w:drawing>
      </w:r>
    </w:p>
    <w:p w14:paraId="345DA633" w14:textId="43F27EF6" w:rsidR="001F1967" w:rsidRDefault="001F1967" w:rsidP="001F1967">
      <w:r>
        <w:t>Note:  Another way to connect the two tables is to use the LEFT JOIN statement.</w:t>
      </w:r>
    </w:p>
    <w:p w14:paraId="3EBE3D7C" w14:textId="77777777" w:rsidR="001F1967" w:rsidRPr="001F1967" w:rsidRDefault="001F1967" w:rsidP="001F1967">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4626A"/>
          <w:sz w:val="20"/>
          <w:szCs w:val="20"/>
        </w:rPr>
      </w:pPr>
      <w:r w:rsidRPr="001F1967">
        <w:rPr>
          <w:rFonts w:ascii="Consolas" w:eastAsia="Times New Roman" w:hAnsi="Consolas" w:cs="Courier New"/>
          <w:color w:val="54626A"/>
          <w:sz w:val="20"/>
          <w:szCs w:val="20"/>
        </w:rPr>
        <w:t xml:space="preserve">SELECT </w:t>
      </w:r>
      <w:proofErr w:type="spellStart"/>
      <w:proofErr w:type="gramStart"/>
      <w:r w:rsidRPr="001F1967">
        <w:rPr>
          <w:rFonts w:ascii="Consolas" w:eastAsia="Times New Roman" w:hAnsi="Consolas" w:cs="Courier New"/>
          <w:color w:val="54626A"/>
          <w:sz w:val="20"/>
          <w:szCs w:val="20"/>
        </w:rPr>
        <w:t>songs.title</w:t>
      </w:r>
      <w:proofErr w:type="spellEnd"/>
      <w:proofErr w:type="gramEnd"/>
      <w:r w:rsidRPr="001F1967">
        <w:rPr>
          <w:rFonts w:ascii="Consolas" w:eastAsia="Times New Roman" w:hAnsi="Consolas" w:cs="Courier New"/>
          <w:color w:val="54626A"/>
          <w:sz w:val="20"/>
          <w:szCs w:val="20"/>
        </w:rPr>
        <w:t>, count(</w:t>
      </w:r>
      <w:proofErr w:type="spellStart"/>
      <w:r w:rsidRPr="001F1967">
        <w:rPr>
          <w:rFonts w:ascii="Consolas" w:eastAsia="Times New Roman" w:hAnsi="Consolas" w:cs="Courier New"/>
          <w:color w:val="54626A"/>
          <w:sz w:val="20"/>
          <w:szCs w:val="20"/>
        </w:rPr>
        <w:t>likes.songid</w:t>
      </w:r>
      <w:proofErr w:type="spellEnd"/>
      <w:r w:rsidRPr="001F1967">
        <w:rPr>
          <w:rFonts w:ascii="Consolas" w:eastAsia="Times New Roman" w:hAnsi="Consolas" w:cs="Courier New"/>
          <w:color w:val="54626A"/>
          <w:sz w:val="20"/>
          <w:szCs w:val="20"/>
        </w:rPr>
        <w:t xml:space="preserve">) as </w:t>
      </w:r>
      <w:proofErr w:type="spellStart"/>
      <w:r w:rsidRPr="001F1967">
        <w:rPr>
          <w:rFonts w:ascii="Consolas" w:eastAsia="Times New Roman" w:hAnsi="Consolas" w:cs="Courier New"/>
          <w:color w:val="54626A"/>
          <w:sz w:val="20"/>
          <w:szCs w:val="20"/>
        </w:rPr>
        <w:t>number_of_likes</w:t>
      </w:r>
      <w:proofErr w:type="spellEnd"/>
      <w:r w:rsidRPr="001F1967">
        <w:rPr>
          <w:rFonts w:ascii="Consolas" w:eastAsia="Times New Roman" w:hAnsi="Consolas" w:cs="Courier New"/>
          <w:color w:val="54626A"/>
          <w:sz w:val="20"/>
          <w:szCs w:val="20"/>
        </w:rPr>
        <w:t xml:space="preserve"> </w:t>
      </w:r>
    </w:p>
    <w:p w14:paraId="23499D0F" w14:textId="77777777" w:rsidR="001F1967" w:rsidRPr="001F1967" w:rsidRDefault="001F1967" w:rsidP="001F1967">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4626A"/>
          <w:sz w:val="20"/>
          <w:szCs w:val="20"/>
        </w:rPr>
      </w:pPr>
      <w:r w:rsidRPr="001F1967">
        <w:rPr>
          <w:rFonts w:ascii="Consolas" w:eastAsia="Times New Roman" w:hAnsi="Consolas" w:cs="Courier New"/>
          <w:color w:val="54626A"/>
          <w:sz w:val="20"/>
          <w:szCs w:val="20"/>
        </w:rPr>
        <w:t>from songs</w:t>
      </w:r>
    </w:p>
    <w:p w14:paraId="5A1B0836" w14:textId="77777777" w:rsidR="001F1967" w:rsidRPr="001F1967" w:rsidRDefault="001F1967" w:rsidP="001F1967">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4626A"/>
          <w:sz w:val="20"/>
          <w:szCs w:val="20"/>
        </w:rPr>
      </w:pPr>
      <w:r w:rsidRPr="001F1967">
        <w:rPr>
          <w:rFonts w:ascii="Consolas" w:eastAsia="Times New Roman" w:hAnsi="Consolas" w:cs="Courier New"/>
          <w:color w:val="54626A"/>
          <w:sz w:val="20"/>
          <w:szCs w:val="20"/>
        </w:rPr>
        <w:t>left join likes</w:t>
      </w:r>
    </w:p>
    <w:p w14:paraId="5A16EF8F" w14:textId="77777777" w:rsidR="001F1967" w:rsidRPr="001F1967" w:rsidRDefault="001F1967" w:rsidP="001F1967">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4626A"/>
          <w:sz w:val="20"/>
          <w:szCs w:val="20"/>
        </w:rPr>
      </w:pPr>
      <w:r w:rsidRPr="001F1967">
        <w:rPr>
          <w:rFonts w:ascii="Consolas" w:eastAsia="Times New Roman" w:hAnsi="Consolas" w:cs="Courier New"/>
          <w:color w:val="54626A"/>
          <w:sz w:val="20"/>
          <w:szCs w:val="20"/>
        </w:rPr>
        <w:t xml:space="preserve">on (songs.id = </w:t>
      </w:r>
      <w:proofErr w:type="spellStart"/>
      <w:proofErr w:type="gramStart"/>
      <w:r w:rsidRPr="001F1967">
        <w:rPr>
          <w:rFonts w:ascii="Consolas" w:eastAsia="Times New Roman" w:hAnsi="Consolas" w:cs="Courier New"/>
          <w:color w:val="54626A"/>
          <w:sz w:val="20"/>
          <w:szCs w:val="20"/>
        </w:rPr>
        <w:t>likes.songid</w:t>
      </w:r>
      <w:proofErr w:type="spellEnd"/>
      <w:proofErr w:type="gramEnd"/>
      <w:r w:rsidRPr="001F1967">
        <w:rPr>
          <w:rFonts w:ascii="Consolas" w:eastAsia="Times New Roman" w:hAnsi="Consolas" w:cs="Courier New"/>
          <w:color w:val="54626A"/>
          <w:sz w:val="20"/>
          <w:szCs w:val="20"/>
        </w:rPr>
        <w:t>)</w:t>
      </w:r>
    </w:p>
    <w:p w14:paraId="3CF12906" w14:textId="77777777" w:rsidR="001F1967" w:rsidRPr="001F1967" w:rsidRDefault="001F1967" w:rsidP="001F1967">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4626A"/>
          <w:sz w:val="20"/>
          <w:szCs w:val="20"/>
        </w:rPr>
      </w:pPr>
      <w:r w:rsidRPr="001F1967">
        <w:rPr>
          <w:rFonts w:ascii="Consolas" w:eastAsia="Times New Roman" w:hAnsi="Consolas" w:cs="Courier New"/>
          <w:color w:val="54626A"/>
          <w:sz w:val="20"/>
          <w:szCs w:val="20"/>
        </w:rPr>
        <w:t>group by</w:t>
      </w:r>
    </w:p>
    <w:p w14:paraId="0ABFB07C" w14:textId="77777777" w:rsidR="001F1967" w:rsidRPr="001F1967" w:rsidRDefault="001F1967" w:rsidP="001F1967">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4626A"/>
          <w:sz w:val="20"/>
          <w:szCs w:val="20"/>
        </w:rPr>
      </w:pPr>
      <w:r w:rsidRPr="001F1967">
        <w:rPr>
          <w:rFonts w:ascii="Consolas" w:eastAsia="Times New Roman" w:hAnsi="Consolas" w:cs="Courier New"/>
          <w:color w:val="54626A"/>
          <w:sz w:val="20"/>
          <w:szCs w:val="20"/>
        </w:rPr>
        <w:t xml:space="preserve">    songs.id</w:t>
      </w:r>
    </w:p>
    <w:p w14:paraId="76E24EB3" w14:textId="77777777" w:rsidR="001F1967" w:rsidRPr="001F1967" w:rsidRDefault="001F1967" w:rsidP="001F1967">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4626A"/>
          <w:sz w:val="24"/>
          <w:szCs w:val="24"/>
        </w:rPr>
      </w:pPr>
      <w:r w:rsidRPr="001F1967">
        <w:rPr>
          <w:rFonts w:ascii="Consolas" w:eastAsia="Times New Roman" w:hAnsi="Consolas" w:cs="Courier New"/>
          <w:color w:val="54626A"/>
          <w:sz w:val="20"/>
          <w:szCs w:val="20"/>
        </w:rPr>
        <w:t xml:space="preserve">order by </w:t>
      </w:r>
      <w:proofErr w:type="spellStart"/>
      <w:r w:rsidRPr="001F1967">
        <w:rPr>
          <w:rFonts w:ascii="Consolas" w:eastAsia="Times New Roman" w:hAnsi="Consolas" w:cs="Courier New"/>
          <w:color w:val="54626A"/>
          <w:sz w:val="20"/>
          <w:szCs w:val="20"/>
        </w:rPr>
        <w:t>number_of_likes</w:t>
      </w:r>
      <w:proofErr w:type="spellEnd"/>
      <w:r w:rsidRPr="001F1967">
        <w:rPr>
          <w:rFonts w:ascii="Consolas" w:eastAsia="Times New Roman" w:hAnsi="Consolas" w:cs="Courier New"/>
          <w:color w:val="54626A"/>
          <w:sz w:val="20"/>
          <w:szCs w:val="20"/>
        </w:rPr>
        <w:t>;</w:t>
      </w:r>
    </w:p>
    <w:p w14:paraId="48FD6D2C" w14:textId="03BAFCBC" w:rsidR="001F1967" w:rsidRDefault="00DB4D6E" w:rsidP="001F1967">
      <w:hyperlink r:id="rId23" w:history="1">
        <w:r w:rsidRPr="007F0A7B">
          <w:rPr>
            <w:rStyle w:val="Hyperlink"/>
          </w:rPr>
          <w:t>https://duo.com/blog/sans-holiday-hack-2017-writeup#term6</w:t>
        </w:r>
      </w:hyperlink>
      <w:r>
        <w:t xml:space="preserve"> </w:t>
      </w:r>
      <w:bookmarkStart w:id="0" w:name="_GoBack"/>
      <w:bookmarkEnd w:id="0"/>
    </w:p>
    <w:sectPr w:rsidR="001F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E5BEB"/>
    <w:multiLevelType w:val="hybridMultilevel"/>
    <w:tmpl w:val="25FC9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41"/>
    <w:rsid w:val="001F1967"/>
    <w:rsid w:val="002521AD"/>
    <w:rsid w:val="00287C74"/>
    <w:rsid w:val="003A4304"/>
    <w:rsid w:val="00410C56"/>
    <w:rsid w:val="00426DD9"/>
    <w:rsid w:val="00446582"/>
    <w:rsid w:val="004728C5"/>
    <w:rsid w:val="004A3478"/>
    <w:rsid w:val="00575728"/>
    <w:rsid w:val="00605579"/>
    <w:rsid w:val="006B2A31"/>
    <w:rsid w:val="00791D2F"/>
    <w:rsid w:val="007C7A7E"/>
    <w:rsid w:val="00840C80"/>
    <w:rsid w:val="0085253C"/>
    <w:rsid w:val="008721C8"/>
    <w:rsid w:val="00933294"/>
    <w:rsid w:val="00982E01"/>
    <w:rsid w:val="009A16C4"/>
    <w:rsid w:val="009C7D65"/>
    <w:rsid w:val="009D0D3A"/>
    <w:rsid w:val="00A01041"/>
    <w:rsid w:val="00A367BA"/>
    <w:rsid w:val="00AB39CA"/>
    <w:rsid w:val="00B74E79"/>
    <w:rsid w:val="00DB4D6E"/>
    <w:rsid w:val="00ED5D05"/>
    <w:rsid w:val="00E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0E3B"/>
  <w15:chartTrackingRefBased/>
  <w15:docId w15:val="{DB7470E8-0EDD-4E5E-97FF-18AA01AD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0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5D05"/>
    <w:rPr>
      <w:color w:val="0563C1" w:themeColor="hyperlink"/>
      <w:u w:val="single"/>
    </w:rPr>
  </w:style>
  <w:style w:type="character" w:styleId="UnresolvedMention">
    <w:name w:val="Unresolved Mention"/>
    <w:basedOn w:val="DefaultParagraphFont"/>
    <w:uiPriority w:val="99"/>
    <w:semiHidden/>
    <w:unhideWhenUsed/>
    <w:rsid w:val="00ED5D05"/>
    <w:rPr>
      <w:color w:val="808080"/>
      <w:shd w:val="clear" w:color="auto" w:fill="E6E6E6"/>
    </w:rPr>
  </w:style>
  <w:style w:type="character" w:styleId="FollowedHyperlink">
    <w:name w:val="FollowedHyperlink"/>
    <w:basedOn w:val="DefaultParagraphFont"/>
    <w:uiPriority w:val="99"/>
    <w:semiHidden/>
    <w:unhideWhenUsed/>
    <w:rsid w:val="003A4304"/>
    <w:rPr>
      <w:color w:val="954F72" w:themeColor="followedHyperlink"/>
      <w:u w:val="single"/>
    </w:rPr>
  </w:style>
  <w:style w:type="character" w:customStyle="1" w:styleId="Heading2Char">
    <w:name w:val="Heading 2 Char"/>
    <w:basedOn w:val="DefaultParagraphFont"/>
    <w:link w:val="Heading2"/>
    <w:uiPriority w:val="9"/>
    <w:rsid w:val="009332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21AD"/>
    <w:pPr>
      <w:ind w:left="720"/>
      <w:contextualSpacing/>
    </w:pPr>
  </w:style>
  <w:style w:type="paragraph" w:styleId="HTMLPreformatted">
    <w:name w:val="HTML Preformatted"/>
    <w:basedOn w:val="Normal"/>
    <w:link w:val="HTMLPreformattedChar"/>
    <w:uiPriority w:val="99"/>
    <w:semiHidden/>
    <w:unhideWhenUsed/>
    <w:rsid w:val="001F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9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19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veekun.com/static/pokedex/downloads/veekun-pokedex.sqlite.gz"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pen-testing.sans.org/blog/2017/12/09/your-pokemon-guide-for-essential-sql-pen-test-command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duo.com/blog/sans-holiday-hack-2017-writeup#term6"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6</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2018-01-23T21:27:00Z</dcterms:created>
  <dcterms:modified xsi:type="dcterms:W3CDTF">2018-01-24T21:07:00Z</dcterms:modified>
</cp:coreProperties>
</file>