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A5E" w:rsidRPr="003730C5" w:rsidRDefault="00D16A5E" w:rsidP="00D16A5E">
      <w:pPr>
        <w:pStyle w:val="Title"/>
        <w:rPr>
          <w:sz w:val="40"/>
          <w:szCs w:val="40"/>
        </w:rPr>
      </w:pPr>
      <w:r>
        <w:t>Terminal Challenge--</w:t>
      </w:r>
      <w:proofErr w:type="spellStart"/>
      <w:r>
        <w:t>LethalForensics</w:t>
      </w:r>
      <w:proofErr w:type="spellEnd"/>
      <w:r>
        <w:t xml:space="preserve"> </w:t>
      </w:r>
      <w:r w:rsidRPr="003730C5">
        <w:rPr>
          <w:sz w:val="40"/>
          <w:szCs w:val="40"/>
        </w:rPr>
        <w:t>(part 1)</w:t>
      </w:r>
    </w:p>
    <w:p w:rsidR="004A3478" w:rsidRDefault="00D16A5E" w:rsidP="00D16A5E">
      <w:pPr>
        <w:pStyle w:val="Heading1"/>
      </w:pPr>
      <w:r>
        <w:t>Get the Hints</w:t>
      </w:r>
    </w:p>
    <w:p w:rsidR="00D16A5E" w:rsidRDefault="00D16A5E">
      <w:pPr>
        <w:rPr>
          <w:noProof/>
        </w:rPr>
      </w:pPr>
      <w:r>
        <w:t xml:space="preserve">Tangle </w:t>
      </w:r>
      <w:proofErr w:type="spellStart"/>
      <w:r>
        <w:t>Coalbox</w:t>
      </w:r>
      <w:proofErr w:type="spellEnd"/>
      <w:r>
        <w:t xml:space="preserve"> lives on the right side of the second floor, where the music is the Brandenburg Concerto.</w:t>
      </w:r>
      <w:r>
        <w:br/>
      </w:r>
      <w:r>
        <w:rPr>
          <w:noProof/>
        </w:rPr>
        <w:drawing>
          <wp:inline distT="0" distB="0" distL="0" distR="0" wp14:anchorId="068E1880" wp14:editId="35F3F62B">
            <wp:extent cx="2421007"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4641" cy="1513425"/>
                    </a:xfrm>
                    <a:prstGeom prst="rect">
                      <a:avLst/>
                    </a:prstGeom>
                  </pic:spPr>
                </pic:pic>
              </a:graphicData>
            </a:graphic>
          </wp:inline>
        </w:drawing>
      </w:r>
      <w:r w:rsidRPr="00D16A5E">
        <w:rPr>
          <w:noProof/>
        </w:rPr>
        <w:t xml:space="preserve"> </w:t>
      </w:r>
      <w:r>
        <w:rPr>
          <w:noProof/>
        </w:rPr>
        <w:drawing>
          <wp:inline distT="0" distB="0" distL="0" distR="0" wp14:anchorId="3E62FF1F" wp14:editId="15DB6981">
            <wp:extent cx="3135949" cy="16478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060" cy="1661545"/>
                    </a:xfrm>
                    <a:prstGeom prst="rect">
                      <a:avLst/>
                    </a:prstGeom>
                  </pic:spPr>
                </pic:pic>
              </a:graphicData>
            </a:graphic>
          </wp:inline>
        </w:drawing>
      </w:r>
    </w:p>
    <w:p w:rsidR="00D16A5E" w:rsidRDefault="00D16A5E">
      <w:r>
        <w:t xml:space="preserve">The hint that Tangle puts on your badge is essential.  </w:t>
      </w:r>
      <w:r>
        <w:br/>
      </w:r>
      <w:r>
        <w:rPr>
          <w:noProof/>
        </w:rPr>
        <w:drawing>
          <wp:inline distT="0" distB="0" distL="0" distR="0" wp14:anchorId="4F4C3115" wp14:editId="634ED7AD">
            <wp:extent cx="3590925" cy="1145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3135" cy="1158845"/>
                    </a:xfrm>
                    <a:prstGeom prst="rect">
                      <a:avLst/>
                    </a:prstGeom>
                  </pic:spPr>
                </pic:pic>
              </a:graphicData>
            </a:graphic>
          </wp:inline>
        </w:drawing>
      </w:r>
      <w:r w:rsidRPr="00D16A5E">
        <w:t xml:space="preserve"> </w:t>
      </w:r>
      <w:hyperlink r:id="rId8" w:history="1">
        <w:r w:rsidRPr="00CE68DF">
          <w:rPr>
            <w:rStyle w:val="Hyperlink"/>
          </w:rPr>
          <w:t>https://tm4n6.com/2017/11/15/forensic-relevance-of-vim-artifacts/</w:t>
        </w:r>
      </w:hyperlink>
      <w:r>
        <w:t xml:space="preserve"> </w:t>
      </w:r>
    </w:p>
    <w:p w:rsidR="00527EB5" w:rsidRDefault="00527EB5" w:rsidP="00527EB5">
      <w:pPr>
        <w:pStyle w:val="Heading1"/>
      </w:pPr>
      <w:r>
        <w:t>The Terminal</w:t>
      </w:r>
    </w:p>
    <w:p w:rsidR="002249E4" w:rsidRDefault="00527EB5">
      <w:pPr>
        <w:rPr>
          <w:noProof/>
        </w:rPr>
      </w:pPr>
      <w:r>
        <w:t xml:space="preserve"> Here is what the LethalForensicELFication terminal shows you.</w:t>
      </w:r>
      <w:r w:rsidRPr="00527EB5">
        <w:rPr>
          <w:noProof/>
        </w:rPr>
        <w:t xml:space="preserve"> </w:t>
      </w:r>
      <w:r>
        <w:rPr>
          <w:noProof/>
        </w:rPr>
        <w:br/>
      </w:r>
      <w:r>
        <w:rPr>
          <w:noProof/>
        </w:rPr>
        <w:drawing>
          <wp:inline distT="0" distB="0" distL="0" distR="0" wp14:anchorId="0F6412C1" wp14:editId="2868366F">
            <wp:extent cx="403973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9756" cy="3217114"/>
                    </a:xfrm>
                    <a:prstGeom prst="rect">
                      <a:avLst/>
                    </a:prstGeom>
                  </pic:spPr>
                </pic:pic>
              </a:graphicData>
            </a:graphic>
          </wp:inline>
        </w:drawing>
      </w:r>
    </w:p>
    <w:p w:rsidR="00527EB5" w:rsidRDefault="00527EB5">
      <w:r>
        <w:lastRenderedPageBreak/>
        <w:t xml:space="preserve">You can find the file that caused the complaint easily, but that will not solve the challenge for you.  You will have to study the link Tangle gave you in the hints.  Here is another link that will help you if you are not familiar with vi and some of the Linux command line tools.  </w:t>
      </w:r>
      <w:hyperlink r:id="rId10" w:history="1">
        <w:r w:rsidRPr="00CE68DF">
          <w:rPr>
            <w:rStyle w:val="Hyperlink"/>
          </w:rPr>
          <w:t>http://www.linfo.org/vi/search.html</w:t>
        </w:r>
      </w:hyperlink>
      <w:r>
        <w:t xml:space="preserve"> </w:t>
      </w:r>
      <w:r w:rsidR="008509A6">
        <w:t>Also it helps to know what the -</w:t>
      </w:r>
      <w:r w:rsidR="008509A6" w:rsidRPr="008509A6">
        <w:rPr>
          <w:rFonts w:ascii="Courier New" w:hAnsi="Courier New" w:cs="Courier New"/>
        </w:rPr>
        <w:t>a</w:t>
      </w:r>
      <w:r w:rsidR="008509A6">
        <w:t xml:space="preserve"> option in the </w:t>
      </w:r>
      <w:r w:rsidR="008509A6" w:rsidRPr="008509A6">
        <w:rPr>
          <w:rFonts w:ascii="Courier New" w:hAnsi="Courier New" w:cs="Courier New"/>
        </w:rPr>
        <w:t>ls</w:t>
      </w:r>
      <w:r w:rsidR="008509A6">
        <w:t xml:space="preserve"> command does.</w:t>
      </w:r>
    </w:p>
    <w:p w:rsidR="00527EB5" w:rsidRDefault="00527EB5" w:rsidP="00527EB5">
      <w:pPr>
        <w:pStyle w:val="Heading1"/>
      </w:pPr>
      <w:r>
        <w:t>Hand in</w:t>
      </w:r>
      <w:bookmarkStart w:id="0" w:name="_GoBack"/>
      <w:bookmarkEnd w:id="0"/>
    </w:p>
    <w:p w:rsidR="00527EB5" w:rsidRDefault="00527EB5" w:rsidP="00527EB5">
      <w:pPr>
        <w:pStyle w:val="ListParagraph"/>
        <w:numPr>
          <w:ilvl w:val="0"/>
          <w:numId w:val="1"/>
        </w:numPr>
      </w:pPr>
      <w:r>
        <w:t xml:space="preserve"> What is the first name of the elf of whom the love poem was written?</w:t>
      </w:r>
    </w:p>
    <w:p w:rsidR="00527EB5" w:rsidRDefault="00527EB5" w:rsidP="00527EB5"/>
    <w:p w:rsidR="00527EB5" w:rsidRDefault="00527EB5" w:rsidP="00527EB5"/>
    <w:p w:rsidR="00527EB5" w:rsidRDefault="00527EB5" w:rsidP="00527EB5"/>
    <w:p w:rsidR="00527EB5" w:rsidRDefault="00527EB5" w:rsidP="00527EB5">
      <w:pPr>
        <w:pStyle w:val="ListParagraph"/>
        <w:numPr>
          <w:ilvl w:val="0"/>
          <w:numId w:val="1"/>
        </w:numPr>
      </w:pPr>
      <w:r>
        <w:t xml:space="preserve"> What forensics evidence do you have to justify that conclusion?</w:t>
      </w:r>
    </w:p>
    <w:sectPr w:rsidR="0052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F60EF"/>
    <w:multiLevelType w:val="hybridMultilevel"/>
    <w:tmpl w:val="BAA4D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5E"/>
    <w:rsid w:val="002249E4"/>
    <w:rsid w:val="004A3478"/>
    <w:rsid w:val="004D4C38"/>
    <w:rsid w:val="00527EB5"/>
    <w:rsid w:val="008509A6"/>
    <w:rsid w:val="009F01AB"/>
    <w:rsid w:val="00A01D83"/>
    <w:rsid w:val="00D1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B32F"/>
  <w15:chartTrackingRefBased/>
  <w15:docId w15:val="{5A684BD4-149C-4486-B6A2-02249DC1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A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6A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6A5E"/>
    <w:rPr>
      <w:color w:val="0563C1" w:themeColor="hyperlink"/>
      <w:u w:val="single"/>
    </w:rPr>
  </w:style>
  <w:style w:type="character" w:styleId="UnresolvedMention">
    <w:name w:val="Unresolved Mention"/>
    <w:basedOn w:val="DefaultParagraphFont"/>
    <w:uiPriority w:val="99"/>
    <w:semiHidden/>
    <w:unhideWhenUsed/>
    <w:rsid w:val="00D16A5E"/>
    <w:rPr>
      <w:color w:val="605E5C"/>
      <w:shd w:val="clear" w:color="auto" w:fill="E1DFDD"/>
    </w:rPr>
  </w:style>
  <w:style w:type="paragraph" w:styleId="ListParagraph">
    <w:name w:val="List Paragraph"/>
    <w:basedOn w:val="Normal"/>
    <w:uiPriority w:val="34"/>
    <w:qFormat/>
    <w:rsid w:val="00527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4n6.com/2017/11/15/forensic-relevance-of-vim-artifac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linfo.org/vi/search.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2018-12-29T18:14:00Z</dcterms:created>
  <dcterms:modified xsi:type="dcterms:W3CDTF">2018-12-29T19:57:00Z</dcterms:modified>
</cp:coreProperties>
</file>