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305A2" w14:textId="0F9C5B14" w:rsidR="00341344" w:rsidRDefault="00341344" w:rsidP="00341344">
      <w:pPr>
        <w:pStyle w:val="Title"/>
      </w:pPr>
      <w:r>
        <w:t xml:space="preserve">Objective--Recover Alabaster’s Password </w:t>
      </w:r>
      <w:r w:rsidRPr="00FF276B">
        <w:rPr>
          <w:sz w:val="44"/>
        </w:rPr>
        <w:t>(Part</w:t>
      </w:r>
      <w:r>
        <w:rPr>
          <w:sz w:val="44"/>
        </w:rPr>
        <w:t xml:space="preserve"> 4</w:t>
      </w:r>
      <w:r w:rsidRPr="00FF276B">
        <w:rPr>
          <w:sz w:val="44"/>
        </w:rPr>
        <w:t>)</w:t>
      </w:r>
    </w:p>
    <w:p w14:paraId="017BC7BC" w14:textId="1203B201" w:rsidR="00341344" w:rsidRDefault="00341344" w:rsidP="00341344">
      <w:pPr>
        <w:pStyle w:val="Heading1"/>
      </w:pPr>
      <w:r>
        <w:t xml:space="preserve">Searching </w:t>
      </w:r>
      <w:r w:rsidR="00883DD0">
        <w:t>for a private key</w:t>
      </w:r>
    </w:p>
    <w:p w14:paraId="32D07993" w14:textId="7152B039" w:rsidR="00883DD0" w:rsidRPr="00883DD0" w:rsidRDefault="009D03E8" w:rsidP="00883DD0">
      <w:r>
        <w:t xml:space="preserve">So </w:t>
      </w:r>
      <w:r w:rsidR="00674B3B">
        <w:t>far,</w:t>
      </w:r>
      <w:r>
        <w:t xml:space="preserve"> the encryption has been </w:t>
      </w:r>
      <w:r w:rsidR="00674B3B">
        <w:t xml:space="preserve">done well.  The key was randomly generated (although we haven’t evaluated </w:t>
      </w:r>
      <w:r w:rsidR="00090168">
        <w:t>its quality</w:t>
      </w:r>
      <w:r w:rsidR="00F4719F">
        <w:t>.)  T</w:t>
      </w:r>
      <w:r w:rsidR="00674B3B">
        <w:t xml:space="preserve">he </w:t>
      </w:r>
      <w:r w:rsidR="00090168">
        <w:t>malware</w:t>
      </w:r>
      <w:r w:rsidR="00674B3B">
        <w:t xml:space="preserve"> sends an encrypted version of the key to the server and deletes its own copy of the key when it no longer needs it.</w:t>
      </w:r>
      <w:r w:rsidR="00F4719F">
        <w:t xml:space="preserve">  It keeps a SHA-1 hash of the key so that it can verify that the server has returned the correct key when the victim pays the ransom.</w:t>
      </w:r>
    </w:p>
    <w:p w14:paraId="560B1A76" w14:textId="5A45F22D" w:rsidR="004A3478" w:rsidRDefault="00422B79">
      <w:r>
        <w:t>However, Shinny Upatree thinks there may be a flaw in the DNS server that will allow us to retrieve the private key.</w:t>
      </w:r>
      <w:r>
        <w:br/>
      </w:r>
      <w:r>
        <w:rPr>
          <w:noProof/>
        </w:rPr>
        <w:drawing>
          <wp:inline distT="0" distB="0" distL="0" distR="0" wp14:anchorId="0D93F447" wp14:editId="000EFE7F">
            <wp:extent cx="38004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1628775"/>
                    </a:xfrm>
                    <a:prstGeom prst="rect">
                      <a:avLst/>
                    </a:prstGeom>
                  </pic:spPr>
                </pic:pic>
              </a:graphicData>
            </a:graphic>
          </wp:inline>
        </w:drawing>
      </w:r>
    </w:p>
    <w:p w14:paraId="30F58909" w14:textId="5696ECB8" w:rsidR="00422B79" w:rsidRDefault="00422B79" w:rsidP="00422B79">
      <w:pPr>
        <w:shd w:val="clear" w:color="auto" w:fill="FFFFFF"/>
        <w:autoSpaceDE w:val="0"/>
        <w:autoSpaceDN w:val="0"/>
        <w:adjustRightInd w:val="0"/>
        <w:spacing w:after="0" w:line="240" w:lineRule="auto"/>
        <w:rPr>
          <w:rFonts w:ascii="Lucida Console" w:hAnsi="Lucida Console" w:cs="Lucida Console"/>
          <w:sz w:val="18"/>
          <w:szCs w:val="18"/>
        </w:rPr>
      </w:pPr>
      <w:r>
        <w:t>Let’s take a look at the line in the malware that retrieved the public key.</w:t>
      </w:r>
      <w:r>
        <w:br/>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pub_key</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System.Convert</w:t>
      </w:r>
      <w:proofErr w:type="gramStart"/>
      <w:r>
        <w:rPr>
          <w:rFonts w:ascii="Lucida Console" w:hAnsi="Lucida Console" w:cs="Lucida Console"/>
          <w:color w:val="A9A9A9"/>
          <w:sz w:val="18"/>
          <w:szCs w:val="18"/>
        </w:rPr>
        <w:t>]::</w:t>
      </w:r>
      <w:proofErr w:type="gramEnd"/>
      <w:r>
        <w:rPr>
          <w:rFonts w:ascii="Lucida Console" w:hAnsi="Lucida Console" w:cs="Lucida Console"/>
          <w:sz w:val="18"/>
          <w:szCs w:val="18"/>
        </w:rPr>
        <w:t>FromBase64String($(</w:t>
      </w:r>
      <w:r>
        <w:rPr>
          <w:rFonts w:ascii="Lucida Console" w:hAnsi="Lucida Console" w:cs="Lucida Console"/>
          <w:color w:val="0000FF"/>
          <w:sz w:val="18"/>
          <w:szCs w:val="18"/>
        </w:rPr>
        <w:t>get_over_dns</w:t>
      </w:r>
      <w:r>
        <w:rPr>
          <w:rFonts w:ascii="Lucida Console" w:hAnsi="Lucida Console" w:cs="Lucida Console"/>
          <w:sz w:val="18"/>
          <w:szCs w:val="18"/>
        </w:rPr>
        <w:t>(</w:t>
      </w:r>
      <w:r>
        <w:rPr>
          <w:rFonts w:ascii="Lucida Console" w:hAnsi="Lucida Console" w:cs="Lucida Console"/>
          <w:color w:val="8B0000"/>
          <w:sz w:val="18"/>
          <w:szCs w:val="18"/>
        </w:rPr>
        <w:t>"7365727665722E637274"</w:t>
      </w:r>
      <w:r>
        <w:rPr>
          <w:rFonts w:ascii="Lucida Console" w:hAnsi="Lucida Console" w:cs="Lucida Console"/>
          <w:sz w:val="18"/>
          <w:szCs w:val="18"/>
        </w:rPr>
        <w:t xml:space="preserve">))) </w:t>
      </w:r>
    </w:p>
    <w:p w14:paraId="03030AF8" w14:textId="05189726" w:rsidR="0099150F" w:rsidRDefault="00422B79">
      <w:r>
        <w:br/>
        <w:t xml:space="preserve">Remember that the code has functions to convert data between different formats.  We can use the malware’s H2A function to </w:t>
      </w:r>
      <w:r w:rsidR="00B648B4">
        <w:t xml:space="preserve">read the value the function submitted to </w:t>
      </w:r>
      <w:proofErr w:type="spellStart"/>
      <w:r w:rsidR="00B648B4">
        <w:t>get_over_dns</w:t>
      </w:r>
      <w:proofErr w:type="spellEnd"/>
      <w:r w:rsidR="00B648B4">
        <w:t>.</w:t>
      </w:r>
      <w:r w:rsidR="00B648B4">
        <w:br/>
      </w:r>
      <w:r w:rsidR="00B648B4">
        <w:rPr>
          <w:noProof/>
        </w:rPr>
        <w:drawing>
          <wp:inline distT="0" distB="0" distL="0" distR="0" wp14:anchorId="1B6B3725" wp14:editId="22FDFABE">
            <wp:extent cx="4648200" cy="45012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8381" cy="456918"/>
                    </a:xfrm>
                    <a:prstGeom prst="rect">
                      <a:avLst/>
                    </a:prstGeom>
                  </pic:spPr>
                </pic:pic>
              </a:graphicData>
            </a:graphic>
          </wp:inline>
        </w:drawing>
      </w:r>
    </w:p>
    <w:p w14:paraId="45B3FA55" w14:textId="2B06726B" w:rsidR="00843AB3" w:rsidRDefault="00B648B4">
      <w:r>
        <w:t>Maybe we can ask for “</w:t>
      </w:r>
      <w:proofErr w:type="spellStart"/>
      <w:r>
        <w:t>server.key</w:t>
      </w:r>
      <w:proofErr w:type="spellEnd"/>
      <w:r>
        <w:t>”.</w:t>
      </w:r>
      <w:r w:rsidR="0026633F">
        <w:t xml:space="preserve">  Rather than convert ASCII to hex, we can put this in the command</w:t>
      </w:r>
      <w:r w:rsidR="00090168">
        <w:t xml:space="preserve"> instead of converting it separately</w:t>
      </w:r>
      <w:r w:rsidR="0026633F">
        <w:t>:</w:t>
      </w:r>
      <w:r w:rsidR="00090168">
        <w:t xml:space="preserve">  </w:t>
      </w:r>
      <w:r w:rsidR="0026633F">
        <w:t>A2H “</w:t>
      </w:r>
      <w:proofErr w:type="spellStart"/>
      <w:r w:rsidR="0026633F">
        <w:t>server.key</w:t>
      </w:r>
      <w:proofErr w:type="spellEnd"/>
      <w:r w:rsidR="0026633F">
        <w:t>”</w:t>
      </w:r>
      <w:r w:rsidR="002916BE">
        <w:br/>
      </w:r>
      <w:r w:rsidR="002916BE">
        <w:rPr>
          <w:noProof/>
        </w:rPr>
        <w:drawing>
          <wp:inline distT="0" distB="0" distL="0" distR="0" wp14:anchorId="15F38782" wp14:editId="548124B5">
            <wp:extent cx="594360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0905"/>
                    </a:xfrm>
                    <a:prstGeom prst="rect">
                      <a:avLst/>
                    </a:prstGeom>
                  </pic:spPr>
                </pic:pic>
              </a:graphicData>
            </a:graphic>
          </wp:inline>
        </w:drawing>
      </w:r>
    </w:p>
    <w:p w14:paraId="74FFCD3B" w14:textId="383FD3AA" w:rsidR="002916BE" w:rsidRDefault="002916BE">
      <w:r>
        <w:lastRenderedPageBreak/>
        <w:t>We are receiving something, but it is failing the conversion to base64.  Perhaps we should do it piece by piece.</w:t>
      </w:r>
      <w:r>
        <w:br/>
      </w:r>
      <w:r>
        <w:rPr>
          <w:noProof/>
        </w:rPr>
        <w:drawing>
          <wp:inline distT="0" distB="0" distL="0" distR="0" wp14:anchorId="567AFF98" wp14:editId="69CBEAF6">
            <wp:extent cx="4468600" cy="15906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5107" cy="1649946"/>
                    </a:xfrm>
                    <a:prstGeom prst="rect">
                      <a:avLst/>
                    </a:prstGeom>
                  </pic:spPr>
                </pic:pic>
              </a:graphicData>
            </a:graphic>
          </wp:inline>
        </w:drawing>
      </w:r>
    </w:p>
    <w:p w14:paraId="03A7E6E5" w14:textId="18E8FEB4" w:rsidR="002916BE" w:rsidRDefault="00BC35E0">
      <w:r>
        <w:t xml:space="preserve">Bingo!  </w:t>
      </w:r>
      <w:proofErr w:type="gramStart"/>
      <w:r w:rsidR="002916BE">
        <w:t>We</w:t>
      </w:r>
      <w:proofErr w:type="gramEnd"/>
      <w:r w:rsidR="002916BE">
        <w:t xml:space="preserve"> can save that with </w:t>
      </w:r>
      <w:proofErr w:type="spellStart"/>
      <w:r w:rsidR="002916BE">
        <w:t>get_over_dns</w:t>
      </w:r>
      <w:proofErr w:type="spellEnd"/>
      <w:r w:rsidR="002916BE">
        <w:t>(A2H “</w:t>
      </w:r>
      <w:proofErr w:type="spellStart"/>
      <w:r w:rsidR="002916BE">
        <w:t>server.key</w:t>
      </w:r>
      <w:proofErr w:type="spellEnd"/>
      <w:r w:rsidR="002916BE">
        <w:t xml:space="preserve">”) | Out-File </w:t>
      </w:r>
      <w:proofErr w:type="spellStart"/>
      <w:r w:rsidR="002916BE">
        <w:t>server.key</w:t>
      </w:r>
      <w:proofErr w:type="spellEnd"/>
      <w:r w:rsidR="002916BE">
        <w:br/>
      </w:r>
      <w:r w:rsidR="00927628">
        <w:rPr>
          <w:noProof/>
        </w:rPr>
        <w:drawing>
          <wp:inline distT="0" distB="0" distL="0" distR="0" wp14:anchorId="450964EB" wp14:editId="71D13DB6">
            <wp:extent cx="5067300" cy="3951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627" cy="405829"/>
                    </a:xfrm>
                    <a:prstGeom prst="rect">
                      <a:avLst/>
                    </a:prstGeom>
                  </pic:spPr>
                </pic:pic>
              </a:graphicData>
            </a:graphic>
          </wp:inline>
        </w:drawing>
      </w:r>
    </w:p>
    <w:p w14:paraId="19DC12DE" w14:textId="05963070" w:rsidR="002916BE" w:rsidRDefault="002916BE">
      <w:r>
        <w:t>Now we have the encrypted key</w:t>
      </w:r>
      <w:r w:rsidR="00927628">
        <w:t>, the 512-byte hex string we recovered from memory, and the private key.  We may need the public key so let’s grab a copy of that.</w:t>
      </w:r>
      <w:r w:rsidR="00927628">
        <w:br/>
      </w:r>
      <w:r w:rsidR="00927628">
        <w:rPr>
          <w:noProof/>
        </w:rPr>
        <w:drawing>
          <wp:inline distT="0" distB="0" distL="0" distR="0" wp14:anchorId="6DCCEF4F" wp14:editId="376EB0FD">
            <wp:extent cx="5048250" cy="37621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3897" cy="386322"/>
                    </a:xfrm>
                    <a:prstGeom prst="rect">
                      <a:avLst/>
                    </a:prstGeom>
                  </pic:spPr>
                </pic:pic>
              </a:graphicData>
            </a:graphic>
          </wp:inline>
        </w:drawing>
      </w:r>
    </w:p>
    <w:p w14:paraId="746A3D88" w14:textId="77777777" w:rsidR="00AD0EDF" w:rsidRDefault="00AD0EDF" w:rsidP="00AD0EDF">
      <w:pPr>
        <w:pStyle w:val="Heading1"/>
      </w:pPr>
      <w:r>
        <w:t>Decrypting the key</w:t>
      </w:r>
    </w:p>
    <w:p w14:paraId="4E0BA78D" w14:textId="01C16C74" w:rsidR="00927628" w:rsidRDefault="00927628">
      <w:r>
        <w:t xml:space="preserve">We have everything we need to decrypt Alabaster’s key.  </w:t>
      </w:r>
      <w:r w:rsidR="00476E4A">
        <w:t xml:space="preserve">It isn’t easy, however.  Here’s a quote from </w:t>
      </w:r>
      <w:hyperlink r:id="rId11" w:history="1">
        <w:r w:rsidR="00476E4A" w:rsidRPr="00D45F4E">
          <w:rPr>
            <w:rStyle w:val="Hyperlink"/>
          </w:rPr>
          <w:t>this link</w:t>
        </w:r>
      </w:hyperlink>
      <w:r w:rsidR="00476E4A">
        <w:t>:</w:t>
      </w:r>
    </w:p>
    <w:p w14:paraId="1BBC66D1" w14:textId="6EACB1F1" w:rsidR="00476E4A" w:rsidRPr="00920416" w:rsidRDefault="00476E4A" w:rsidP="00476E4A">
      <w:pPr>
        <w:ind w:left="720"/>
        <w:rPr>
          <w:rFonts w:ascii="Helvetica" w:hAnsi="Helvetica" w:cs="Helvetica"/>
          <w:i/>
          <w:color w:val="333333"/>
          <w:sz w:val="21"/>
          <w:szCs w:val="21"/>
          <w:shd w:val="clear" w:color="auto" w:fill="FFFFFF"/>
        </w:rPr>
      </w:pPr>
      <w:proofErr w:type="gramStart"/>
      <w:r w:rsidRPr="00920416">
        <w:rPr>
          <w:rFonts w:ascii="Helvetica" w:hAnsi="Helvetica" w:cs="Helvetica"/>
          <w:i/>
          <w:color w:val="333333"/>
          <w:sz w:val="21"/>
          <w:szCs w:val="21"/>
          <w:shd w:val="clear" w:color="auto" w:fill="FFFFFF"/>
        </w:rPr>
        <w:t>Unfortunately</w:t>
      </w:r>
      <w:proofErr w:type="gramEnd"/>
      <w:r w:rsidRPr="00920416">
        <w:rPr>
          <w:rFonts w:ascii="Helvetica" w:hAnsi="Helvetica" w:cs="Helvetica"/>
          <w:i/>
          <w:color w:val="333333"/>
          <w:sz w:val="21"/>
          <w:szCs w:val="21"/>
          <w:shd w:val="clear" w:color="auto" w:fill="FFFFFF"/>
        </w:rPr>
        <w:t xml:space="preserve"> there are no universal tool for all cases. This really depends on an application that was used for key file generation. For </w:t>
      </w:r>
      <w:proofErr w:type="gramStart"/>
      <w:r w:rsidRPr="00920416">
        <w:rPr>
          <w:rFonts w:ascii="Helvetica" w:hAnsi="Helvetica" w:cs="Helvetica"/>
          <w:i/>
          <w:color w:val="333333"/>
          <w:sz w:val="21"/>
          <w:szCs w:val="21"/>
          <w:shd w:val="clear" w:color="auto" w:fill="FFFFFF"/>
        </w:rPr>
        <w:t>example</w:t>
      </w:r>
      <w:proofErr w:type="gramEnd"/>
      <w:r w:rsidRPr="00920416">
        <w:rPr>
          <w:rFonts w:ascii="Helvetica" w:hAnsi="Helvetica" w:cs="Helvetica"/>
          <w:i/>
          <w:color w:val="333333"/>
          <w:sz w:val="21"/>
          <w:szCs w:val="21"/>
          <w:shd w:val="clear" w:color="auto" w:fill="FFFFFF"/>
        </w:rPr>
        <w:t xml:space="preserve"> a key file created by OpenSSL is not compatible with </w:t>
      </w:r>
      <w:proofErr w:type="spellStart"/>
      <w:r w:rsidRPr="00920416">
        <w:rPr>
          <w:rFonts w:ascii="Helvetica" w:hAnsi="Helvetica" w:cs="Helvetica"/>
          <w:i/>
          <w:color w:val="333333"/>
          <w:sz w:val="21"/>
          <w:szCs w:val="21"/>
          <w:shd w:val="clear" w:color="auto" w:fill="FFFFFF"/>
        </w:rPr>
        <w:t>certutil</w:t>
      </w:r>
      <w:proofErr w:type="spellEnd"/>
      <w:r w:rsidRPr="00920416">
        <w:rPr>
          <w:rFonts w:ascii="Helvetica" w:hAnsi="Helvetica" w:cs="Helvetica"/>
          <w:i/>
          <w:color w:val="333333"/>
          <w:sz w:val="21"/>
          <w:szCs w:val="21"/>
          <w:shd w:val="clear" w:color="auto" w:fill="FFFFFF"/>
        </w:rPr>
        <w:t xml:space="preserve"> and pvk2pfx. A key created by </w:t>
      </w:r>
      <w:proofErr w:type="spellStart"/>
      <w:r w:rsidRPr="00920416">
        <w:rPr>
          <w:rFonts w:ascii="Helvetica" w:hAnsi="Helvetica" w:cs="Helvetica"/>
          <w:i/>
          <w:color w:val="333333"/>
          <w:sz w:val="21"/>
          <w:szCs w:val="21"/>
          <w:shd w:val="clear" w:color="auto" w:fill="FFFFFF"/>
        </w:rPr>
        <w:t>makecert</w:t>
      </w:r>
      <w:proofErr w:type="spellEnd"/>
      <w:r w:rsidRPr="00920416">
        <w:rPr>
          <w:rFonts w:ascii="Helvetica" w:hAnsi="Helvetica" w:cs="Helvetica"/>
          <w:i/>
          <w:color w:val="333333"/>
          <w:sz w:val="21"/>
          <w:szCs w:val="21"/>
          <w:shd w:val="clear" w:color="auto" w:fill="FFFFFF"/>
        </w:rPr>
        <w:t xml:space="preserve"> is compatible with pvk2pfx only and so on.</w:t>
      </w:r>
    </w:p>
    <w:p w14:paraId="72334FDA" w14:textId="41B17096" w:rsidR="00D45F4E" w:rsidRDefault="00D45F4E" w:rsidP="00D45F4E">
      <w:r>
        <w:t>Both our private and public keys are in base64 text.  It would seem th</w:t>
      </w:r>
      <w:r w:rsidR="00AD0EDF">
        <w:t>ey</w:t>
      </w:r>
      <w:r>
        <w:t xml:space="preserve"> should be easily transportable between Windows and Linux, but little things get i</w:t>
      </w:r>
      <w:r w:rsidR="00AD0EDF">
        <w:t>n</w:t>
      </w:r>
      <w:r>
        <w:t xml:space="preserve"> the way.</w:t>
      </w:r>
    </w:p>
    <w:p w14:paraId="6FBFAFFC" w14:textId="7A28DCC3" w:rsidR="00D45F4E" w:rsidRDefault="00D45F4E" w:rsidP="00D45F4E">
      <w:pPr>
        <w:pStyle w:val="ListParagraph"/>
        <w:numPr>
          <w:ilvl w:val="0"/>
          <w:numId w:val="1"/>
        </w:numPr>
      </w:pPr>
      <w:r>
        <w:t>Text encoding varies.  Linux and openssl use ASCII or UTF-8, while Windows tends to use UTF-16.</w:t>
      </w:r>
    </w:p>
    <w:p w14:paraId="486C2401" w14:textId="106E1C2C" w:rsidR="00D45F4E" w:rsidRDefault="00D45F4E" w:rsidP="00D45F4E">
      <w:pPr>
        <w:pStyle w:val="ListParagraph"/>
        <w:numPr>
          <w:ilvl w:val="0"/>
          <w:numId w:val="1"/>
        </w:numPr>
      </w:pPr>
      <w:r>
        <w:t>Line endings vary.  Linux and openssl use \n, while Windows uses \r\n to mark the end of a line.</w:t>
      </w:r>
    </w:p>
    <w:p w14:paraId="21AD2D57" w14:textId="36D84006" w:rsidR="00D45F4E" w:rsidRDefault="00D45F4E" w:rsidP="00D45F4E">
      <w:pPr>
        <w:pStyle w:val="ListParagraph"/>
        <w:numPr>
          <w:ilvl w:val="0"/>
          <w:numId w:val="1"/>
        </w:numPr>
      </w:pPr>
      <w:r>
        <w:t>Headers vary.  openssl requires headers</w:t>
      </w:r>
      <w:r w:rsidR="0003586D">
        <w:t xml:space="preserve"> like</w:t>
      </w:r>
      <w:r>
        <w:t xml:space="preserve"> “-----BEGIN CERTIFICATE-----” while Windows sometimes omits them.  The </w:t>
      </w:r>
      <w:r w:rsidRPr="00312438">
        <w:rPr>
          <w:rFonts w:ascii="Courier New" w:hAnsi="Courier New" w:cs="Courier New"/>
        </w:rPr>
        <w:t>server.crt</w:t>
      </w:r>
      <w:r>
        <w:t xml:space="preserve"> file we downloaded does not have headers, for example.</w:t>
      </w:r>
    </w:p>
    <w:p w14:paraId="7FBD3E9D" w14:textId="0CD0E655" w:rsidR="00D45F4E" w:rsidRDefault="00D45F4E" w:rsidP="00D45F4E">
      <w:r>
        <w:t xml:space="preserve">Since the malware is </w:t>
      </w:r>
      <w:r w:rsidR="00AD0EDF">
        <w:t>written in PowerShell, assume that the key should be decrypted using Windows tools.  I could not find Windows methods that allowed decryption with only the private key (openssl does.)  Instead we must combine the private and public keys into one file in PFX (also known as PKCS-12) format.</w:t>
      </w:r>
      <w:r w:rsidR="00920416">
        <w:t xml:space="preserve">  Since the new file will contain the private key, Windows will want you to protect it with a password; just pick a simple password you can remember.</w:t>
      </w:r>
      <w:r w:rsidR="00BC35E0">
        <w:t xml:space="preserve">  I used “password”.</w:t>
      </w:r>
      <w:bookmarkStart w:id="0" w:name="_GoBack"/>
      <w:bookmarkEnd w:id="0"/>
    </w:p>
    <w:p w14:paraId="1D347A33" w14:textId="237E2D17" w:rsidR="00920416" w:rsidRDefault="00920416" w:rsidP="00920416">
      <w:pPr>
        <w:pStyle w:val="Heading1"/>
      </w:pPr>
      <w:r>
        <w:lastRenderedPageBreak/>
        <w:t>Hand in</w:t>
      </w:r>
    </w:p>
    <w:p w14:paraId="5FF373C9" w14:textId="48C15284" w:rsidR="00325BF7" w:rsidRDefault="00920416" w:rsidP="00920416">
      <w:pPr>
        <w:pStyle w:val="ListParagraph"/>
        <w:numPr>
          <w:ilvl w:val="0"/>
          <w:numId w:val="2"/>
        </w:numPr>
      </w:pPr>
      <w:r>
        <w:t>Combine the private and public keys (</w:t>
      </w:r>
      <w:proofErr w:type="spellStart"/>
      <w:r w:rsidRPr="00667BBD">
        <w:rPr>
          <w:rFonts w:ascii="Courier New" w:hAnsi="Courier New" w:cs="Courier New"/>
        </w:rPr>
        <w:t>server.key</w:t>
      </w:r>
      <w:proofErr w:type="spellEnd"/>
      <w:r w:rsidRPr="00667BBD">
        <w:rPr>
          <w:rFonts w:ascii="Courier New" w:hAnsi="Courier New" w:cs="Courier New"/>
        </w:rPr>
        <w:t xml:space="preserve"> </w:t>
      </w:r>
      <w:r w:rsidRPr="00667BBD">
        <w:t>and</w:t>
      </w:r>
      <w:r w:rsidRPr="00667BBD">
        <w:rPr>
          <w:rFonts w:ascii="Courier New" w:hAnsi="Courier New" w:cs="Courier New"/>
        </w:rPr>
        <w:t xml:space="preserve"> server.crt</w:t>
      </w:r>
      <w:r>
        <w:t xml:space="preserve">) into a new file called </w:t>
      </w:r>
      <w:proofErr w:type="spellStart"/>
      <w:r>
        <w:t>server.pfx</w:t>
      </w:r>
      <w:proofErr w:type="spellEnd"/>
      <w:r>
        <w:t xml:space="preserve"> using the procedure found at </w:t>
      </w:r>
      <w:hyperlink r:id="rId12" w:history="1">
        <w:r w:rsidRPr="00325BF7">
          <w:rPr>
            <w:rStyle w:val="Hyperlink"/>
          </w:rPr>
          <w:t>this link</w:t>
        </w:r>
      </w:hyperlink>
      <w:r>
        <w:t>.</w:t>
      </w:r>
      <w:r w:rsidR="00325BF7">
        <w:t xml:space="preserve">  Use the procedure for certutil.exe, which is found on Windows by default.  Include the modifier “</w:t>
      </w:r>
      <w:proofErr w:type="spellStart"/>
      <w:r w:rsidR="00325BF7" w:rsidRPr="00667BBD">
        <w:rPr>
          <w:rFonts w:ascii="Courier New" w:hAnsi="Courier New" w:cs="Courier New"/>
        </w:rPr>
        <w:t>ExtendedProperties</w:t>
      </w:r>
      <w:proofErr w:type="spellEnd"/>
      <w:r w:rsidR="00325BF7">
        <w:t xml:space="preserve">” (without quotes) at the end of your </w:t>
      </w:r>
      <w:proofErr w:type="spellStart"/>
      <w:r w:rsidR="00325BF7" w:rsidRPr="00667BBD">
        <w:rPr>
          <w:rFonts w:ascii="Courier New" w:hAnsi="Courier New" w:cs="Courier New"/>
        </w:rPr>
        <w:t>certutil</w:t>
      </w:r>
      <w:proofErr w:type="spellEnd"/>
      <w:r w:rsidR="00325BF7">
        <w:t xml:space="preserve"> command</w:t>
      </w:r>
      <w:r w:rsidR="0003586D">
        <w:t xml:space="preserve">.  See the help using </w:t>
      </w:r>
      <w:proofErr w:type="spellStart"/>
      <w:r w:rsidR="0003586D" w:rsidRPr="0003586D">
        <w:rPr>
          <w:rFonts w:ascii="Courier New" w:hAnsi="Courier New" w:cs="Courier New"/>
        </w:rPr>
        <w:t>certutil</w:t>
      </w:r>
      <w:proofErr w:type="spellEnd"/>
      <w:r w:rsidR="0003586D" w:rsidRPr="0003586D">
        <w:rPr>
          <w:rFonts w:ascii="Courier New" w:hAnsi="Courier New" w:cs="Courier New"/>
        </w:rPr>
        <w:t xml:space="preserve"> -</w:t>
      </w:r>
      <w:proofErr w:type="spellStart"/>
      <w:r w:rsidR="0003586D" w:rsidRPr="0003586D">
        <w:rPr>
          <w:rFonts w:ascii="Courier New" w:hAnsi="Courier New" w:cs="Courier New"/>
        </w:rPr>
        <w:t>MergePFX</w:t>
      </w:r>
      <w:proofErr w:type="spellEnd"/>
      <w:r w:rsidR="0003586D" w:rsidRPr="0003586D">
        <w:rPr>
          <w:rFonts w:ascii="Courier New" w:hAnsi="Courier New" w:cs="Courier New"/>
        </w:rPr>
        <w:t xml:space="preserve"> help</w:t>
      </w:r>
      <w:r w:rsidR="0003586D">
        <w:t>.</w:t>
      </w:r>
      <w:r w:rsidR="0089657D">
        <w:t xml:space="preserve">  Hand in a copy of the </w:t>
      </w:r>
      <w:proofErr w:type="spellStart"/>
      <w:r w:rsidR="0089657D" w:rsidRPr="00667BBD">
        <w:rPr>
          <w:rFonts w:ascii="Courier New" w:hAnsi="Courier New" w:cs="Courier New"/>
        </w:rPr>
        <w:t>server</w:t>
      </w:r>
      <w:r w:rsidR="0089657D">
        <w:t>.pfx</w:t>
      </w:r>
      <w:proofErr w:type="spellEnd"/>
      <w:r w:rsidR="0089657D">
        <w:t xml:space="preserve"> file, and the password you used when you created it.</w:t>
      </w:r>
    </w:p>
    <w:p w14:paraId="3B8774A2" w14:textId="3C86E5DF" w:rsidR="0066797B" w:rsidRDefault="0066797B" w:rsidP="00920416">
      <w:pPr>
        <w:pStyle w:val="ListParagraph"/>
        <w:numPr>
          <w:ilvl w:val="0"/>
          <w:numId w:val="2"/>
        </w:numPr>
      </w:pPr>
      <w:r>
        <w:t xml:space="preserve">Decrypt the key using the function the malware used for encryption, </w:t>
      </w:r>
      <w:proofErr w:type="spellStart"/>
      <w:r>
        <w:t>Pub_Key_Enc</w:t>
      </w:r>
      <w:proofErr w:type="spellEnd"/>
      <w:r>
        <w:t>, with some changes:</w:t>
      </w:r>
    </w:p>
    <w:p w14:paraId="1E2D831E" w14:textId="24C420AC" w:rsidR="0066797B" w:rsidRPr="00667BBD" w:rsidRDefault="0066797B" w:rsidP="0066797B">
      <w:pPr>
        <w:pStyle w:val="ListParagraph"/>
        <w:numPr>
          <w:ilvl w:val="1"/>
          <w:numId w:val="2"/>
        </w:numPr>
        <w:rPr>
          <w:rFonts w:ascii="Courier New" w:hAnsi="Courier New" w:cs="Courier New"/>
        </w:rPr>
      </w:pPr>
      <w:r>
        <w:t xml:space="preserve">create a variable </w:t>
      </w:r>
      <w:r w:rsidR="00FA3DF0">
        <w:t>with</w:t>
      </w:r>
      <w:r>
        <w:t xml:space="preserve"> the path to your </w:t>
      </w:r>
      <w:r w:rsidR="00FA3DF0">
        <w:t xml:space="preserve">new </w:t>
      </w:r>
      <w:proofErr w:type="spellStart"/>
      <w:r w:rsidR="00FA3DF0" w:rsidRPr="00667BBD">
        <w:rPr>
          <w:rFonts w:ascii="Courier New" w:hAnsi="Courier New" w:cs="Courier New"/>
        </w:rPr>
        <w:t>server.pfx</w:t>
      </w:r>
      <w:proofErr w:type="spellEnd"/>
      <w:r w:rsidR="00FA3DF0">
        <w:br/>
      </w:r>
      <w:r w:rsidRPr="00667BBD">
        <w:rPr>
          <w:rFonts w:ascii="Courier New" w:hAnsi="Courier New" w:cs="Courier New"/>
        </w:rPr>
        <w:t>$</w:t>
      </w:r>
      <w:proofErr w:type="spellStart"/>
      <w:r w:rsidR="00FA3DF0" w:rsidRPr="00667BBD">
        <w:rPr>
          <w:rFonts w:ascii="Courier New" w:hAnsi="Courier New" w:cs="Courier New"/>
        </w:rPr>
        <w:t>cert_path</w:t>
      </w:r>
      <w:proofErr w:type="spellEnd"/>
      <w:r w:rsidRPr="00667BBD">
        <w:rPr>
          <w:rFonts w:ascii="Courier New" w:hAnsi="Courier New" w:cs="Courier New"/>
        </w:rPr>
        <w:t xml:space="preserve"> = </w:t>
      </w:r>
      <w:r w:rsidR="00FA3DF0" w:rsidRPr="00667BBD">
        <w:rPr>
          <w:rFonts w:ascii="Courier New" w:hAnsi="Courier New" w:cs="Courier New"/>
        </w:rPr>
        <w:t>Get-</w:t>
      </w:r>
      <w:proofErr w:type="spellStart"/>
      <w:r w:rsidR="00FA3DF0" w:rsidRPr="00667BBD">
        <w:rPr>
          <w:rFonts w:ascii="Courier New" w:hAnsi="Courier New" w:cs="Courier New"/>
        </w:rPr>
        <w:t>Childitem</w:t>
      </w:r>
      <w:proofErr w:type="spellEnd"/>
      <w:r w:rsidR="00FA3DF0" w:rsidRPr="00667BBD">
        <w:rPr>
          <w:rFonts w:ascii="Courier New" w:hAnsi="Courier New" w:cs="Courier New"/>
        </w:rPr>
        <w:t xml:space="preserve"> </w:t>
      </w:r>
      <w:r w:rsidRPr="00667BBD">
        <w:rPr>
          <w:rFonts w:ascii="Courier New" w:hAnsi="Courier New" w:cs="Courier New"/>
        </w:rPr>
        <w:t>file\path\</w:t>
      </w:r>
      <w:proofErr w:type="spellStart"/>
      <w:r w:rsidRPr="00667BBD">
        <w:rPr>
          <w:rFonts w:ascii="Courier New" w:hAnsi="Courier New" w:cs="Courier New"/>
        </w:rPr>
        <w:t>server</w:t>
      </w:r>
      <w:r w:rsidR="00FA3DF0" w:rsidRPr="00667BBD">
        <w:rPr>
          <w:rFonts w:ascii="Courier New" w:hAnsi="Courier New" w:cs="Courier New"/>
        </w:rPr>
        <w:t>.pfx</w:t>
      </w:r>
      <w:proofErr w:type="spellEnd"/>
    </w:p>
    <w:p w14:paraId="6D083396" w14:textId="301572F7" w:rsidR="00A535C3" w:rsidRPr="00667BBD" w:rsidRDefault="00FA3DF0" w:rsidP="0016109E">
      <w:pPr>
        <w:pStyle w:val="ListParagraph"/>
        <w:numPr>
          <w:ilvl w:val="1"/>
          <w:numId w:val="2"/>
        </w:numPr>
        <w:rPr>
          <w:rFonts w:ascii="Courier New" w:hAnsi="Courier New" w:cs="Courier New"/>
        </w:rPr>
      </w:pPr>
      <w:r>
        <w:t xml:space="preserve">to import </w:t>
      </w:r>
      <w:proofErr w:type="spellStart"/>
      <w:r w:rsidRPr="00667BBD">
        <w:rPr>
          <w:rFonts w:ascii="Courier New" w:hAnsi="Courier New" w:cs="Courier New"/>
        </w:rPr>
        <w:t>server.pfx</w:t>
      </w:r>
      <w:proofErr w:type="spellEnd"/>
      <w:r>
        <w:t>, we need to use a slightly different syntax</w:t>
      </w:r>
      <w:r w:rsidR="00080066">
        <w:t>.  The import function works differently depending on what that parameters are.  We are using the version</w:t>
      </w:r>
      <w:r w:rsidR="00A535C3">
        <w:t xml:space="preserve"> “</w:t>
      </w:r>
      <w:r w:rsidR="00A535C3" w:rsidRPr="00A535C3">
        <w:t>Import(String, String, X509KeyStorageFlags)</w:t>
      </w:r>
      <w:r w:rsidR="00A535C3">
        <w:t xml:space="preserve">” from </w:t>
      </w:r>
      <w:hyperlink r:id="rId13" w:history="1">
        <w:r w:rsidR="00A535C3" w:rsidRPr="00A535C3">
          <w:rPr>
            <w:rStyle w:val="Hyperlink"/>
          </w:rPr>
          <w:t>here</w:t>
        </w:r>
      </w:hyperlink>
      <w:r w:rsidR="00A535C3">
        <w:t>.</w:t>
      </w:r>
      <w:r w:rsidR="00080066">
        <w:t xml:space="preserve"> </w:t>
      </w:r>
      <w:r>
        <w:br/>
      </w:r>
      <w:r w:rsidRPr="00667BBD">
        <w:rPr>
          <w:rFonts w:ascii="Courier New" w:hAnsi="Courier New" w:cs="Courier New"/>
        </w:rPr>
        <w:t>$</w:t>
      </w:r>
      <w:proofErr w:type="spellStart"/>
      <w:proofErr w:type="gramStart"/>
      <w:r w:rsidRPr="00667BBD">
        <w:rPr>
          <w:rFonts w:ascii="Courier New" w:hAnsi="Courier New" w:cs="Courier New"/>
        </w:rPr>
        <w:t>cert.Import</w:t>
      </w:r>
      <w:proofErr w:type="spellEnd"/>
      <w:proofErr w:type="gramEnd"/>
      <w:r w:rsidRPr="00667BBD">
        <w:rPr>
          <w:rFonts w:ascii="Courier New" w:hAnsi="Courier New" w:cs="Courier New"/>
        </w:rPr>
        <w:t>($</w:t>
      </w:r>
      <w:proofErr w:type="spellStart"/>
      <w:r w:rsidRPr="00667BBD">
        <w:rPr>
          <w:rFonts w:ascii="Courier New" w:hAnsi="Courier New" w:cs="Courier New"/>
        </w:rPr>
        <w:t>cert_path</w:t>
      </w:r>
      <w:proofErr w:type="spellEnd"/>
      <w:r w:rsidRPr="00667BBD">
        <w:rPr>
          <w:rFonts w:ascii="Courier New" w:hAnsi="Courier New" w:cs="Courier New"/>
        </w:rPr>
        <w:t>, "password", 0)</w:t>
      </w:r>
    </w:p>
    <w:p w14:paraId="0B39DB84" w14:textId="4D15BAB8" w:rsidR="00FA3DF0" w:rsidRDefault="00FA3DF0" w:rsidP="0016109E">
      <w:pPr>
        <w:pStyle w:val="ListParagraph"/>
        <w:numPr>
          <w:ilvl w:val="1"/>
          <w:numId w:val="2"/>
        </w:numPr>
      </w:pPr>
      <w:r>
        <w:t xml:space="preserve">to decrypt the key, you need to </w:t>
      </w:r>
      <w:r w:rsidR="00A535C3">
        <w:t>load the file containing</w:t>
      </w:r>
      <w:r>
        <w:t xml:space="preserve"> the encrypted </w:t>
      </w:r>
      <w:r w:rsidR="00A535C3">
        <w:t>key</w:t>
      </w:r>
      <w:r>
        <w:t xml:space="preserve"> </w:t>
      </w:r>
      <w:r w:rsidR="00A535C3">
        <w:t>(</w:t>
      </w:r>
      <w:r>
        <w:t>512 bytes</w:t>
      </w:r>
      <w:r w:rsidR="00A535C3">
        <w:t>)</w:t>
      </w:r>
      <w:r>
        <w:t xml:space="preserve"> into a variable.</w:t>
      </w:r>
    </w:p>
    <w:p w14:paraId="7FC561F8" w14:textId="275F73C4" w:rsidR="00FA3DF0" w:rsidRDefault="00FA3DF0" w:rsidP="0066797B">
      <w:pPr>
        <w:pStyle w:val="ListParagraph"/>
        <w:numPr>
          <w:ilvl w:val="1"/>
          <w:numId w:val="2"/>
        </w:numPr>
      </w:pPr>
      <w:r>
        <w:t xml:space="preserve">the 512-byte data is in hex, but the </w:t>
      </w:r>
      <w:r w:rsidRPr="00667BBD">
        <w:rPr>
          <w:rFonts w:ascii="Courier New" w:hAnsi="Courier New" w:cs="Courier New"/>
        </w:rPr>
        <w:t>Decrypt</w:t>
      </w:r>
      <w:r>
        <w:t xml:space="preserve"> method wants </w:t>
      </w:r>
      <w:r w:rsidR="00080066">
        <w:t>binary.  Use one of the malware’s conversion functions to fix that.</w:t>
      </w:r>
    </w:p>
    <w:p w14:paraId="13E8E5F8" w14:textId="33D7113E" w:rsidR="00080066" w:rsidRPr="00667BBD" w:rsidRDefault="00080066" w:rsidP="0066797B">
      <w:pPr>
        <w:pStyle w:val="ListParagraph"/>
        <w:numPr>
          <w:ilvl w:val="1"/>
          <w:numId w:val="2"/>
        </w:numPr>
        <w:rPr>
          <w:rFonts w:ascii="Courier New" w:hAnsi="Courier New" w:cs="Courier New"/>
        </w:rPr>
      </w:pPr>
      <w:r>
        <w:t>the syntax for the Decrypt function is slightly different as well.</w:t>
      </w:r>
      <w:r>
        <w:br/>
      </w:r>
      <w:r w:rsidRPr="00667BBD">
        <w:rPr>
          <w:rFonts w:ascii="Courier New" w:hAnsi="Courier New" w:cs="Courier New"/>
        </w:rPr>
        <w:t>$</w:t>
      </w:r>
      <w:proofErr w:type="spellStart"/>
      <w:r w:rsidRPr="00667BBD">
        <w:rPr>
          <w:rFonts w:ascii="Courier New" w:hAnsi="Courier New" w:cs="Courier New"/>
        </w:rPr>
        <w:t>Byte_key</w:t>
      </w:r>
      <w:proofErr w:type="spellEnd"/>
      <w:r w:rsidRPr="00667BBD">
        <w:rPr>
          <w:rFonts w:ascii="Courier New" w:hAnsi="Courier New" w:cs="Courier New"/>
        </w:rPr>
        <w:t xml:space="preserve"> = $</w:t>
      </w:r>
      <w:proofErr w:type="spellStart"/>
      <w:proofErr w:type="gramStart"/>
      <w:r w:rsidRPr="00667BBD">
        <w:rPr>
          <w:rFonts w:ascii="Courier New" w:hAnsi="Courier New" w:cs="Courier New"/>
        </w:rPr>
        <w:t>cert.PrivateKey.Decrypt</w:t>
      </w:r>
      <w:proofErr w:type="spellEnd"/>
      <w:proofErr w:type="gramEnd"/>
      <w:r w:rsidRPr="00667BBD">
        <w:rPr>
          <w:rFonts w:ascii="Courier New" w:hAnsi="Courier New" w:cs="Courier New"/>
        </w:rPr>
        <w:t>($</w:t>
      </w:r>
      <w:proofErr w:type="spellStart"/>
      <w:r w:rsidR="00FE3342" w:rsidRPr="00667BBD">
        <w:rPr>
          <w:rFonts w:ascii="Courier New" w:hAnsi="Courier New" w:cs="Courier New"/>
        </w:rPr>
        <w:t>k</w:t>
      </w:r>
      <w:r w:rsidRPr="00667BBD">
        <w:rPr>
          <w:rFonts w:ascii="Courier New" w:hAnsi="Courier New" w:cs="Courier New"/>
        </w:rPr>
        <w:t>ey_enc</w:t>
      </w:r>
      <w:proofErr w:type="spellEnd"/>
      <w:r w:rsidRPr="00667BBD">
        <w:rPr>
          <w:rFonts w:ascii="Courier New" w:hAnsi="Courier New" w:cs="Courier New"/>
        </w:rPr>
        <w:t>, $true)</w:t>
      </w:r>
    </w:p>
    <w:p w14:paraId="173B00D3" w14:textId="21063841" w:rsidR="00080066" w:rsidRDefault="00080066" w:rsidP="0066797B">
      <w:pPr>
        <w:pStyle w:val="ListParagraph"/>
        <w:numPr>
          <w:ilvl w:val="1"/>
          <w:numId w:val="2"/>
        </w:numPr>
      </w:pPr>
      <w:r>
        <w:t xml:space="preserve">Convert </w:t>
      </w:r>
      <w:r w:rsidRPr="00667BBD">
        <w:rPr>
          <w:rFonts w:ascii="Courier New" w:hAnsi="Courier New" w:cs="Courier New"/>
        </w:rPr>
        <w:t>$</w:t>
      </w:r>
      <w:proofErr w:type="spellStart"/>
      <w:r w:rsidRPr="00667BBD">
        <w:rPr>
          <w:rFonts w:ascii="Courier New" w:hAnsi="Courier New" w:cs="Courier New"/>
        </w:rPr>
        <w:t>Byte_key</w:t>
      </w:r>
      <w:proofErr w:type="spellEnd"/>
      <w:r>
        <w:t xml:space="preserve"> to hex, and hand that in.</w:t>
      </w:r>
    </w:p>
    <w:sectPr w:rsidR="0008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E5636"/>
    <w:multiLevelType w:val="hybridMultilevel"/>
    <w:tmpl w:val="584E4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B1754"/>
    <w:multiLevelType w:val="hybridMultilevel"/>
    <w:tmpl w:val="B86EE7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0F"/>
    <w:rsid w:val="0003586D"/>
    <w:rsid w:val="00080066"/>
    <w:rsid w:val="00090168"/>
    <w:rsid w:val="001C7980"/>
    <w:rsid w:val="0026633F"/>
    <w:rsid w:val="002916BE"/>
    <w:rsid w:val="002F1196"/>
    <w:rsid w:val="00312438"/>
    <w:rsid w:val="00325BF7"/>
    <w:rsid w:val="00341344"/>
    <w:rsid w:val="00422B79"/>
    <w:rsid w:val="00476E4A"/>
    <w:rsid w:val="004A3478"/>
    <w:rsid w:val="005116A1"/>
    <w:rsid w:val="0066797B"/>
    <w:rsid w:val="00667BBD"/>
    <w:rsid w:val="00674B3B"/>
    <w:rsid w:val="00843AB3"/>
    <w:rsid w:val="00864065"/>
    <w:rsid w:val="00883DD0"/>
    <w:rsid w:val="0089657D"/>
    <w:rsid w:val="00920416"/>
    <w:rsid w:val="00927628"/>
    <w:rsid w:val="0099150F"/>
    <w:rsid w:val="009D03E8"/>
    <w:rsid w:val="00A535C3"/>
    <w:rsid w:val="00AD0EDF"/>
    <w:rsid w:val="00B648B4"/>
    <w:rsid w:val="00BC35E0"/>
    <w:rsid w:val="00BF3AA1"/>
    <w:rsid w:val="00BF58FC"/>
    <w:rsid w:val="00CD3E77"/>
    <w:rsid w:val="00D45F4E"/>
    <w:rsid w:val="00D94AC3"/>
    <w:rsid w:val="00DF0CE9"/>
    <w:rsid w:val="00EC5D43"/>
    <w:rsid w:val="00F4719F"/>
    <w:rsid w:val="00FA3DF0"/>
    <w:rsid w:val="00FE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6FFF"/>
  <w15:chartTrackingRefBased/>
  <w15:docId w15:val="{B669FC0B-753D-4A3F-B4E3-6200ED7A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3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41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3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45F4E"/>
    <w:rPr>
      <w:color w:val="0563C1" w:themeColor="hyperlink"/>
      <w:u w:val="single"/>
    </w:rPr>
  </w:style>
  <w:style w:type="character" w:styleId="UnresolvedMention">
    <w:name w:val="Unresolved Mention"/>
    <w:basedOn w:val="DefaultParagraphFont"/>
    <w:uiPriority w:val="99"/>
    <w:semiHidden/>
    <w:unhideWhenUsed/>
    <w:rsid w:val="00D45F4E"/>
    <w:rPr>
      <w:color w:val="605E5C"/>
      <w:shd w:val="clear" w:color="auto" w:fill="E1DFDD"/>
    </w:rPr>
  </w:style>
  <w:style w:type="paragraph" w:styleId="ListParagraph">
    <w:name w:val="List Paragraph"/>
    <w:basedOn w:val="Normal"/>
    <w:uiPriority w:val="34"/>
    <w:qFormat/>
    <w:rsid w:val="00D45F4E"/>
    <w:pPr>
      <w:ind w:left="720"/>
      <w:contextualSpacing/>
    </w:pPr>
  </w:style>
  <w:style w:type="character" w:customStyle="1" w:styleId="Heading2Char">
    <w:name w:val="Heading 2 Char"/>
    <w:basedOn w:val="DefaultParagraphFont"/>
    <w:link w:val="Heading2"/>
    <w:uiPriority w:val="9"/>
    <w:semiHidden/>
    <w:rsid w:val="00A535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dotnet/api/system.security.cryptography.x509certificates.x509certificate2.import?view=netframework-4.7.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ysadmins.lv/blog-en/how-to-join-certificate-and-private-key-to-a-pkcs12pfx-fil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ysadmins.lv/blog-en/how-to-join-certificate-and-private-key-to-a-pkcs12pfx-file.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2019-01-09T23:58:00Z</dcterms:created>
  <dcterms:modified xsi:type="dcterms:W3CDTF">2019-01-12T14:51:00Z</dcterms:modified>
</cp:coreProperties>
</file>