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5BFF9" w14:textId="77777777" w:rsidR="00491D84" w:rsidRDefault="00491D84" w:rsidP="00491D84">
      <w:pPr>
        <w:pStyle w:val="Heading1"/>
      </w:pPr>
      <w:bookmarkStart w:id="0" w:name="_Toc92728715"/>
      <w:bookmarkStart w:id="1" w:name="_Toc92729541"/>
      <w:r>
        <w:t>Objective 13 FPGA programming</w:t>
      </w:r>
      <w:bookmarkEnd w:id="0"/>
      <w:bookmarkEnd w:id="1"/>
    </w:p>
    <w:p w14:paraId="2BA27D6A" w14:textId="77777777" w:rsidR="00491D84" w:rsidRDefault="00491D84" w:rsidP="00491D84">
      <w:r>
        <w:t>Field Programmable Gate Arrays (FPGA) are integrated circuits that can be programmed to execute specific functions after they are manufactured.  They allow designers to create specialized integrated circuits quickly and efficiently.</w:t>
      </w:r>
    </w:p>
    <w:p w14:paraId="13B209B4" w14:textId="77777777" w:rsidR="00491D84" w:rsidRDefault="00491D84" w:rsidP="00491D84">
      <w:r>
        <w:t>You have probably completed the Frostavator terminal already, but we will discuss it here because it has hints for the FPGA challenge.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5027"/>
      </w:tblGrid>
      <w:tr w:rsidR="00491D84" w14:paraId="1930E385" w14:textId="77777777" w:rsidTr="005917E8">
        <w:tc>
          <w:tcPr>
            <w:tcW w:w="4675" w:type="dxa"/>
          </w:tcPr>
          <w:p w14:paraId="302AE8BA" w14:textId="77777777" w:rsidR="00491D84" w:rsidRDefault="00491D84" w:rsidP="00AE3D55">
            <w:r>
              <w:rPr>
                <w:noProof/>
              </w:rPr>
              <w:drawing>
                <wp:inline distT="0" distB="0" distL="0" distR="0" wp14:anchorId="433A246C" wp14:editId="28940FE3">
                  <wp:extent cx="2730500" cy="1347520"/>
                  <wp:effectExtent l="0" t="0" r="0" b="508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5"/>
                          <a:stretch>
                            <a:fillRect/>
                          </a:stretch>
                        </pic:blipFill>
                        <pic:spPr>
                          <a:xfrm>
                            <a:off x="0" y="0"/>
                            <a:ext cx="2754505" cy="1359366"/>
                          </a:xfrm>
                          <a:prstGeom prst="rect">
                            <a:avLst/>
                          </a:prstGeom>
                        </pic:spPr>
                      </pic:pic>
                    </a:graphicData>
                  </a:graphic>
                </wp:inline>
              </w:drawing>
            </w:r>
          </w:p>
        </w:tc>
        <w:tc>
          <w:tcPr>
            <w:tcW w:w="4675" w:type="dxa"/>
          </w:tcPr>
          <w:p w14:paraId="792EF318" w14:textId="77777777" w:rsidR="00491D84" w:rsidRDefault="00491D84" w:rsidP="00AE3D55">
            <w:r>
              <w:rPr>
                <w:noProof/>
              </w:rPr>
              <w:drawing>
                <wp:inline distT="0" distB="0" distL="0" distR="0" wp14:anchorId="53324A56" wp14:editId="4B5A9B09">
                  <wp:extent cx="3190353" cy="933450"/>
                  <wp:effectExtent l="0" t="0" r="0" b="0"/>
                  <wp:docPr id="359" name="Picture 3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10;&#10;Description automatically generated"/>
                          <pic:cNvPicPr/>
                        </pic:nvPicPr>
                        <pic:blipFill>
                          <a:blip r:embed="rId6"/>
                          <a:stretch>
                            <a:fillRect/>
                          </a:stretch>
                        </pic:blipFill>
                        <pic:spPr>
                          <a:xfrm>
                            <a:off x="0" y="0"/>
                            <a:ext cx="3203229" cy="937217"/>
                          </a:xfrm>
                          <a:prstGeom prst="rect">
                            <a:avLst/>
                          </a:prstGeom>
                        </pic:spPr>
                      </pic:pic>
                    </a:graphicData>
                  </a:graphic>
                </wp:inline>
              </w:drawing>
            </w:r>
          </w:p>
        </w:tc>
      </w:tr>
    </w:tbl>
    <w:p w14:paraId="03952C47" w14:textId="77777777" w:rsidR="00491D84" w:rsidRDefault="00491D84" w:rsidP="00491D84">
      <w:pPr>
        <w:pStyle w:val="Heading2"/>
      </w:pPr>
      <w:r>
        <w:br/>
      </w:r>
      <w:bookmarkStart w:id="2" w:name="_Toc92728716"/>
      <w:bookmarkStart w:id="3" w:name="_Toc92729542"/>
      <w:r>
        <w:t>Terminal Frostavator Logic Gates</w:t>
      </w:r>
      <w:bookmarkEnd w:id="2"/>
      <w:bookmarkEnd w:id="3"/>
    </w:p>
    <w:p w14:paraId="0CD053CC" w14:textId="77777777" w:rsidR="00491D84" w:rsidRPr="00464A5D" w:rsidRDefault="00491D84" w:rsidP="00491D84">
      <w:r>
        <w:t>Grody Goiterson needs help to get the elevator in Frost Tower running, and you need the elevator to reach other floors.  Grody’s hint will show you how to interpret the icons in the Frostavator.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91D84" w14:paraId="4C41F55E" w14:textId="77777777" w:rsidTr="0034194F">
        <w:tc>
          <w:tcPr>
            <w:tcW w:w="4675" w:type="dxa"/>
          </w:tcPr>
          <w:p w14:paraId="2F2B6ED6" w14:textId="77777777" w:rsidR="00491D84" w:rsidRDefault="00491D84" w:rsidP="00AE3D55">
            <w:r>
              <w:rPr>
                <w:noProof/>
              </w:rPr>
              <w:drawing>
                <wp:inline distT="0" distB="0" distL="0" distR="0" wp14:anchorId="6DFA8148" wp14:editId="3E3E9F44">
                  <wp:extent cx="2832100" cy="1912351"/>
                  <wp:effectExtent l="0" t="0" r="6350" b="0"/>
                  <wp:docPr id="365" name="Picture 3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A picture containing text&#10;&#10;Description automatically generated"/>
                          <pic:cNvPicPr/>
                        </pic:nvPicPr>
                        <pic:blipFill>
                          <a:blip r:embed="rId7"/>
                          <a:stretch>
                            <a:fillRect/>
                          </a:stretch>
                        </pic:blipFill>
                        <pic:spPr>
                          <a:xfrm>
                            <a:off x="0" y="0"/>
                            <a:ext cx="2858648" cy="1930277"/>
                          </a:xfrm>
                          <a:prstGeom prst="rect">
                            <a:avLst/>
                          </a:prstGeom>
                        </pic:spPr>
                      </pic:pic>
                    </a:graphicData>
                  </a:graphic>
                </wp:inline>
              </w:drawing>
            </w:r>
          </w:p>
        </w:tc>
        <w:tc>
          <w:tcPr>
            <w:tcW w:w="4675" w:type="dxa"/>
          </w:tcPr>
          <w:p w14:paraId="3047C449" w14:textId="77777777" w:rsidR="00491D84" w:rsidRDefault="00491D84" w:rsidP="00AE3D55">
            <w:r>
              <w:rPr>
                <w:noProof/>
              </w:rPr>
              <w:drawing>
                <wp:inline distT="0" distB="0" distL="0" distR="0" wp14:anchorId="0370D424" wp14:editId="1A8713CA">
                  <wp:extent cx="2832100" cy="2142314"/>
                  <wp:effectExtent l="0" t="0" r="6350" b="0"/>
                  <wp:docPr id="369" name="Picture 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Text&#10;&#10;Description automatically generated"/>
                          <pic:cNvPicPr/>
                        </pic:nvPicPr>
                        <pic:blipFill>
                          <a:blip r:embed="rId8"/>
                          <a:stretch>
                            <a:fillRect/>
                          </a:stretch>
                        </pic:blipFill>
                        <pic:spPr>
                          <a:xfrm>
                            <a:off x="0" y="0"/>
                            <a:ext cx="2851265" cy="2156811"/>
                          </a:xfrm>
                          <a:prstGeom prst="rect">
                            <a:avLst/>
                          </a:prstGeom>
                        </pic:spPr>
                      </pic:pic>
                    </a:graphicData>
                  </a:graphic>
                </wp:inline>
              </w:drawing>
            </w:r>
          </w:p>
        </w:tc>
      </w:tr>
      <w:tr w:rsidR="00491D84" w14:paraId="3BD8A367" w14:textId="77777777" w:rsidTr="0034194F">
        <w:tc>
          <w:tcPr>
            <w:tcW w:w="4675" w:type="dxa"/>
          </w:tcPr>
          <w:p w14:paraId="196EF09E" w14:textId="77777777" w:rsidR="00491D84" w:rsidRPr="00464A5D" w:rsidRDefault="00491D84" w:rsidP="00AE3D55">
            <w:pPr>
              <w:rPr>
                <w:rFonts w:ascii="Times New Roman" w:eastAsia="Times New Roman" w:hAnsi="Times New Roman" w:cs="Times New Roman"/>
                <w:sz w:val="24"/>
                <w:szCs w:val="24"/>
              </w:rPr>
            </w:pPr>
            <w:r w:rsidRPr="00464A5D">
              <w:rPr>
                <w:rFonts w:ascii="Times New Roman" w:eastAsia="Times New Roman" w:hAnsi="Times New Roman" w:cs="Times New Roman"/>
                <w:noProof/>
                <w:sz w:val="24"/>
                <w:szCs w:val="24"/>
              </w:rPr>
              <w:drawing>
                <wp:inline distT="0" distB="0" distL="0" distR="0" wp14:anchorId="4B0EF463" wp14:editId="17C26929">
                  <wp:extent cx="2832100" cy="874489"/>
                  <wp:effectExtent l="0" t="0" r="6350" b="1905"/>
                  <wp:docPr id="370" name="Picture 370"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A green screen with whit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234" cy="884720"/>
                          </a:xfrm>
                          <a:prstGeom prst="rect">
                            <a:avLst/>
                          </a:prstGeom>
                          <a:noFill/>
                          <a:ln>
                            <a:noFill/>
                          </a:ln>
                        </pic:spPr>
                      </pic:pic>
                    </a:graphicData>
                  </a:graphic>
                </wp:inline>
              </w:drawing>
            </w:r>
          </w:p>
          <w:p w14:paraId="50118C3A" w14:textId="77777777" w:rsidR="00491D84" w:rsidRDefault="00491D84" w:rsidP="00AE3D55">
            <w:pPr>
              <w:rPr>
                <w:noProof/>
              </w:rPr>
            </w:pPr>
          </w:p>
        </w:tc>
        <w:tc>
          <w:tcPr>
            <w:tcW w:w="4675" w:type="dxa"/>
          </w:tcPr>
          <w:p w14:paraId="4C3D7B11" w14:textId="77777777" w:rsidR="00491D84" w:rsidRDefault="002D11F8" w:rsidP="00AE3D55">
            <w:hyperlink r:id="rId10" w:history="1">
              <w:r w:rsidR="00491D84">
                <w:rPr>
                  <w:rStyle w:val="Hyperlink"/>
                </w:rPr>
                <w:t>https://www.geeksforgeeks.org/introduction-of-logic-gates/</w:t>
              </w:r>
            </w:hyperlink>
          </w:p>
          <w:p w14:paraId="6DA70786" w14:textId="77777777" w:rsidR="00491D84" w:rsidRDefault="00491D84" w:rsidP="00AE3D55">
            <w:pPr>
              <w:rPr>
                <w:noProof/>
              </w:rPr>
            </w:pPr>
          </w:p>
        </w:tc>
      </w:tr>
    </w:tbl>
    <w:p w14:paraId="01018CD9" w14:textId="77777777" w:rsidR="00491D84" w:rsidRDefault="00491D84" w:rsidP="00491D84">
      <w:pPr>
        <w:pStyle w:val="Heading3"/>
      </w:pPr>
      <w:r>
        <w:t>Step 1 Question:  Can you fix it?</w:t>
      </w:r>
    </w:p>
    <w:p w14:paraId="33851FEC" w14:textId="77777777" w:rsidR="00491D84" w:rsidRDefault="00491D84" w:rsidP="00491D84">
      <w:r>
        <w:t>The inputs to the Frostavator are constant.  Inputs 2 and 4 are off, inputs 1 and 3 are on.  Your task is to rearrange the logic gates so that Outputs 1, 2, and 3 are on.  Then the Frostavator will power on and you can access the higher floors of Frost Tower.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91D84" w14:paraId="41AF24B8" w14:textId="77777777" w:rsidTr="0062224C">
        <w:tc>
          <w:tcPr>
            <w:tcW w:w="4675" w:type="dxa"/>
          </w:tcPr>
          <w:p w14:paraId="15267854" w14:textId="77777777" w:rsidR="00491D84" w:rsidRDefault="00491D84" w:rsidP="00AE3D55">
            <w:r>
              <w:rPr>
                <w:noProof/>
              </w:rPr>
              <w:lastRenderedPageBreak/>
              <w:drawing>
                <wp:inline distT="0" distB="0" distL="0" distR="0" wp14:anchorId="184912A7" wp14:editId="465D5274">
                  <wp:extent cx="2660650" cy="2995256"/>
                  <wp:effectExtent l="0" t="0" r="6350" b="0"/>
                  <wp:docPr id="372" name="Picture 3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Graphical user interface, text, application&#10;&#10;Description automatically generated"/>
                          <pic:cNvPicPr/>
                        </pic:nvPicPr>
                        <pic:blipFill>
                          <a:blip r:embed="rId11"/>
                          <a:stretch>
                            <a:fillRect/>
                          </a:stretch>
                        </pic:blipFill>
                        <pic:spPr>
                          <a:xfrm>
                            <a:off x="0" y="0"/>
                            <a:ext cx="2671274" cy="3007216"/>
                          </a:xfrm>
                          <a:prstGeom prst="rect">
                            <a:avLst/>
                          </a:prstGeom>
                        </pic:spPr>
                      </pic:pic>
                    </a:graphicData>
                  </a:graphic>
                </wp:inline>
              </w:drawing>
            </w:r>
          </w:p>
        </w:tc>
        <w:tc>
          <w:tcPr>
            <w:tcW w:w="4675" w:type="dxa"/>
          </w:tcPr>
          <w:p w14:paraId="7FE2FA74" w14:textId="77777777" w:rsidR="00491D84" w:rsidRDefault="00491D84" w:rsidP="00AE3D55">
            <w:r>
              <w:rPr>
                <w:noProof/>
              </w:rPr>
              <w:drawing>
                <wp:inline distT="0" distB="0" distL="0" distR="0" wp14:anchorId="0531186A" wp14:editId="4782600B">
                  <wp:extent cx="2733334" cy="3003550"/>
                  <wp:effectExtent l="0" t="0" r="0" b="6350"/>
                  <wp:docPr id="373" name="Picture 3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A screenshot of a computer&#10;&#10;Description automatically generated with low confidence"/>
                          <pic:cNvPicPr/>
                        </pic:nvPicPr>
                        <pic:blipFill>
                          <a:blip r:embed="rId12"/>
                          <a:stretch>
                            <a:fillRect/>
                          </a:stretch>
                        </pic:blipFill>
                        <pic:spPr>
                          <a:xfrm>
                            <a:off x="0" y="0"/>
                            <a:ext cx="2753472" cy="3025679"/>
                          </a:xfrm>
                          <a:prstGeom prst="rect">
                            <a:avLst/>
                          </a:prstGeom>
                        </pic:spPr>
                      </pic:pic>
                    </a:graphicData>
                  </a:graphic>
                </wp:inline>
              </w:drawing>
            </w:r>
          </w:p>
        </w:tc>
      </w:tr>
    </w:tbl>
    <w:p w14:paraId="772090B7" w14:textId="77777777" w:rsidR="00491D84" w:rsidRDefault="00491D84" w:rsidP="00491D84">
      <w:pPr>
        <w:pStyle w:val="Heading3"/>
        <w15:collapsed/>
      </w:pPr>
      <w:r>
        <w:t>Step 1 Answer</w:t>
      </w:r>
    </w:p>
    <w:p w14:paraId="375CAF92" w14:textId="77777777" w:rsidR="00491D84" w:rsidRDefault="00491D84" w:rsidP="00491D84">
      <w:r>
        <w:t xml:space="preserve">There are many possible combinations that will power the Frostavater.  This is one of them. </w:t>
      </w:r>
      <w:r>
        <w:rPr>
          <w:noProof/>
        </w:rPr>
        <w:drawing>
          <wp:inline distT="0" distB="0" distL="0" distR="0" wp14:anchorId="6FAB4F0C" wp14:editId="1A048363">
            <wp:extent cx="2318127" cy="2625725"/>
            <wp:effectExtent l="0" t="0" r="6350" b="3175"/>
            <wp:docPr id="371" name="Picture 37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screenshot of a video game&#10;&#10;Description automatically generated"/>
                    <pic:cNvPicPr/>
                  </pic:nvPicPr>
                  <pic:blipFill>
                    <a:blip r:embed="rId13"/>
                    <a:stretch>
                      <a:fillRect/>
                    </a:stretch>
                  </pic:blipFill>
                  <pic:spPr>
                    <a:xfrm>
                      <a:off x="0" y="0"/>
                      <a:ext cx="2323376" cy="2631670"/>
                    </a:xfrm>
                    <a:prstGeom prst="rect">
                      <a:avLst/>
                    </a:prstGeom>
                  </pic:spPr>
                </pic:pic>
              </a:graphicData>
            </a:graphic>
          </wp:inline>
        </w:drawing>
      </w:r>
    </w:p>
    <w:p w14:paraId="79C84DE0" w14:textId="77777777" w:rsidR="00491D84" w:rsidRDefault="00491D84" w:rsidP="00491D84">
      <w:pPr>
        <w:pStyle w:val="Heading2"/>
        <w15:collapsed/>
      </w:pPr>
      <w:bookmarkStart w:id="4" w:name="_Toc92728717"/>
      <w:bookmarkStart w:id="5" w:name="_Toc92729543"/>
      <w:r>
        <w:t>Hints after solving the Frostavator</w:t>
      </w:r>
      <w:bookmarkEnd w:id="4"/>
      <w:bookmarkEnd w:id="5"/>
    </w:p>
    <w:p w14:paraId="1460826A" w14:textId="77777777" w:rsidR="00491D84" w:rsidRDefault="00491D84" w:rsidP="00491D84">
      <w:r>
        <w:t>Grody has these hints for us after we fix his elevator.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443"/>
      </w:tblGrid>
      <w:tr w:rsidR="00491D84" w14:paraId="1FF9EF92" w14:textId="77777777" w:rsidTr="00F34CBC">
        <w:tc>
          <w:tcPr>
            <w:tcW w:w="4675" w:type="dxa"/>
          </w:tcPr>
          <w:p w14:paraId="5577CFAF" w14:textId="77777777" w:rsidR="00491D84" w:rsidRPr="002A038B" w:rsidRDefault="00491D84" w:rsidP="00AE3D55">
            <w:pPr>
              <w:rPr>
                <w:rFonts w:ascii="Times New Roman" w:eastAsia="Times New Roman" w:hAnsi="Times New Roman" w:cs="Times New Roman"/>
                <w:sz w:val="24"/>
                <w:szCs w:val="24"/>
              </w:rPr>
            </w:pPr>
            <w:r w:rsidRPr="002A038B">
              <w:rPr>
                <w:rFonts w:ascii="Times New Roman" w:eastAsia="Times New Roman" w:hAnsi="Times New Roman" w:cs="Times New Roman"/>
                <w:noProof/>
                <w:sz w:val="24"/>
                <w:szCs w:val="24"/>
              </w:rPr>
              <w:drawing>
                <wp:inline distT="0" distB="0" distL="0" distR="0" wp14:anchorId="3A31228A" wp14:editId="0A06DD1B">
                  <wp:extent cx="3022600" cy="977900"/>
                  <wp:effectExtent l="0" t="0" r="6350" b="0"/>
                  <wp:docPr id="375" name="Picture 375"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A green screen with white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267" cy="981351"/>
                          </a:xfrm>
                          <a:prstGeom prst="rect">
                            <a:avLst/>
                          </a:prstGeom>
                          <a:noFill/>
                          <a:ln>
                            <a:noFill/>
                          </a:ln>
                        </pic:spPr>
                      </pic:pic>
                    </a:graphicData>
                  </a:graphic>
                </wp:inline>
              </w:drawing>
            </w:r>
          </w:p>
          <w:p w14:paraId="706748BC" w14:textId="77777777" w:rsidR="00491D84" w:rsidRDefault="002D11F8" w:rsidP="00AE3D55">
            <w:hyperlink r:id="rId15" w:history="1">
              <w:r w:rsidR="00491D84">
                <w:rPr>
                  <w:rStyle w:val="Hyperlink"/>
                </w:rPr>
                <w:t>https://www.youtube.com/watch?v=GFdG1PJ4QjA</w:t>
              </w:r>
            </w:hyperlink>
          </w:p>
          <w:p w14:paraId="455E3E2C" w14:textId="77777777" w:rsidR="00491D84" w:rsidRPr="002A038B" w:rsidRDefault="00491D84" w:rsidP="00AE3D55">
            <w:pPr>
              <w:rPr>
                <w:rFonts w:ascii="Times New Roman" w:eastAsia="Times New Roman" w:hAnsi="Times New Roman" w:cs="Times New Roman"/>
                <w:sz w:val="24"/>
                <w:szCs w:val="24"/>
              </w:rPr>
            </w:pPr>
            <w:r w:rsidRPr="002A038B">
              <w:rPr>
                <w:rFonts w:ascii="Times New Roman" w:eastAsia="Times New Roman" w:hAnsi="Times New Roman" w:cs="Times New Roman"/>
                <w:noProof/>
                <w:sz w:val="24"/>
                <w:szCs w:val="24"/>
              </w:rPr>
              <w:drawing>
                <wp:inline distT="0" distB="0" distL="0" distR="0" wp14:anchorId="445D0789" wp14:editId="3FF6EB7C">
                  <wp:extent cx="3028774" cy="977900"/>
                  <wp:effectExtent l="0" t="0" r="635" b="0"/>
                  <wp:docPr id="376" name="Picture 376"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A green screen with whit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545" cy="982023"/>
                          </a:xfrm>
                          <a:prstGeom prst="rect">
                            <a:avLst/>
                          </a:prstGeom>
                          <a:noFill/>
                          <a:ln>
                            <a:noFill/>
                          </a:ln>
                        </pic:spPr>
                      </pic:pic>
                    </a:graphicData>
                  </a:graphic>
                </wp:inline>
              </w:drawing>
            </w:r>
          </w:p>
          <w:p w14:paraId="4B83EAC9" w14:textId="77777777" w:rsidR="00491D84" w:rsidRDefault="002D11F8" w:rsidP="00AE3D55">
            <w:hyperlink r:id="rId17" w:history="1">
              <w:r w:rsidR="00491D84">
                <w:rPr>
                  <w:rStyle w:val="Hyperlink"/>
                </w:rPr>
                <w:t>https://www.fpga4fun.com/MusicBox.html</w:t>
              </w:r>
            </w:hyperlink>
          </w:p>
        </w:tc>
        <w:tc>
          <w:tcPr>
            <w:tcW w:w="4675" w:type="dxa"/>
          </w:tcPr>
          <w:p w14:paraId="1ED301D4" w14:textId="77777777" w:rsidR="00491D84" w:rsidRDefault="00491D84" w:rsidP="00AE3D55">
            <w:r>
              <w:rPr>
                <w:noProof/>
              </w:rPr>
              <w:drawing>
                <wp:inline distT="0" distB="0" distL="0" distR="0" wp14:anchorId="7EB4D048" wp14:editId="79A74AFF">
                  <wp:extent cx="2721343" cy="1720850"/>
                  <wp:effectExtent l="0" t="0" r="3175" b="0"/>
                  <wp:docPr id="374" name="Picture 3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Text&#10;&#10;Description automatically generated"/>
                          <pic:cNvPicPr/>
                        </pic:nvPicPr>
                        <pic:blipFill>
                          <a:blip r:embed="rId18"/>
                          <a:stretch>
                            <a:fillRect/>
                          </a:stretch>
                        </pic:blipFill>
                        <pic:spPr>
                          <a:xfrm>
                            <a:off x="0" y="0"/>
                            <a:ext cx="2748496" cy="1738020"/>
                          </a:xfrm>
                          <a:prstGeom prst="rect">
                            <a:avLst/>
                          </a:prstGeom>
                        </pic:spPr>
                      </pic:pic>
                    </a:graphicData>
                  </a:graphic>
                </wp:inline>
              </w:drawing>
            </w:r>
          </w:p>
        </w:tc>
      </w:tr>
    </w:tbl>
    <w:p w14:paraId="52686770" w14:textId="77777777" w:rsidR="00491D84" w:rsidRDefault="00491D84" w:rsidP="00491D84"/>
    <w:p w14:paraId="0A5524C2" w14:textId="77777777" w:rsidR="00491D84" w:rsidRDefault="00491D84" w:rsidP="00491D84">
      <w:pPr>
        <w:pStyle w:val="Heading2"/>
      </w:pPr>
      <w:bookmarkStart w:id="6" w:name="_Toc92728718"/>
      <w:bookmarkStart w:id="7" w:name="_Toc92729544"/>
      <w:r>
        <w:t>Objective 13 FPGA Programming</w:t>
      </w:r>
      <w:bookmarkEnd w:id="6"/>
      <w:bookmarkEnd w:id="7"/>
    </w:p>
    <w:p w14:paraId="7F6FDD9F" w14:textId="77777777" w:rsidR="00491D84" w:rsidRDefault="00491D84" w:rsidP="00491D84">
      <w:r>
        <w:t>Program the FPGA to play tones at a randomly specified frequency so that Crunchy can call home with the communicator he has cobbled together.</w:t>
      </w:r>
    </w:p>
    <w:p w14:paraId="019610FB" w14:textId="77777777" w:rsidR="00491D84" w:rsidRDefault="00491D84" w:rsidP="00491D84">
      <w:pPr>
        <w:pStyle w:val="Heading3"/>
      </w:pPr>
      <w:r>
        <w:t>Step 1 question Program the Array</w:t>
      </w:r>
    </w:p>
    <w:p w14:paraId="7516162B" w14:textId="77777777" w:rsidR="00491D84" w:rsidRDefault="00491D84" w:rsidP="00491D84">
      <w:r>
        <w:t>This challenge was quite new for me, so I do not have much advice to give.  There are pointers, though.</w:t>
      </w:r>
    </w:p>
    <w:p w14:paraId="6B5D572C" w14:textId="77777777" w:rsidR="00491D84" w:rsidRDefault="00491D84" w:rsidP="00491D84">
      <w:pPr>
        <w:pStyle w:val="ListParagraph"/>
        <w:numPr>
          <w:ilvl w:val="0"/>
          <w:numId w:val="1"/>
        </w:numPr>
      </w:pPr>
      <w:r>
        <w:t xml:space="preserve">Use the same concept as the code in Prof. Petabyte’s talk at 5:00 where </w:t>
      </w:r>
      <w:r w:rsidRPr="00E5538C">
        <w:rPr>
          <w:rStyle w:val="CMDLineChar"/>
        </w:rPr>
        <w:t>rst</w:t>
      </w:r>
      <w:r>
        <w:t xml:space="preserve"> and </w:t>
      </w:r>
      <w:r w:rsidRPr="00E5538C">
        <w:rPr>
          <w:rStyle w:val="CMDLineChar"/>
        </w:rPr>
        <w:t>clk</w:t>
      </w:r>
      <w:r>
        <w:t xml:space="preserve"> are in the same </w:t>
      </w:r>
      <w:r w:rsidRPr="00E5538C">
        <w:rPr>
          <w:rStyle w:val="CMDLineChar"/>
        </w:rPr>
        <w:t>always@(</w:t>
      </w:r>
      <w:r>
        <w:rPr>
          <w:rStyle w:val="CMDLineChar"/>
        </w:rPr>
        <w:t xml:space="preserve">) </w:t>
      </w:r>
      <w:r w:rsidRPr="00E5538C">
        <w:rPr>
          <w:rStyle w:val="CMDLineChar"/>
        </w:rPr>
        <w:t>statement</w:t>
      </w:r>
      <w:r>
        <w:t xml:space="preserve">.  Then split them out using an If Then Else statement with </w:t>
      </w:r>
      <w:r w:rsidRPr="00E5538C">
        <w:rPr>
          <w:rStyle w:val="CMDLineChar"/>
        </w:rPr>
        <w:t>rst</w:t>
      </w:r>
      <w:r>
        <w:t xml:space="preserve"> and </w:t>
      </w:r>
      <w:r w:rsidRPr="00E5538C">
        <w:rPr>
          <w:rStyle w:val="CMDLineChar"/>
        </w:rPr>
        <w:t>clk</w:t>
      </w:r>
      <w:r w:rsidRPr="00E5538C">
        <w:t xml:space="preserve"> each in their own Begin-End block</w:t>
      </w:r>
      <w:r>
        <w:t xml:space="preserve"> so that only one executes at a time.  If they can execute simultaneously, you will be off by about 0.002 Hz on the 500 Hz, 1 kHz, and 2 kHz tests.</w:t>
      </w:r>
    </w:p>
    <w:p w14:paraId="76E61969" w14:textId="77777777" w:rsidR="00491D84" w:rsidRDefault="00491D84" w:rsidP="00491D84">
      <w:pPr>
        <w:pStyle w:val="ListParagraph"/>
        <w:numPr>
          <w:ilvl w:val="0"/>
          <w:numId w:val="1"/>
        </w:numPr>
      </w:pPr>
      <w:r>
        <w:t>Use the divide by two/countdown technique that is at the end of the Music box 1 example in the “people do this for fun” link.</w:t>
      </w:r>
    </w:p>
    <w:p w14:paraId="7469B6AB" w14:textId="77777777" w:rsidR="00491D84" w:rsidRDefault="00491D84" w:rsidP="00491D84">
      <w:pPr>
        <w:pStyle w:val="ListParagraph"/>
        <w:numPr>
          <w:ilvl w:val="0"/>
          <w:numId w:val="1"/>
        </w:numPr>
      </w:pPr>
      <w:r>
        <w:t>The frequency input is 100 times what it should be.  It is an integer with no decimal point, but it has significant digits to the 1/100</w:t>
      </w:r>
      <w:r w:rsidRPr="00EC51A2">
        <w:rPr>
          <w:vertAlign w:val="superscript"/>
        </w:rPr>
        <w:t>th</w:t>
      </w:r>
      <w:r>
        <w:t xml:space="preserve"> place.</w:t>
      </w:r>
    </w:p>
    <w:p w14:paraId="1691C31F" w14:textId="77777777" w:rsidR="00491D84" w:rsidRDefault="00491D84" w:rsidP="00491D84">
      <w:pPr>
        <w:pStyle w:val="ListParagraph"/>
        <w:numPr>
          <w:ilvl w:val="0"/>
          <w:numId w:val="1"/>
        </w:numPr>
      </w:pPr>
      <w:r>
        <w:t>Do not forget to subtract 1 when you are converting the 125 MHz clock to the counter size.  It is another way to cause the 0.002 Hz error.</w:t>
      </w:r>
    </w:p>
    <w:p w14:paraId="70F73F9F" w14:textId="4DC82FAA" w:rsidR="00491D84" w:rsidRDefault="00491D84" w:rsidP="00491D84">
      <w:pPr>
        <w:pStyle w:val="ListParagraph"/>
        <w:numPr>
          <w:ilvl w:val="0"/>
          <w:numId w:val="1"/>
        </w:numPr>
      </w:pPr>
      <w:r>
        <w:t>I never got the rounding to work entirely correctly.  It was close enough that it passed the test occasionally, which was enough to complete the achievement</w:t>
      </w:r>
      <w:r w:rsidR="002D11F8">
        <w:t>; looking forward to reading other reports to see what the answer is.</w:t>
      </w:r>
    </w:p>
    <w:p w14:paraId="58509BEA" w14:textId="77777777" w:rsidR="00491D84" w:rsidRDefault="00491D84" w:rsidP="00491D84">
      <w:pPr>
        <w:pStyle w:val="ListParagraph"/>
        <w:numPr>
          <w:ilvl w:val="0"/>
          <w:numId w:val="1"/>
        </w:numPr>
      </w:pPr>
      <w:r>
        <w:t>If you get a strange error, look for a missing semicolon the line before the error</w:t>
      </w:r>
    </w:p>
    <w:p w14:paraId="277A423E" w14:textId="77777777" w:rsidR="00491D84" w:rsidRDefault="00491D84" w:rsidP="00491D84">
      <w:pPr>
        <w:pStyle w:val="ListParagraph"/>
        <w:numPr>
          <w:ilvl w:val="0"/>
          <w:numId w:val="1"/>
        </w:numPr>
      </w:pPr>
      <w:r>
        <w:t>And as Prof. says, “We are NOT writing programs,” where you have loops.</w:t>
      </w:r>
    </w:p>
    <w:p w14:paraId="184BFD06" w14:textId="77777777" w:rsidR="00491D84" w:rsidRDefault="00491D84" w:rsidP="00491D84">
      <w:pPr>
        <w:pStyle w:val="Heading3"/>
        <w15:collapsed/>
      </w:pPr>
      <w:r>
        <w:t>Step 1 Answer</w:t>
      </w:r>
    </w:p>
    <w:p w14:paraId="36368102" w14:textId="77777777" w:rsidR="00491D84" w:rsidRDefault="00491D84" w:rsidP="00491D84">
      <w:r>
        <w:t>Here is the code that I used.</w:t>
      </w:r>
    </w:p>
    <w:p w14:paraId="63FFFB8C" w14:textId="77777777" w:rsidR="00491D84" w:rsidRDefault="00491D84" w:rsidP="00491D84">
      <w:r>
        <w:rPr>
          <w:noProof/>
        </w:rPr>
        <w:drawing>
          <wp:inline distT="0" distB="0" distL="0" distR="0" wp14:anchorId="21F507C2" wp14:editId="50375F56">
            <wp:extent cx="4429125" cy="3371850"/>
            <wp:effectExtent l="0" t="0" r="9525" b="0"/>
            <wp:docPr id="379" name="Picture 3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descr="Graphical user interface, text&#10;&#10;Description automatically generated"/>
                    <pic:cNvPicPr/>
                  </pic:nvPicPr>
                  <pic:blipFill>
                    <a:blip r:embed="rId19"/>
                    <a:stretch>
                      <a:fillRect/>
                    </a:stretch>
                  </pic:blipFill>
                  <pic:spPr>
                    <a:xfrm>
                      <a:off x="0" y="0"/>
                      <a:ext cx="4429125" cy="3371850"/>
                    </a:xfrm>
                    <a:prstGeom prst="rect">
                      <a:avLst/>
                    </a:prstGeom>
                  </pic:spPr>
                </pic:pic>
              </a:graphicData>
            </a:graphic>
          </wp:inline>
        </w:drawing>
      </w:r>
    </w:p>
    <w:p w14:paraId="6E62112F" w14:textId="77777777" w:rsidR="00491D84" w:rsidRPr="003F6045" w:rsidRDefault="00491D84" w:rsidP="00491D84">
      <w:r>
        <w:t>Once you have successfully programmed the FPGA, a chip will appear in your badge.  If you put it into the device Crunchy has constructed (and all other objectives are solved) amazing things will happen.</w:t>
      </w:r>
    </w:p>
    <w:p w14:paraId="1F623E9D" w14:textId="77777777" w:rsidR="00B26BAA" w:rsidRPr="00491D84" w:rsidRDefault="00B26BAA" w:rsidP="00491D84"/>
    <w:sectPr w:rsidR="00B26BAA" w:rsidRPr="00491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F00"/>
    <w:multiLevelType w:val="hybridMultilevel"/>
    <w:tmpl w:val="4262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BD0"/>
    <w:rsid w:val="002D11F8"/>
    <w:rsid w:val="00491D84"/>
    <w:rsid w:val="00957BD0"/>
    <w:rsid w:val="00B2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C887"/>
  <w15:chartTrackingRefBased/>
  <w15:docId w15:val="{57C5B76C-3E4F-413E-86F0-5EDD0A524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D84"/>
  </w:style>
  <w:style w:type="paragraph" w:styleId="Heading1">
    <w:name w:val="heading 1"/>
    <w:basedOn w:val="Normal"/>
    <w:next w:val="Normal"/>
    <w:link w:val="Heading1Char"/>
    <w:uiPriority w:val="9"/>
    <w:qFormat/>
    <w:rsid w:val="0095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B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B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7B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BD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57BD0"/>
    <w:rPr>
      <w:color w:val="0563C1" w:themeColor="hyperlink"/>
      <w:u w:val="single"/>
    </w:rPr>
  </w:style>
  <w:style w:type="paragraph" w:customStyle="1" w:styleId="CMDLine">
    <w:name w:val="CMD Line"/>
    <w:basedOn w:val="Normal"/>
    <w:link w:val="CMDLineChar"/>
    <w:qFormat/>
    <w:rsid w:val="00957BD0"/>
    <w:rPr>
      <w:rFonts w:ascii="Courier New" w:hAnsi="Courier New" w:cs="Courier New"/>
      <w:noProof/>
    </w:rPr>
  </w:style>
  <w:style w:type="table" w:styleId="TableGrid">
    <w:name w:val="Table Grid"/>
    <w:basedOn w:val="TableNormal"/>
    <w:uiPriority w:val="39"/>
    <w:rsid w:val="00957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957BD0"/>
    <w:rPr>
      <w:rFonts w:ascii="Courier New" w:hAnsi="Courier New" w:cs="Courier New"/>
      <w:noProof/>
    </w:rPr>
  </w:style>
  <w:style w:type="paragraph" w:styleId="ListParagraph">
    <w:name w:val="List Paragraph"/>
    <w:basedOn w:val="Normal"/>
    <w:uiPriority w:val="34"/>
    <w:qFormat/>
    <w:rsid w:val="00957BD0"/>
    <w:pPr>
      <w:ind w:left="720"/>
      <w:contextualSpacing/>
    </w:pPr>
  </w:style>
  <w:style w:type="character" w:styleId="FollowedHyperlink">
    <w:name w:val="FollowedHyperlink"/>
    <w:basedOn w:val="DefaultParagraphFont"/>
    <w:uiPriority w:val="99"/>
    <w:semiHidden/>
    <w:unhideWhenUsed/>
    <w:rsid w:val="00957B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fpga4fun.com/MusicBo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youtube.com/watch?v=GFdG1PJ4QjA" TargetMode="External"/><Relationship Id="rId10" Type="http://schemas.openxmlformats.org/officeDocument/2006/relationships/hyperlink" Target="https://www.geeksforgeeks.org/introduction-of-logic-gate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478</Words>
  <Characters>2726</Characters>
  <Application>Microsoft Office Word</Application>
  <DocSecurity>0</DocSecurity>
  <Lines>22</Lines>
  <Paragraphs>6</Paragraphs>
  <ScaleCrop>false</ScaleCrop>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3</cp:revision>
  <dcterms:created xsi:type="dcterms:W3CDTF">2022-01-10T22:35:00Z</dcterms:created>
  <dcterms:modified xsi:type="dcterms:W3CDTF">2022-01-11T00:26:00Z</dcterms:modified>
</cp:coreProperties>
</file>