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0374" w14:textId="3E7621FA" w:rsidR="00A34537" w:rsidRDefault="003E0DE1" w:rsidP="003E0DE1">
      <w:pPr>
        <w:pStyle w:val="Heading1"/>
      </w:pPr>
      <w:r>
        <w:t>Objective:  Recover the Cloud Ring</w:t>
      </w:r>
      <w:r w:rsidR="004661DC">
        <w:t>—Answers Only</w:t>
      </w:r>
    </w:p>
    <w:p w14:paraId="2E2E0293" w14:textId="77777777" w:rsidR="00771940" w:rsidRDefault="00771940">
      <w:pPr>
        <w:sectPr w:rsidR="00771940">
          <w:pgSz w:w="12240" w:h="15840"/>
          <w:pgMar w:top="1440" w:right="1440" w:bottom="1440" w:left="1440" w:header="720" w:footer="720" w:gutter="0"/>
          <w:cols w:space="720"/>
          <w:docGrid w:linePitch="360"/>
        </w:sectPr>
      </w:pPr>
    </w:p>
    <w:p w14:paraId="3799D202" w14:textId="55023C5A" w:rsidR="008752D4" w:rsidRDefault="008752D4" w:rsidP="008752D4">
      <w:r>
        <w:t xml:space="preserve"> </w:t>
      </w:r>
    </w:p>
    <w:p w14:paraId="3EC963ED" w14:textId="77777777" w:rsidR="008752D4" w:rsidRDefault="008752D4">
      <w:pPr>
        <w:sectPr w:rsidR="008752D4" w:rsidSect="008752D4">
          <w:type w:val="continuous"/>
          <w:pgSz w:w="12240" w:h="15840"/>
          <w:pgMar w:top="1440" w:right="1440" w:bottom="1440" w:left="1440" w:header="720" w:footer="720" w:gutter="0"/>
          <w:cols w:num="2" w:space="720"/>
          <w:docGrid w:linePitch="360"/>
        </w:sectPr>
      </w:pPr>
    </w:p>
    <w:p w14:paraId="33198741" w14:textId="78EC3ECA" w:rsidR="008752D4" w:rsidRDefault="000F1E5D">
      <w:r>
        <w:t>The terminal leads you through the commands you need, so there will not be much explanation given here.</w:t>
      </w:r>
      <w:r w:rsidR="00FC57D0">
        <w:t xml:space="preserve">  The commands and links from the terminal are supplied in case you get stuck.</w:t>
      </w:r>
      <w:r>
        <w:br/>
      </w:r>
      <w:r w:rsidRPr="000F1E5D">
        <w:rPr>
          <w:noProof/>
        </w:rPr>
        <w:drawing>
          <wp:inline distT="0" distB="0" distL="0" distR="0" wp14:anchorId="1283C01C" wp14:editId="7E96E3C9">
            <wp:extent cx="5943600" cy="12261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stretch>
                      <a:fillRect/>
                    </a:stretch>
                  </pic:blipFill>
                  <pic:spPr>
                    <a:xfrm>
                      <a:off x="0" y="0"/>
                      <a:ext cx="5943600" cy="1226185"/>
                    </a:xfrm>
                    <a:prstGeom prst="rect">
                      <a:avLst/>
                    </a:prstGeom>
                  </pic:spPr>
                </pic:pic>
              </a:graphicData>
            </a:graphic>
          </wp:inline>
        </w:drawing>
      </w:r>
    </w:p>
    <w:p w14:paraId="5D379268" w14:textId="72031025" w:rsidR="008752D4" w:rsidRDefault="00FC57D0" w:rsidP="00FC57D0">
      <w:pPr>
        <w:pStyle w:val="Heading3"/>
      </w:pPr>
      <w:r>
        <w:t>Configure the aws cli credentials</w:t>
      </w:r>
    </w:p>
    <w:p w14:paraId="53CE4F1A" w14:textId="7DBC666C" w:rsidR="00FC57D0" w:rsidRDefault="00FC57D0">
      <w:r>
        <w:t>The credentials are</w:t>
      </w:r>
      <w:r w:rsidR="00A075AA">
        <w:t xml:space="preserve"> given in the terminal</w:t>
      </w:r>
      <w:r>
        <w:t>:</w:t>
      </w:r>
      <w:r>
        <w:br/>
        <w:t>access key</w:t>
      </w:r>
      <w:r w:rsidR="00A075AA">
        <w:t>:</w:t>
      </w:r>
      <w:r>
        <w:t xml:space="preserve"> AKQAAYRKO7A5Q5XUY2IY</w:t>
      </w:r>
      <w:r>
        <w:br/>
        <w:t>secret key</w:t>
      </w:r>
      <w:r w:rsidR="00A075AA">
        <w:t>:</w:t>
      </w:r>
      <w:r>
        <w:t xml:space="preserve"> qzTscgNdcdwIo/soPKPoJn9sBrl5eMQQL19iO5uf</w:t>
      </w:r>
      <w:r>
        <w:br/>
        <w:t>region</w:t>
      </w:r>
      <w:r w:rsidR="00A075AA">
        <w:t>:</w:t>
      </w:r>
      <w:r>
        <w:t xml:space="preserve"> us-east-1 .</w:t>
      </w:r>
      <w:r>
        <w:br/>
      </w:r>
      <w:hyperlink r:id="rId5" w:anchor="cli-configure-quickstart-config" w:history="1">
        <w:r>
          <w:rPr>
            <w:rStyle w:val="Hyperlink"/>
          </w:rPr>
          <w:t>https://docs.aws.amazon.com/cli/latest/userguide/cli-configure-quickstart.html#cli-configure-quickstart-config</w:t>
        </w:r>
      </w:hyperlink>
    </w:p>
    <w:p w14:paraId="2D9DEF91" w14:textId="2CBD77AE" w:rsidR="00FC57D0" w:rsidRDefault="00FC57D0">
      <w:r w:rsidRPr="00FC57D0">
        <w:rPr>
          <w:noProof/>
        </w:rPr>
        <w:drawing>
          <wp:inline distT="0" distB="0" distL="0" distR="0" wp14:anchorId="0D80F2EE" wp14:editId="5755547B">
            <wp:extent cx="5886450" cy="1067122"/>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rotWithShape="1">
                    <a:blip r:embed="rId6"/>
                    <a:srcRect t="47945" r="24410"/>
                    <a:stretch/>
                  </pic:blipFill>
                  <pic:spPr bwMode="auto">
                    <a:xfrm>
                      <a:off x="0" y="0"/>
                      <a:ext cx="5915325" cy="1072357"/>
                    </a:xfrm>
                    <a:prstGeom prst="rect">
                      <a:avLst/>
                    </a:prstGeom>
                    <a:ln>
                      <a:noFill/>
                    </a:ln>
                    <a:extLst>
                      <a:ext uri="{53640926-AAD7-44D8-BBD7-CCE9431645EC}">
                        <a14:shadowObscured xmlns:a14="http://schemas.microsoft.com/office/drawing/2010/main"/>
                      </a:ext>
                    </a:extLst>
                  </pic:spPr>
                </pic:pic>
              </a:graphicData>
            </a:graphic>
          </wp:inline>
        </w:drawing>
      </w:r>
    </w:p>
    <w:p w14:paraId="69DD76DB" w14:textId="05BA2330" w:rsidR="00FC57D0" w:rsidRDefault="00FC57D0" w:rsidP="00FC57D0">
      <w:pPr>
        <w:pStyle w:val="Heading3"/>
      </w:pPr>
      <w:r>
        <w:t>Use aws sts</w:t>
      </w:r>
    </w:p>
    <w:p w14:paraId="1CAD0C6C" w14:textId="77777777" w:rsidR="00FC57D0" w:rsidRDefault="00FC57D0" w:rsidP="00FC57D0">
      <w:r>
        <w:t>The commands are</w:t>
      </w:r>
      <w:r>
        <w:br/>
        <w:t>aws sts help</w:t>
      </w:r>
      <w:r>
        <w:br/>
        <w:t>aws sts get-caller-identity</w:t>
      </w:r>
      <w:r>
        <w:br/>
      </w:r>
      <w:r w:rsidRPr="00FC57D0">
        <w:rPr>
          <w:noProof/>
        </w:rPr>
        <w:drawing>
          <wp:inline distT="0" distB="0" distL="0" distR="0" wp14:anchorId="1D8C73B4" wp14:editId="14FB50B7">
            <wp:extent cx="4724400" cy="12192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7"/>
                    <a:srcRect t="47325" r="20385"/>
                    <a:stretch/>
                  </pic:blipFill>
                  <pic:spPr bwMode="auto">
                    <a:xfrm>
                      <a:off x="0" y="0"/>
                      <a:ext cx="4724400" cy="1219200"/>
                    </a:xfrm>
                    <a:prstGeom prst="rect">
                      <a:avLst/>
                    </a:prstGeom>
                    <a:ln>
                      <a:noFill/>
                    </a:ln>
                    <a:extLst>
                      <a:ext uri="{53640926-AAD7-44D8-BBD7-CCE9431645EC}">
                        <a14:shadowObscured xmlns:a14="http://schemas.microsoft.com/office/drawing/2010/main"/>
                      </a:ext>
                    </a:extLst>
                  </pic:spPr>
                </pic:pic>
              </a:graphicData>
            </a:graphic>
          </wp:inline>
        </w:drawing>
      </w:r>
      <w:r>
        <w:br/>
      </w:r>
      <w:hyperlink r:id="rId8" w:history="1">
        <w:r>
          <w:rPr>
            <w:rStyle w:val="Hyperlink"/>
          </w:rPr>
          <w:t>https://awscli.amazonaws.com/v2/documentation/api/latest/reference/sts/index.html</w:t>
        </w:r>
      </w:hyperlink>
      <w:r>
        <w:t xml:space="preserve"> </w:t>
      </w:r>
    </w:p>
    <w:p w14:paraId="50E49BFD" w14:textId="395B3E8C" w:rsidR="00FC57D0" w:rsidRDefault="006F2CD2" w:rsidP="006F2CD2">
      <w:pPr>
        <w:pStyle w:val="Heading3"/>
      </w:pPr>
      <w:r>
        <w:lastRenderedPageBreak/>
        <w:t>Trufflehog Search</w:t>
      </w:r>
    </w:p>
    <w:p w14:paraId="47FB5EA9" w14:textId="669D7F09" w:rsidR="0091124E" w:rsidRDefault="0091124E" w:rsidP="0091124E">
      <w:pPr>
        <w:pStyle w:val="Heading3"/>
      </w:pPr>
      <w:r>
        <w:t>Answer</w:t>
      </w:r>
    </w:p>
    <w:p w14:paraId="431F7069" w14:textId="7D2A79A8" w:rsidR="0091124E" w:rsidRDefault="0091124E">
      <w:r>
        <w:t xml:space="preserve">Trufflehog finds a string, </w:t>
      </w:r>
      <w:r w:rsidRPr="0091124E">
        <w:t>AKIAAIDAYRANYAHGQOHD</w:t>
      </w:r>
      <w:r>
        <w:t>, that could be a key.</w:t>
      </w:r>
      <w:r>
        <w:br/>
      </w:r>
      <w:r w:rsidR="006C0712">
        <w:rPr>
          <w:noProof/>
        </w:rPr>
        <w:drawing>
          <wp:inline distT="0" distB="0" distL="0" distR="0" wp14:anchorId="618A0C6D" wp14:editId="4FEBA8C7">
            <wp:extent cx="5943600" cy="1696720"/>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inline>
        </w:drawing>
      </w:r>
    </w:p>
    <w:p w14:paraId="03800315" w14:textId="28A856DB" w:rsidR="0091124E" w:rsidRPr="006C0712" w:rsidRDefault="0091124E">
      <w:r>
        <w:t>The hint, Checkout Old Commits, suggests we use the command</w:t>
      </w:r>
      <w:r>
        <w:br/>
      </w:r>
      <w:r w:rsidRPr="00917A8A">
        <w:rPr>
          <w:rFonts w:ascii="Courier New" w:hAnsi="Courier New" w:cs="Courier New"/>
        </w:rPr>
        <w:t>git checkout &lt;commitNumberHere&gt;</w:t>
      </w:r>
      <w:r w:rsidR="006C0712" w:rsidRPr="006C0712">
        <w:t>,</w:t>
      </w:r>
      <w:r w:rsidR="006C0712">
        <w:t xml:space="preserve"> </w:t>
      </w:r>
      <w:r w:rsidR="006C0712" w:rsidRPr="006C0712">
        <w:t xml:space="preserve">but I find </w:t>
      </w:r>
      <w:r w:rsidR="006C0712" w:rsidRPr="00736E93">
        <w:rPr>
          <w:rFonts w:ascii="Courier New" w:hAnsi="Courier New" w:cs="Courier New"/>
        </w:rPr>
        <w:t>git show &lt;commitNumberHere&gt;</w:t>
      </w:r>
      <w:r w:rsidR="006C0712">
        <w:rPr>
          <w:rFonts w:ascii="Courier New" w:hAnsi="Courier New" w:cs="Courier New"/>
        </w:rPr>
        <w:t xml:space="preserve"> </w:t>
      </w:r>
      <w:r w:rsidR="006C0712" w:rsidRPr="006C0712">
        <w:t>to be easier.</w:t>
      </w:r>
      <w:r w:rsidRPr="006C0712">
        <w:br/>
      </w:r>
      <w:r w:rsidR="00917A8A">
        <w:t>To do that, we clone the repo with</w:t>
      </w:r>
      <w:r w:rsidR="00917A8A">
        <w:br/>
      </w:r>
      <w:r w:rsidR="00917A8A" w:rsidRPr="00917A8A">
        <w:rPr>
          <w:rFonts w:ascii="Courier New" w:hAnsi="Courier New" w:cs="Courier New"/>
        </w:rPr>
        <w:t xml:space="preserve">git clone </w:t>
      </w:r>
      <w:hyperlink r:id="rId10" w:history="1">
        <w:r w:rsidR="00917A8A" w:rsidRPr="00917A8A">
          <w:rPr>
            <w:rStyle w:val="Hyperlink"/>
            <w:rFonts w:ascii="Courier New" w:hAnsi="Courier New" w:cs="Courier New"/>
          </w:rPr>
          <w:t>https://haugfactory.com/asnowball/aws_scripts.git</w:t>
        </w:r>
      </w:hyperlink>
      <w:r w:rsidR="006C0712">
        <w:rPr>
          <w:rFonts w:ascii="Courier New" w:hAnsi="Courier New" w:cs="Courier New"/>
        </w:rPr>
        <w:br/>
        <w:t xml:space="preserve">git show </w:t>
      </w:r>
      <w:r w:rsidR="006C0712" w:rsidRPr="006C0712">
        <w:t>106d33e1ffd53eea753c1365eafc6588398279b5</w:t>
      </w:r>
    </w:p>
    <w:p w14:paraId="71B93404" w14:textId="0ECD4847" w:rsidR="00917A8A" w:rsidRDefault="006C0712">
      <w:r w:rsidRPr="006C0712">
        <w:rPr>
          <w:noProof/>
        </w:rPr>
        <w:drawing>
          <wp:inline distT="0" distB="0" distL="0" distR="0" wp14:anchorId="745A9392" wp14:editId="7D155FEA">
            <wp:extent cx="5943600" cy="387413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5943600" cy="3874135"/>
                    </a:xfrm>
                    <a:prstGeom prst="rect">
                      <a:avLst/>
                    </a:prstGeom>
                  </pic:spPr>
                </pic:pic>
              </a:graphicData>
            </a:graphic>
          </wp:inline>
        </w:drawing>
      </w:r>
    </w:p>
    <w:p w14:paraId="58EE7149" w14:textId="2FCA66BF" w:rsidR="006F2CD2" w:rsidRPr="006C0712" w:rsidRDefault="006C0712" w:rsidP="006C0712">
      <w:pPr>
        <w:rPr>
          <w:rFonts w:ascii="Courier New" w:hAnsi="Courier New" w:cs="Courier New"/>
        </w:rPr>
      </w:pPr>
      <w:r>
        <w:t>There are keys.</w:t>
      </w:r>
      <w:r>
        <w:br/>
      </w:r>
      <w:r w:rsidRPr="006C0712">
        <w:rPr>
          <w:rFonts w:ascii="Courier New" w:hAnsi="Courier New" w:cs="Courier New"/>
        </w:rPr>
        <w:t>aws_access_key_id="AKIAAIDAYRANYAHGQOHD"    aws_secret_access_key="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"</w:t>
      </w:r>
    </w:p>
    <w:p w14:paraId="02D46750" w14:textId="301CD3CF" w:rsidR="006C0712" w:rsidRDefault="006C0712" w:rsidP="006C0712">
      <w:r>
        <w:lastRenderedPageBreak/>
        <w:t xml:space="preserve">The file that contains them is </w:t>
      </w:r>
      <w:r w:rsidRPr="006C0712">
        <w:rPr>
          <w:rFonts w:ascii="Courier New" w:hAnsi="Courier New" w:cs="Courier New"/>
        </w:rPr>
        <w:t>put_policy.py</w:t>
      </w:r>
      <w:r>
        <w:t>, so enter that into the objective.</w:t>
      </w:r>
    </w:p>
    <w:p w14:paraId="5CF667EA" w14:textId="1B9DE904" w:rsidR="00736E93" w:rsidRDefault="00736E93" w:rsidP="00736E93">
      <w:pPr>
        <w:pStyle w:val="Heading2"/>
      </w:pPr>
      <w:r>
        <w:t>Exploitation via the AWS CLI</w:t>
      </w:r>
    </w:p>
    <w:p w14:paraId="1BEE797A" w14:textId="5CE9D185" w:rsidR="00C4079C" w:rsidRDefault="007608AB">
      <w:r>
        <w:t>The terminal leads you through this challenge, although you do have to read the reference URLs carefully.  Therefore, other than the starting configuration, I’ll just give you the questions and answers.</w:t>
      </w:r>
    </w:p>
    <w:p w14:paraId="0BD816ED" w14:textId="6A8BF212" w:rsidR="00C4079C" w:rsidRDefault="00C4079C">
      <w:r w:rsidRPr="00C4079C">
        <w:rPr>
          <w:noProof/>
        </w:rPr>
        <w:drawing>
          <wp:inline distT="0" distB="0" distL="0" distR="0" wp14:anchorId="43A27D9F" wp14:editId="3B83B5ED">
            <wp:extent cx="4953000" cy="165841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stretch>
                      <a:fillRect/>
                    </a:stretch>
                  </pic:blipFill>
                  <pic:spPr>
                    <a:xfrm>
                      <a:off x="0" y="0"/>
                      <a:ext cx="4972499" cy="1664939"/>
                    </a:xfrm>
                    <a:prstGeom prst="rect">
                      <a:avLst/>
                    </a:prstGeom>
                  </pic:spPr>
                </pic:pic>
              </a:graphicData>
            </a:graphic>
          </wp:inline>
        </w:drawing>
      </w:r>
    </w:p>
    <w:p w14:paraId="15D29613" w14:textId="4AD42234" w:rsidR="00C4079C" w:rsidRDefault="00C4079C"/>
    <w:p w14:paraId="09EDE99D" w14:textId="6750FB29" w:rsidR="00C4079C" w:rsidRDefault="00C4079C">
      <w:r w:rsidRPr="00C4079C">
        <w:rPr>
          <w:noProof/>
        </w:rPr>
        <w:drawing>
          <wp:inline distT="0" distB="0" distL="0" distR="0" wp14:anchorId="09227FC8" wp14:editId="24BC1B52">
            <wp:extent cx="5943600" cy="781685"/>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3"/>
                    <a:stretch>
                      <a:fillRect/>
                    </a:stretch>
                  </pic:blipFill>
                  <pic:spPr>
                    <a:xfrm>
                      <a:off x="0" y="0"/>
                      <a:ext cx="5943600" cy="781685"/>
                    </a:xfrm>
                    <a:prstGeom prst="rect">
                      <a:avLst/>
                    </a:prstGeom>
                  </pic:spPr>
                </pic:pic>
              </a:graphicData>
            </a:graphic>
          </wp:inline>
        </w:drawing>
      </w:r>
      <w:r w:rsidR="007608AB">
        <w:br/>
      </w:r>
      <w:hyperlink r:id="rId14" w:history="1">
        <w:r w:rsidR="007608AB">
          <w:rPr>
            <w:rStyle w:val="Hyperlink"/>
          </w:rPr>
          <w:t>https://awscli.amazonaws.com/v2/documentation/api/latest/reference/iam/index.html</w:t>
        </w:r>
      </w:hyperlink>
      <w:r w:rsidR="007608AB">
        <w:t xml:space="preserve"> </w:t>
      </w:r>
      <w:r w:rsidR="007608AB">
        <w:br/>
      </w:r>
      <w:r w:rsidR="00572A89" w:rsidRPr="00572A89">
        <w:t>aws iam list-attached-user-policies --user-name haug</w:t>
      </w:r>
    </w:p>
    <w:p w14:paraId="4C27DC8D" w14:textId="70C6857D" w:rsidR="00C4079C" w:rsidRDefault="00C4079C">
      <w:r w:rsidRPr="00C4079C">
        <w:rPr>
          <w:noProof/>
        </w:rPr>
        <w:drawing>
          <wp:inline distT="0" distB="0" distL="0" distR="0" wp14:anchorId="1A1C257B" wp14:editId="500FCFF4">
            <wp:extent cx="5943600" cy="619125"/>
            <wp:effectExtent l="0" t="0" r="0" b="9525"/>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5"/>
                    <a:stretch>
                      <a:fillRect/>
                    </a:stretch>
                  </pic:blipFill>
                  <pic:spPr>
                    <a:xfrm>
                      <a:off x="0" y="0"/>
                      <a:ext cx="5943600" cy="619125"/>
                    </a:xfrm>
                    <a:prstGeom prst="rect">
                      <a:avLst/>
                    </a:prstGeom>
                  </pic:spPr>
                </pic:pic>
              </a:graphicData>
            </a:graphic>
          </wp:inline>
        </w:drawing>
      </w:r>
      <w:r w:rsidR="007608AB">
        <w:br/>
      </w:r>
      <w:hyperlink r:id="rId16" w:history="1">
        <w:r w:rsidR="007608AB" w:rsidRPr="002F792A">
          <w:rPr>
            <w:rStyle w:val="Hyperlink"/>
          </w:rPr>
          <w:t>https://awscli.amazonaws.com/v2/documentation/api/latest/reference/iam/index.html</w:t>
        </w:r>
      </w:hyperlink>
      <w:r w:rsidR="007608AB">
        <w:t xml:space="preserve"> </w:t>
      </w:r>
      <w:r w:rsidR="00572A89">
        <w:br/>
      </w:r>
      <w:r w:rsidR="00572A89" w:rsidRPr="00572A89">
        <w:t>aws iam get-policy --policy-arn arn:aws:iam::602123424321:policy/TIER1_READONLY_POLICY</w:t>
      </w:r>
    </w:p>
    <w:p w14:paraId="2C3040D2" w14:textId="3D649E37" w:rsidR="00BB6DFF" w:rsidRDefault="00C4079C" w:rsidP="00572A89">
      <w:pPr>
        <w:rPr>
          <w:rFonts w:ascii="Times New Roman" w:eastAsia="Times New Roman" w:hAnsi="Times New Roman" w:cs="Times New Roman"/>
          <w:sz w:val="24"/>
          <w:szCs w:val="24"/>
        </w:rPr>
      </w:pPr>
      <w:r w:rsidRPr="00C4079C">
        <w:rPr>
          <w:noProof/>
        </w:rPr>
        <w:drawing>
          <wp:inline distT="0" distB="0" distL="0" distR="0" wp14:anchorId="1AE2A6C1" wp14:editId="6E4DC77A">
            <wp:extent cx="5943600" cy="551180"/>
            <wp:effectExtent l="0" t="0" r="0" b="127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7"/>
                    <a:stretch>
                      <a:fillRect/>
                    </a:stretch>
                  </pic:blipFill>
                  <pic:spPr>
                    <a:xfrm>
                      <a:off x="0" y="0"/>
                      <a:ext cx="5943600" cy="551180"/>
                    </a:xfrm>
                    <a:prstGeom prst="rect">
                      <a:avLst/>
                    </a:prstGeom>
                  </pic:spPr>
                </pic:pic>
              </a:graphicData>
            </a:graphic>
          </wp:inline>
        </w:drawing>
      </w:r>
      <w:r w:rsidR="00572A89">
        <w:br/>
      </w:r>
      <w:r w:rsidR="00BB6DFF" w:rsidRPr="00BB6DFF">
        <w:rPr>
          <w:rFonts w:ascii="Times New Roman" w:eastAsia="Times New Roman" w:hAnsi="Times New Roman" w:cs="Times New Roman"/>
          <w:sz w:val="24"/>
          <w:szCs w:val="24"/>
        </w:rPr>
        <w:t>aws iam get-policy-version --policy-arn arn:aws:iam::602123424321:policy/TIER1_READONLY_POLICY --version-id v1</w:t>
      </w:r>
    </w:p>
    <w:p w14:paraId="154AC58F" w14:textId="1A7EBB98" w:rsidR="00C4079C" w:rsidRDefault="00BB6DFF" w:rsidP="00572A89">
      <w:pPr>
        <w:spacing w:after="0" w:line="240" w:lineRule="auto"/>
      </w:pPr>
      <w:r w:rsidRPr="00BB6DFF">
        <w:rPr>
          <w:rFonts w:ascii="Times New Roman" w:eastAsia="Times New Roman" w:hAnsi="Times New Roman" w:cs="Times New Roman"/>
          <w:noProof/>
          <w:sz w:val="24"/>
          <w:szCs w:val="24"/>
        </w:rPr>
        <w:drawing>
          <wp:inline distT="0" distB="0" distL="0" distR="0" wp14:anchorId="40AA2C81" wp14:editId="58FBCBD3">
            <wp:extent cx="5943600" cy="84201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8"/>
                    <a:stretch>
                      <a:fillRect/>
                    </a:stretch>
                  </pic:blipFill>
                  <pic:spPr>
                    <a:xfrm>
                      <a:off x="0" y="0"/>
                      <a:ext cx="5943600" cy="842010"/>
                    </a:xfrm>
                    <a:prstGeom prst="rect">
                      <a:avLst/>
                    </a:prstGeom>
                  </pic:spPr>
                </pic:pic>
              </a:graphicData>
            </a:graphic>
          </wp:inline>
        </w:drawing>
      </w:r>
      <w:r w:rsidR="00572A89">
        <w:br/>
      </w:r>
      <w:r w:rsidRPr="00BB6DFF">
        <w:t>aws iam list-user-policies --user-name haug</w:t>
      </w:r>
    </w:p>
    <w:p w14:paraId="0AEF679A" w14:textId="77777777" w:rsidR="00572A89" w:rsidRDefault="00572A89" w:rsidP="00572A89">
      <w:pPr>
        <w:spacing w:after="0" w:line="240" w:lineRule="auto"/>
      </w:pPr>
    </w:p>
    <w:p w14:paraId="23B7DC9B" w14:textId="11FB2B3D" w:rsidR="00BB6DFF" w:rsidRDefault="00BB6DFF">
      <w:r w:rsidRPr="00BB6DFF">
        <w:rPr>
          <w:noProof/>
        </w:rPr>
        <w:lastRenderedPageBreak/>
        <w:drawing>
          <wp:inline distT="0" distB="0" distL="0" distR="0" wp14:anchorId="16D9FF19" wp14:editId="33FDD8F1">
            <wp:extent cx="5943600" cy="791210"/>
            <wp:effectExtent l="0" t="0" r="0" b="889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19"/>
                    <a:stretch>
                      <a:fillRect/>
                    </a:stretch>
                  </pic:blipFill>
                  <pic:spPr>
                    <a:xfrm>
                      <a:off x="0" y="0"/>
                      <a:ext cx="5943600" cy="791210"/>
                    </a:xfrm>
                    <a:prstGeom prst="rect">
                      <a:avLst/>
                    </a:prstGeom>
                  </pic:spPr>
                </pic:pic>
              </a:graphicData>
            </a:graphic>
          </wp:inline>
        </w:drawing>
      </w:r>
      <w:r w:rsidR="007608AB">
        <w:rPr>
          <w:rFonts w:ascii="Times New Roman" w:eastAsia="Times New Roman" w:hAnsi="Times New Roman" w:cs="Times New Roman"/>
          <w:sz w:val="24"/>
          <w:szCs w:val="24"/>
        </w:rPr>
        <w:br/>
      </w:r>
      <w:hyperlink r:id="rId20" w:history="1">
        <w:r w:rsidR="007608AB" w:rsidRPr="002F792A">
          <w:rPr>
            <w:rStyle w:val="Hyperlink"/>
            <w:rFonts w:ascii="Times New Roman" w:eastAsia="Times New Roman" w:hAnsi="Times New Roman" w:cs="Times New Roman"/>
            <w:sz w:val="24"/>
            <w:szCs w:val="24"/>
          </w:rPr>
          <w:t>https://awscli.amazonaws.com/v2/documentation/api/latest/reference/s3api/index.html</w:t>
        </w:r>
      </w:hyperlink>
      <w:r w:rsidR="007608AB">
        <w:rPr>
          <w:rFonts w:ascii="Times New Roman" w:eastAsia="Times New Roman" w:hAnsi="Times New Roman" w:cs="Times New Roman"/>
          <w:sz w:val="24"/>
          <w:szCs w:val="24"/>
        </w:rPr>
        <w:t xml:space="preserve"> </w:t>
      </w:r>
      <w:r w:rsidR="00572A89">
        <w:rPr>
          <w:rFonts w:ascii="Times New Roman" w:eastAsia="Times New Roman" w:hAnsi="Times New Roman" w:cs="Times New Roman"/>
          <w:sz w:val="24"/>
          <w:szCs w:val="24"/>
        </w:rPr>
        <w:br/>
      </w:r>
      <w:r w:rsidRPr="00BB6DFF">
        <w:rPr>
          <w:rFonts w:ascii="Times New Roman" w:eastAsia="Times New Roman" w:hAnsi="Times New Roman" w:cs="Times New Roman"/>
          <w:sz w:val="24"/>
          <w:szCs w:val="24"/>
        </w:rPr>
        <w:t xml:space="preserve">aws s3api list-objects --bucket smogmachines3 </w:t>
      </w:r>
    </w:p>
    <w:p w14:paraId="2E42710F" w14:textId="355A18E5" w:rsidR="00BB6DFF" w:rsidRPr="00BB6DFF" w:rsidRDefault="00BB6DFF" w:rsidP="00572A89">
      <w:pPr>
        <w:rPr>
          <w:rFonts w:ascii="Times New Roman" w:eastAsia="Times New Roman" w:hAnsi="Times New Roman" w:cs="Times New Roman"/>
          <w:sz w:val="24"/>
          <w:szCs w:val="24"/>
        </w:rPr>
      </w:pPr>
      <w:r w:rsidRPr="00BB6DFF">
        <w:rPr>
          <w:noProof/>
        </w:rPr>
        <w:drawing>
          <wp:inline distT="0" distB="0" distL="0" distR="0" wp14:anchorId="69AEC577" wp14:editId="0B7017F0">
            <wp:extent cx="5943600" cy="667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7385"/>
                    </a:xfrm>
                    <a:prstGeom prst="rect">
                      <a:avLst/>
                    </a:prstGeom>
                  </pic:spPr>
                </pic:pic>
              </a:graphicData>
            </a:graphic>
          </wp:inline>
        </w:drawing>
      </w:r>
      <w:r w:rsidR="007608AB">
        <w:rPr>
          <w:rFonts w:ascii="Times New Roman" w:eastAsia="Times New Roman" w:hAnsi="Times New Roman" w:cs="Times New Roman"/>
          <w:sz w:val="24"/>
          <w:szCs w:val="24"/>
        </w:rPr>
        <w:br/>
      </w:r>
      <w:hyperlink r:id="rId22" w:history="1">
        <w:r w:rsidR="007608AB" w:rsidRPr="002F792A">
          <w:rPr>
            <w:rStyle w:val="Hyperlink"/>
            <w:rFonts w:ascii="Times New Roman" w:eastAsia="Times New Roman" w:hAnsi="Times New Roman" w:cs="Times New Roman"/>
            <w:sz w:val="24"/>
            <w:szCs w:val="24"/>
          </w:rPr>
          <w:t>https://awscli.amazonaws.com/v2/documentation/api/latest/reference/lambda/index.html</w:t>
        </w:r>
      </w:hyperlink>
      <w:r w:rsidR="007608AB">
        <w:rPr>
          <w:rFonts w:ascii="Times New Roman" w:eastAsia="Times New Roman" w:hAnsi="Times New Roman" w:cs="Times New Roman"/>
          <w:sz w:val="24"/>
          <w:szCs w:val="24"/>
        </w:rPr>
        <w:t xml:space="preserve"> </w:t>
      </w:r>
      <w:r w:rsidR="007608AB">
        <w:rPr>
          <w:rFonts w:ascii="Times New Roman" w:eastAsia="Times New Roman" w:hAnsi="Times New Roman" w:cs="Times New Roman"/>
          <w:sz w:val="24"/>
          <w:szCs w:val="24"/>
        </w:rPr>
        <w:br/>
      </w:r>
      <w:r w:rsidRPr="00BB6DFF">
        <w:rPr>
          <w:rFonts w:ascii="Times New Roman" w:eastAsia="Times New Roman" w:hAnsi="Times New Roman" w:cs="Times New Roman"/>
          <w:sz w:val="24"/>
          <w:szCs w:val="24"/>
        </w:rPr>
        <w:t xml:space="preserve">aws lambda list-functions </w:t>
      </w:r>
    </w:p>
    <w:p w14:paraId="1C5530C0" w14:textId="2F0966BD" w:rsidR="00BB6DFF" w:rsidRDefault="00BB6DFF">
      <w:r w:rsidRPr="00BB6DFF">
        <w:rPr>
          <w:noProof/>
        </w:rPr>
        <w:drawing>
          <wp:inline distT="0" distB="0" distL="0" distR="0" wp14:anchorId="62ABD1A9" wp14:editId="6FE8FB32">
            <wp:extent cx="5943600" cy="697230"/>
            <wp:effectExtent l="0" t="0" r="0" b="762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23"/>
                    <a:stretch>
                      <a:fillRect/>
                    </a:stretch>
                  </pic:blipFill>
                  <pic:spPr>
                    <a:xfrm>
                      <a:off x="0" y="0"/>
                      <a:ext cx="5943600" cy="697230"/>
                    </a:xfrm>
                    <a:prstGeom prst="rect">
                      <a:avLst/>
                    </a:prstGeom>
                  </pic:spPr>
                </pic:pic>
              </a:graphicData>
            </a:graphic>
          </wp:inline>
        </w:drawing>
      </w:r>
      <w:r w:rsidRPr="00BB6DFF">
        <w:t>aws lambda get-function-url-config --function-name smogmachine_lambda</w:t>
      </w:r>
    </w:p>
    <w:p w14:paraId="16B7248C" w14:textId="7778726E" w:rsidR="00892FE2" w:rsidRDefault="00892FE2">
      <w:r>
        <w:t>The URL we recover just prints an AWS error message.  It would be nice to have something we could show off to prove our hacking prowess; this nifty ring will have to be enough.</w:t>
      </w:r>
    </w:p>
    <w:p w14:paraId="467ADD3C" w14:textId="12DB54B2" w:rsidR="00572A89" w:rsidRDefault="00572A89">
      <w:r w:rsidRPr="00572A89">
        <w:rPr>
          <w:noProof/>
        </w:rPr>
        <w:drawing>
          <wp:inline distT="0" distB="0" distL="0" distR="0" wp14:anchorId="034CF527" wp14:editId="3A658D65">
            <wp:extent cx="5696745" cy="971686"/>
            <wp:effectExtent l="0" t="0" r="0" b="0"/>
            <wp:docPr id="35" name="Picture 35"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device&#10;&#10;Description automatically generated"/>
                    <pic:cNvPicPr/>
                  </pic:nvPicPr>
                  <pic:blipFill>
                    <a:blip r:embed="rId24"/>
                    <a:stretch>
                      <a:fillRect/>
                    </a:stretch>
                  </pic:blipFill>
                  <pic:spPr>
                    <a:xfrm>
                      <a:off x="0" y="0"/>
                      <a:ext cx="5696745" cy="971686"/>
                    </a:xfrm>
                    <a:prstGeom prst="rect">
                      <a:avLst/>
                    </a:prstGeom>
                  </pic:spPr>
                </pic:pic>
              </a:graphicData>
            </a:graphic>
          </wp:inline>
        </w:drawing>
      </w:r>
    </w:p>
    <w:sectPr w:rsidR="00572A89" w:rsidSect="0077194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E1"/>
    <w:rsid w:val="000F1E5D"/>
    <w:rsid w:val="00262371"/>
    <w:rsid w:val="003E0DE1"/>
    <w:rsid w:val="004661DC"/>
    <w:rsid w:val="00572A89"/>
    <w:rsid w:val="00656EF7"/>
    <w:rsid w:val="006C0712"/>
    <w:rsid w:val="006F2CD2"/>
    <w:rsid w:val="00736E93"/>
    <w:rsid w:val="007608AB"/>
    <w:rsid w:val="00771940"/>
    <w:rsid w:val="008752D4"/>
    <w:rsid w:val="00892FE2"/>
    <w:rsid w:val="0091124E"/>
    <w:rsid w:val="00915847"/>
    <w:rsid w:val="00917A8A"/>
    <w:rsid w:val="009711FD"/>
    <w:rsid w:val="00A075AA"/>
    <w:rsid w:val="00A34537"/>
    <w:rsid w:val="00AD59DC"/>
    <w:rsid w:val="00BB6DFF"/>
    <w:rsid w:val="00C4079C"/>
    <w:rsid w:val="00DC47E3"/>
    <w:rsid w:val="00DD352E"/>
    <w:rsid w:val="00E93F5B"/>
    <w:rsid w:val="00F528D6"/>
    <w:rsid w:val="00FC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4851"/>
  <w15:chartTrackingRefBased/>
  <w15:docId w15:val="{B956E02A-D65E-4F71-990D-E6589418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5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352E"/>
    <w:rPr>
      <w:color w:val="0563C1" w:themeColor="hyperlink"/>
      <w:u w:val="single"/>
    </w:rPr>
  </w:style>
  <w:style w:type="character" w:styleId="UnresolvedMention">
    <w:name w:val="Unresolved Mention"/>
    <w:basedOn w:val="DefaultParagraphFont"/>
    <w:uiPriority w:val="99"/>
    <w:semiHidden/>
    <w:unhideWhenUsed/>
    <w:rsid w:val="00DD352E"/>
    <w:rPr>
      <w:color w:val="605E5C"/>
      <w:shd w:val="clear" w:color="auto" w:fill="E1DFDD"/>
    </w:rPr>
  </w:style>
  <w:style w:type="character" w:customStyle="1" w:styleId="Heading3Char">
    <w:name w:val="Heading 3 Char"/>
    <w:basedOn w:val="DefaultParagraphFont"/>
    <w:link w:val="Heading3"/>
    <w:uiPriority w:val="9"/>
    <w:rsid w:val="00FC57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7347">
      <w:bodyDiv w:val="1"/>
      <w:marLeft w:val="0"/>
      <w:marRight w:val="0"/>
      <w:marTop w:val="0"/>
      <w:marBottom w:val="0"/>
      <w:divBdr>
        <w:top w:val="none" w:sz="0" w:space="0" w:color="auto"/>
        <w:left w:val="none" w:sz="0" w:space="0" w:color="auto"/>
        <w:bottom w:val="none" w:sz="0" w:space="0" w:color="auto"/>
        <w:right w:val="none" w:sz="0" w:space="0" w:color="auto"/>
      </w:divBdr>
    </w:div>
    <w:div w:id="1077440505">
      <w:bodyDiv w:val="1"/>
      <w:marLeft w:val="0"/>
      <w:marRight w:val="0"/>
      <w:marTop w:val="0"/>
      <w:marBottom w:val="0"/>
      <w:divBdr>
        <w:top w:val="none" w:sz="0" w:space="0" w:color="auto"/>
        <w:left w:val="none" w:sz="0" w:space="0" w:color="auto"/>
        <w:bottom w:val="none" w:sz="0" w:space="0" w:color="auto"/>
        <w:right w:val="none" w:sz="0" w:space="0" w:color="auto"/>
      </w:divBdr>
    </w:div>
    <w:div w:id="1129591350">
      <w:bodyDiv w:val="1"/>
      <w:marLeft w:val="0"/>
      <w:marRight w:val="0"/>
      <w:marTop w:val="0"/>
      <w:marBottom w:val="0"/>
      <w:divBdr>
        <w:top w:val="none" w:sz="0" w:space="0" w:color="auto"/>
        <w:left w:val="none" w:sz="0" w:space="0" w:color="auto"/>
        <w:bottom w:val="none" w:sz="0" w:space="0" w:color="auto"/>
        <w:right w:val="none" w:sz="0" w:space="0" w:color="auto"/>
      </w:divBdr>
    </w:div>
    <w:div w:id="1148398447">
      <w:bodyDiv w:val="1"/>
      <w:marLeft w:val="0"/>
      <w:marRight w:val="0"/>
      <w:marTop w:val="0"/>
      <w:marBottom w:val="0"/>
      <w:divBdr>
        <w:top w:val="none" w:sz="0" w:space="0" w:color="auto"/>
        <w:left w:val="none" w:sz="0" w:space="0" w:color="auto"/>
        <w:bottom w:val="none" w:sz="0" w:space="0" w:color="auto"/>
        <w:right w:val="none" w:sz="0" w:space="0" w:color="auto"/>
      </w:divBdr>
    </w:div>
    <w:div w:id="1245846145">
      <w:bodyDiv w:val="1"/>
      <w:marLeft w:val="0"/>
      <w:marRight w:val="0"/>
      <w:marTop w:val="0"/>
      <w:marBottom w:val="0"/>
      <w:divBdr>
        <w:top w:val="none" w:sz="0" w:space="0" w:color="auto"/>
        <w:left w:val="none" w:sz="0" w:space="0" w:color="auto"/>
        <w:bottom w:val="none" w:sz="0" w:space="0" w:color="auto"/>
        <w:right w:val="none" w:sz="0" w:space="0" w:color="auto"/>
      </w:divBdr>
    </w:div>
    <w:div w:id="1252817317">
      <w:bodyDiv w:val="1"/>
      <w:marLeft w:val="0"/>
      <w:marRight w:val="0"/>
      <w:marTop w:val="0"/>
      <w:marBottom w:val="0"/>
      <w:divBdr>
        <w:top w:val="none" w:sz="0" w:space="0" w:color="auto"/>
        <w:left w:val="none" w:sz="0" w:space="0" w:color="auto"/>
        <w:bottom w:val="none" w:sz="0" w:space="0" w:color="auto"/>
        <w:right w:val="none" w:sz="0" w:space="0" w:color="auto"/>
      </w:divBdr>
    </w:div>
    <w:div w:id="1287081417">
      <w:bodyDiv w:val="1"/>
      <w:marLeft w:val="0"/>
      <w:marRight w:val="0"/>
      <w:marTop w:val="0"/>
      <w:marBottom w:val="0"/>
      <w:divBdr>
        <w:top w:val="none" w:sz="0" w:space="0" w:color="auto"/>
        <w:left w:val="none" w:sz="0" w:space="0" w:color="auto"/>
        <w:bottom w:val="none" w:sz="0" w:space="0" w:color="auto"/>
        <w:right w:val="none" w:sz="0" w:space="0" w:color="auto"/>
      </w:divBdr>
    </w:div>
    <w:div w:id="1446075118">
      <w:bodyDiv w:val="1"/>
      <w:marLeft w:val="0"/>
      <w:marRight w:val="0"/>
      <w:marTop w:val="0"/>
      <w:marBottom w:val="0"/>
      <w:divBdr>
        <w:top w:val="none" w:sz="0" w:space="0" w:color="auto"/>
        <w:left w:val="none" w:sz="0" w:space="0" w:color="auto"/>
        <w:bottom w:val="none" w:sz="0" w:space="0" w:color="auto"/>
        <w:right w:val="none" w:sz="0" w:space="0" w:color="auto"/>
      </w:divBdr>
    </w:div>
    <w:div w:id="14977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cli.amazonaws.com/v2/documentation/api/latest/reference/sts/index.html"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wscli.amazonaws.com/v2/documentation/api/latest/reference/iam/index.html" TargetMode="External"/><Relationship Id="rId20" Type="http://schemas.openxmlformats.org/officeDocument/2006/relationships/hyperlink" Target="https://awscli.amazonaws.com/v2/documentation/api/latest/reference/s3api/index.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s://docs.aws.amazon.com/cli/latest/userguide/cli-configure-quickstart.html" TargetMode="Externa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hyperlink" Target="https://haugfactory.com/asnowball/aws_scripts.git"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awscli.amazonaws.com/v2/documentation/api/latest/reference/iam/index.html" TargetMode="External"/><Relationship Id="rId22" Type="http://schemas.openxmlformats.org/officeDocument/2006/relationships/hyperlink" Target="https://awscli.amazonaws.com/v2/documentation/api/latest/reference/lambd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2023-01-04T14:58:00Z</dcterms:created>
  <dcterms:modified xsi:type="dcterms:W3CDTF">2023-01-04T14:59:00Z</dcterms:modified>
</cp:coreProperties>
</file>