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9D00" w14:textId="15843EF5" w:rsidR="00A34537" w:rsidRDefault="002E1553" w:rsidP="002E1553">
      <w:pPr>
        <w:pStyle w:val="Heading1"/>
      </w:pPr>
      <w:r>
        <w:t>Objective:  Recover the Elfen Ring</w:t>
      </w:r>
      <w:r w:rsidR="002C5D1C">
        <w:t>—Questions Only</w:t>
      </w:r>
    </w:p>
    <w:p w14:paraId="65370E1E" w14:textId="77777777" w:rsidR="00DD772A" w:rsidRDefault="00DD772A" w:rsidP="002E1553">
      <w:pPr>
        <w:sectPr w:rsidR="00DD7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A21882" w14:textId="6EC9477E" w:rsidR="002E1553" w:rsidRDefault="002E1553" w:rsidP="002E1553">
      <w:r>
        <w:t>More adventures await in the Elfen Ring</w:t>
      </w:r>
      <w:r w:rsidR="00DD772A">
        <w:t xml:space="preserve">, which takes us into the world of the cloud and the </w:t>
      </w:r>
      <w:hyperlink r:id="rId5" w:history="1">
        <w:r w:rsidR="00DD772A" w:rsidRPr="00DD772A">
          <w:rPr>
            <w:rStyle w:val="Hyperlink"/>
          </w:rPr>
          <w:t>Git</w:t>
        </w:r>
      </w:hyperlink>
      <w:r w:rsidR="00DD772A">
        <w:t xml:space="preserve"> version control system.</w:t>
      </w:r>
      <w:r w:rsidR="00895F51">
        <w:t xml:space="preserve">  Git maintains your software repository and logs all changes you make.  It can quickly revert to earlier versions if needed.</w:t>
      </w:r>
      <w:r w:rsidR="00DD772A">
        <w:t xml:space="preserve">  </w:t>
      </w:r>
      <w:hyperlink r:id="rId6" w:history="1">
        <w:r w:rsidR="00DD772A" w:rsidRPr="00DD772A">
          <w:rPr>
            <w:rStyle w:val="Hyperlink"/>
          </w:rPr>
          <w:t>Git hosted runners</w:t>
        </w:r>
      </w:hyperlink>
      <w:r w:rsidR="00DD772A">
        <w:t xml:space="preserve"> can automatically deploy changes </w:t>
      </w:r>
      <w:r w:rsidR="0016516E">
        <w:t xml:space="preserve">to servers </w:t>
      </w:r>
      <w:r w:rsidR="00DD772A">
        <w:t xml:space="preserve">as soon as they are pushed to the Git repository.  You will get a brief peek into the world of </w:t>
      </w:r>
      <w:hyperlink r:id="rId7" w:history="1">
        <w:r w:rsidR="00DD772A" w:rsidRPr="00DD772A">
          <w:rPr>
            <w:rStyle w:val="Hyperlink"/>
          </w:rPr>
          <w:t>CI/CD</w:t>
        </w:r>
      </w:hyperlink>
      <w:r w:rsidR="00DD772A">
        <w:t>.</w:t>
      </w:r>
    </w:p>
    <w:p w14:paraId="1C996E1F" w14:textId="467CA916" w:rsidR="00895F51" w:rsidRDefault="00895F51" w:rsidP="002E1553">
      <w:r>
        <w:t xml:space="preserve">You can manage a Git repository through a web interface or through a command line interface (CLI) which </w:t>
      </w:r>
      <w:hyperlink r:id="rId8" w:history="1">
        <w:r w:rsidRPr="00895F51">
          <w:rPr>
            <w:rStyle w:val="Hyperlink"/>
          </w:rPr>
          <w:t>can be installed</w:t>
        </w:r>
      </w:hyperlink>
      <w:r>
        <w:t xml:space="preserve"> on most any operating system.</w:t>
      </w:r>
      <w:r w:rsidR="00073367">
        <w:t xml:space="preserve">  Don’t worry though, it is already installed in the terminals that need it.</w:t>
      </w:r>
    </w:p>
    <w:p w14:paraId="0C2581B3" w14:textId="232C2CFE" w:rsidR="00DD772A" w:rsidRDefault="00DD772A" w:rsidP="002E1553">
      <w:pPr>
        <w:sectPr w:rsidR="00DD772A" w:rsidSect="00DD77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D772A">
        <w:rPr>
          <w:noProof/>
        </w:rPr>
        <w:drawing>
          <wp:inline distT="0" distB="0" distL="0" distR="0" wp14:anchorId="612A4874" wp14:editId="71A521D1">
            <wp:extent cx="2549585" cy="2533650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240" cy="2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8BD" w14:textId="5F80E8AA" w:rsidR="002E1553" w:rsidRPr="002E1553" w:rsidRDefault="002E1553" w:rsidP="002E1553"/>
    <w:p w14:paraId="0FBF4C46" w14:textId="48EAF664" w:rsidR="002E1553" w:rsidRDefault="00073367" w:rsidP="00677F3F">
      <w:pPr>
        <w:pStyle w:val="Heading2"/>
      </w:pPr>
      <w:r>
        <w:t>Clone with a Difference</w:t>
      </w:r>
    </w:p>
    <w:p w14:paraId="78FB4134" w14:textId="3684B0CA" w:rsidR="00073367" w:rsidRDefault="00073367">
      <w:r>
        <w:t xml:space="preserve">The point of this objective is to practice cloning a Git repository.  There are several ways to do this, but the predominant ones are HTTPS and SSH.  The HTTPS method is </w:t>
      </w:r>
      <w:r w:rsidR="00A67854">
        <w:t>often</w:t>
      </w:r>
      <w:r>
        <w:t xml:space="preserve"> used for public repositories and can be used without authentication.  The SSH method usually requires public/private keys and may allow you to push changes; it always uses git as the SSH </w:t>
      </w:r>
      <w:r w:rsidR="00424649">
        <w:t>username</w:t>
      </w:r>
      <w:r>
        <w:t xml:space="preserve">, as in </w:t>
      </w:r>
      <w:hyperlink r:id="rId10" w:history="1">
        <w:r w:rsidR="00DA095D" w:rsidRPr="00C622D8">
          <w:rPr>
            <w:rStyle w:val="Hyperlink"/>
          </w:rPr>
          <w:t>git@github.com</w:t>
        </w:r>
      </w:hyperlink>
      <w:r w:rsidR="00EF519C">
        <w:t>....</w:t>
      </w:r>
    </w:p>
    <w:p w14:paraId="09D44D2C" w14:textId="77777777" w:rsidR="00DA095D" w:rsidRDefault="00DA095D">
      <w:pPr>
        <w:sectPr w:rsidR="00DA095D" w:rsidSect="00DD7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B34761" w14:textId="04121433" w:rsidR="00DA095D" w:rsidRDefault="00DA095D">
      <w:r w:rsidRPr="00DA095D">
        <w:rPr>
          <w:noProof/>
        </w:rPr>
        <w:drawing>
          <wp:inline distT="0" distB="0" distL="0" distR="0" wp14:anchorId="53EF643F" wp14:editId="1F732D7A">
            <wp:extent cx="2266950" cy="172288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385" cy="17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748" w14:textId="00FD2F01" w:rsidR="00DA095D" w:rsidRDefault="00EF519C">
      <w:r>
        <w:rPr>
          <w:noProof/>
          <w:color w:val="0000FF"/>
        </w:rPr>
        <w:drawing>
          <wp:inline distT="0" distB="0" distL="0" distR="0" wp14:anchorId="0C00DD8F" wp14:editId="04FE5B94">
            <wp:extent cx="3265915" cy="1257300"/>
            <wp:effectExtent l="0" t="0" r="0" b="0"/>
            <wp:docPr id="6" name="Picture 6" descr="Table&#10;&#10;Description automatically generated with medium confidence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11"/>
                    <a:stretch/>
                  </pic:blipFill>
                  <pic:spPr bwMode="auto">
                    <a:xfrm>
                      <a:off x="0" y="0"/>
                      <a:ext cx="3280305" cy="12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86D0F" w14:textId="6CB47F4A" w:rsidR="00DA095D" w:rsidRDefault="00DA095D" w:rsidP="00DA095D">
      <w:r>
        <w:br/>
      </w:r>
      <w:hyperlink r:id="rId13" w:history="1">
        <w:r>
          <w:rPr>
            <w:rStyle w:val="Hyperlink"/>
          </w:rPr>
          <w:t>https://github.com/git-guides/git-clone</w:t>
        </w:r>
      </w:hyperlink>
      <w:r>
        <w:t xml:space="preserve"> </w:t>
      </w:r>
    </w:p>
    <w:p w14:paraId="30A15518" w14:textId="77777777" w:rsidR="00DA095D" w:rsidRDefault="00DA095D">
      <w:pPr>
        <w:sectPr w:rsidR="00DA095D" w:rsidSect="00EF519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3600" w:space="720"/>
            <w:col w:w="5040"/>
          </w:cols>
          <w:docGrid w:linePitch="360"/>
        </w:sectPr>
      </w:pPr>
    </w:p>
    <w:p w14:paraId="73D3DE88" w14:textId="77777777" w:rsidR="00424649" w:rsidRDefault="00424649" w:rsidP="00424649">
      <w:pPr>
        <w:pStyle w:val="Heading3"/>
      </w:pPr>
    </w:p>
    <w:p w14:paraId="0EE39B03" w14:textId="6AE1CF20" w:rsidR="00424649" w:rsidRDefault="00424649" w:rsidP="00424649">
      <w:pPr>
        <w:pStyle w:val="Heading3"/>
      </w:pPr>
      <w:r>
        <w:t>Question</w:t>
      </w:r>
    </w:p>
    <w:p w14:paraId="2E61E80A" w14:textId="75E9A45A" w:rsidR="00424649" w:rsidRDefault="00424649" w:rsidP="00424649">
      <w:r>
        <w:t>What is the command to clone the repository using HTTPS?</w:t>
      </w:r>
    </w:p>
    <w:p w14:paraId="20F408DB" w14:textId="1CC21500" w:rsidR="00C435CE" w:rsidRDefault="00424649" w:rsidP="00C435CE">
      <w:pPr>
        <w:rPr>
          <w:rFonts w:ascii="Courier New" w:hAnsi="Courier New" w:cs="Courier New"/>
        </w:rPr>
      </w:pPr>
      <w:r>
        <w:t xml:space="preserve">There are two steps:  replace the SSH-style </w:t>
      </w:r>
      <w:r w:rsidRPr="00C435CE">
        <w:rPr>
          <w:rFonts w:ascii="Courier New" w:hAnsi="Courier New" w:cs="Courier New"/>
        </w:rPr>
        <w:t>git@</w:t>
      </w:r>
      <w:r>
        <w:t xml:space="preserve"> with </w:t>
      </w:r>
      <w:r w:rsidRPr="00C435CE">
        <w:rPr>
          <w:rFonts w:ascii="Courier New" w:hAnsi="Courier New" w:cs="Courier New"/>
        </w:rPr>
        <w:t>https://</w:t>
      </w:r>
      <w:r w:rsidR="00C435CE">
        <w:t xml:space="preserve"> and change the ‘</w:t>
      </w:r>
      <w:r w:rsidR="00C435CE" w:rsidRPr="00C435CE">
        <w:rPr>
          <w:rFonts w:ascii="Courier New" w:hAnsi="Courier New" w:cs="Courier New"/>
        </w:rPr>
        <w:t>:</w:t>
      </w:r>
      <w:r w:rsidR="00C435CE">
        <w:t>’ with a ‘</w:t>
      </w:r>
      <w:r w:rsidR="00C435CE" w:rsidRPr="00C435CE">
        <w:rPr>
          <w:rFonts w:ascii="Courier New" w:hAnsi="Courier New" w:cs="Courier New"/>
        </w:rPr>
        <w:t>/</w:t>
      </w:r>
      <w:r w:rsidR="00C435CE">
        <w:t>’ to keep the web server happy.</w:t>
      </w:r>
      <w:r w:rsidR="00C435CE">
        <w:br/>
      </w:r>
      <w:r w:rsidR="00C435CE" w:rsidRPr="00424649">
        <w:rPr>
          <w:rFonts w:ascii="Courier New" w:hAnsi="Courier New" w:cs="Courier New"/>
        </w:rPr>
        <w:t xml:space="preserve">git clone </w:t>
      </w:r>
      <w:hyperlink r:id="rId14" w:history="1">
        <w:r w:rsidR="00C435CE" w:rsidRPr="00DA3F01">
          <w:rPr>
            <w:rStyle w:val="Hyperlink"/>
            <w:rFonts w:ascii="Courier New" w:hAnsi="Courier New" w:cs="Courier New"/>
          </w:rPr>
          <w:t>https://haugfactory.com/asnowball/aws_scripts.git</w:t>
        </w:r>
      </w:hyperlink>
    </w:p>
    <w:p w14:paraId="1E6FEB8D" w14:textId="5CAC536D" w:rsidR="00C435CE" w:rsidRDefault="00C435CE" w:rsidP="00C435CE">
      <w:pPr>
        <w:rPr>
          <w:rFonts w:ascii="Courier New" w:hAnsi="Courier New" w:cs="Courier New"/>
        </w:rPr>
      </w:pPr>
    </w:p>
    <w:p w14:paraId="50CD87B2" w14:textId="2AA4368F" w:rsidR="00424649" w:rsidRDefault="00677F3F" w:rsidP="00677F3F">
      <w:pPr>
        <w:pStyle w:val="Heading2"/>
      </w:pPr>
      <w:r>
        <w:lastRenderedPageBreak/>
        <w:t>Prison Escape</w:t>
      </w:r>
    </w:p>
    <w:p w14:paraId="78CDE530" w14:textId="3E3FF63D" w:rsidR="00677F3F" w:rsidRDefault="00677F3F" w:rsidP="00424649">
      <w:r>
        <w:t xml:space="preserve">Much of your </w:t>
      </w:r>
      <w:r w:rsidR="00A67854">
        <w:t xml:space="preserve">work in the cloud will be with </w:t>
      </w:r>
      <w:hyperlink r:id="rId15" w:history="1">
        <w:r w:rsidR="00A67854" w:rsidRPr="00A67854">
          <w:rPr>
            <w:rStyle w:val="Hyperlink"/>
          </w:rPr>
          <w:t>containers</w:t>
        </w:r>
      </w:hyperlink>
      <w:r w:rsidR="00A67854">
        <w:t xml:space="preserve"> that separate your applications from others in the cloud.  Examples of containers are </w:t>
      </w:r>
      <w:hyperlink r:id="rId16" w:anchor=":~:text=Docker%20is%20a%20software%20platform,tools%2C%20code%2C%20and%20runtime." w:history="1">
        <w:r w:rsidR="00A67854" w:rsidRPr="00A67854">
          <w:rPr>
            <w:rStyle w:val="Hyperlink"/>
          </w:rPr>
          <w:t>Docker</w:t>
        </w:r>
      </w:hyperlink>
      <w:r w:rsidR="00A67854">
        <w:t xml:space="preserve"> and </w:t>
      </w:r>
      <w:hyperlink r:id="rId17" w:history="1">
        <w:r w:rsidR="00A67854" w:rsidRPr="00A67854">
          <w:rPr>
            <w:rStyle w:val="Hyperlink"/>
          </w:rPr>
          <w:t>Kubernetes</w:t>
        </w:r>
      </w:hyperlink>
      <w:r w:rsidR="00A67854">
        <w:t>.  In this challenge you will be working in a Docker container.  A primary advantage of containers is that they isolate applications from the host running Docker, and from each other.</w:t>
      </w:r>
      <w:r w:rsidR="00D625F7">
        <w:t xml:space="preserve">  As a penetration tester, your goal is to execute code or examine files in the host operating system</w:t>
      </w:r>
      <w:r w:rsidR="0086506E">
        <w:t xml:space="preserve">.  This is called container escape and can be quite complicated.  </w:t>
      </w:r>
      <w:r w:rsidR="000D7C9F">
        <w:t>Fortunately,</w:t>
      </w:r>
      <w:r w:rsidR="0086506E">
        <w:t xml:space="preserve"> it is simple in this challenge.</w:t>
      </w:r>
    </w:p>
    <w:p w14:paraId="22AC11FD" w14:textId="36C52A9F" w:rsidR="000D7C9F" w:rsidRDefault="000D7C9F" w:rsidP="00424649">
      <w:pPr>
        <w:sectPr w:rsidR="000D7C9F" w:rsidSect="00DD7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D7C9F">
        <w:rPr>
          <w:noProof/>
        </w:rPr>
        <w:drawing>
          <wp:inline distT="0" distB="0" distL="0" distR="0" wp14:anchorId="4500DFA4" wp14:editId="76951A84">
            <wp:extent cx="2828925" cy="851425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101" cy="8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BA80" w14:textId="731173E6" w:rsidR="00D625F7" w:rsidRDefault="00D625F7" w:rsidP="00424649"/>
    <w:p w14:paraId="35DB2578" w14:textId="77777777" w:rsidR="0086506E" w:rsidRDefault="0086506E" w:rsidP="00424649">
      <w:pPr>
        <w:sectPr w:rsidR="0086506E" w:rsidSect="00865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7D02A3" w14:textId="77777777" w:rsidR="0086506E" w:rsidRDefault="00D625F7" w:rsidP="00424649">
      <w:r w:rsidRPr="00D625F7">
        <w:rPr>
          <w:noProof/>
        </w:rPr>
        <w:drawing>
          <wp:inline distT="0" distB="0" distL="0" distR="0" wp14:anchorId="3CF1E859" wp14:editId="788B6D13">
            <wp:extent cx="2839862" cy="166687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117" cy="16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8FB" w14:textId="55D35D01" w:rsidR="0086506E" w:rsidRDefault="0086506E" w:rsidP="00424649">
      <w:pPr>
        <w:sectPr w:rsidR="0086506E" w:rsidSect="00865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625F7">
        <w:rPr>
          <w:noProof/>
        </w:rPr>
        <w:drawing>
          <wp:inline distT="0" distB="0" distL="0" distR="0" wp14:anchorId="69763D77" wp14:editId="01EBBDA4">
            <wp:extent cx="2761885" cy="163830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570" cy="16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9D9A" w14:textId="38CF9394" w:rsidR="0086506E" w:rsidRDefault="0086506E" w:rsidP="00424649">
      <w:pPr>
        <w:sectPr w:rsidR="0086506E" w:rsidSect="008650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3AEC41" w14:textId="77777777" w:rsidR="0086506E" w:rsidRDefault="0086506E" w:rsidP="00424649">
      <w:pPr>
        <w:sectPr w:rsidR="0086506E" w:rsidSect="008650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876DCB" w14:textId="4E79AC45" w:rsidR="0086506E" w:rsidRDefault="0086506E" w:rsidP="00424649">
      <w:pPr>
        <w:sectPr w:rsidR="0086506E" w:rsidSect="008650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You also received some great hints from Bow Ninecandle as a reward for completing his Clone with a Difference challenge.</w:t>
      </w:r>
    </w:p>
    <w:p w14:paraId="6DD3BF43" w14:textId="105F5807" w:rsidR="00D625F7" w:rsidRDefault="00D625F7" w:rsidP="00424649">
      <w:r w:rsidRPr="00D625F7">
        <w:rPr>
          <w:noProof/>
        </w:rPr>
        <w:drawing>
          <wp:inline distT="0" distB="0" distL="0" distR="0" wp14:anchorId="7B102446" wp14:editId="1626C817">
            <wp:extent cx="2866021" cy="1562081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7657" cy="15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6FCF" w14:textId="797AF604" w:rsidR="0086506E" w:rsidRDefault="0086506E" w:rsidP="00424649">
      <w:pPr>
        <w:sectPr w:rsidR="0086506E" w:rsidSect="00865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625F7">
        <w:rPr>
          <w:noProof/>
        </w:rPr>
        <w:drawing>
          <wp:inline distT="0" distB="0" distL="0" distR="0" wp14:anchorId="5B7958C2" wp14:editId="4D3C4C94">
            <wp:extent cx="2918608" cy="943610"/>
            <wp:effectExtent l="0" t="0" r="0" b="889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957" cy="9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5F7">
        <w:rPr>
          <w:noProof/>
        </w:rPr>
        <w:drawing>
          <wp:inline distT="0" distB="0" distL="0" distR="0" wp14:anchorId="7D3CFF72" wp14:editId="5BD942AD">
            <wp:extent cx="2945858" cy="895350"/>
            <wp:effectExtent l="0" t="0" r="698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9863" cy="8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9CB1" w14:textId="2CD2AE68" w:rsidR="0086506E" w:rsidRDefault="0086506E" w:rsidP="00424649">
      <w:r>
        <w:t xml:space="preserve">The hint, Mount Up, is key.  Have you ever </w:t>
      </w:r>
      <w:hyperlink r:id="rId24" w:history="1">
        <w:r w:rsidRPr="000D7C9F">
          <w:rPr>
            <w:rStyle w:val="Hyperlink"/>
          </w:rPr>
          <w:t>mounted a CDROM in Linux</w:t>
        </w:r>
      </w:hyperlink>
      <w:r>
        <w:t>?</w:t>
      </w:r>
      <w:r w:rsidR="000D7C9F">
        <w:t xml:space="preserve">  Remember that you will need to run your </w:t>
      </w:r>
      <w:hyperlink r:id="rId25" w:history="1">
        <w:r w:rsidR="000D7C9F" w:rsidRPr="000D7C9F">
          <w:rPr>
            <w:rStyle w:val="Hyperlink"/>
          </w:rPr>
          <w:t>commands with root privileges</w:t>
        </w:r>
      </w:hyperlink>
      <w:r w:rsidR="000D7C9F">
        <w:t>.</w:t>
      </w:r>
    </w:p>
    <w:p w14:paraId="29798F5E" w14:textId="69D71FEA" w:rsidR="000D7C9F" w:rsidRDefault="000D7C9F" w:rsidP="000D7C9F">
      <w:pPr>
        <w:pStyle w:val="Heading3"/>
      </w:pPr>
      <w:r>
        <w:lastRenderedPageBreak/>
        <w:t>Question 1</w:t>
      </w:r>
    </w:p>
    <w:p w14:paraId="7CF042E6" w14:textId="600F797E" w:rsidR="000D7C9F" w:rsidRDefault="000D7C9F" w:rsidP="00424649">
      <w:r>
        <w:t>The objective asks for the contents of a file on the host file system.  Gain access to the host file system.</w:t>
      </w:r>
    </w:p>
    <w:p w14:paraId="2DD5FFDE" w14:textId="3585FFA0" w:rsidR="00D253D1" w:rsidRDefault="00D253D1" w:rsidP="00F6525B">
      <w:pPr>
        <w:pStyle w:val="Heading3"/>
      </w:pPr>
      <w:r>
        <w:t>Question 2</w:t>
      </w:r>
    </w:p>
    <w:p w14:paraId="7CEF376E" w14:textId="77777777" w:rsidR="00D253D1" w:rsidRDefault="00D253D1" w:rsidP="000D7C9F">
      <w:r>
        <w:t>Now that you have access, find the flag, and enter it in the objective.  Remember that .ssh is a hidden directory.</w:t>
      </w:r>
    </w:p>
    <w:p w14:paraId="09ED809F" w14:textId="5F93223B" w:rsidR="000D7C9F" w:rsidRDefault="00D253D1" w:rsidP="00D253D1">
      <w:pPr>
        <w:pStyle w:val="Heading2"/>
      </w:pPr>
      <w:r>
        <w:t>Jolly CI/CD</w:t>
      </w:r>
    </w:p>
    <w:p w14:paraId="47CC885F" w14:textId="36B8A247" w:rsidR="00F6525B" w:rsidRDefault="00F6525B" w:rsidP="00F6525B">
      <w:r>
        <w:t xml:space="preserve">Here you will have your own environment with multiple servers.  Once you have </w:t>
      </w:r>
      <w:r w:rsidR="001826FA">
        <w:t>cloned their public repository (Tinsel Upatree has the link), pillage the repo for information leaks.</w:t>
      </w:r>
    </w:p>
    <w:p w14:paraId="4B532E69" w14:textId="77777777" w:rsidR="002244D3" w:rsidRDefault="002244D3" w:rsidP="00F6525B">
      <w:pPr>
        <w:sectPr w:rsidR="002244D3" w:rsidSect="00DD7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F72BE" w14:textId="1DB07B01" w:rsidR="00F6525B" w:rsidRDefault="00F6525B" w:rsidP="00F6525B">
      <w:r w:rsidRPr="00F6525B">
        <w:rPr>
          <w:noProof/>
        </w:rPr>
        <w:drawing>
          <wp:inline distT="0" distB="0" distL="0" distR="0" wp14:anchorId="0CD3F99A" wp14:editId="55C378A3">
            <wp:extent cx="2999342" cy="94297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1880" cy="9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A397" w14:textId="5019C5B0" w:rsidR="00F6525B" w:rsidRDefault="00F6525B" w:rsidP="00F6525B">
      <w:r w:rsidRPr="00F6525B">
        <w:rPr>
          <w:noProof/>
        </w:rPr>
        <w:drawing>
          <wp:inline distT="0" distB="0" distL="0" distR="0" wp14:anchorId="5CE0F360" wp14:editId="2EA127CC">
            <wp:extent cx="2927443" cy="1485900"/>
            <wp:effectExtent l="0" t="0" r="635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6149" cy="14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E06F" w14:textId="0FA1127D" w:rsidR="00F6525B" w:rsidRDefault="00F6525B" w:rsidP="00F6525B">
      <w:r w:rsidRPr="00F6525B">
        <w:rPr>
          <w:noProof/>
        </w:rPr>
        <w:drawing>
          <wp:inline distT="0" distB="0" distL="0" distR="0" wp14:anchorId="7AA02904" wp14:editId="171316D6">
            <wp:extent cx="2825511" cy="25622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1661" cy="25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0E51" w14:textId="00719E9F" w:rsidR="00F6525B" w:rsidRDefault="001826FA" w:rsidP="00F6525B">
      <w:r>
        <w:t>Tinsel has goodies once you solve the Prison Escape.</w:t>
      </w:r>
      <w:r w:rsidR="00F6525B" w:rsidRPr="00F6525B">
        <w:rPr>
          <w:noProof/>
        </w:rPr>
        <w:drawing>
          <wp:inline distT="0" distB="0" distL="0" distR="0" wp14:anchorId="22A4EADB" wp14:editId="76797FDF">
            <wp:extent cx="2794358" cy="2047875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8343" cy="20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B33E" w14:textId="50412452" w:rsidR="00481C7D" w:rsidRDefault="00F6525B" w:rsidP="00F6525B">
      <w:r w:rsidRPr="00F6525B">
        <w:rPr>
          <w:noProof/>
        </w:rPr>
        <w:drawing>
          <wp:inline distT="0" distB="0" distL="0" distR="0" wp14:anchorId="5F85A197" wp14:editId="11CC29AE">
            <wp:extent cx="3152775" cy="1102577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7824" cy="11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F060" w14:textId="109B6FB2" w:rsidR="00F6525B" w:rsidRDefault="00F6525B" w:rsidP="00F6525B">
      <w:r w:rsidRPr="00F6525B">
        <w:rPr>
          <w:noProof/>
        </w:rPr>
        <w:drawing>
          <wp:inline distT="0" distB="0" distL="0" distR="0" wp14:anchorId="7C57B6C6" wp14:editId="60EB3FD2">
            <wp:extent cx="3114675" cy="998220"/>
            <wp:effectExtent l="0" t="0" r="9525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 rotWithShape="1">
                    <a:blip r:embed="rId31"/>
                    <a:srcRect r="4086"/>
                    <a:stretch/>
                  </pic:blipFill>
                  <pic:spPr bwMode="auto">
                    <a:xfrm>
                      <a:off x="0" y="0"/>
                      <a:ext cx="3124354" cy="100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84D42" w14:textId="77777777" w:rsidR="002244D3" w:rsidRDefault="002244D3" w:rsidP="00F6525B">
      <w:pPr>
        <w:sectPr w:rsidR="002244D3" w:rsidSect="002244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C28313" w14:textId="45D788A5" w:rsidR="001826FA" w:rsidRDefault="001826FA" w:rsidP="00F6525B">
      <w:r>
        <w:t>The link to the repo from Tinsel, which only works inside the terminal, is</w:t>
      </w:r>
      <w:r>
        <w:br/>
      </w:r>
      <w:hyperlink r:id="rId32" w:history="1">
        <w:r w:rsidRPr="002A1DAA">
          <w:rPr>
            <w:rStyle w:val="Hyperlink"/>
          </w:rPr>
          <w:t>http://gitlab.flag.net.internal/rings-of-powder/wordpress.flag.net.internal.git</w:t>
        </w:r>
      </w:hyperlink>
      <w:r>
        <w:t xml:space="preserve"> </w:t>
      </w:r>
    </w:p>
    <w:p w14:paraId="78A1FCFA" w14:textId="455398CA" w:rsidR="001826FA" w:rsidRDefault="001826FA" w:rsidP="00F6525B">
      <w:r>
        <w:t>Depending on the load on the terminal, it may take 5 minutes or more to spin up all the servers.  You can tell if they are up by</w:t>
      </w:r>
      <w:r>
        <w:br/>
      </w:r>
      <w:r w:rsidRPr="00CD6D30">
        <w:rPr>
          <w:rFonts w:ascii="Courier New" w:hAnsi="Courier New" w:cs="Courier New"/>
        </w:rPr>
        <w:lastRenderedPageBreak/>
        <w:t>ping gitlab.flag.net</w:t>
      </w:r>
      <w:r>
        <w:br/>
        <w:t>If you get an error message, the servers aren’t up yet.</w:t>
      </w:r>
    </w:p>
    <w:p w14:paraId="33194A56" w14:textId="05B19FCD" w:rsidR="002F7DCC" w:rsidRDefault="002F7DCC" w:rsidP="002F7DCC">
      <w:pPr>
        <w:pStyle w:val="Heading3"/>
      </w:pPr>
      <w:r>
        <w:t>Question 1</w:t>
      </w:r>
    </w:p>
    <w:p w14:paraId="0A4C39F7" w14:textId="4CA330C7" w:rsidR="002F7DCC" w:rsidRDefault="002F7DCC" w:rsidP="00F6525B">
      <w:r>
        <w:t xml:space="preserve">Clone the public repo with HTTP.  Then examine it using the </w:t>
      </w:r>
      <w:r w:rsidRPr="002F7DCC">
        <w:rPr>
          <w:rFonts w:ascii="Courier New" w:hAnsi="Courier New" w:cs="Courier New"/>
        </w:rPr>
        <w:t>git log</w:t>
      </w:r>
      <w:r>
        <w:t xml:space="preserve"> command to find secrets.  The command </w:t>
      </w:r>
      <w:r w:rsidRPr="002F7DCC">
        <w:rPr>
          <w:rFonts w:ascii="Courier New" w:hAnsi="Courier New" w:cs="Courier New"/>
        </w:rPr>
        <w:t>git show &lt;hash value&gt;</w:t>
      </w:r>
      <w:r>
        <w:t xml:space="preserve"> may also be helpful.</w:t>
      </w:r>
    </w:p>
    <w:p w14:paraId="2B932952" w14:textId="3805F116" w:rsidR="002F7DCC" w:rsidRDefault="002F7DCC" w:rsidP="00F6525B">
      <w:r>
        <w:t>What secrets did you find?</w:t>
      </w:r>
    </w:p>
    <w:p w14:paraId="4FFC7AB3" w14:textId="201FDEEC" w:rsidR="00821C6E" w:rsidRDefault="00821C6E" w:rsidP="00821C6E">
      <w:pPr>
        <w:pStyle w:val="Heading3"/>
      </w:pPr>
      <w:r>
        <w:t>Question 2</w:t>
      </w:r>
    </w:p>
    <w:p w14:paraId="01B7CFDE" w14:textId="6E3764BD" w:rsidR="00821C6E" w:rsidRDefault="00CA163E" w:rsidP="00821C6E">
      <w:r>
        <w:t xml:space="preserve">The next step is to delete the repo you just </w:t>
      </w:r>
      <w:r w:rsidR="00DD05F7">
        <w:t>cloned and</w:t>
      </w:r>
      <w:r>
        <w:t xml:space="preserve"> clone it again with the credentials you stole</w:t>
      </w:r>
      <w:r w:rsidR="00780FAF">
        <w:t xml:space="preserve"> so that you can push changes to the repo</w:t>
      </w:r>
      <w:r>
        <w:t>.</w:t>
      </w:r>
      <w:r w:rsidR="002C37CB">
        <w:t xml:space="preserve">  There are several steps you need to complete before you can clone the repo with SSH.</w:t>
      </w:r>
      <w:r w:rsidR="007E1A24">
        <w:t xml:space="preserve">  This was the most troublesome part for the people I helped with this challenge</w:t>
      </w:r>
      <w:r w:rsidR="00481C7D">
        <w:t xml:space="preserve"> and is the reason the instructions are more detailed than usual.</w:t>
      </w:r>
    </w:p>
    <w:p w14:paraId="38EBE536" w14:textId="3480E92B" w:rsidR="002C37CB" w:rsidRDefault="002C37CB" w:rsidP="002C37CB">
      <w:pPr>
        <w:pStyle w:val="ListParagraph"/>
        <w:numPr>
          <w:ilvl w:val="0"/>
          <w:numId w:val="1"/>
        </w:numPr>
      </w:pPr>
      <w:r>
        <w:t>Delete the old repo.  Unless you specify a new path when you clone the repo again, it will generate an error</w:t>
      </w:r>
      <w:r w:rsidR="00481C7D">
        <w:t xml:space="preserve"> if the old repo still exists</w:t>
      </w:r>
      <w:r>
        <w:t>.</w:t>
      </w:r>
    </w:p>
    <w:p w14:paraId="6F7ECB10" w14:textId="40D9C86A" w:rsidR="002C37CB" w:rsidRDefault="00813DCC" w:rsidP="002C37CB">
      <w:pPr>
        <w:pStyle w:val="ListParagraph"/>
        <w:numPr>
          <w:ilvl w:val="0"/>
          <w:numId w:val="1"/>
        </w:numPr>
      </w:pPr>
      <w:r>
        <w:t xml:space="preserve">Git needs to be </w:t>
      </w:r>
      <w:hyperlink r:id="rId33" w:history="1">
        <w:r w:rsidRPr="00813DCC">
          <w:rPr>
            <w:rStyle w:val="Hyperlink"/>
          </w:rPr>
          <w:t>configured</w:t>
        </w:r>
      </w:hyperlink>
      <w:r>
        <w:t xml:space="preserve"> with a username and email address.</w:t>
      </w:r>
    </w:p>
    <w:p w14:paraId="7DEA68C4" w14:textId="43101752" w:rsidR="00813DCC" w:rsidRDefault="00813DCC" w:rsidP="002C37CB">
      <w:pPr>
        <w:pStyle w:val="ListParagraph"/>
        <w:numPr>
          <w:ilvl w:val="0"/>
          <w:numId w:val="1"/>
        </w:numPr>
      </w:pPr>
      <w:r>
        <w:t xml:space="preserve">If you want to clone without modifying any configuration files for SSH, you need to name your keys as the default, ~/.ssh/id_rsa and ~/.ssh/id_rsa.pub.  If it bothers you that the keys are ED_25519 and you are calling them RSA, you can name the keys as you like and create a ~/.ssh/config file to tell SSH what your keys are.  </w:t>
      </w:r>
      <w:hyperlink r:id="rId34" w:history="1">
        <w:r w:rsidRPr="00813DCC">
          <w:rPr>
            <w:rStyle w:val="Hyperlink"/>
          </w:rPr>
          <w:t>See this article</w:t>
        </w:r>
      </w:hyperlink>
      <w:r>
        <w:t>, step 3.</w:t>
      </w:r>
      <w:r w:rsidR="008C197F">
        <w:t xml:space="preserve">  Remember to protect your private key with </w:t>
      </w:r>
      <w:r w:rsidR="008C197F" w:rsidRPr="008C197F">
        <w:rPr>
          <w:rFonts w:ascii="Courier New" w:hAnsi="Courier New" w:cs="Courier New"/>
        </w:rPr>
        <w:t>chmod 600 id_rsa</w:t>
      </w:r>
      <w:r w:rsidR="008C197F">
        <w:t>, or SSH will fail.</w:t>
      </w:r>
    </w:p>
    <w:p w14:paraId="6A7DB46F" w14:textId="442FF134" w:rsidR="00813DCC" w:rsidRDefault="0021716C" w:rsidP="002C37CB">
      <w:pPr>
        <w:pStyle w:val="ListParagraph"/>
        <w:numPr>
          <w:ilvl w:val="0"/>
          <w:numId w:val="1"/>
        </w:numPr>
      </w:pPr>
      <w:r>
        <w:t xml:space="preserve">Check </w:t>
      </w:r>
      <w:r w:rsidR="00813DCC">
        <w:t>your keys</w:t>
      </w:r>
      <w:r>
        <w:t xml:space="preserve"> for validity</w:t>
      </w:r>
      <w:r w:rsidR="00813DCC">
        <w:t xml:space="preserve"> with </w:t>
      </w:r>
      <w:hyperlink r:id="rId35" w:history="1">
        <w:r w:rsidR="00813DCC" w:rsidRPr="0021716C">
          <w:rPr>
            <w:rStyle w:val="Hyperlink"/>
          </w:rPr>
          <w:t>this procedure</w:t>
        </w:r>
      </w:hyperlink>
      <w:r w:rsidR="00813DCC">
        <w:t>.</w:t>
      </w:r>
    </w:p>
    <w:p w14:paraId="2CCD4E09" w14:textId="1FE8D563" w:rsidR="0021716C" w:rsidRDefault="0021716C" w:rsidP="002C37CB">
      <w:pPr>
        <w:pStyle w:val="ListParagraph"/>
        <w:numPr>
          <w:ilvl w:val="0"/>
          <w:numId w:val="1"/>
        </w:numPr>
      </w:pPr>
      <w:r>
        <w:t xml:space="preserve">Test your keys against the SSH server with </w:t>
      </w:r>
      <w:hyperlink r:id="rId36" w:history="1">
        <w:r w:rsidRPr="0021716C">
          <w:rPr>
            <w:rStyle w:val="Hyperlink"/>
          </w:rPr>
          <w:t>this procedure</w:t>
        </w:r>
      </w:hyperlink>
      <w:r>
        <w:t>.</w:t>
      </w:r>
    </w:p>
    <w:p w14:paraId="1ACB0F3F" w14:textId="797CA23B" w:rsidR="0021716C" w:rsidRDefault="0021716C" w:rsidP="002C37CB">
      <w:pPr>
        <w:pStyle w:val="ListParagraph"/>
        <w:numPr>
          <w:ilvl w:val="0"/>
          <w:numId w:val="1"/>
        </w:numPr>
      </w:pPr>
      <w:r>
        <w:t xml:space="preserve">Finally, </w:t>
      </w:r>
      <w:hyperlink r:id="rId37" w:history="1">
        <w:r w:rsidRPr="0021716C">
          <w:rPr>
            <w:rStyle w:val="Hyperlink"/>
          </w:rPr>
          <w:t>clone the repo</w:t>
        </w:r>
      </w:hyperlink>
      <w:r>
        <w:t xml:space="preserve"> using the SSH format.  I had to </w:t>
      </w:r>
      <w:hyperlink r:id="rId38" w:history="1">
        <w:r w:rsidRPr="001B722D">
          <w:rPr>
            <w:rStyle w:val="Hyperlink"/>
          </w:rPr>
          <w:t>prefix my URL</w:t>
        </w:r>
      </w:hyperlink>
      <w:r>
        <w:t xml:space="preserve"> in git clone with ssh:// to get it to work.</w:t>
      </w:r>
      <w:r w:rsidR="001B722D">
        <w:t xml:space="preserve">  Remember that the username in the SSH git clone is always git.</w:t>
      </w:r>
    </w:p>
    <w:p w14:paraId="3D68AECA" w14:textId="24C5AD51" w:rsidR="001B722D" w:rsidRDefault="001B722D" w:rsidP="001B722D">
      <w:r>
        <w:t>Clone the repo with your stolen credentials.</w:t>
      </w:r>
    </w:p>
    <w:p w14:paraId="78B7BBDC" w14:textId="4CA298EC" w:rsidR="007E1A24" w:rsidRDefault="005A494A" w:rsidP="006D6C47">
      <w:pPr>
        <w:pStyle w:val="Heading3"/>
      </w:pPr>
      <w:r>
        <w:t>Question 3</w:t>
      </w:r>
    </w:p>
    <w:p w14:paraId="14D16F6D" w14:textId="287FC0F5" w:rsidR="005A494A" w:rsidRDefault="005A494A" w:rsidP="007E1A24">
      <w:r>
        <w:t xml:space="preserve">You </w:t>
      </w:r>
      <w:r w:rsidR="00481C7D">
        <w:t>can</w:t>
      </w:r>
      <w:r>
        <w:t xml:space="preserve"> now add or change anything in the repo that you want to. </w:t>
      </w:r>
      <w:r w:rsidR="00481C7D">
        <w:t xml:space="preserve"> </w:t>
      </w:r>
      <w:r>
        <w:t xml:space="preserve">Also, this site uses CI/CD, so anything that is pushed to the repository is automatically deployed to the </w:t>
      </w:r>
      <w:proofErr w:type="gramStart"/>
      <w:r>
        <w:t>wordpress.flag</w:t>
      </w:r>
      <w:proofErr w:type="gramEnd"/>
      <w:r>
        <w:t xml:space="preserve">.internal </w:t>
      </w:r>
      <w:r w:rsidR="00780FAF">
        <w:t>webserver</w:t>
      </w:r>
      <w:r>
        <w:t>.</w:t>
      </w:r>
      <w:r w:rsidR="006D6C47">
        <w:t xml:space="preserve">  You ma</w:t>
      </w:r>
      <w:r w:rsidR="00481C7D">
        <w:t>y</w:t>
      </w:r>
      <w:r w:rsidR="006D6C47">
        <w:t xml:space="preserve"> remember this from when the terminal first came up:</w:t>
      </w:r>
      <w:r w:rsidR="006D6C47">
        <w:br/>
      </w:r>
      <w:r w:rsidR="006D6C47" w:rsidRPr="006D6C47">
        <w:rPr>
          <w:noProof/>
        </w:rPr>
        <w:drawing>
          <wp:inline distT="0" distB="0" distL="0" distR="0" wp14:anchorId="492AA323" wp14:editId="766B9683">
            <wp:extent cx="5943600" cy="977265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C47">
        <w:br/>
        <w:t>You should be cackling and rubbing your hands together at this point.  You can put anything on the PHP webserver that you want to.  I recommend keeping it simple.</w:t>
      </w:r>
    </w:p>
    <w:p w14:paraId="3373D194" w14:textId="67921BDD" w:rsidR="006D6C47" w:rsidRDefault="006D6C47" w:rsidP="007E1A24">
      <w:r>
        <w:t xml:space="preserve">What will you push to the </w:t>
      </w:r>
      <w:proofErr w:type="gramStart"/>
      <w:r>
        <w:t>wordpress.flag.net.internal</w:t>
      </w:r>
      <w:proofErr w:type="gramEnd"/>
      <w:r>
        <w:t xml:space="preserve"> server?</w:t>
      </w:r>
    </w:p>
    <w:p w14:paraId="6EC254FA" w14:textId="5A5B440D" w:rsidR="008C5C95" w:rsidRDefault="008C5C95" w:rsidP="00373C23">
      <w:pPr>
        <w:pStyle w:val="Heading3"/>
      </w:pPr>
      <w:r>
        <w:lastRenderedPageBreak/>
        <w:t>Question 4</w:t>
      </w:r>
    </w:p>
    <w:p w14:paraId="7A4E928B" w14:textId="0F33F602" w:rsidR="008C5C95" w:rsidRDefault="008C5C95" w:rsidP="007E1A24">
      <w:r>
        <w:t>Now push your evil payload to the server.</w:t>
      </w:r>
      <w:r w:rsidR="00373C23">
        <w:t xml:space="preserve">  There are </w:t>
      </w:r>
      <w:hyperlink r:id="rId40" w:history="1">
        <w:r w:rsidR="00373C23" w:rsidRPr="00373C23">
          <w:rPr>
            <w:rStyle w:val="Hyperlink"/>
          </w:rPr>
          <w:t>instructions in this link</w:t>
        </w:r>
      </w:hyperlink>
      <w:r w:rsidR="00373C23">
        <w:t xml:space="preserve">; you can start at step 5 because the repository is already established.  Also, when you get to the step to </w:t>
      </w:r>
      <w:r w:rsidR="00373C23" w:rsidRPr="00373C23">
        <w:rPr>
          <w:rFonts w:ascii="Courier New" w:hAnsi="Courier New" w:cs="Courier New"/>
        </w:rPr>
        <w:t>push</w:t>
      </w:r>
      <w:r w:rsidR="00373C23">
        <w:t xml:space="preserve">, all you need to do is use </w:t>
      </w:r>
      <w:r w:rsidR="00373C23" w:rsidRPr="00373C23">
        <w:rPr>
          <w:rFonts w:ascii="Courier New" w:hAnsi="Courier New" w:cs="Courier New"/>
        </w:rPr>
        <w:t>git push</w:t>
      </w:r>
      <w:r w:rsidR="00373C23">
        <w:t xml:space="preserve">.  Everything else is stored in your configuration (see </w:t>
      </w:r>
      <w:r w:rsidR="00373C23" w:rsidRPr="00373C23">
        <w:rPr>
          <w:rFonts w:ascii="Courier New" w:hAnsi="Courier New" w:cs="Courier New"/>
        </w:rPr>
        <w:t xml:space="preserve">git </w:t>
      </w:r>
      <w:proofErr w:type="gramStart"/>
      <w:r w:rsidR="00373C23" w:rsidRPr="00373C23">
        <w:rPr>
          <w:rFonts w:ascii="Courier New" w:hAnsi="Courier New" w:cs="Courier New"/>
        </w:rPr>
        <w:t>remote -v</w:t>
      </w:r>
      <w:proofErr w:type="gramEnd"/>
      <w:r w:rsidR="00373C23">
        <w:t>, above.)</w:t>
      </w:r>
    </w:p>
    <w:p w14:paraId="5771617F" w14:textId="19766964" w:rsidR="001E66FB" w:rsidRDefault="001E66FB" w:rsidP="007E1A24">
      <w:r>
        <w:t xml:space="preserve">Note:  It is also possible to </w:t>
      </w:r>
      <w:proofErr w:type="gramStart"/>
      <w:r>
        <w:t>pwn</w:t>
      </w:r>
      <w:proofErr w:type="gramEnd"/>
      <w:r>
        <w:t xml:space="preserve"> the gitlab server using the gitlab yml file in the repository.  The flag is not available on the gitlab server, alas.</w:t>
      </w:r>
    </w:p>
    <w:p w14:paraId="124E9765" w14:textId="28CEC00D" w:rsidR="00373C23" w:rsidRDefault="001E66FB" w:rsidP="001E66FB">
      <w:pPr>
        <w:pStyle w:val="Heading3"/>
      </w:pPr>
      <w:r>
        <w:t>Question 5</w:t>
      </w:r>
    </w:p>
    <w:p w14:paraId="58C9EDBC" w14:textId="433AF4ED" w:rsidR="001057B5" w:rsidRDefault="001E66FB" w:rsidP="001E66FB">
      <w:r>
        <w:t xml:space="preserve">Now, use your access to pillage the file system </w:t>
      </w:r>
      <w:r w:rsidR="00743FA5">
        <w:t>and</w:t>
      </w:r>
      <w:r>
        <w:t xml:space="preserve"> find the flag.  Most Linux commands work through the simple backdoor, although you may have to enclose them in single quotes.</w:t>
      </w:r>
      <w:r w:rsidR="002D576D">
        <w:t xml:space="preserve">  Note that any space character should be replaced with ‘+’.  Remember the usage instructions,</w:t>
      </w:r>
      <w:r w:rsidR="002D576D">
        <w:br/>
      </w:r>
      <w:r w:rsidR="002D576D" w:rsidRPr="002D576D">
        <w:rPr>
          <w:noProof/>
        </w:rPr>
        <w:drawing>
          <wp:inline distT="0" distB="0" distL="0" distR="0" wp14:anchorId="106AC595" wp14:editId="6B2A8CD7">
            <wp:extent cx="4258269" cy="333422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7B5">
        <w:br/>
      </w:r>
      <w:r w:rsidR="002D576D">
        <w:t xml:space="preserve">You don’t have access to a web browser, so use </w:t>
      </w:r>
      <w:r w:rsidR="002D576D" w:rsidRPr="002D4912">
        <w:rPr>
          <w:rFonts w:ascii="Courier New" w:hAnsi="Courier New" w:cs="Courier New"/>
        </w:rPr>
        <w:t>curl</w:t>
      </w:r>
      <w:r w:rsidR="002D576D">
        <w:t xml:space="preserve">.  </w:t>
      </w:r>
      <w:r w:rsidR="001057B5">
        <w:t xml:space="preserve">Note that the command above will not work through curl unless you enclose it in single quotes, </w:t>
      </w:r>
      <w:r w:rsidR="001057B5" w:rsidRPr="001057B5">
        <w:rPr>
          <w:rFonts w:ascii="Courier New" w:hAnsi="Courier New" w:cs="Courier New"/>
        </w:rPr>
        <w:t>'cmd=cat+</w:t>
      </w:r>
      <w:r w:rsidR="003127EE">
        <w:rPr>
          <w:rFonts w:ascii="Courier New" w:hAnsi="Courier New" w:cs="Courier New"/>
        </w:rPr>
        <w:t>/</w:t>
      </w:r>
      <w:r w:rsidR="001057B5" w:rsidRPr="001057B5">
        <w:rPr>
          <w:rFonts w:ascii="Courier New" w:hAnsi="Courier New" w:cs="Courier New"/>
        </w:rPr>
        <w:t>etc/passwd'</w:t>
      </w:r>
      <w:r w:rsidR="001057B5">
        <w:t>.</w:t>
      </w:r>
    </w:p>
    <w:p w14:paraId="68817B40" w14:textId="05F7B2F6" w:rsidR="002D576D" w:rsidRDefault="002D576D" w:rsidP="001E66FB">
      <w:r>
        <w:t>Be careful with the change directory (cd) command.  It locked up my terminal and I had to start over.</w:t>
      </w:r>
    </w:p>
    <w:p w14:paraId="0A992A4A" w14:textId="35A34A58" w:rsidR="002D576D" w:rsidRDefault="002D576D" w:rsidP="001E66FB">
      <w:r>
        <w:t>Find the flag!  Good luck!</w:t>
      </w:r>
    </w:p>
    <w:sectPr w:rsidR="002D576D" w:rsidSect="00DD77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5B4"/>
    <w:multiLevelType w:val="hybridMultilevel"/>
    <w:tmpl w:val="0FD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24A7"/>
    <w:multiLevelType w:val="hybridMultilevel"/>
    <w:tmpl w:val="989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2429">
    <w:abstractNumId w:val="1"/>
  </w:num>
  <w:num w:numId="2" w16cid:durableId="37015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3"/>
    <w:rsid w:val="0000617C"/>
    <w:rsid w:val="00073367"/>
    <w:rsid w:val="000D7C9F"/>
    <w:rsid w:val="001024E0"/>
    <w:rsid w:val="001057B5"/>
    <w:rsid w:val="00127381"/>
    <w:rsid w:val="0016516E"/>
    <w:rsid w:val="001826FA"/>
    <w:rsid w:val="001B722D"/>
    <w:rsid w:val="001E66FB"/>
    <w:rsid w:val="0021716C"/>
    <w:rsid w:val="002244D3"/>
    <w:rsid w:val="002C37CB"/>
    <w:rsid w:val="002C5D1C"/>
    <w:rsid w:val="002D4912"/>
    <w:rsid w:val="002D576D"/>
    <w:rsid w:val="002E1553"/>
    <w:rsid w:val="002E5C5A"/>
    <w:rsid w:val="002F7DCC"/>
    <w:rsid w:val="003127EE"/>
    <w:rsid w:val="00330D76"/>
    <w:rsid w:val="00373C23"/>
    <w:rsid w:val="00424649"/>
    <w:rsid w:val="00481C7D"/>
    <w:rsid w:val="005A494A"/>
    <w:rsid w:val="00634270"/>
    <w:rsid w:val="00677F3F"/>
    <w:rsid w:val="006D6C47"/>
    <w:rsid w:val="006F3860"/>
    <w:rsid w:val="00724B2D"/>
    <w:rsid w:val="00743FA5"/>
    <w:rsid w:val="00780FAF"/>
    <w:rsid w:val="007C1AD0"/>
    <w:rsid w:val="007E1A24"/>
    <w:rsid w:val="00813DCC"/>
    <w:rsid w:val="00821C6E"/>
    <w:rsid w:val="00821E0C"/>
    <w:rsid w:val="0086506E"/>
    <w:rsid w:val="00895F51"/>
    <w:rsid w:val="008C197F"/>
    <w:rsid w:val="008C5C95"/>
    <w:rsid w:val="008E5676"/>
    <w:rsid w:val="009942EA"/>
    <w:rsid w:val="009D4F13"/>
    <w:rsid w:val="00A07848"/>
    <w:rsid w:val="00A12CA2"/>
    <w:rsid w:val="00A34537"/>
    <w:rsid w:val="00A67854"/>
    <w:rsid w:val="00AE75F8"/>
    <w:rsid w:val="00B35B45"/>
    <w:rsid w:val="00B90A8D"/>
    <w:rsid w:val="00C219F9"/>
    <w:rsid w:val="00C435CE"/>
    <w:rsid w:val="00C462E8"/>
    <w:rsid w:val="00C51D6B"/>
    <w:rsid w:val="00CA163E"/>
    <w:rsid w:val="00CD62D0"/>
    <w:rsid w:val="00CD6D30"/>
    <w:rsid w:val="00D253D1"/>
    <w:rsid w:val="00D625F7"/>
    <w:rsid w:val="00DA095D"/>
    <w:rsid w:val="00DD05F7"/>
    <w:rsid w:val="00DD772A"/>
    <w:rsid w:val="00EF519C"/>
    <w:rsid w:val="00F369CB"/>
    <w:rsid w:val="00F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8E92"/>
  <w15:chartTrackingRefBased/>
  <w15:docId w15:val="{4EC1F0A1-54F3-4576-8C2C-C5CC0D30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4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7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7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1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it-guides/git-clon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hyperlink" Target="https://build-me-the-docs-please.readthedocs.io/en/latest/Using_Git/SetUpSSHForGit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bout.gitlab.com/topics/ci-c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docker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/using-github-hosted-runners/about-github-hosted-runner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inuxhint.com/mount-cd-rom-centos-8/" TargetMode="External"/><Relationship Id="rId32" Type="http://schemas.openxmlformats.org/officeDocument/2006/relationships/hyperlink" Target="http://gitlab.flag.net.internal/rings-of-powder/wordpress.flag.net.internal.git" TargetMode="External"/><Relationship Id="rId37" Type="http://schemas.openxmlformats.org/officeDocument/2006/relationships/hyperlink" Target="https://ralphjsmit.com/git-custom-ssh-key" TargetMode="External"/><Relationship Id="rId40" Type="http://schemas.openxmlformats.org/officeDocument/2006/relationships/hyperlink" Target="https://www.datacamp.com/tutorial/git-push-pull" TargetMode="External"/><Relationship Id="rId5" Type="http://schemas.openxmlformats.org/officeDocument/2006/relationships/hyperlink" Target="https://www.w3schools.com/git/git_intro.asp?remote=github" TargetMode="External"/><Relationship Id="rId15" Type="http://schemas.openxmlformats.org/officeDocument/2006/relationships/hyperlink" Target="https://cloud.google.com/learn/what-are-container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docs.github.com/en/authentication/connecting-to-github-with-ssh/testing-your-ssh-connection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augfactory.com/asnowball/aws_scripts.gi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support.cpanel.net/hc/en-us/articles/360056952833-How-to-verify-if-a-public-and-private-RSA-SSH-key-match-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-scm.com/book/en/v2/Getting-Started-Installing-Gi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loud.google.com/learn/what-is-kubernetes" TargetMode="External"/><Relationship Id="rId25" Type="http://schemas.openxmlformats.org/officeDocument/2006/relationships/hyperlink" Target="https://xkcd.com/149/" TargetMode="External"/><Relationship Id="rId33" Type="http://schemas.openxmlformats.org/officeDocument/2006/relationships/hyperlink" Target="https://git-scm.com/book/en/v2/Getting-Started-First-Time-Git-Setup" TargetMode="External"/><Relationship Id="rId38" Type="http://schemas.openxmlformats.org/officeDocument/2006/relationships/hyperlink" Target="https://git-scm.com/book/en/v2/Git-on-the-Server-The-Protoc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14</cp:revision>
  <dcterms:created xsi:type="dcterms:W3CDTF">2022-12-21T23:38:00Z</dcterms:created>
  <dcterms:modified xsi:type="dcterms:W3CDTF">2023-01-03T16:29:00Z</dcterms:modified>
</cp:coreProperties>
</file>