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284" w:rsidRDefault="001F1284" w:rsidP="001F12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Heroes of </w:t>
      </w:r>
      <w:proofErr w:type="spellStart"/>
      <w:r>
        <w:rPr>
          <w:rFonts w:ascii="Helvetica" w:hAnsi="Helvetica" w:cs="Helvetica"/>
        </w:rPr>
        <w:t>Pymoli</w:t>
      </w:r>
      <w:proofErr w:type="spellEnd"/>
      <w:r>
        <w:rPr>
          <w:rFonts w:ascii="Helvetica" w:hAnsi="Helvetica" w:cs="Helvetica"/>
        </w:rPr>
        <w:t xml:space="preserve"> Observable Trends </w:t>
      </w:r>
    </w:p>
    <w:p w:rsidR="001F1284" w:rsidRDefault="001F1284" w:rsidP="001F12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F1284" w:rsidRDefault="001F1284" w:rsidP="001F12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The players of this game are predominately male. Males make up 84.03% of the players while females only make up 14.06% and other/non-disclosed make up the remaining 1.91%. So the data indicates that males are the predominant users of the game and therefore, make the most in-game purchases.</w:t>
      </w:r>
    </w:p>
    <w:p w:rsidR="001F1284" w:rsidRDefault="001F1284" w:rsidP="001F12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1F1284" w:rsidRDefault="001F1284" w:rsidP="001F12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The largest age demographic of this game are players ages 20-24, making up 44.79% of the players. This is more than twice the amount of players than in the second largest </w:t>
      </w:r>
      <w:bookmarkStart w:id="0" w:name="_GoBack"/>
      <w:bookmarkEnd w:id="0"/>
      <w:r>
        <w:rPr>
          <w:rFonts w:ascii="Helvetica" w:hAnsi="Helvetica" w:cs="Helvetica"/>
        </w:rPr>
        <w:t xml:space="preserve">age demographic, ages 15-19, which made up 18.58% of the players. Predictably then, ages 20-24 also made the largest amount of purchases and spent the most money on the game. </w:t>
      </w:r>
    </w:p>
    <w:p w:rsidR="001F1284" w:rsidRDefault="001F1284" w:rsidP="001F12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730E" w:rsidRDefault="001F1284" w:rsidP="001F1284">
      <w:r>
        <w:rPr>
          <w:rFonts w:ascii="Helvetica" w:hAnsi="Helvetica" w:cs="Helvetica"/>
        </w:rPr>
        <w:t>3. The most popular and profitable item in the game is the “</w:t>
      </w:r>
      <w:proofErr w:type="spellStart"/>
      <w:r>
        <w:rPr>
          <w:rFonts w:ascii="Helvetica" w:hAnsi="Helvetica" w:cs="Helvetica"/>
        </w:rPr>
        <w:t>Oathbreaker</w:t>
      </w:r>
      <w:proofErr w:type="spellEnd"/>
      <w:r>
        <w:rPr>
          <w:rFonts w:ascii="Helvetica" w:hAnsi="Helvetica" w:cs="Helvetica"/>
        </w:rPr>
        <w:t>, Last Hope of the Breaking Storm,” with both the highest purchase count at 12 and the highest total purchase value of $50.76.</w:t>
      </w:r>
    </w:p>
    <w:sectPr w:rsidR="0099730E" w:rsidSect="002D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84"/>
    <w:rsid w:val="001F1284"/>
    <w:rsid w:val="002D5920"/>
    <w:rsid w:val="00E8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A2FE7"/>
  <w15:chartTrackingRefBased/>
  <w15:docId w15:val="{F3F32256-5F18-0343-BDA4-36781987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Stromberg</dc:creator>
  <cp:keywords/>
  <dc:description/>
  <cp:lastModifiedBy>John Stromberg</cp:lastModifiedBy>
  <cp:revision>1</cp:revision>
  <dcterms:created xsi:type="dcterms:W3CDTF">2019-09-25T02:23:00Z</dcterms:created>
  <dcterms:modified xsi:type="dcterms:W3CDTF">2019-09-25T02:24:00Z</dcterms:modified>
</cp:coreProperties>
</file>