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E85325" w14:textId="73014ACC" w:rsidR="008518FB" w:rsidRPr="00DB3BF2" w:rsidRDefault="00DB3BF2" w:rsidP="00897C7B">
      <w:pPr>
        <w:pStyle w:val="Heading1"/>
        <w:rPr>
          <w:rFonts w:ascii="PMingLiU" w:eastAsia="PMingLiU" w:hAnsi="PMingLiU"/>
          <w:lang w:eastAsia="zh-TW"/>
        </w:rPr>
      </w:pPr>
      <w:bookmarkStart w:id="0" w:name="_GoBack"/>
      <w:bookmarkEnd w:id="0"/>
      <w:r w:rsidRPr="00DB3BF2">
        <w:rPr>
          <w:rFonts w:ascii="PMingLiU" w:eastAsia="PMingLiU" w:hAnsi="PMingLiU" w:hint="eastAsia"/>
          <w:lang w:eastAsia="zh-TW"/>
        </w:rPr>
        <w:t>張立憲：編輯就是讀者與作者之間的橋樑</w:t>
      </w:r>
    </w:p>
    <w:p w14:paraId="6313B3BB" w14:textId="3E0AC70C" w:rsidR="00F32E67"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“我理解編輯的功能就是兩個：一是發現，一是呈現”，張立憲在與孟繁瑋的訪談裡</w:t>
      </w:r>
      <w:hyperlink r:id="rId10" w:history="1">
        <w:r w:rsidRPr="00DB3BF2">
          <w:rPr>
            <w:rStyle w:val="Hyperlink"/>
            <w:rFonts w:ascii="PMingLiU" w:eastAsia="PMingLiU" w:hAnsi="PMingLiU" w:hint="eastAsia"/>
            <w:lang w:eastAsia="zh-TW"/>
          </w:rPr>
          <w:t>這樣</w:t>
        </w:r>
      </w:hyperlink>
      <w:r w:rsidRPr="00DB3BF2">
        <w:rPr>
          <w:rFonts w:ascii="PMingLiU" w:eastAsia="PMingLiU" w:hAnsi="PMingLiU" w:hint="eastAsia"/>
          <w:lang w:eastAsia="zh-TW"/>
        </w:rPr>
        <w:t>提到對編輯工作的理解，“尤其在現在這種海量資訊時代……，編輯對各種資訊、作品的篩選和推薦就變得更加重要和必要，當然這指的是做得好的、值得信任的篩選工作和值得尊敬的推薦。”</w:t>
      </w:r>
    </w:p>
    <w:p w14:paraId="0E7391EE" w14:textId="77777777" w:rsidR="006A50E5" w:rsidRPr="00DB3BF2" w:rsidRDefault="006A50E5" w:rsidP="00897C7B">
      <w:pPr>
        <w:ind w:firstLineChars="200" w:firstLine="520"/>
        <w:rPr>
          <w:rFonts w:ascii="PMingLiU" w:eastAsia="PMingLiU" w:hAnsi="PMingLiU"/>
          <w:lang w:eastAsia="zh-TW"/>
        </w:rPr>
      </w:pPr>
    </w:p>
    <w:p w14:paraId="789A439E" w14:textId="237633AE" w:rsidR="008518FB" w:rsidRPr="00DB3BF2" w:rsidRDefault="00DB3BF2" w:rsidP="00897C7B">
      <w:pPr>
        <w:rPr>
          <w:rFonts w:ascii="PMingLiU" w:eastAsia="PMingLiU" w:hAnsi="PMingLiU"/>
          <w:b/>
          <w:bCs/>
          <w:lang w:eastAsia="zh-TW"/>
        </w:rPr>
      </w:pPr>
      <w:r w:rsidRPr="00DB3BF2">
        <w:rPr>
          <w:rFonts w:ascii="PMingLiU" w:eastAsia="PMingLiU" w:hAnsi="PMingLiU" w:hint="eastAsia"/>
          <w:b/>
          <w:bCs/>
          <w:lang w:eastAsia="zh-TW"/>
        </w:rPr>
        <w:t>老六和他的《讀庫》</w:t>
      </w:r>
    </w:p>
    <w:p w14:paraId="3CA25595" w14:textId="337A3131" w:rsidR="000E2209"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張立憲，人稱老六，是著名出版人。老六</w:t>
      </w:r>
      <w:r w:rsidRPr="00DB3BF2">
        <w:rPr>
          <w:rFonts w:ascii="PMingLiU" w:eastAsia="PMingLiU" w:hAnsi="PMingLiU"/>
          <w:lang w:eastAsia="zh-TW"/>
        </w:rPr>
        <w:t xml:space="preserve">1969 </w:t>
      </w:r>
      <w:r w:rsidRPr="00DB3BF2">
        <w:rPr>
          <w:rFonts w:ascii="PMingLiU" w:eastAsia="PMingLiU" w:hAnsi="PMingLiU" w:hint="eastAsia"/>
          <w:lang w:eastAsia="zh-TW"/>
        </w:rPr>
        <w:t>年生於河北，</w:t>
      </w:r>
      <w:r w:rsidRPr="00DB3BF2">
        <w:rPr>
          <w:rFonts w:ascii="PMingLiU" w:eastAsia="PMingLiU" w:hAnsi="PMingLiU"/>
          <w:lang w:eastAsia="zh-TW"/>
        </w:rPr>
        <w:t xml:space="preserve">1991 </w:t>
      </w:r>
      <w:r w:rsidRPr="00DB3BF2">
        <w:rPr>
          <w:rFonts w:ascii="PMingLiU" w:eastAsia="PMingLiU" w:hAnsi="PMingLiU" w:hint="eastAsia"/>
          <w:lang w:eastAsia="zh-TW"/>
        </w:rPr>
        <w:t>年畢業於中國人民大學新聞學院，同年分配至河北日報社，做記者、編輯工作。此後，老六參與創辦《足球之夜》、《生活資訊》等雜誌，策劃過《獨立精神》、《家衛森林》等文藝類圖書，但老六最為人所知的，是他的《讀庫》。</w:t>
      </w:r>
    </w:p>
    <w:p w14:paraId="02B30673" w14:textId="44EDF7AA" w:rsidR="00BA4962"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《讀庫》開始於</w:t>
      </w:r>
      <w:r w:rsidRPr="00DB3BF2">
        <w:rPr>
          <w:rFonts w:ascii="PMingLiU" w:eastAsia="PMingLiU" w:hAnsi="PMingLiU"/>
          <w:lang w:eastAsia="zh-TW"/>
        </w:rPr>
        <w:t>2005</w:t>
      </w:r>
      <w:r w:rsidRPr="00DB3BF2">
        <w:rPr>
          <w:rFonts w:ascii="PMingLiU" w:eastAsia="PMingLiU" w:hAnsi="PMingLiU" w:hint="eastAsia"/>
          <w:lang w:eastAsia="zh-TW"/>
        </w:rPr>
        <w:t>年末。那時的老六對出版業感到失望。“在新聞出版行業摸爬滾打多年，最大的感受就是責任編輯沒責任，因為什麼也決定不了，”老六在一次</w:t>
      </w:r>
      <w:hyperlink r:id="rId11" w:history="1">
        <w:r w:rsidRPr="00DB3BF2">
          <w:rPr>
            <w:rStyle w:val="Hyperlink"/>
            <w:rFonts w:ascii="PMingLiU" w:eastAsia="PMingLiU" w:hAnsi="PMingLiU" w:hint="eastAsia"/>
            <w:lang w:eastAsia="zh-TW"/>
          </w:rPr>
          <w:t>採訪</w:t>
        </w:r>
      </w:hyperlink>
      <w:r w:rsidRPr="00DB3BF2">
        <w:rPr>
          <w:rFonts w:ascii="PMingLiU" w:eastAsia="PMingLiU" w:hAnsi="PMingLiU" w:hint="eastAsia"/>
          <w:lang w:eastAsia="zh-TW"/>
        </w:rPr>
        <w:t>中說，“當時有機會去一家不錯的機構上班，前途不錯”，老六回憶說，“但是我很猶豫，追問了自己一番，還是覺得放棄，打算去做一本符合自己理想的書。”</w:t>
      </w:r>
      <w:r w:rsidR="00563309" w:rsidRPr="00DB3BF2">
        <w:rPr>
          <w:rFonts w:ascii="PMingLiU" w:eastAsia="PMingLiU" w:hAnsi="PMingLiU" w:hint="eastAsia"/>
          <w:lang w:eastAsia="zh-TW"/>
        </w:rPr>
        <w:t xml:space="preserve"> </w:t>
      </w:r>
    </w:p>
    <w:p w14:paraId="1EE1768B" w14:textId="1AF8DAA9" w:rsidR="00B84554"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於是，《讀庫》誕生了。《讀庫》的名字取“大型閱讀倉庫”之意，每兩個月一期，</w:t>
      </w:r>
      <w:r w:rsidRPr="00DB3BF2">
        <w:rPr>
          <w:rFonts w:ascii="PMingLiU" w:eastAsia="PMingLiU" w:hAnsi="PMingLiU"/>
          <w:lang w:eastAsia="zh-TW"/>
        </w:rPr>
        <w:t xml:space="preserve">300 </w:t>
      </w:r>
      <w:r w:rsidRPr="00DB3BF2">
        <w:rPr>
          <w:rFonts w:ascii="PMingLiU" w:eastAsia="PMingLiU" w:hAnsi="PMingLiU" w:hint="eastAsia"/>
          <w:lang w:eastAsia="zh-TW"/>
        </w:rPr>
        <w:t>頁左右，刊登每篇</w:t>
      </w:r>
      <w:r w:rsidRPr="00DB3BF2">
        <w:rPr>
          <w:rFonts w:ascii="PMingLiU" w:eastAsia="PMingLiU" w:hAnsi="PMingLiU"/>
          <w:lang w:eastAsia="zh-TW"/>
        </w:rPr>
        <w:t xml:space="preserve"> 5 </w:t>
      </w:r>
      <w:r w:rsidRPr="00DB3BF2">
        <w:rPr>
          <w:rFonts w:ascii="PMingLiU" w:eastAsia="PMingLiU" w:hAnsi="PMingLiU" w:hint="eastAsia"/>
          <w:lang w:eastAsia="zh-TW"/>
        </w:rPr>
        <w:t>千到</w:t>
      </w:r>
      <w:r w:rsidRPr="00DB3BF2">
        <w:rPr>
          <w:rFonts w:ascii="PMingLiU" w:eastAsia="PMingLiU" w:hAnsi="PMingLiU"/>
          <w:lang w:eastAsia="zh-TW"/>
        </w:rPr>
        <w:t xml:space="preserve"> 5 </w:t>
      </w:r>
      <w:r w:rsidRPr="00DB3BF2">
        <w:rPr>
          <w:rFonts w:ascii="PMingLiU" w:eastAsia="PMingLiU" w:hAnsi="PMingLiU" w:hint="eastAsia"/>
          <w:lang w:eastAsia="zh-TW"/>
        </w:rPr>
        <w:t>萬字的文章。老六在與《中國經營報》的</w:t>
      </w:r>
      <w:hyperlink r:id="rId12" w:history="1">
        <w:r w:rsidRPr="00DB3BF2">
          <w:rPr>
            <w:rStyle w:val="Hyperlink"/>
            <w:rFonts w:ascii="PMingLiU" w:eastAsia="PMingLiU" w:hAnsi="PMingLiU" w:hint="eastAsia"/>
            <w:lang w:eastAsia="zh-TW"/>
          </w:rPr>
          <w:t>訪談</w:t>
        </w:r>
      </w:hyperlink>
      <w:r w:rsidRPr="00DB3BF2">
        <w:rPr>
          <w:rFonts w:ascii="PMingLiU" w:eastAsia="PMingLiU" w:hAnsi="PMingLiU" w:hint="eastAsia"/>
          <w:lang w:eastAsia="zh-TW"/>
        </w:rPr>
        <w:t>裡提到，自己把《讀庫》定位為一本</w:t>
      </w:r>
      <w:r w:rsidRPr="00DB3BF2">
        <w:rPr>
          <w:rFonts w:ascii="PMingLiU" w:eastAsia="PMingLiU" w:hAnsi="PMingLiU"/>
          <w:lang w:eastAsia="zh-TW"/>
        </w:rPr>
        <w:t xml:space="preserve"> </w:t>
      </w:r>
      <w:r w:rsidRPr="00DB3BF2">
        <w:rPr>
          <w:rFonts w:ascii="PMingLiU" w:eastAsia="PMingLiU" w:hAnsi="PMingLiU" w:hint="eastAsia"/>
          <w:lang w:eastAsia="zh-TW"/>
        </w:rPr>
        <w:t>“介於深度</w:t>
      </w:r>
      <w:r w:rsidRPr="00DB3BF2">
        <w:rPr>
          <w:rFonts w:ascii="PMingLiU" w:eastAsia="PMingLiU" w:hAnsi="PMingLiU" w:hint="eastAsia"/>
          <w:lang w:eastAsia="zh-TW"/>
        </w:rPr>
        <w:lastRenderedPageBreak/>
        <w:t>閱讀和淺閱讀之間的讀物”。“從一開始設計這本書時，我就想很多書之所以賣不動，是因為銷售週期太短”，老六說，“而《讀庫》這種定期出版的方式可以拉長銷售週期，同時也沒有雜誌的時效性限制，所以也可以說《讀庫》找到了藍海。”</w:t>
      </w:r>
    </w:p>
    <w:p w14:paraId="66EE0A7E" w14:textId="6D6C2449" w:rsidR="002F0DAB" w:rsidRPr="00DB3BF2" w:rsidRDefault="00DB3BF2" w:rsidP="00897C7B">
      <w:pPr>
        <w:rPr>
          <w:rFonts w:ascii="PMingLiU" w:eastAsia="PMingLiU" w:hAnsi="PMingLiU"/>
          <w:lang w:eastAsia="zh-TW"/>
        </w:rPr>
      </w:pPr>
      <w:r w:rsidRPr="00DB3BF2">
        <w:rPr>
          <w:rFonts w:ascii="PMingLiU" w:eastAsia="PMingLiU" w:hAnsi="PMingLiU" w:hint="eastAsia"/>
          <w:lang w:eastAsia="zh-TW"/>
        </w:rPr>
        <w:t>（編者注：藍海，經濟學名詞，指未知的市場空間）</w:t>
      </w:r>
    </w:p>
    <w:p w14:paraId="77CA710F" w14:textId="50CFFD5A" w:rsidR="00736C66" w:rsidRPr="00DB3BF2" w:rsidRDefault="00736C66" w:rsidP="00897C7B">
      <w:pPr>
        <w:ind w:firstLineChars="200" w:firstLine="520"/>
        <w:rPr>
          <w:rFonts w:ascii="PMingLiU" w:eastAsia="PMingLiU" w:hAnsi="PMingLiU"/>
          <w:lang w:eastAsia="zh-TW"/>
        </w:rPr>
      </w:pPr>
    </w:p>
    <w:p w14:paraId="563742E8" w14:textId="57FAA7FF" w:rsidR="00736C66" w:rsidRPr="00DB3BF2" w:rsidRDefault="00DB3BF2" w:rsidP="00897C7B">
      <w:pPr>
        <w:rPr>
          <w:rFonts w:ascii="PMingLiU" w:eastAsia="PMingLiU" w:hAnsi="PMingLiU"/>
          <w:b/>
          <w:bCs/>
          <w:lang w:eastAsia="zh-TW"/>
        </w:rPr>
      </w:pPr>
      <w:r w:rsidRPr="00DB3BF2">
        <w:rPr>
          <w:rFonts w:ascii="PMingLiU" w:eastAsia="PMingLiU" w:hAnsi="PMingLiU" w:hint="eastAsia"/>
          <w:b/>
          <w:bCs/>
          <w:lang w:eastAsia="zh-TW"/>
        </w:rPr>
        <w:t>編輯的價值</w:t>
      </w:r>
    </w:p>
    <w:p w14:paraId="714459C8" w14:textId="0C8251F9" w:rsidR="000157C7"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讀庫》不是一本輕鬆的讀物。老六挑選的文章裡，有關於德國司法案例的系列文章和九十多頁的古羅馬建築論文。然而，這樣一本有些“難啃”的雜誌卻成功地突出重圍，在十五年間不斷推陳出新。《讀庫》是如何得到一批讀者青睞的？</w:t>
      </w:r>
    </w:p>
    <w:p w14:paraId="31F19CB1" w14:textId="421550A2" w:rsidR="002A5B98"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《南方都市報》在《讀庫》十周年時曾</w:t>
      </w:r>
      <w:hyperlink r:id="rId13" w:history="1">
        <w:r w:rsidRPr="00DB3BF2">
          <w:rPr>
            <w:rStyle w:val="Hyperlink"/>
            <w:rFonts w:ascii="PMingLiU" w:eastAsia="PMingLiU" w:hAnsi="PMingLiU" w:hint="eastAsia"/>
            <w:lang w:eastAsia="zh-TW"/>
          </w:rPr>
          <w:t>採訪</w:t>
        </w:r>
      </w:hyperlink>
      <w:r w:rsidRPr="00DB3BF2">
        <w:rPr>
          <w:rFonts w:ascii="PMingLiU" w:eastAsia="PMingLiU" w:hAnsi="PMingLiU" w:hint="eastAsia"/>
          <w:lang w:eastAsia="zh-TW"/>
        </w:rPr>
        <w:t>老六，老六這樣談到閱讀：“人最可悲的境況就是‘</w:t>
      </w:r>
      <w:r w:rsidRPr="00DB3BF2">
        <w:rPr>
          <w:rFonts w:ascii="PMingLiU" w:eastAsia="PMingLiU" w:hAnsi="PMingLiU"/>
          <w:lang w:eastAsia="zh-TW"/>
        </w:rPr>
        <w:t xml:space="preserve">25 </w:t>
      </w:r>
      <w:r w:rsidRPr="00DB3BF2">
        <w:rPr>
          <w:rFonts w:ascii="PMingLiU" w:eastAsia="PMingLiU" w:hAnsi="PMingLiU" w:hint="eastAsia"/>
          <w:lang w:eastAsia="zh-TW"/>
        </w:rPr>
        <w:t>歲已死</w:t>
      </w:r>
      <w:r w:rsidRPr="00DB3BF2">
        <w:rPr>
          <w:rFonts w:ascii="PMingLiU" w:eastAsia="PMingLiU" w:hAnsi="PMingLiU"/>
          <w:lang w:eastAsia="zh-TW"/>
        </w:rPr>
        <w:t xml:space="preserve"> 75 </w:t>
      </w:r>
      <w:r w:rsidRPr="00DB3BF2">
        <w:rPr>
          <w:rFonts w:ascii="PMingLiU" w:eastAsia="PMingLiU" w:hAnsi="PMingLiU" w:hint="eastAsia"/>
          <w:lang w:eastAsia="zh-TW"/>
        </w:rPr>
        <w:t>歲才埋’，生命中的大部分時間他的心智處於停滯狀態，一個人只要有擺脫這種狀態的欲望和衝動，那麼閱讀就不會消亡。”《讀庫》的成功似乎佐證了老六的說法。這本“難啃”的讀物培養了一群忠誠的讀者群，“有些是有強烈閱讀需要的讀書人，也有已經不怎麼看書的人，他們的閱讀習慣被重新喚醒”。</w:t>
      </w:r>
    </w:p>
    <w:p w14:paraId="4B85527E" w14:textId="10EDF3CB" w:rsidR="002A5B98"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閱讀的需求依然存在，而在老六眼中，編輯的功能就是“發現”和“呈現”。用</w:t>
      </w:r>
      <w:hyperlink r:id="rId14" w:history="1">
        <w:r w:rsidRPr="00DB3BF2">
          <w:rPr>
            <w:rStyle w:val="Hyperlink"/>
            <w:rFonts w:ascii="PMingLiU" w:eastAsia="PMingLiU" w:hAnsi="PMingLiU" w:hint="eastAsia"/>
            <w:lang w:eastAsia="zh-TW"/>
          </w:rPr>
          <w:t>老六的話</w:t>
        </w:r>
      </w:hyperlink>
      <w:r w:rsidRPr="00DB3BF2">
        <w:rPr>
          <w:rFonts w:ascii="PMingLiU" w:eastAsia="PMingLiU" w:hAnsi="PMingLiU" w:hint="eastAsia"/>
          <w:lang w:eastAsia="zh-TW"/>
        </w:rPr>
        <w:t>說，“編輯就是讀者與作者之間的橋樑”，尋找認真的作者，交給愛書的讀者。在《姑蘇晚報》的一次</w:t>
      </w:r>
      <w:hyperlink r:id="rId15" w:history="1">
        <w:r w:rsidRPr="00DB3BF2">
          <w:rPr>
            <w:rStyle w:val="Hyperlink"/>
            <w:rFonts w:ascii="PMingLiU" w:eastAsia="PMingLiU" w:hAnsi="PMingLiU" w:hint="eastAsia"/>
            <w:lang w:eastAsia="zh-TW"/>
          </w:rPr>
          <w:t>訪談</w:t>
        </w:r>
      </w:hyperlink>
      <w:r w:rsidRPr="00DB3BF2">
        <w:rPr>
          <w:rFonts w:ascii="PMingLiU" w:eastAsia="PMingLiU" w:hAnsi="PMingLiU" w:hint="eastAsia"/>
          <w:lang w:eastAsia="zh-TW"/>
        </w:rPr>
        <w:t>中，老六說，自己的選稿標準有兩條：第一，要寫出盡可能多的“讀者未知”；</w:t>
      </w:r>
      <w:r w:rsidRPr="00DB3BF2">
        <w:rPr>
          <w:rFonts w:ascii="PMingLiU" w:eastAsia="PMingLiU" w:hAnsi="PMingLiU" w:hint="eastAsia"/>
          <w:lang w:eastAsia="zh-TW"/>
        </w:rPr>
        <w:lastRenderedPageBreak/>
        <w:t>第二，要經過嚴格的寫作訓練。他刊用的是“聰明人下了笨功夫”才寫出的文章，要求每篇文章是作者“數年心血的一個集結”。對選稿的嚴格要求確保了文章富有信息量，滿足讀者對品質、深度的需求。</w:t>
      </w:r>
    </w:p>
    <w:p w14:paraId="21D900CF" w14:textId="1202BAA9" w:rsidR="00826B24"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對於老六，內容的“發現”不僅為了商業利益，也為了他所說的“社會價值”。一次</w:t>
      </w:r>
      <w:hyperlink r:id="rId16" w:history="1">
        <w:r w:rsidRPr="00DB3BF2">
          <w:rPr>
            <w:rStyle w:val="Hyperlink"/>
            <w:rFonts w:ascii="PMingLiU" w:eastAsia="PMingLiU" w:hAnsi="PMingLiU" w:hint="eastAsia"/>
            <w:lang w:eastAsia="zh-TW"/>
          </w:rPr>
          <w:t>採訪</w:t>
        </w:r>
      </w:hyperlink>
      <w:r w:rsidRPr="00DB3BF2">
        <w:rPr>
          <w:rFonts w:ascii="PMingLiU" w:eastAsia="PMingLiU" w:hAnsi="PMingLiU" w:hint="eastAsia"/>
          <w:lang w:eastAsia="zh-TW"/>
        </w:rPr>
        <w:t>中，老六講了這樣一段經歷：</w:t>
      </w:r>
      <w:r w:rsidRPr="00DB3BF2">
        <w:rPr>
          <w:rFonts w:ascii="PMingLiU" w:eastAsia="PMingLiU" w:hAnsi="PMingLiU"/>
          <w:lang w:eastAsia="zh-TW"/>
        </w:rPr>
        <w:t>2008</w:t>
      </w:r>
      <w:r w:rsidRPr="00DB3BF2">
        <w:rPr>
          <w:rFonts w:ascii="PMingLiU" w:eastAsia="PMingLiU" w:hAnsi="PMingLiU" w:hint="eastAsia"/>
          <w:lang w:eastAsia="zh-TW"/>
        </w:rPr>
        <w:t>年，他讀到一本叫《羅伯特議事規則》的書，這是一名退役美國陸軍工程兵長官寫作的有關提高會議秩序與效率的書。“開會是需要學習的，民主也是需要學習的”，這句話令老六茅塞頓開，於是，他找到《羅伯特議事規則》中文版譯者，在《讀庫》上推出前後兩篇長文，寫下翻譯這部巨著的故事以及議事規則在現實生活中應用和體驗（後由漢唐陽光編為《可操作的民主》單行本）</w:t>
      </w:r>
      <w:r w:rsidRPr="00DB3BF2">
        <w:rPr>
          <w:rFonts w:ascii="MS Gothic" w:eastAsia="MS Gothic" w:hAnsi="MS Gothic" w:cs="MS Gothic" w:hint="eastAsia"/>
          <w:lang w:eastAsia="zh-TW"/>
        </w:rPr>
        <w:t>​</w:t>
      </w:r>
      <w:r w:rsidRPr="00DB3BF2">
        <w:rPr>
          <w:rFonts w:ascii="PMingLiU" w:eastAsia="PMingLiU" w:hAnsi="PMingLiU" w:cs="MS Gothic" w:hint="eastAsia"/>
          <w:lang w:eastAsia="zh-TW"/>
        </w:rPr>
        <w:t>。</w:t>
      </w:r>
      <w:r w:rsidRPr="00DB3BF2">
        <w:rPr>
          <w:rFonts w:ascii="PMingLiU" w:eastAsia="PMingLiU" w:hAnsi="PMingLiU" w:hint="eastAsia"/>
          <w:lang w:eastAsia="zh-TW"/>
        </w:rPr>
        <w:t>“這個時代不可能截然地分為沒有民主的黑夜和擁有民主的白晝，在夜與晝之間，如果我們不進行學習，未經培訓，那麼民主的曙光也許永遠不會出現，”老六這麼說。</w:t>
      </w:r>
    </w:p>
    <w:p w14:paraId="0E6B571E" w14:textId="231DDFDD" w:rsidR="00F55918"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在內容的“呈現”上，老六表現出一種執拗。對紙張的“平整度、墨色、手感、鬆緊度”，老六都一一考究。老六在一次</w:t>
      </w:r>
      <w:hyperlink r:id="rId17" w:history="1">
        <w:r w:rsidRPr="00DB3BF2">
          <w:rPr>
            <w:rStyle w:val="Hyperlink"/>
            <w:rFonts w:ascii="PMingLiU" w:eastAsia="PMingLiU" w:hAnsi="PMingLiU" w:hint="eastAsia"/>
            <w:lang w:eastAsia="zh-TW"/>
          </w:rPr>
          <w:t>採訪</w:t>
        </w:r>
      </w:hyperlink>
      <w:r w:rsidRPr="00DB3BF2">
        <w:rPr>
          <w:rFonts w:ascii="PMingLiU" w:eastAsia="PMingLiU" w:hAnsi="PMingLiU" w:hint="eastAsia"/>
          <w:lang w:eastAsia="zh-TW"/>
        </w:rPr>
        <w:t>中提到，在推出記錄京劇大師張火丁的畫冊《青衣張火丁》時，為了保證最好的印刷品質，“要求編輯要在機器台前追色，因為機器一開始運轉，</w:t>
      </w:r>
      <w:r w:rsidRPr="00DB3BF2">
        <w:rPr>
          <w:rFonts w:ascii="PMingLiU" w:eastAsia="PMingLiU" w:hAnsi="PMingLiU"/>
          <w:lang w:eastAsia="zh-TW"/>
        </w:rPr>
        <w:t xml:space="preserve">24 </w:t>
      </w:r>
      <w:r w:rsidRPr="00DB3BF2">
        <w:rPr>
          <w:rFonts w:ascii="PMingLiU" w:eastAsia="PMingLiU" w:hAnsi="PMingLiU" w:hint="eastAsia"/>
          <w:lang w:eastAsia="zh-TW"/>
        </w:rPr>
        <w:t>小時都不能停，所以我們就只能到印廠附近的賓館住下，編輯輪流在裡面休息，值班的就去印廠盯著。”《傳家》一書作者任詳接受</w:t>
      </w:r>
      <w:hyperlink r:id="rId18" w:history="1">
        <w:r w:rsidRPr="00DB3BF2">
          <w:rPr>
            <w:rStyle w:val="Hyperlink"/>
            <w:rFonts w:ascii="PMingLiU" w:eastAsia="PMingLiU" w:hAnsi="PMingLiU" w:hint="eastAsia"/>
            <w:lang w:eastAsia="zh-TW"/>
          </w:rPr>
          <w:t>採訪</w:t>
        </w:r>
      </w:hyperlink>
      <w:r w:rsidRPr="00DB3BF2">
        <w:rPr>
          <w:rFonts w:ascii="PMingLiU" w:eastAsia="PMingLiU" w:hAnsi="PMingLiU" w:hint="eastAsia"/>
          <w:lang w:eastAsia="zh-TW"/>
        </w:rPr>
        <w:t>時說，“《傳家》樣書做出來後，老六不敢讓我看，把書偷偷銷毀了，只因印刷達不到他的標準。他考證了印刷的每個細節，比我自己還仔細。”</w:t>
      </w:r>
    </w:p>
    <w:p w14:paraId="167B26FB" w14:textId="613CAB56" w:rsidR="00E63F2A"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lastRenderedPageBreak/>
        <w:t>有記者</w:t>
      </w:r>
      <w:hyperlink r:id="rId19" w:history="1">
        <w:r w:rsidRPr="00DB3BF2">
          <w:rPr>
            <w:rStyle w:val="Hyperlink"/>
            <w:rFonts w:ascii="PMingLiU" w:eastAsia="PMingLiU" w:hAnsi="PMingLiU" w:hint="eastAsia"/>
            <w:lang w:eastAsia="zh-TW"/>
          </w:rPr>
          <w:t>問老六</w:t>
        </w:r>
      </w:hyperlink>
      <w:r w:rsidRPr="00DB3BF2">
        <w:rPr>
          <w:rFonts w:ascii="PMingLiU" w:eastAsia="PMingLiU" w:hAnsi="PMingLiU" w:hint="eastAsia"/>
          <w:lang w:eastAsia="zh-TW"/>
        </w:rPr>
        <w:t>，一般的出版社不敢這麼去做，因為人們不願意去花這個成本，為什麼《讀庫》可以？老六回答，“這樣的書不是簡單金錢上的投入，而是時間上的投入……我覺得現在大家的思維太受拘束了，什麼事情都是去想這件事情我要花多少錢，要掙多少錢，全變成這種</w:t>
      </w:r>
      <w:r w:rsidRPr="00DB3BF2">
        <w:rPr>
          <w:rFonts w:ascii="PMingLiU" w:eastAsia="PMingLiU" w:hAnsi="PMingLiU"/>
          <w:lang w:eastAsia="zh-TW"/>
        </w:rPr>
        <w:t xml:space="preserve"> </w:t>
      </w:r>
      <w:r w:rsidRPr="00DB3BF2">
        <w:rPr>
          <w:rFonts w:ascii="PMingLiU" w:eastAsia="PMingLiU" w:hAnsi="PMingLiU" w:hint="eastAsia"/>
          <w:lang w:eastAsia="zh-TW"/>
        </w:rPr>
        <w:t>‘效率專家’</w:t>
      </w:r>
      <w:r w:rsidRPr="00DB3BF2">
        <w:rPr>
          <w:rFonts w:ascii="PMingLiU" w:eastAsia="PMingLiU" w:hAnsi="PMingLiU"/>
          <w:lang w:eastAsia="zh-TW"/>
        </w:rPr>
        <w:t xml:space="preserve"> </w:t>
      </w:r>
      <w:r w:rsidRPr="00DB3BF2">
        <w:rPr>
          <w:rFonts w:ascii="PMingLiU" w:eastAsia="PMingLiU" w:hAnsi="PMingLiU" w:hint="eastAsia"/>
          <w:lang w:eastAsia="zh-TW"/>
        </w:rPr>
        <w:t>了。但我覺得時間比錢更重要。</w:t>
      </w:r>
      <w:r w:rsidRPr="00DB3BF2">
        <w:rPr>
          <w:rFonts w:ascii="PMingLiU" w:eastAsia="PMingLiU" w:hAnsi="PMingLiU" w:hint="eastAsia"/>
          <w:b/>
          <w:bCs/>
          <w:lang w:eastAsia="zh-TW"/>
        </w:rPr>
        <w:t>”</w:t>
      </w:r>
      <w:r w:rsidRPr="00DB3BF2">
        <w:rPr>
          <w:rFonts w:ascii="PMingLiU" w:eastAsia="PMingLiU" w:hAnsi="PMingLiU"/>
          <w:b/>
          <w:bCs/>
          <w:lang w:eastAsia="zh-TW"/>
        </w:rPr>
        <w:t xml:space="preserve"> </w:t>
      </w:r>
      <w:r w:rsidRPr="00DB3BF2">
        <w:rPr>
          <w:rFonts w:ascii="PMingLiU" w:eastAsia="PMingLiU" w:hAnsi="PMingLiU" w:hint="eastAsia"/>
          <w:lang w:eastAsia="zh-TW"/>
        </w:rPr>
        <w:t>那麼，怎樣的書值得花下時間成本？“無非就是看你有沒有判斷力，覺得它值不值得去做”，老六說。</w:t>
      </w:r>
    </w:p>
    <w:p w14:paraId="24E6EC27" w14:textId="77777777" w:rsidR="00897C7B" w:rsidRPr="00DB3BF2" w:rsidRDefault="00897C7B" w:rsidP="00897C7B">
      <w:pPr>
        <w:rPr>
          <w:rFonts w:ascii="PMingLiU" w:eastAsia="PMingLiU" w:hAnsi="PMingLiU"/>
          <w:lang w:eastAsia="zh-TW"/>
        </w:rPr>
      </w:pPr>
    </w:p>
    <w:p w14:paraId="062FCB6C" w14:textId="5CB10667" w:rsidR="00736C66" w:rsidRPr="00DB3BF2" w:rsidRDefault="00DB3BF2" w:rsidP="00897C7B">
      <w:pPr>
        <w:rPr>
          <w:rFonts w:ascii="PMingLiU" w:eastAsia="PMingLiU" w:hAnsi="PMingLiU"/>
          <w:b/>
          <w:bCs/>
          <w:lang w:eastAsia="zh-TW"/>
        </w:rPr>
      </w:pPr>
      <w:r w:rsidRPr="00DB3BF2">
        <w:rPr>
          <w:rFonts w:ascii="PMingLiU" w:eastAsia="PMingLiU" w:hAnsi="PMingLiU" w:hint="eastAsia"/>
          <w:b/>
          <w:bCs/>
          <w:lang w:eastAsia="zh-TW"/>
        </w:rPr>
        <w:t>直銷：規模小是優勢</w:t>
      </w:r>
    </w:p>
    <w:p w14:paraId="0DD4EABF" w14:textId="21468379" w:rsidR="00575132"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自</w:t>
      </w:r>
      <w:r w:rsidRPr="00DB3BF2">
        <w:rPr>
          <w:rFonts w:ascii="PMingLiU" w:eastAsia="PMingLiU" w:hAnsi="PMingLiU"/>
          <w:lang w:eastAsia="zh-TW"/>
        </w:rPr>
        <w:t>1992</w:t>
      </w:r>
      <w:r w:rsidRPr="00DB3BF2">
        <w:rPr>
          <w:rFonts w:ascii="PMingLiU" w:eastAsia="PMingLiU" w:hAnsi="PMingLiU" w:hint="eastAsia"/>
          <w:lang w:eastAsia="zh-TW"/>
        </w:rPr>
        <w:t>年鄧小平南巡，國內傳媒加速從政治工具走向了</w:t>
      </w:r>
      <w:hyperlink r:id="rId20" w:history="1">
        <w:r w:rsidRPr="00DB3BF2">
          <w:rPr>
            <w:rStyle w:val="Hyperlink"/>
            <w:rFonts w:ascii="PMingLiU" w:eastAsia="PMingLiU" w:hAnsi="PMingLiU" w:hint="eastAsia"/>
            <w:lang w:eastAsia="zh-TW"/>
          </w:rPr>
          <w:t>商業化</w:t>
        </w:r>
      </w:hyperlink>
      <w:r w:rsidRPr="00DB3BF2">
        <w:rPr>
          <w:rFonts w:ascii="PMingLiU" w:eastAsia="PMingLiU" w:hAnsi="PMingLiU" w:hint="eastAsia"/>
          <w:lang w:eastAsia="zh-TW"/>
        </w:rPr>
        <w:t>。商業化帶來了一個“更為開放、更具包容和更為理性的公共領域“，但與此同時，由於市場</w:t>
      </w:r>
      <w:r w:rsidRPr="00DB3BF2">
        <w:rPr>
          <w:rFonts w:ascii="PMingLiU" w:eastAsia="PMingLiU" w:hAnsi="PMingLiU"/>
          <w:lang w:eastAsia="zh-TW"/>
        </w:rPr>
        <w:t xml:space="preserve"> </w:t>
      </w:r>
      <w:r w:rsidRPr="00DB3BF2">
        <w:rPr>
          <w:rFonts w:ascii="PMingLiU" w:eastAsia="PMingLiU" w:hAnsi="PMingLiU" w:hint="eastAsia"/>
          <w:lang w:eastAsia="zh-TW"/>
        </w:rPr>
        <w:t>“以經濟標準而非藝術和智性的品格來評價文化生產”，可能帶來另一種形式（資本）的腐敗和專制。</w:t>
      </w:r>
    </w:p>
    <w:p w14:paraId="74D0CD09" w14:textId="55B5C154" w:rsidR="005D7596"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老六回應市場的方式是——專注在內容而非規模，這造就了《讀庫》獨特的商業模式：直銷。</w:t>
      </w:r>
    </w:p>
    <w:p w14:paraId="41FC32E1" w14:textId="080AD195" w:rsidR="00BF43D2"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出版業過去在網路平臺上基本是採取“代銷制”，“出版社把書發到書店和當當、亞馬遜和京東三大網店，他們收取一筆數目不小的管道費用，而且回款慢，有時一等就是半年”，老六</w:t>
      </w:r>
      <w:hyperlink r:id="rId21" w:history="1">
        <w:r w:rsidRPr="00DB3BF2">
          <w:rPr>
            <w:rStyle w:val="Hyperlink"/>
            <w:rFonts w:ascii="PMingLiU" w:eastAsia="PMingLiU" w:hAnsi="PMingLiU" w:hint="eastAsia"/>
            <w:lang w:eastAsia="zh-TW"/>
          </w:rPr>
          <w:t>說</w:t>
        </w:r>
      </w:hyperlink>
      <w:r w:rsidRPr="00DB3BF2">
        <w:rPr>
          <w:rFonts w:ascii="PMingLiU" w:eastAsia="PMingLiU" w:hAnsi="PMingLiU" w:hint="eastAsia"/>
          <w:lang w:eastAsia="zh-TW"/>
        </w:rPr>
        <w:t>。</w:t>
      </w:r>
      <w:r w:rsidRPr="00DB3BF2">
        <w:rPr>
          <w:rFonts w:ascii="PMingLiU" w:eastAsia="PMingLiU" w:hAnsi="PMingLiU"/>
          <w:lang w:eastAsia="zh-TW"/>
        </w:rPr>
        <w:t>2008</w:t>
      </w:r>
      <w:r w:rsidRPr="00DB3BF2">
        <w:rPr>
          <w:rFonts w:ascii="PMingLiU" w:eastAsia="PMingLiU" w:hAnsi="PMingLiU" w:hint="eastAsia"/>
          <w:lang w:eastAsia="zh-TW"/>
        </w:rPr>
        <w:t>年，當年的淘寶交易額已達到千億級，老六決定不再依賴傳統出版業的結賬模式，於是，讀庫淘寶店鋪在這一年上線了。這個嘗試非常成功，到了</w:t>
      </w:r>
      <w:r w:rsidRPr="00DB3BF2">
        <w:rPr>
          <w:rFonts w:ascii="PMingLiU" w:eastAsia="PMingLiU" w:hAnsi="PMingLiU"/>
          <w:lang w:eastAsia="zh-TW"/>
        </w:rPr>
        <w:t>2012</w:t>
      </w:r>
      <w:r w:rsidRPr="00DB3BF2">
        <w:rPr>
          <w:rFonts w:ascii="PMingLiU" w:eastAsia="PMingLiU" w:hAnsi="PMingLiU" w:hint="eastAsia"/>
          <w:lang w:eastAsia="zh-TW"/>
        </w:rPr>
        <w:t>年，《讀庫》轉向全直銷。</w:t>
      </w:r>
    </w:p>
    <w:p w14:paraId="43D879F4" w14:textId="405F6BC7" w:rsidR="008E3F2B"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lastRenderedPageBreak/>
        <w:t>不依賴傳統出版管道就意味著更低成本。一位後浪出版社的編輯</w:t>
      </w:r>
      <w:hyperlink r:id="rId22" w:history="1">
        <w:r w:rsidRPr="00DB3BF2">
          <w:rPr>
            <w:rStyle w:val="Hyperlink"/>
            <w:rFonts w:ascii="PMingLiU" w:eastAsia="PMingLiU" w:hAnsi="PMingLiU" w:hint="eastAsia"/>
            <w:lang w:eastAsia="zh-TW"/>
          </w:rPr>
          <w:t>認為</w:t>
        </w:r>
      </w:hyperlink>
      <w:r w:rsidRPr="00DB3BF2">
        <w:rPr>
          <w:rFonts w:ascii="PMingLiU" w:eastAsia="PMingLiU" w:hAnsi="PMingLiU" w:hint="eastAsia"/>
          <w:lang w:eastAsia="zh-TW"/>
        </w:rPr>
        <w:t>：《讀庫》之所以能做直營，很重要的一個條件是它很小，品類也不那麼多，而且讀者群穩定。傳統的出版來說很難做到這一點。直銷也使得《讀庫》對物流、包裝有更多掌控。有買家留言，“賣家像托運玻璃製品一樣，對書進行了精心的包裝，除了用紙箱包裝外，還在箱中加了泡沫塑料和紙張，十分感動。”</w:t>
      </w:r>
    </w:p>
    <w:p w14:paraId="1395122F" w14:textId="2EEE72BA" w:rsidR="00B6222F" w:rsidRPr="00DB3BF2" w:rsidRDefault="00DB3BF2" w:rsidP="00897C7B">
      <w:pPr>
        <w:ind w:firstLineChars="200" w:firstLine="520"/>
        <w:rPr>
          <w:rFonts w:ascii="PMingLiU" w:eastAsia="PMingLiU" w:hAnsi="PMingLiU"/>
          <w:lang w:eastAsia="zh-TW"/>
        </w:rPr>
      </w:pPr>
      <w:r w:rsidRPr="00DB3BF2">
        <w:rPr>
          <w:rFonts w:ascii="PMingLiU" w:eastAsia="PMingLiU" w:hAnsi="PMingLiU" w:hint="eastAsia"/>
          <w:lang w:eastAsia="zh-TW"/>
        </w:rPr>
        <w:t>規模小帶來的另一個優點是，《讀庫》有精准的定位和穩定的讀者群。老六</w:t>
      </w:r>
      <w:hyperlink r:id="rId23" w:history="1">
        <w:r w:rsidRPr="00DB3BF2">
          <w:rPr>
            <w:rStyle w:val="Hyperlink"/>
            <w:rFonts w:ascii="PMingLiU" w:eastAsia="PMingLiU" w:hAnsi="PMingLiU" w:hint="eastAsia"/>
            <w:lang w:eastAsia="zh-TW"/>
          </w:rPr>
          <w:t>這麼</w:t>
        </w:r>
      </w:hyperlink>
      <w:r w:rsidRPr="00DB3BF2">
        <w:rPr>
          <w:rFonts w:ascii="PMingLiU" w:eastAsia="PMingLiU" w:hAnsi="PMingLiU" w:hint="eastAsia"/>
          <w:lang w:eastAsia="zh-TW"/>
        </w:rPr>
        <w:t>比喻說：“我不是在一本釣魚的書旁邊放一本種花的書，而是放一根釣魚竿。”從</w:t>
      </w:r>
      <w:r w:rsidRPr="00DB3BF2">
        <w:rPr>
          <w:rFonts w:ascii="PMingLiU" w:eastAsia="PMingLiU" w:hAnsi="PMingLiU"/>
          <w:lang w:eastAsia="zh-TW"/>
        </w:rPr>
        <w:t>2009</w:t>
      </w:r>
      <w:r w:rsidRPr="00DB3BF2">
        <w:rPr>
          <w:rFonts w:ascii="PMingLiU" w:eastAsia="PMingLiU" w:hAnsi="PMingLiU" w:hint="eastAsia"/>
          <w:lang w:eastAsia="zh-TW"/>
        </w:rPr>
        <w:t>年，《讀庫》每年舉辦讀者見面會。十周年見面會時，老六對著讀者道謝：“你們就是我們隱性的股東。”</w:t>
      </w:r>
    </w:p>
    <w:p w14:paraId="4EA38E63" w14:textId="6E6E61EF" w:rsidR="00D545D2" w:rsidRPr="00DB3BF2" w:rsidRDefault="00DB3BF2" w:rsidP="00897C7B">
      <w:pPr>
        <w:ind w:firstLineChars="200" w:firstLine="520"/>
        <w:rPr>
          <w:rFonts w:ascii="PMingLiU" w:eastAsia="PMingLiU" w:hAnsi="PMingLiU"/>
        </w:rPr>
      </w:pPr>
      <w:r w:rsidRPr="00DB3BF2">
        <w:rPr>
          <w:rFonts w:ascii="PMingLiU" w:eastAsia="PMingLiU" w:hAnsi="PMingLiU" w:hint="eastAsia"/>
          <w:lang w:eastAsia="zh-TW"/>
        </w:rPr>
        <w:t>有記者</w:t>
      </w:r>
      <w:hyperlink r:id="rId24" w:history="1">
        <w:r w:rsidRPr="00DB3BF2">
          <w:rPr>
            <w:rStyle w:val="Hyperlink"/>
            <w:rFonts w:ascii="PMingLiU" w:eastAsia="PMingLiU" w:hAnsi="PMingLiU" w:hint="eastAsia"/>
            <w:lang w:eastAsia="zh-TW"/>
          </w:rPr>
          <w:t>採訪</w:t>
        </w:r>
      </w:hyperlink>
      <w:r w:rsidRPr="00DB3BF2">
        <w:rPr>
          <w:rFonts w:ascii="PMingLiU" w:eastAsia="PMingLiU" w:hAnsi="PMingLiU" w:hint="eastAsia"/>
          <w:lang w:eastAsia="zh-TW"/>
        </w:rPr>
        <w:t>老六，問他是否考慮融資？老六說，自己拒絕資本，還嘗到了甜頭。“你不需要向資本彙報，你不需要那麼急切的去追求業績。”</w:t>
      </w:r>
      <w:r w:rsidRPr="00DB3BF2">
        <w:rPr>
          <w:rFonts w:ascii="PMingLiU" w:eastAsia="PMingLiU" w:hAnsi="PMingLiU"/>
          <w:lang w:eastAsia="zh-TW"/>
        </w:rPr>
        <w:t xml:space="preserve"> </w:t>
      </w:r>
      <w:r w:rsidRPr="00DB3BF2">
        <w:rPr>
          <w:rFonts w:ascii="PMingLiU" w:eastAsia="PMingLiU" w:hAnsi="PMingLiU" w:hint="eastAsia"/>
          <w:lang w:eastAsia="zh-TW"/>
        </w:rPr>
        <w:t>因為，“</w:t>
      </w:r>
      <w:r w:rsidRPr="00DB3BF2">
        <w:rPr>
          <w:rFonts w:ascii="PMingLiU" w:eastAsia="PMingLiU" w:hAnsi="PMingLiU" w:cs="Helvetica" w:hint="eastAsia"/>
          <w:color w:val="000000"/>
          <w:shd w:val="clear" w:color="auto" w:fill="FFFFFF"/>
          <w:lang w:eastAsia="zh-TW"/>
        </w:rPr>
        <w:t>在一本書裡面，智慧含量情感含量，遠遠超過金錢的含</w:t>
      </w:r>
      <w:r w:rsidRPr="00DB3BF2">
        <w:rPr>
          <w:rFonts w:ascii="PMingLiU" w:eastAsia="PMingLiU" w:hAnsi="PMingLiU" w:cs="宋体" w:hint="eastAsia"/>
          <w:color w:val="000000"/>
          <w:shd w:val="clear" w:color="auto" w:fill="FFFFFF"/>
          <w:lang w:eastAsia="zh-TW"/>
        </w:rPr>
        <w:t>量。”</w:t>
      </w:r>
    </w:p>
    <w:sectPr w:rsidR="00D545D2" w:rsidRPr="00DB3B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58F32" w14:textId="77777777" w:rsidR="0079085B" w:rsidRDefault="0079085B" w:rsidP="00DD285F">
      <w:pPr>
        <w:spacing w:line="240" w:lineRule="auto"/>
      </w:pPr>
      <w:r>
        <w:separator/>
      </w:r>
    </w:p>
  </w:endnote>
  <w:endnote w:type="continuationSeparator" w:id="0">
    <w:p w14:paraId="336F394B" w14:textId="77777777" w:rsidR="0079085B" w:rsidRDefault="0079085B" w:rsidP="00DD28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4252F2" w14:textId="77777777" w:rsidR="0079085B" w:rsidRDefault="0079085B" w:rsidP="00DD285F">
      <w:pPr>
        <w:spacing w:line="240" w:lineRule="auto"/>
      </w:pPr>
      <w:r>
        <w:separator/>
      </w:r>
    </w:p>
  </w:footnote>
  <w:footnote w:type="continuationSeparator" w:id="0">
    <w:p w14:paraId="5D6A7A1D" w14:textId="77777777" w:rsidR="0079085B" w:rsidRDefault="0079085B" w:rsidP="00DD285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87"/>
    <w:rsid w:val="00000B22"/>
    <w:rsid w:val="00002529"/>
    <w:rsid w:val="0000756E"/>
    <w:rsid w:val="00013A76"/>
    <w:rsid w:val="000157C7"/>
    <w:rsid w:val="00015EF1"/>
    <w:rsid w:val="00025750"/>
    <w:rsid w:val="00026965"/>
    <w:rsid w:val="00047EE9"/>
    <w:rsid w:val="00060207"/>
    <w:rsid w:val="000677F7"/>
    <w:rsid w:val="00074A60"/>
    <w:rsid w:val="00077756"/>
    <w:rsid w:val="0009526C"/>
    <w:rsid w:val="000A0639"/>
    <w:rsid w:val="000A1026"/>
    <w:rsid w:val="000A104E"/>
    <w:rsid w:val="000A1921"/>
    <w:rsid w:val="000A2205"/>
    <w:rsid w:val="000B102E"/>
    <w:rsid w:val="000C2AB1"/>
    <w:rsid w:val="000D3781"/>
    <w:rsid w:val="000E2209"/>
    <w:rsid w:val="000E450D"/>
    <w:rsid w:val="000E6AE3"/>
    <w:rsid w:val="000E7CBE"/>
    <w:rsid w:val="000F33E7"/>
    <w:rsid w:val="000F44B0"/>
    <w:rsid w:val="000F5435"/>
    <w:rsid w:val="0010096D"/>
    <w:rsid w:val="00103473"/>
    <w:rsid w:val="00104FDE"/>
    <w:rsid w:val="00106145"/>
    <w:rsid w:val="00111D11"/>
    <w:rsid w:val="0011441C"/>
    <w:rsid w:val="0011492F"/>
    <w:rsid w:val="00123267"/>
    <w:rsid w:val="00132B23"/>
    <w:rsid w:val="00133E11"/>
    <w:rsid w:val="001421BD"/>
    <w:rsid w:val="00143BCE"/>
    <w:rsid w:val="00147153"/>
    <w:rsid w:val="00147A8A"/>
    <w:rsid w:val="00155C3E"/>
    <w:rsid w:val="001604B9"/>
    <w:rsid w:val="001612AD"/>
    <w:rsid w:val="00161931"/>
    <w:rsid w:val="00163D89"/>
    <w:rsid w:val="001654CA"/>
    <w:rsid w:val="001666B7"/>
    <w:rsid w:val="00171795"/>
    <w:rsid w:val="0017367B"/>
    <w:rsid w:val="001738FB"/>
    <w:rsid w:val="00177425"/>
    <w:rsid w:val="0018155D"/>
    <w:rsid w:val="00195798"/>
    <w:rsid w:val="001964B3"/>
    <w:rsid w:val="001B4E31"/>
    <w:rsid w:val="001C2A4F"/>
    <w:rsid w:val="001C7759"/>
    <w:rsid w:val="001D5A42"/>
    <w:rsid w:val="001D68AA"/>
    <w:rsid w:val="001F22A6"/>
    <w:rsid w:val="001F24C6"/>
    <w:rsid w:val="001F4650"/>
    <w:rsid w:val="001F51E7"/>
    <w:rsid w:val="0021242B"/>
    <w:rsid w:val="00214651"/>
    <w:rsid w:val="00224481"/>
    <w:rsid w:val="00224611"/>
    <w:rsid w:val="00232C13"/>
    <w:rsid w:val="00234387"/>
    <w:rsid w:val="0025537D"/>
    <w:rsid w:val="0025762B"/>
    <w:rsid w:val="00263FFE"/>
    <w:rsid w:val="00264ADA"/>
    <w:rsid w:val="00280692"/>
    <w:rsid w:val="0028141F"/>
    <w:rsid w:val="002A162C"/>
    <w:rsid w:val="002A5555"/>
    <w:rsid w:val="002A5B98"/>
    <w:rsid w:val="002B00C7"/>
    <w:rsid w:val="002B5784"/>
    <w:rsid w:val="002C09FE"/>
    <w:rsid w:val="002C1B57"/>
    <w:rsid w:val="002C750B"/>
    <w:rsid w:val="002D2461"/>
    <w:rsid w:val="002E4CE5"/>
    <w:rsid w:val="002F0DAB"/>
    <w:rsid w:val="002F59FB"/>
    <w:rsid w:val="003052AA"/>
    <w:rsid w:val="0031696D"/>
    <w:rsid w:val="00322AA0"/>
    <w:rsid w:val="003311F0"/>
    <w:rsid w:val="0033136E"/>
    <w:rsid w:val="003336C1"/>
    <w:rsid w:val="00341A75"/>
    <w:rsid w:val="00341A8F"/>
    <w:rsid w:val="00354A9C"/>
    <w:rsid w:val="00365E58"/>
    <w:rsid w:val="003720BB"/>
    <w:rsid w:val="0037523E"/>
    <w:rsid w:val="00383AAE"/>
    <w:rsid w:val="003905B5"/>
    <w:rsid w:val="003936DB"/>
    <w:rsid w:val="003955A7"/>
    <w:rsid w:val="003A0511"/>
    <w:rsid w:val="003A67BE"/>
    <w:rsid w:val="003B16E3"/>
    <w:rsid w:val="003B50F4"/>
    <w:rsid w:val="003C1E0D"/>
    <w:rsid w:val="003C550B"/>
    <w:rsid w:val="003E4FFD"/>
    <w:rsid w:val="003F6252"/>
    <w:rsid w:val="003F6364"/>
    <w:rsid w:val="004027BF"/>
    <w:rsid w:val="004048DA"/>
    <w:rsid w:val="00407E0A"/>
    <w:rsid w:val="00411536"/>
    <w:rsid w:val="004147AB"/>
    <w:rsid w:val="00417E4D"/>
    <w:rsid w:val="00425D11"/>
    <w:rsid w:val="00426DC5"/>
    <w:rsid w:val="004323BF"/>
    <w:rsid w:val="00434DB4"/>
    <w:rsid w:val="004501E8"/>
    <w:rsid w:val="004529C3"/>
    <w:rsid w:val="00474600"/>
    <w:rsid w:val="00484575"/>
    <w:rsid w:val="00484D3D"/>
    <w:rsid w:val="00485CA1"/>
    <w:rsid w:val="004926C7"/>
    <w:rsid w:val="004C23B7"/>
    <w:rsid w:val="004C27F0"/>
    <w:rsid w:val="004C3F08"/>
    <w:rsid w:val="004C4AB0"/>
    <w:rsid w:val="004D3B45"/>
    <w:rsid w:val="004D792E"/>
    <w:rsid w:val="004E3520"/>
    <w:rsid w:val="004E4765"/>
    <w:rsid w:val="004E5BBB"/>
    <w:rsid w:val="004E6AC1"/>
    <w:rsid w:val="00502A5F"/>
    <w:rsid w:val="00505814"/>
    <w:rsid w:val="00505BE5"/>
    <w:rsid w:val="00511724"/>
    <w:rsid w:val="00514DA1"/>
    <w:rsid w:val="00520D05"/>
    <w:rsid w:val="005233CC"/>
    <w:rsid w:val="00525113"/>
    <w:rsid w:val="00526FB2"/>
    <w:rsid w:val="00534E1D"/>
    <w:rsid w:val="0054053E"/>
    <w:rsid w:val="00554E9A"/>
    <w:rsid w:val="00556B53"/>
    <w:rsid w:val="00563309"/>
    <w:rsid w:val="00574B67"/>
    <w:rsid w:val="00575132"/>
    <w:rsid w:val="005768C2"/>
    <w:rsid w:val="005801E8"/>
    <w:rsid w:val="00582921"/>
    <w:rsid w:val="005901CC"/>
    <w:rsid w:val="005A1C92"/>
    <w:rsid w:val="005A34A0"/>
    <w:rsid w:val="005A430B"/>
    <w:rsid w:val="005A7925"/>
    <w:rsid w:val="005C658D"/>
    <w:rsid w:val="005C6857"/>
    <w:rsid w:val="005D13F6"/>
    <w:rsid w:val="005D7596"/>
    <w:rsid w:val="005D7BBE"/>
    <w:rsid w:val="005E136B"/>
    <w:rsid w:val="005E1CE3"/>
    <w:rsid w:val="00602959"/>
    <w:rsid w:val="006031D1"/>
    <w:rsid w:val="00603E58"/>
    <w:rsid w:val="00605643"/>
    <w:rsid w:val="00605B04"/>
    <w:rsid w:val="00620C48"/>
    <w:rsid w:val="00634F11"/>
    <w:rsid w:val="00635919"/>
    <w:rsid w:val="00640298"/>
    <w:rsid w:val="006406EF"/>
    <w:rsid w:val="00651F7C"/>
    <w:rsid w:val="00656BF5"/>
    <w:rsid w:val="0066539E"/>
    <w:rsid w:val="00665A04"/>
    <w:rsid w:val="00670704"/>
    <w:rsid w:val="006711F3"/>
    <w:rsid w:val="006743B9"/>
    <w:rsid w:val="006868BA"/>
    <w:rsid w:val="00691319"/>
    <w:rsid w:val="00697D6B"/>
    <w:rsid w:val="006A4C81"/>
    <w:rsid w:val="006A50E5"/>
    <w:rsid w:val="006A5257"/>
    <w:rsid w:val="006A65E8"/>
    <w:rsid w:val="006A7751"/>
    <w:rsid w:val="006B06F5"/>
    <w:rsid w:val="006B31A6"/>
    <w:rsid w:val="006C0D19"/>
    <w:rsid w:val="006D3854"/>
    <w:rsid w:val="006D461E"/>
    <w:rsid w:val="006D5735"/>
    <w:rsid w:val="006D73AF"/>
    <w:rsid w:val="006F2428"/>
    <w:rsid w:val="006F70D7"/>
    <w:rsid w:val="007028DA"/>
    <w:rsid w:val="0070329E"/>
    <w:rsid w:val="00714C3B"/>
    <w:rsid w:val="0072473A"/>
    <w:rsid w:val="00727487"/>
    <w:rsid w:val="007278B0"/>
    <w:rsid w:val="0073110B"/>
    <w:rsid w:val="00736C66"/>
    <w:rsid w:val="00743645"/>
    <w:rsid w:val="00746D10"/>
    <w:rsid w:val="00746EBE"/>
    <w:rsid w:val="007512FF"/>
    <w:rsid w:val="00753A62"/>
    <w:rsid w:val="00756B74"/>
    <w:rsid w:val="00766B7F"/>
    <w:rsid w:val="00770CFA"/>
    <w:rsid w:val="00781014"/>
    <w:rsid w:val="0079085B"/>
    <w:rsid w:val="007E71AD"/>
    <w:rsid w:val="007F3CE1"/>
    <w:rsid w:val="00800E72"/>
    <w:rsid w:val="0080393F"/>
    <w:rsid w:val="00803E6F"/>
    <w:rsid w:val="00804B92"/>
    <w:rsid w:val="00805597"/>
    <w:rsid w:val="0080635A"/>
    <w:rsid w:val="008140DD"/>
    <w:rsid w:val="008213B0"/>
    <w:rsid w:val="00821DD1"/>
    <w:rsid w:val="0082377D"/>
    <w:rsid w:val="00826B24"/>
    <w:rsid w:val="008305DD"/>
    <w:rsid w:val="0083256A"/>
    <w:rsid w:val="00837AAE"/>
    <w:rsid w:val="008509EB"/>
    <w:rsid w:val="008518FB"/>
    <w:rsid w:val="0085536E"/>
    <w:rsid w:val="00856ABC"/>
    <w:rsid w:val="00856EF6"/>
    <w:rsid w:val="0086115B"/>
    <w:rsid w:val="00863867"/>
    <w:rsid w:val="00863921"/>
    <w:rsid w:val="00866C86"/>
    <w:rsid w:val="0087044B"/>
    <w:rsid w:val="008762F7"/>
    <w:rsid w:val="00884C35"/>
    <w:rsid w:val="00897C7B"/>
    <w:rsid w:val="008B32BF"/>
    <w:rsid w:val="008C6D73"/>
    <w:rsid w:val="008C77D0"/>
    <w:rsid w:val="008D38E9"/>
    <w:rsid w:val="008E1CA9"/>
    <w:rsid w:val="008E3F2B"/>
    <w:rsid w:val="008F3F4D"/>
    <w:rsid w:val="00901134"/>
    <w:rsid w:val="0090394F"/>
    <w:rsid w:val="00904947"/>
    <w:rsid w:val="0091277F"/>
    <w:rsid w:val="00921B1E"/>
    <w:rsid w:val="00925E72"/>
    <w:rsid w:val="00931ECB"/>
    <w:rsid w:val="00935085"/>
    <w:rsid w:val="00943477"/>
    <w:rsid w:val="00953619"/>
    <w:rsid w:val="00954419"/>
    <w:rsid w:val="009566FF"/>
    <w:rsid w:val="00961808"/>
    <w:rsid w:val="00962EA2"/>
    <w:rsid w:val="009665F9"/>
    <w:rsid w:val="009674C1"/>
    <w:rsid w:val="0096778B"/>
    <w:rsid w:val="00974E89"/>
    <w:rsid w:val="00983787"/>
    <w:rsid w:val="00990CAC"/>
    <w:rsid w:val="009A2B46"/>
    <w:rsid w:val="009C24BB"/>
    <w:rsid w:val="009C3B59"/>
    <w:rsid w:val="009C6AA6"/>
    <w:rsid w:val="009D241C"/>
    <w:rsid w:val="009D499C"/>
    <w:rsid w:val="009E0AA9"/>
    <w:rsid w:val="009E1698"/>
    <w:rsid w:val="009E234B"/>
    <w:rsid w:val="009E35B3"/>
    <w:rsid w:val="009F30E1"/>
    <w:rsid w:val="009F404C"/>
    <w:rsid w:val="00A000B8"/>
    <w:rsid w:val="00A00C84"/>
    <w:rsid w:val="00A04A04"/>
    <w:rsid w:val="00A12F13"/>
    <w:rsid w:val="00A15F64"/>
    <w:rsid w:val="00A22097"/>
    <w:rsid w:val="00A30353"/>
    <w:rsid w:val="00A32EB2"/>
    <w:rsid w:val="00A34FEC"/>
    <w:rsid w:val="00A35F34"/>
    <w:rsid w:val="00A4220C"/>
    <w:rsid w:val="00A448D5"/>
    <w:rsid w:val="00A45890"/>
    <w:rsid w:val="00A46449"/>
    <w:rsid w:val="00A52949"/>
    <w:rsid w:val="00A534CA"/>
    <w:rsid w:val="00A544A4"/>
    <w:rsid w:val="00A60F9B"/>
    <w:rsid w:val="00A64F87"/>
    <w:rsid w:val="00A67219"/>
    <w:rsid w:val="00A8267B"/>
    <w:rsid w:val="00A82E1C"/>
    <w:rsid w:val="00A86154"/>
    <w:rsid w:val="00A86B55"/>
    <w:rsid w:val="00A96984"/>
    <w:rsid w:val="00AA1336"/>
    <w:rsid w:val="00AA36F9"/>
    <w:rsid w:val="00AA6873"/>
    <w:rsid w:val="00AB07D0"/>
    <w:rsid w:val="00AB3B99"/>
    <w:rsid w:val="00AC2A8F"/>
    <w:rsid w:val="00AC4FFB"/>
    <w:rsid w:val="00AD0236"/>
    <w:rsid w:val="00B11760"/>
    <w:rsid w:val="00B16E7E"/>
    <w:rsid w:val="00B204C3"/>
    <w:rsid w:val="00B27B15"/>
    <w:rsid w:val="00B51357"/>
    <w:rsid w:val="00B540DD"/>
    <w:rsid w:val="00B56A74"/>
    <w:rsid w:val="00B61538"/>
    <w:rsid w:val="00B6222F"/>
    <w:rsid w:val="00B63069"/>
    <w:rsid w:val="00B76E8B"/>
    <w:rsid w:val="00B82737"/>
    <w:rsid w:val="00B838B8"/>
    <w:rsid w:val="00B84554"/>
    <w:rsid w:val="00B85F27"/>
    <w:rsid w:val="00B94CD5"/>
    <w:rsid w:val="00B96C1B"/>
    <w:rsid w:val="00BA406F"/>
    <w:rsid w:val="00BA4962"/>
    <w:rsid w:val="00BA6668"/>
    <w:rsid w:val="00BA6EE2"/>
    <w:rsid w:val="00BB4109"/>
    <w:rsid w:val="00BC2834"/>
    <w:rsid w:val="00BE21A8"/>
    <w:rsid w:val="00BE5A17"/>
    <w:rsid w:val="00BE7583"/>
    <w:rsid w:val="00BE79D8"/>
    <w:rsid w:val="00BF0F83"/>
    <w:rsid w:val="00BF373D"/>
    <w:rsid w:val="00BF4245"/>
    <w:rsid w:val="00BF42E9"/>
    <w:rsid w:val="00BF43D2"/>
    <w:rsid w:val="00BF6AE6"/>
    <w:rsid w:val="00BF7A88"/>
    <w:rsid w:val="00C07298"/>
    <w:rsid w:val="00C158BE"/>
    <w:rsid w:val="00C22E4D"/>
    <w:rsid w:val="00C451AE"/>
    <w:rsid w:val="00C52593"/>
    <w:rsid w:val="00C54900"/>
    <w:rsid w:val="00C5668A"/>
    <w:rsid w:val="00C62D2F"/>
    <w:rsid w:val="00C6339E"/>
    <w:rsid w:val="00C655F2"/>
    <w:rsid w:val="00C66254"/>
    <w:rsid w:val="00C7262E"/>
    <w:rsid w:val="00C76848"/>
    <w:rsid w:val="00C77120"/>
    <w:rsid w:val="00C77F5B"/>
    <w:rsid w:val="00C81D1A"/>
    <w:rsid w:val="00C83AE9"/>
    <w:rsid w:val="00C90848"/>
    <w:rsid w:val="00C94ECA"/>
    <w:rsid w:val="00C9681B"/>
    <w:rsid w:val="00C97890"/>
    <w:rsid w:val="00C978A7"/>
    <w:rsid w:val="00CA7A46"/>
    <w:rsid w:val="00CB3BAB"/>
    <w:rsid w:val="00CB472A"/>
    <w:rsid w:val="00CB7134"/>
    <w:rsid w:val="00CC4DA4"/>
    <w:rsid w:val="00CC726F"/>
    <w:rsid w:val="00CD5C69"/>
    <w:rsid w:val="00CD6B72"/>
    <w:rsid w:val="00CE69A6"/>
    <w:rsid w:val="00CF57A3"/>
    <w:rsid w:val="00CF69E3"/>
    <w:rsid w:val="00D07E5B"/>
    <w:rsid w:val="00D17391"/>
    <w:rsid w:val="00D24A80"/>
    <w:rsid w:val="00D256A8"/>
    <w:rsid w:val="00D2675C"/>
    <w:rsid w:val="00D30FAC"/>
    <w:rsid w:val="00D34D6E"/>
    <w:rsid w:val="00D52B76"/>
    <w:rsid w:val="00D545D2"/>
    <w:rsid w:val="00D57926"/>
    <w:rsid w:val="00D57A6C"/>
    <w:rsid w:val="00D673E6"/>
    <w:rsid w:val="00D74420"/>
    <w:rsid w:val="00D8046E"/>
    <w:rsid w:val="00D82B50"/>
    <w:rsid w:val="00D92E1A"/>
    <w:rsid w:val="00D93459"/>
    <w:rsid w:val="00DA2800"/>
    <w:rsid w:val="00DA562A"/>
    <w:rsid w:val="00DB3BF2"/>
    <w:rsid w:val="00DB4B59"/>
    <w:rsid w:val="00DC5CB4"/>
    <w:rsid w:val="00DD00EF"/>
    <w:rsid w:val="00DD285F"/>
    <w:rsid w:val="00DE6F6A"/>
    <w:rsid w:val="00DF121F"/>
    <w:rsid w:val="00DF1750"/>
    <w:rsid w:val="00E04099"/>
    <w:rsid w:val="00E100F2"/>
    <w:rsid w:val="00E132F0"/>
    <w:rsid w:val="00E24A01"/>
    <w:rsid w:val="00E273C8"/>
    <w:rsid w:val="00E34340"/>
    <w:rsid w:val="00E37868"/>
    <w:rsid w:val="00E548F7"/>
    <w:rsid w:val="00E61E08"/>
    <w:rsid w:val="00E62642"/>
    <w:rsid w:val="00E63F2A"/>
    <w:rsid w:val="00E67638"/>
    <w:rsid w:val="00E72B12"/>
    <w:rsid w:val="00E73395"/>
    <w:rsid w:val="00E8374F"/>
    <w:rsid w:val="00E870A3"/>
    <w:rsid w:val="00E928DE"/>
    <w:rsid w:val="00E92B47"/>
    <w:rsid w:val="00E93DA3"/>
    <w:rsid w:val="00E9579C"/>
    <w:rsid w:val="00E9734E"/>
    <w:rsid w:val="00EA3B7B"/>
    <w:rsid w:val="00EB22EA"/>
    <w:rsid w:val="00EB2FFC"/>
    <w:rsid w:val="00EB3AA2"/>
    <w:rsid w:val="00EB44B6"/>
    <w:rsid w:val="00EC0EF0"/>
    <w:rsid w:val="00EC4D6E"/>
    <w:rsid w:val="00ED53D0"/>
    <w:rsid w:val="00ED7555"/>
    <w:rsid w:val="00EE314F"/>
    <w:rsid w:val="00EE3B54"/>
    <w:rsid w:val="00EF0B3A"/>
    <w:rsid w:val="00EF12B2"/>
    <w:rsid w:val="00EF611D"/>
    <w:rsid w:val="00F03955"/>
    <w:rsid w:val="00F1507D"/>
    <w:rsid w:val="00F27342"/>
    <w:rsid w:val="00F32E67"/>
    <w:rsid w:val="00F4442C"/>
    <w:rsid w:val="00F4779F"/>
    <w:rsid w:val="00F5369B"/>
    <w:rsid w:val="00F55918"/>
    <w:rsid w:val="00F603CD"/>
    <w:rsid w:val="00F6052D"/>
    <w:rsid w:val="00F7193C"/>
    <w:rsid w:val="00F73C33"/>
    <w:rsid w:val="00F7589B"/>
    <w:rsid w:val="00F75F69"/>
    <w:rsid w:val="00F76485"/>
    <w:rsid w:val="00F77FAE"/>
    <w:rsid w:val="00F81999"/>
    <w:rsid w:val="00F85AA4"/>
    <w:rsid w:val="00F95F2F"/>
    <w:rsid w:val="00FA0FBA"/>
    <w:rsid w:val="00FA2D32"/>
    <w:rsid w:val="00FB0878"/>
    <w:rsid w:val="00FB405B"/>
    <w:rsid w:val="00FC0814"/>
    <w:rsid w:val="00FC240D"/>
    <w:rsid w:val="00FC744A"/>
    <w:rsid w:val="00FD1286"/>
    <w:rsid w:val="00FD3710"/>
    <w:rsid w:val="00FF5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BC2D1"/>
  <w15:chartTrackingRefBased/>
  <w15:docId w15:val="{D0FC282E-32CD-4044-BE3E-362672A69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kern w:val="2"/>
        <w:sz w:val="26"/>
        <w:szCs w:val="26"/>
        <w:lang w:val="en-US" w:eastAsia="zh-CN"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F4D"/>
  </w:style>
  <w:style w:type="paragraph" w:styleId="Heading1">
    <w:name w:val="heading 1"/>
    <w:basedOn w:val="Normal"/>
    <w:next w:val="Normal"/>
    <w:link w:val="Heading1Char"/>
    <w:uiPriority w:val="9"/>
    <w:qFormat/>
    <w:rsid w:val="008F3F4D"/>
    <w:pPr>
      <w:keepNext/>
      <w:keepLines/>
      <w:spacing w:before="200" w:after="200" w:line="240" w:lineRule="auto"/>
      <w:jc w:val="center"/>
      <w:outlineLvl w:val="0"/>
    </w:pPr>
    <w:rPr>
      <w:b/>
      <w:sz w:val="40"/>
      <w:szCs w:val="40"/>
    </w:rPr>
  </w:style>
  <w:style w:type="paragraph" w:styleId="Heading2">
    <w:name w:val="heading 2"/>
    <w:basedOn w:val="Normal"/>
    <w:next w:val="Normal"/>
    <w:link w:val="Heading2Char"/>
    <w:uiPriority w:val="9"/>
    <w:unhideWhenUsed/>
    <w:qFormat/>
    <w:rsid w:val="008F3F4D"/>
    <w:pPr>
      <w:keepNext/>
      <w:keepLines/>
      <w:spacing w:before="200" w:line="240" w:lineRule="auto"/>
      <w:jc w:val="center"/>
      <w:outlineLvl w:val="1"/>
    </w:pPr>
    <w:rPr>
      <w:b/>
      <w:color w:val="3D85C6"/>
      <w:sz w:val="36"/>
      <w:szCs w:val="36"/>
    </w:rPr>
  </w:style>
  <w:style w:type="paragraph" w:styleId="Heading3">
    <w:name w:val="heading 3"/>
    <w:basedOn w:val="Normal"/>
    <w:next w:val="Normal"/>
    <w:link w:val="Heading3Char"/>
    <w:uiPriority w:val="9"/>
    <w:unhideWhenUsed/>
    <w:qFormat/>
    <w:rsid w:val="008F3F4D"/>
    <w:pPr>
      <w:keepNext/>
      <w:keepLines/>
      <w:spacing w:before="200" w:line="268" w:lineRule="auto"/>
      <w:outlineLvl w:val="2"/>
    </w:pPr>
    <w:rPr>
      <w:b/>
      <w:color w:val="6AA84F"/>
      <w:sz w:val="32"/>
      <w:szCs w:val="32"/>
      <w:u w:val="single"/>
    </w:rPr>
  </w:style>
  <w:style w:type="paragraph" w:styleId="Heading4">
    <w:name w:val="heading 4"/>
    <w:basedOn w:val="Normal"/>
    <w:next w:val="Normal"/>
    <w:link w:val="Heading4Char"/>
    <w:uiPriority w:val="9"/>
    <w:unhideWhenUsed/>
    <w:qFormat/>
    <w:rsid w:val="008F3F4D"/>
    <w:pPr>
      <w:keepNext/>
      <w:keepLines/>
      <w:spacing w:before="200"/>
      <w:outlineLvl w:val="3"/>
    </w:pPr>
    <w:rPr>
      <w:shd w:val="clear" w:color="auto" w:fill="EFEFEF"/>
    </w:rPr>
  </w:style>
  <w:style w:type="paragraph" w:styleId="Heading5">
    <w:name w:val="heading 5"/>
    <w:aliases w:val="想法"/>
    <w:basedOn w:val="Normal"/>
    <w:next w:val="Normal"/>
    <w:link w:val="Heading5Char"/>
    <w:uiPriority w:val="9"/>
    <w:unhideWhenUsed/>
    <w:qFormat/>
    <w:rsid w:val="00EF0B3A"/>
    <w:pPr>
      <w:keepNext/>
      <w:keepLines/>
      <w:spacing w:line="240" w:lineRule="auto"/>
      <w:ind w:left="-1133"/>
      <w:outlineLvl w:val="4"/>
    </w:pPr>
    <w:rPr>
      <w:rFonts w:ascii="Comic Sans MS" w:eastAsia="Comic Sans MS" w:hAnsi="Comic Sans MS" w:cs="Comic Sans MS"/>
      <w:i/>
      <w:color w:val="6AA84F"/>
      <w:kern w:val="0"/>
      <w:sz w:val="20"/>
      <w:szCs w:val="20"/>
      <w:lang w:val="en-GB"/>
    </w:rPr>
  </w:style>
  <w:style w:type="paragraph" w:styleId="Heading6">
    <w:name w:val="heading 6"/>
    <w:basedOn w:val="Normal"/>
    <w:next w:val="Normal"/>
    <w:link w:val="Heading6Char"/>
    <w:uiPriority w:val="9"/>
    <w:unhideWhenUsed/>
    <w:qFormat/>
    <w:rsid w:val="008F3F4D"/>
    <w:pPr>
      <w:keepNext/>
      <w:keepLines/>
      <w:spacing w:line="240" w:lineRule="auto"/>
      <w:ind w:left="2880" w:right="-999" w:hanging="470"/>
      <w:jc w:val="right"/>
      <w:outlineLvl w:val="5"/>
    </w:pPr>
    <w:rPr>
      <w:rFonts w:ascii="Comic Sans MS" w:eastAsia="Comic Sans MS" w:hAnsi="Comic Sans MS" w:cs="Comic Sans MS"/>
      <w:i/>
      <w:color w:val="FF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sid w:val="008F3F4D"/>
    <w:rPr>
      <w:kern w:val="0"/>
      <w:lang w:val="en-GB"/>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F3F4D"/>
    <w:rPr>
      <w:rFonts w:ascii="Calibri" w:eastAsia="等线" w:hAnsi="Calibri" w:cs="Calibri"/>
      <w:b/>
      <w:kern w:val="0"/>
      <w:sz w:val="40"/>
      <w:szCs w:val="40"/>
      <w:lang w:val="en-GB"/>
    </w:rPr>
  </w:style>
  <w:style w:type="character" w:customStyle="1" w:styleId="Heading2Char">
    <w:name w:val="Heading 2 Char"/>
    <w:basedOn w:val="DefaultParagraphFont"/>
    <w:link w:val="Heading2"/>
    <w:uiPriority w:val="9"/>
    <w:rsid w:val="008F3F4D"/>
    <w:rPr>
      <w:rFonts w:ascii="Calibri" w:eastAsia="等线" w:hAnsi="Calibri" w:cs="Calibri"/>
      <w:b/>
      <w:color w:val="3D85C6"/>
      <w:kern w:val="0"/>
      <w:sz w:val="36"/>
      <w:szCs w:val="36"/>
      <w:lang w:val="en-GB"/>
    </w:rPr>
  </w:style>
  <w:style w:type="character" w:customStyle="1" w:styleId="Heading3Char">
    <w:name w:val="Heading 3 Char"/>
    <w:basedOn w:val="DefaultParagraphFont"/>
    <w:link w:val="Heading3"/>
    <w:uiPriority w:val="9"/>
    <w:rsid w:val="008F3F4D"/>
    <w:rPr>
      <w:rFonts w:ascii="Calibri" w:eastAsia="等线" w:hAnsi="Calibri" w:cs="Calibri"/>
      <w:b/>
      <w:color w:val="6AA84F"/>
      <w:kern w:val="0"/>
      <w:sz w:val="32"/>
      <w:szCs w:val="32"/>
      <w:u w:val="single"/>
      <w:lang w:val="en-GB"/>
    </w:rPr>
  </w:style>
  <w:style w:type="character" w:customStyle="1" w:styleId="Heading4Char">
    <w:name w:val="Heading 4 Char"/>
    <w:basedOn w:val="DefaultParagraphFont"/>
    <w:link w:val="Heading4"/>
    <w:uiPriority w:val="9"/>
    <w:rsid w:val="008F3F4D"/>
    <w:rPr>
      <w:rFonts w:ascii="Calibri" w:eastAsia="等线" w:hAnsi="Calibri" w:cs="Calibri"/>
      <w:kern w:val="0"/>
      <w:sz w:val="26"/>
      <w:szCs w:val="26"/>
      <w:lang w:val="en-GB"/>
    </w:rPr>
  </w:style>
  <w:style w:type="character" w:customStyle="1" w:styleId="Heading5Char">
    <w:name w:val="Heading 5 Char"/>
    <w:aliases w:val="想法 Char"/>
    <w:basedOn w:val="DefaultParagraphFont"/>
    <w:link w:val="Heading5"/>
    <w:uiPriority w:val="9"/>
    <w:rsid w:val="00EF0B3A"/>
    <w:rPr>
      <w:rFonts w:ascii="Comic Sans MS" w:eastAsia="Comic Sans MS" w:hAnsi="Comic Sans MS" w:cs="Comic Sans MS"/>
      <w:i/>
      <w:color w:val="6AA84F"/>
      <w:kern w:val="0"/>
      <w:sz w:val="20"/>
      <w:szCs w:val="20"/>
      <w:lang w:val="en-GB"/>
    </w:rPr>
  </w:style>
  <w:style w:type="character" w:customStyle="1" w:styleId="Heading6Char">
    <w:name w:val="Heading 6 Char"/>
    <w:basedOn w:val="DefaultParagraphFont"/>
    <w:link w:val="Heading6"/>
    <w:uiPriority w:val="9"/>
    <w:rsid w:val="008F3F4D"/>
    <w:rPr>
      <w:rFonts w:ascii="Comic Sans MS" w:eastAsia="Comic Sans MS" w:hAnsi="Comic Sans MS" w:cs="Comic Sans MS"/>
      <w:i/>
      <w:color w:val="FF0000"/>
      <w:kern w:val="0"/>
      <w:sz w:val="20"/>
      <w:szCs w:val="20"/>
      <w:lang w:val="en-GB"/>
    </w:rPr>
  </w:style>
  <w:style w:type="paragraph" w:styleId="Header">
    <w:name w:val="header"/>
    <w:basedOn w:val="Normal"/>
    <w:link w:val="HeaderChar"/>
    <w:uiPriority w:val="99"/>
    <w:unhideWhenUsed/>
    <w:rsid w:val="008F3F4D"/>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8F3F4D"/>
    <w:rPr>
      <w:rFonts w:ascii="Calibri" w:eastAsia="等线" w:hAnsi="Calibri" w:cs="Calibri"/>
      <w:kern w:val="0"/>
      <w:sz w:val="18"/>
      <w:szCs w:val="18"/>
      <w:lang w:val="en-GB"/>
    </w:rPr>
  </w:style>
  <w:style w:type="paragraph" w:styleId="Footer">
    <w:name w:val="footer"/>
    <w:basedOn w:val="Normal"/>
    <w:link w:val="FooterChar"/>
    <w:uiPriority w:val="99"/>
    <w:unhideWhenUsed/>
    <w:rsid w:val="008F3F4D"/>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8F3F4D"/>
    <w:rPr>
      <w:rFonts w:ascii="Calibri" w:eastAsia="等线" w:hAnsi="Calibri" w:cs="Calibri"/>
      <w:kern w:val="0"/>
      <w:sz w:val="18"/>
      <w:szCs w:val="18"/>
      <w:lang w:val="en-GB"/>
    </w:rPr>
  </w:style>
  <w:style w:type="paragraph" w:styleId="Title">
    <w:name w:val="Title"/>
    <w:basedOn w:val="Normal"/>
    <w:next w:val="Normal"/>
    <w:link w:val="TitleChar"/>
    <w:uiPriority w:val="10"/>
    <w:qFormat/>
    <w:rsid w:val="008F3F4D"/>
    <w:pPr>
      <w:keepNext/>
      <w:keepLines/>
      <w:spacing w:after="60"/>
    </w:pPr>
    <w:rPr>
      <w:sz w:val="52"/>
      <w:szCs w:val="52"/>
    </w:rPr>
  </w:style>
  <w:style w:type="character" w:customStyle="1" w:styleId="TitleChar">
    <w:name w:val="Title Char"/>
    <w:basedOn w:val="DefaultParagraphFont"/>
    <w:link w:val="Title"/>
    <w:uiPriority w:val="10"/>
    <w:rsid w:val="008F3F4D"/>
    <w:rPr>
      <w:rFonts w:ascii="Calibri" w:eastAsia="等线" w:hAnsi="Calibri" w:cs="Calibri"/>
      <w:kern w:val="0"/>
      <w:sz w:val="52"/>
      <w:szCs w:val="52"/>
      <w:lang w:val="en-GB"/>
    </w:rPr>
  </w:style>
  <w:style w:type="paragraph" w:styleId="Subtitle">
    <w:name w:val="Subtitle"/>
    <w:basedOn w:val="Normal"/>
    <w:next w:val="Normal"/>
    <w:link w:val="SubtitleChar"/>
    <w:uiPriority w:val="11"/>
    <w:qFormat/>
    <w:rsid w:val="008F3F4D"/>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8F3F4D"/>
    <w:rPr>
      <w:rFonts w:ascii="Arial" w:eastAsia="Arial" w:hAnsi="Arial" w:cs="Arial"/>
      <w:color w:val="666666"/>
      <w:kern w:val="0"/>
      <w:sz w:val="30"/>
      <w:szCs w:val="30"/>
      <w:lang w:val="en-GB"/>
    </w:rPr>
  </w:style>
  <w:style w:type="paragraph" w:styleId="ListParagraph">
    <w:name w:val="List Paragraph"/>
    <w:basedOn w:val="Normal"/>
    <w:uiPriority w:val="34"/>
    <w:qFormat/>
    <w:rsid w:val="008F3F4D"/>
    <w:pPr>
      <w:ind w:firstLineChars="200" w:firstLine="420"/>
    </w:pPr>
  </w:style>
  <w:style w:type="character" w:styleId="Hyperlink">
    <w:name w:val="Hyperlink"/>
    <w:basedOn w:val="DefaultParagraphFont"/>
    <w:uiPriority w:val="99"/>
    <w:unhideWhenUsed/>
    <w:rsid w:val="00E04099"/>
    <w:rPr>
      <w:color w:val="0000FF"/>
      <w:u w:val="single"/>
    </w:rPr>
  </w:style>
  <w:style w:type="character" w:styleId="UnresolvedMention">
    <w:name w:val="Unresolved Mention"/>
    <w:basedOn w:val="DefaultParagraphFont"/>
    <w:uiPriority w:val="99"/>
    <w:semiHidden/>
    <w:unhideWhenUsed/>
    <w:rsid w:val="00753A62"/>
    <w:rPr>
      <w:color w:val="605E5C"/>
      <w:shd w:val="clear" w:color="auto" w:fill="E1DFDD"/>
    </w:rPr>
  </w:style>
  <w:style w:type="character" w:styleId="FollowedHyperlink">
    <w:name w:val="FollowedHyperlink"/>
    <w:basedOn w:val="DefaultParagraphFont"/>
    <w:uiPriority w:val="99"/>
    <w:semiHidden/>
    <w:unhideWhenUsed/>
    <w:rsid w:val="00753A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533081">
      <w:bodyDiv w:val="1"/>
      <w:marLeft w:val="0"/>
      <w:marRight w:val="0"/>
      <w:marTop w:val="0"/>
      <w:marBottom w:val="0"/>
      <w:divBdr>
        <w:top w:val="none" w:sz="0" w:space="0" w:color="auto"/>
        <w:left w:val="none" w:sz="0" w:space="0" w:color="auto"/>
        <w:bottom w:val="none" w:sz="0" w:space="0" w:color="auto"/>
        <w:right w:val="none" w:sz="0" w:space="0" w:color="auto"/>
      </w:divBdr>
      <w:divsChild>
        <w:div w:id="2020501257">
          <w:marLeft w:val="0"/>
          <w:marRight w:val="0"/>
          <w:marTop w:val="0"/>
          <w:marBottom w:val="0"/>
          <w:divBdr>
            <w:top w:val="none" w:sz="0" w:space="0" w:color="auto"/>
            <w:left w:val="none" w:sz="0" w:space="0" w:color="auto"/>
            <w:bottom w:val="none" w:sz="0" w:space="0" w:color="auto"/>
            <w:right w:val="none" w:sz="0" w:space="0" w:color="auto"/>
          </w:divBdr>
        </w:div>
        <w:div w:id="2084520353">
          <w:marLeft w:val="0"/>
          <w:marRight w:val="0"/>
          <w:marTop w:val="0"/>
          <w:marBottom w:val="0"/>
          <w:divBdr>
            <w:top w:val="none" w:sz="0" w:space="0" w:color="auto"/>
            <w:left w:val="none" w:sz="0" w:space="0" w:color="auto"/>
            <w:bottom w:val="none" w:sz="0" w:space="0" w:color="auto"/>
            <w:right w:val="none" w:sz="0" w:space="0" w:color="auto"/>
          </w:divBdr>
        </w:div>
        <w:div w:id="1641029958">
          <w:marLeft w:val="0"/>
          <w:marRight w:val="0"/>
          <w:marTop w:val="0"/>
          <w:marBottom w:val="0"/>
          <w:divBdr>
            <w:top w:val="none" w:sz="0" w:space="0" w:color="auto"/>
            <w:left w:val="none" w:sz="0" w:space="0" w:color="auto"/>
            <w:bottom w:val="none" w:sz="0" w:space="0" w:color="auto"/>
            <w:right w:val="none" w:sz="0" w:space="0" w:color="auto"/>
          </w:divBdr>
        </w:div>
      </w:divsChild>
    </w:div>
    <w:div w:id="278219469">
      <w:bodyDiv w:val="1"/>
      <w:marLeft w:val="0"/>
      <w:marRight w:val="0"/>
      <w:marTop w:val="0"/>
      <w:marBottom w:val="0"/>
      <w:divBdr>
        <w:top w:val="none" w:sz="0" w:space="0" w:color="auto"/>
        <w:left w:val="none" w:sz="0" w:space="0" w:color="auto"/>
        <w:bottom w:val="none" w:sz="0" w:space="0" w:color="auto"/>
        <w:right w:val="none" w:sz="0" w:space="0" w:color="auto"/>
      </w:divBdr>
    </w:div>
    <w:div w:id="1228566377">
      <w:bodyDiv w:val="1"/>
      <w:marLeft w:val="0"/>
      <w:marRight w:val="0"/>
      <w:marTop w:val="0"/>
      <w:marBottom w:val="0"/>
      <w:divBdr>
        <w:top w:val="none" w:sz="0" w:space="0" w:color="auto"/>
        <w:left w:val="none" w:sz="0" w:space="0" w:color="auto"/>
        <w:bottom w:val="none" w:sz="0" w:space="0" w:color="auto"/>
        <w:right w:val="none" w:sz="0" w:space="0" w:color="auto"/>
      </w:divBdr>
    </w:div>
    <w:div w:id="1315793162">
      <w:bodyDiv w:val="1"/>
      <w:marLeft w:val="0"/>
      <w:marRight w:val="0"/>
      <w:marTop w:val="0"/>
      <w:marBottom w:val="0"/>
      <w:divBdr>
        <w:top w:val="none" w:sz="0" w:space="0" w:color="auto"/>
        <w:left w:val="none" w:sz="0" w:space="0" w:color="auto"/>
        <w:bottom w:val="none" w:sz="0" w:space="0" w:color="auto"/>
        <w:right w:val="none" w:sz="0" w:space="0" w:color="auto"/>
      </w:divBdr>
      <w:divsChild>
        <w:div w:id="36664033">
          <w:marLeft w:val="0"/>
          <w:marRight w:val="0"/>
          <w:marTop w:val="0"/>
          <w:marBottom w:val="0"/>
          <w:divBdr>
            <w:top w:val="none" w:sz="0" w:space="0" w:color="auto"/>
            <w:left w:val="none" w:sz="0" w:space="0" w:color="auto"/>
            <w:bottom w:val="none" w:sz="0" w:space="0" w:color="auto"/>
            <w:right w:val="none" w:sz="0" w:space="0" w:color="auto"/>
          </w:divBdr>
        </w:div>
        <w:div w:id="13800870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kknews.cc/zh-sg/culture/5953g8.html" TargetMode="External"/><Relationship Id="rId18" Type="http://schemas.openxmlformats.org/officeDocument/2006/relationships/hyperlink" Target="https://m-news.artron.net/news/20200301/n352371.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qdaily.com/articles/19113.html" TargetMode="External"/><Relationship Id="rId7" Type="http://schemas.openxmlformats.org/officeDocument/2006/relationships/webSettings" Target="webSettings.xml"/><Relationship Id="rId12" Type="http://schemas.openxmlformats.org/officeDocument/2006/relationships/hyperlink" Target="http://www.xineurope.com/thread-957163-1-1.html" TargetMode="External"/><Relationship Id="rId17" Type="http://schemas.openxmlformats.org/officeDocument/2006/relationships/hyperlink" Target="https://m-news.artron.net/news/20200301/n352371.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ul.qq.com/a/20140212/012264.htm" TargetMode="External"/><Relationship Id="rId20" Type="http://schemas.openxmlformats.org/officeDocument/2006/relationships/hyperlink" Target="http://www.cuhk.edu.hk/ics/21c/media/articles/c077-200304013.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knews.cc/culture/q4jqjy.html" TargetMode="External"/><Relationship Id="rId24" Type="http://schemas.openxmlformats.org/officeDocument/2006/relationships/hyperlink" Target="https://m.pedaily.cn/news/401394" TargetMode="External"/><Relationship Id="rId5" Type="http://schemas.openxmlformats.org/officeDocument/2006/relationships/styles" Target="styles.xml"/><Relationship Id="rId15" Type="http://schemas.openxmlformats.org/officeDocument/2006/relationships/hyperlink" Target="http://www.subaonet.com/cul/2017/0411/1965340.shtml" TargetMode="External"/><Relationship Id="rId23" Type="http://schemas.openxmlformats.org/officeDocument/2006/relationships/hyperlink" Target="https://www.qdaily.com/articles/19113.html" TargetMode="External"/><Relationship Id="rId10" Type="http://schemas.openxmlformats.org/officeDocument/2006/relationships/hyperlink" Target="https://m-news.artron.net/news/20200301/n352371.html" TargetMode="External"/><Relationship Id="rId19" Type="http://schemas.openxmlformats.org/officeDocument/2006/relationships/hyperlink" Target="http://www.xineurope.com/thread-957163-1-1.html"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m-news.artron.net/news/20200301/n352371.html" TargetMode="External"/><Relationship Id="rId22" Type="http://schemas.openxmlformats.org/officeDocument/2006/relationships/hyperlink" Target="https://www.qdaily.com/articles/19113.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7B266CF923CF4CB498696D8C75FE23" ma:contentTypeVersion="8" ma:contentTypeDescription="Create a new document." ma:contentTypeScope="" ma:versionID="8ad1001e90254d9767e04f777b4477f2">
  <xsd:schema xmlns:xsd="http://www.w3.org/2001/XMLSchema" xmlns:xs="http://www.w3.org/2001/XMLSchema" xmlns:p="http://schemas.microsoft.com/office/2006/metadata/properties" xmlns:ns3="57dbd510-af3a-40e0-8c0a-f3d0110c84db" targetNamespace="http://schemas.microsoft.com/office/2006/metadata/properties" ma:root="true" ma:fieldsID="39a36438094c6365ca7c66d1fc1b3233" ns3:_="">
    <xsd:import namespace="57dbd510-af3a-40e0-8c0a-f3d0110c84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bd510-af3a-40e0-8c0a-f3d0110c84d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D4C5F-24CB-4FC2-83B3-B190F2C19F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bd510-af3a-40e0-8c0a-f3d0110c84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FA9261-5C32-4120-B5B3-213C3F605E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13A9DB9-4398-4486-8D86-67D57070BD74}">
  <ds:schemaRefs>
    <ds:schemaRef ds:uri="http://schemas.microsoft.com/sharepoint/v3/contenttype/forms"/>
  </ds:schemaRefs>
</ds:datastoreItem>
</file>

<file path=customXml/itemProps4.xml><?xml version="1.0" encoding="utf-8"?>
<ds:datastoreItem xmlns:ds="http://schemas.openxmlformats.org/officeDocument/2006/customXml" ds:itemID="{0BEF8D67-919B-4705-BFFE-55E2C7AA4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5</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Ren</dc:creator>
  <cp:keywords/>
  <dc:description/>
  <cp:lastModifiedBy>John Ren</cp:lastModifiedBy>
  <cp:revision>483</cp:revision>
  <dcterms:created xsi:type="dcterms:W3CDTF">2020-03-03T08:09:00Z</dcterms:created>
  <dcterms:modified xsi:type="dcterms:W3CDTF">2020-03-18T10:56:00Z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0x010100FB7B266CF923CF4CB498696D8C75FE23</vt:lpwstr>
  </property>
</Properties>
</file>