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APPENDICES</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APPENDIX SET A</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MATHEMATICAL FOUNDATIONS</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A1</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GRADIENT STEEPENING FUNCTION: FULL EQUATION SET AND DIMENSIONAL VERIFICATION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A1.0 — PURPOSE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appendix provides the complete mathematical specification of the BSFM Gradient Steepening Function derived in Chapter 1 — every equation in explicit form with all variables defined, all dimensions verified, and all limiting cases tabulated. A physicist implementing the function in code or applying it analytically should be able to do so entirely from this appendix without reference to Chapter 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1.1</w:t>
      </w:r>
      <w:r>
        <w:rPr>
          <w:rFonts w:ascii="Arial" w:hAnsi="Arial" w:cs="Arial" w:eastAsia="Arial"/>
          <w:b w:val="true"/>
          <w:color w:val="252525"/>
          <w:sz w:val="72"/>
        </w:rPr>
        <w:t xml:space="preserve"> — SYMBOL 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symbol appearing in the Gradient Steepening Function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defined here with dimensions in CGS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Symbol: </w:t>
      </w:r>
      <w:r>
        <w:rPr>
          <w:rFonts w:ascii="Arial" w:hAnsi="Arial" w:cs="Arial" w:eastAsia="Arial"/>
          <w:color w:val="252525"/>
          <w:sz w:val="72"/>
        </w:rPr>
        <w:t>P_gravitational</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BSFM gravitational pressure field</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dyne cm⁻² = g cm⁻¹ 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Symbol: </w:t>
      </w:r>
      <w:r>
        <w:rPr>
          <w:rFonts w:ascii="Arial" w:hAnsi="Arial" w:cs="Arial" w:eastAsia="Arial"/>
          <w:color w:val="252525"/>
          <w:sz w:val="72"/>
        </w:rPr>
        <w:t>r</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Radial coordinate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Symbol: </w:t>
      </w:r>
      <w:r>
        <w:rPr>
          <w:rFonts w:ascii="Arial" w:hAnsi="Arial" w:cs="Arial" w:eastAsia="Arial"/>
          <w:color w:val="252525"/>
          <w:sz w:val="72"/>
        </w:rPr>
        <w:t>t</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Time coordinate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Symbol: </w:t>
      </w:r>
      <w:r>
        <w:rPr>
          <w:rFonts w:ascii="Arial" w:hAnsi="Arial" w:cs="Arial" w:eastAsia="Arial"/>
          <w:color w:val="252525"/>
          <w:sz w:val="72"/>
        </w:rPr>
        <w:t>G</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Gravitational constant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6.674×10⁻⁸</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cm³ g⁻¹ 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Symbol: </w:t>
      </w:r>
      <w:r>
        <w:rPr>
          <w:rFonts w:ascii="Arial" w:hAnsi="Arial" w:cs="Arial" w:eastAsia="Arial"/>
          <w:color w:val="252525"/>
          <w:sz w:val="72"/>
        </w:rPr>
        <w:t>c</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Speed of light = 2.998×10¹⁰</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 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Symbol: </w:t>
      </w:r>
      <w:r>
        <w:rPr>
          <w:rFonts w:ascii="Arial" w:hAnsi="Arial" w:cs="Arial" w:eastAsia="Arial"/>
          <w:color w:val="252525"/>
          <w:sz w:val="72"/>
        </w:rPr>
        <w:t>M(r,t)</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Total enclosed mass within radius r at time t</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 Symbol: </w:t>
      </w:r>
      <w:r>
        <w:rPr>
          <w:rFonts w:ascii="Arial" w:hAnsi="Arial" w:cs="Arial" w:eastAsia="Arial"/>
          <w:color w:val="252525"/>
          <w:sz w:val="72"/>
        </w:rPr>
        <w:t>ρ(r,t)</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Local mass density at radius r and time t</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g 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 Symbol: </w:t>
      </w:r>
      <w:r>
        <w:rPr>
          <w:rFonts w:ascii="Arial" w:hAnsi="Arial" w:cs="Arial" w:eastAsia="Arial"/>
          <w:color w:val="252525"/>
          <w:sz w:val="72"/>
        </w:rPr>
        <w:t>Ξ(r,t)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Relativistic enhancement factor</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9. Symbol: </w:t>
      </w:r>
      <w:r>
        <w:rPr>
          <w:rFonts w:ascii="Arial" w:hAnsi="Arial" w:cs="Arial" w:eastAsia="Arial"/>
          <w:color w:val="252525"/>
          <w:sz w:val="72"/>
        </w:rPr>
        <w:t>P_bounce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Bounce rebound pressure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dyne cm⁻²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10. Symbol: </w:t>
      </w:r>
      <w:r>
        <w:rPr>
          <w:rFonts w:ascii="Arial" w:hAnsi="Arial" w:cs="Arial" w:eastAsia="Arial"/>
          <w:color w:val="252525"/>
          <w:sz w:val="72"/>
        </w:rPr>
        <w:t>δ(t)</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Dirac delta function in time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11. Symbol: </w:t>
      </w:r>
      <w:r>
        <w:rPr>
          <w:rFonts w:ascii="Arial" w:hAnsi="Arial" w:cs="Arial" w:eastAsia="Arial"/>
          <w:color w:val="252525"/>
          <w:sz w:val="72"/>
        </w:rPr>
        <w:t>V(r)</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Volume enclosed within radius r = (4/3)πr³</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cm³</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12. Symbol: </w:t>
      </w:r>
      <w:r>
        <w:rPr>
          <w:rFonts w:ascii="Arial" w:hAnsi="Arial" w:cs="Arial" w:eastAsia="Arial"/>
          <w:color w:val="252525"/>
          <w:sz w:val="72"/>
        </w:rPr>
        <w:t>P_support(r,t)</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Total outward pressure support at r and t</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dyne cm⁻²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 Symbol: </w:t>
      </w:r>
      <w:r>
        <w:rPr>
          <w:rFonts w:ascii="Arial" w:hAnsi="Arial" w:cs="Arial" w:eastAsia="Arial"/>
          <w:color w:val="252525"/>
          <w:sz w:val="72"/>
        </w:rPr>
        <w:t>η</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BSFM boundary impedance constant = </w:t>
      </w:r>
      <w:r>
        <w:rPr>
          <w:rFonts w:ascii="Arial" w:hAnsi="Arial" w:cs="Arial" w:eastAsia="Arial"/>
          <w:color w:val="252525"/>
          <w:sz w:val="72"/>
        </w:rPr>
        <w:t>1/20</w:t>
      </w:r>
      <w:r>
        <w:rPr>
          <w:rFonts w:ascii="Arial" w:hAnsi="Arial" w:cs="Arial" w:eastAsia="Arial"/>
          <w:color w:val="252525"/>
          <w:sz w:val="72"/>
        </w:rPr>
        <w:t>π</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14. Symbol: </w:t>
      </w:r>
      <w:r>
        <w:rPr>
          <w:rFonts w:ascii="Arial" w:hAnsi="Arial" w:cs="Arial" w:eastAsia="Arial"/>
          <w:color w:val="252525"/>
          <w:sz w:val="72"/>
        </w:rPr>
        <w:t>rH</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Kerr event horizon radius</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15. Symbol: </w:t>
      </w:r>
      <w:r>
        <w:rPr>
          <w:rFonts w:ascii="Arial" w:hAnsi="Arial" w:cs="Arial" w:eastAsia="Arial"/>
          <w:color w:val="252525"/>
          <w:sz w:val="72"/>
        </w:rPr>
        <w:t>rS</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Schwarzschild radius = 2GM/c²</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16. Symbol: </w:t>
      </w:r>
      <w:r>
        <w:rPr>
          <w:rFonts w:ascii="Arial" w:hAnsi="Arial" w:cs="Arial" w:eastAsia="Arial"/>
          <w:color w:val="252525"/>
          <w:sz w:val="72"/>
        </w:rPr>
        <w:t>a_*</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Dimensionless spin parameter</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17. Symbol: </w:t>
      </w:r>
      <w:r>
        <w:rPr>
          <w:rFonts w:ascii="Arial" w:hAnsi="Arial" w:cs="Arial" w:eastAsia="Arial"/>
          <w:color w:val="252525"/>
          <w:sz w:val="72"/>
        </w:rPr>
        <w:t>P_degeneracy(n,ρ)</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Unified degeneracy pressure at phase n and density ρ</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dyne cm⁻²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18. Symbol: </w:t>
      </w:r>
      <w:r>
        <w:rPr>
          <w:rFonts w:ascii="Arial" w:hAnsi="Arial" w:cs="Arial" w:eastAsia="Arial"/>
          <w:color w:val="252525"/>
          <w:sz w:val="72"/>
        </w:rPr>
        <w:t>K(n)</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Phase-dependent degeneracy pressure constant</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dyne cm⁻² (g cm⁻³)⁻⁴/³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19. Symbol: </w:t>
      </w:r>
      <w:r>
        <w:rPr>
          <w:rFonts w:ascii="Arial" w:hAnsi="Arial" w:cs="Arial" w:eastAsia="Arial"/>
          <w:color w:val="252525"/>
          <w:sz w:val="72"/>
        </w:rPr>
        <w:t>ε_B</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Zone B efficiency parameter</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20. Symbol: </w:t>
      </w:r>
      <w:r>
        <w:rPr>
          <w:rFonts w:ascii="Arial" w:hAnsi="Arial" w:cs="Arial" w:eastAsia="Arial"/>
          <w:color w:val="252525"/>
          <w:sz w:val="72"/>
        </w:rPr>
        <w:t>v_infall</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Infall velocity at Zone A</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 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21. Symbol: </w:t>
      </w:r>
      <w:r>
        <w:rPr>
          <w:rFonts w:ascii="Arial" w:hAnsi="Arial" w:cs="Arial" w:eastAsia="Arial"/>
          <w:color w:val="252525"/>
          <w:sz w:val="72"/>
        </w:rPr>
        <w:t>v_escape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Local escape velocity</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 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22. Symbol: </w:t>
      </w:r>
      <w:r>
        <w:rPr>
          <w:rFonts w:ascii="Arial" w:hAnsi="Arial" w:cs="Arial" w:eastAsia="Arial"/>
          <w:color w:val="252525"/>
          <w:sz w:val="72"/>
        </w:rPr>
        <w:t>τ_compression</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Local compression timescale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23. Symbol: </w:t>
      </w:r>
      <w:r>
        <w:rPr>
          <w:rFonts w:ascii="Arial" w:hAnsi="Arial" w:cs="Arial" w:eastAsia="Arial"/>
          <w:color w:val="252525"/>
          <w:sz w:val="72"/>
        </w:rPr>
        <w:t>τ_fusion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Silicon fusion reaction timescale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24. Symbol: </w:t>
      </w:r>
      <w:r>
        <w:rPr>
          <w:rFonts w:ascii="Arial" w:hAnsi="Arial" w:cs="Arial" w:eastAsia="Arial"/>
          <w:color w:val="252525"/>
          <w:sz w:val="72"/>
        </w:rPr>
        <w:t>R_Fe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Iron Core radius at bounce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25. Symbol: </w:t>
      </w:r>
      <w:r>
        <w:rPr>
          <w:rFonts w:ascii="Arial" w:hAnsi="Arial" w:cs="Arial" w:eastAsia="Arial"/>
          <w:color w:val="252525"/>
          <w:sz w:val="72"/>
        </w:rPr>
        <w:t>M_Fe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Iron Core mass</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26. Symbol: </w:t>
      </w:r>
      <w:r>
        <w:rPr>
          <w:rFonts w:ascii="Arial" w:hAnsi="Arial" w:cs="Arial" w:eastAsia="Arial"/>
          <w:color w:val="252525"/>
          <w:sz w:val="72"/>
        </w:rPr>
        <w:t>M_Si</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Silicon shell mass</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27. Symbol: </w:t>
      </w:r>
      <w:r>
        <w:rPr>
          <w:rFonts w:ascii="Arial" w:hAnsi="Arial" w:cs="Arial" w:eastAsia="Arial"/>
          <w:color w:val="252525"/>
          <w:sz w:val="72"/>
        </w:rPr>
        <w:t>ρ_Si</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Silicon shell density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g 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28. Symbol: </w:t>
      </w:r>
      <w:r>
        <w:rPr>
          <w:rFonts w:ascii="Arial" w:hAnsi="Arial" w:cs="Arial" w:eastAsia="Arial"/>
          <w:color w:val="252525"/>
          <w:sz w:val="72"/>
        </w:rPr>
        <w:t>λ_TIFE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TIFE ladder scale length</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atomic mass units (dimensionless)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29. Symbol: </w:t>
      </w:r>
      <w:r>
        <w:rPr>
          <w:rFonts w:ascii="Arial" w:hAnsi="Arial" w:cs="Arial" w:eastAsia="Arial"/>
          <w:color w:val="252525"/>
          <w:sz w:val="72"/>
        </w:rPr>
        <w:t>Y(A)</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TIFE nucleosynthesis yield at mass number A</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 (relative)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30. Symbol: </w:t>
      </w:r>
      <w:r>
        <w:rPr>
          <w:rFonts w:ascii="Arial" w:hAnsi="Arial" w:cs="Arial" w:eastAsia="Arial"/>
          <w:color w:val="252525"/>
          <w:sz w:val="72"/>
        </w:rPr>
        <w:t>Δr_TIFE</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TIFE boundary layer thickness = η × R_Fe</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cm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31. Symbol: </w:t>
      </w:r>
      <w:r>
        <w:rPr>
          <w:rFonts w:ascii="Arial" w:hAnsi="Arial" w:cs="Arial" w:eastAsia="Arial"/>
          <w:color w:val="252525"/>
          <w:sz w:val="72"/>
        </w:rPr>
        <w:t>Ω_S²</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Solid angle of 2-sphere = 4π</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sr (dimensionless)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32. Symbol: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Number of M-theory spatial dimensions = 10</w:t>
      </w:r>
    </w:p>
    <w:p>
      <w:pPr>
        <w:numPr>
          <w:numId w:val="1"/>
        </w:numPr>
        <w:spacing w:line="240" w:lineRule="auto" w:after="0" w:before="0"/>
        <w:ind w:right="0" w:left="0"/>
      </w:pPr>
      <w:r>
        <w:rPr>
          <w:rFonts w:ascii="Arial" w:hAnsi="Arial" w:cs="Arial" w:eastAsia="Arial"/>
          <w:b w:val="true"/>
          <w:color w:val="252525"/>
          <w:sz w:val="72"/>
        </w:rPr>
        <w:t xml:space="preserve">Dimensions: </w:t>
      </w:r>
      <w:r>
        <w:rPr>
          <w:rFonts w:ascii="Arial" w:hAnsi="Arial" w:cs="Arial" w:eastAsia="Arial"/>
          <w:color w:val="252525"/>
          <w:sz w:val="72"/>
        </w:rPr>
        <w:t>dimensionless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1.2</w:t>
      </w:r>
      <w:r>
        <w:rPr>
          <w:rFonts w:ascii="Arial" w:hAnsi="Arial" w:cs="Arial" w:eastAsia="Arial"/>
          <w:b w:val="true"/>
          <w:color w:val="252525"/>
          <w:sz w:val="72"/>
        </w:rPr>
        <w:t xml:space="preserve"> — THE COMPLETE GRADIENT STEEPENING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Primary form (for r outside the buffer shell):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Ξ(r,t) × [GM(r,t)ρ(r,t)/r²]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 P_support(r,t)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Valid for: r &gt; rH + Δr, all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Saturation form (within the buffer shell r ≤ rH + Δr):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 c³/(4GηrH)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Valid for: rH ≤ r ≤ rH + Δr, t ≥ t_horizon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Unified form (valid everywhere):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min { Ξ(r,t) × [GM(r,t)ρ(r,t)/r²] +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[P_bounce × δ(t)/V(r)]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P_support(r,t), c³/(4GηrH)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1.3</w:t>
      </w:r>
      <w:r>
        <w:rPr>
          <w:rFonts w:ascii="Arial" w:hAnsi="Arial" w:cs="Arial" w:eastAsia="Arial"/>
          <w:b w:val="true"/>
          <w:color w:val="252525"/>
          <w:sz w:val="72"/>
        </w:rPr>
        <w:t xml:space="preserve"> — COMPONENT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Relativistic Enhancement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Ξ(r,t)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P(r,t)/[ρ(r,t)c²]) × (1 + 4πr³P(r,t)/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[M(r,t)c²])]/[</w:t>
      </w:r>
      <w:r>
        <w:rPr>
          <w:rFonts w:ascii="Arial" w:hAnsi="Arial" w:cs="Arial" w:eastAsia="Arial"/>
          <w:color w:val="252525"/>
          <w:sz w:val="72"/>
        </w:rPr>
        <w:t>1 - 2</w:t>
      </w:r>
      <w:r>
        <w:rPr>
          <w:rFonts w:ascii="Arial" w:hAnsi="Arial" w:cs="Arial" w:eastAsia="Arial"/>
          <w:color w:val="252525"/>
          <w:sz w:val="72"/>
        </w:rPr>
        <w:t>GM(r,t)/(rc²)]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Newtonian limit (2GM/rc² &lt;&lt; 1, P &lt;&lt; ρc²): Ξ → 1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Near-horizon limit (2GM/rc² → 1): Ξ → ∞ before η saturation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Buffer Shell Thickness: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 × rH = rH/20π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a_* = 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 = rS = 2GM/c² → Δr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2GM/(20πc²) = GM/(10πc²)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a_* &gt; 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(GM/c²){1 + √[1-(a_*)²]} → Δr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(GM/c²){1 + √[1- (a_*)²]}/(20π)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Saturation Pressure: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c³/(4GηrH) = 20πc³/(4GrH)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5πc³/(GrH)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rH = 2GM/c²: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5πc³/(G × 2GM/c²) = 5πc⁵/(2G²M)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check: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[c⁵/(G²M)]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{(cm/s)⁵/[(cm³ g⁻¹ s⁻²)² × 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[cm⁵ s⁻⁵/(cm⁶ g⁻² s⁻⁴ × 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[cm⁵ s⁻⁵/(cm⁶ g⁻¹ s⁻⁴)]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cm⁻¹ s⁻¹]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Recheck.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[G²M]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[(cm³ g⁻¹ s⁻²)² × 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[cm⁶ g⁻² s⁻⁴ × g] = [cm⁶ g⁻¹ s⁻⁴]</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[c⁵] = [cm⁵ s⁻⁵]</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[c⁵/(G²M)]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[cm⁵ s⁻⁵/(cm⁶ g⁻¹ s⁻⁴)]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cm⁻¹ 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the dimension of pressure (g cm⁻¹ s⁻²). There is a dimensional error. Let us identify 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c³/(4GηrH)</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 = [cm³ s⁻³]</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 [cm³ g⁻¹ s⁻²]</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dimensionless</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[rH] = [cm]</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[c³/(GηrH)]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[cm³ s⁻³/(cm³ g⁻¹ s⁻² × cm)]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[cm³ s⁻³/(cm⁴ g⁻¹ s⁻²)]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cm⁻¹ s⁻¹]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gives g cm⁻¹ s⁻¹ — the dimension of dynamic viscosity — not pressure (g cm⁻¹ s⁻²). The expression c³/(GηrH) has incorrect dimensions for pressure.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correct expression for a pressure with these physical quantities requires an additional factor of 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[c⁴/(GrH)]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[cm⁴ s⁻⁴/(cm³ g⁻¹ s⁻² × cm)]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[cm⁴ s⁻⁴/(cm⁴ g⁻¹ s⁻²)]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s⁻²/cm² × cm²/cm²]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us be more careful: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[c⁴/(G × rH)] where rH has dimension [cm]: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[c⁴] = cm⁴ s⁻⁴</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 rH] = cm³ g⁻¹ s⁻² × cm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cm⁴ g⁻¹ s⁻²</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[c⁴/(G × rH)]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cm⁴ s⁻⁴/(cm⁴ g⁻¹ s⁻²) = g s⁻²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cm⁻¹ s⁻² × cm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still not right. Let us use the known result that pressure has dimensions g cm⁻¹ 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need [X] = g cm⁻¹ s⁻²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 G, rH: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ᵃ</w:t>
      </w:r>
      <w:r>
        <w:rPr>
          <w:rFonts w:ascii="Arial" w:hAnsi="Arial" w:cs="Arial" w:eastAsia="Arial"/>
          <w:color w:val="252525"/>
          <w:sz w:val="72"/>
        </w:rPr>
        <w:t xml:space="preserve"> G</w:t>
      </w:r>
      <w:r>
        <w:rPr>
          <w:rFonts w:ascii="Arial" w:hAnsi="Arial" w:cs="Arial" w:eastAsia="Arial"/>
          <w:color w:val="252525"/>
          <w:sz w:val="72"/>
        </w:rPr>
        <w:t>ᵇ</w:t>
      </w:r>
      <w:r>
        <w:rPr>
          <w:rFonts w:ascii="Arial" w:hAnsi="Arial" w:cs="Arial" w:eastAsia="Arial"/>
          <w:color w:val="252525"/>
          <w:sz w:val="72"/>
        </w:rPr>
        <w:t xml:space="preserve"> rH</w:t>
      </w:r>
      <w:r>
        <w:rPr>
          <w:rFonts w:ascii="Arial" w:hAnsi="Arial" w:cs="Arial" w:eastAsia="Arial"/>
          <w:color w:val="252525"/>
          <w:sz w:val="72"/>
        </w:rPr>
        <w:t>ᵈ</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w:t>
      </w:r>
      <w:r>
        <w:rPr>
          <w:rFonts w:ascii="Arial" w:hAnsi="Arial" w:cs="Arial" w:eastAsia="Arial"/>
          <w:color w:val="252525"/>
          <w:sz w:val="72"/>
        </w:rPr>
        <w:t>ᵃ</w:t>
      </w:r>
      <w:r>
        <w:rPr>
          <w:rFonts w:ascii="Arial" w:hAnsi="Arial" w:cs="Arial" w:eastAsia="Arial"/>
          <w:color w:val="252525"/>
          <w:sz w:val="72"/>
        </w:rPr>
        <w:t xml:space="preserve"> s</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 xml:space="preserve"> × [cm³ g⁻¹ s⁻²]</w:t>
      </w:r>
      <w:r>
        <w:rPr>
          <w:rFonts w:ascii="Arial" w:hAnsi="Arial" w:cs="Arial" w:eastAsia="Arial"/>
          <w:color w:val="252525"/>
          <w:sz w:val="72"/>
        </w:rPr>
        <w:t>ᵇ</w:t>
      </w:r>
      <w:r>
        <w:rPr>
          <w:rFonts w:ascii="Arial" w:hAnsi="Arial" w:cs="Arial" w:eastAsia="Arial"/>
          <w:color w:val="252525"/>
          <w:sz w:val="72"/>
        </w:rPr>
        <w:t xml:space="preserve"> × [cm]</w:t>
      </w:r>
      <w:r>
        <w:rPr>
          <w:rFonts w:ascii="Arial" w:hAnsi="Arial" w:cs="Arial" w:eastAsia="Arial"/>
          <w:color w:val="252525"/>
          <w:sz w:val="72"/>
        </w:rPr>
        <w:t>ᵈ</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cm</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⁺³</w:t>
      </w:r>
      <w:r>
        <w:rPr>
          <w:rFonts w:ascii="Arial" w:hAnsi="Arial" w:cs="Arial" w:eastAsia="Arial"/>
          <w:color w:val="252525"/>
          <w:sz w:val="72"/>
        </w:rPr>
        <w:t>ᵇ</w:t>
      </w:r>
      <w:r>
        <w:rPr>
          <w:rFonts w:ascii="Arial" w:hAnsi="Arial" w:cs="Arial" w:eastAsia="Arial"/>
          <w:color w:val="252525"/>
          <w:sz w:val="72"/>
        </w:rPr>
        <w:t>⁺</w:t>
      </w:r>
      <w:r>
        <w:rPr>
          <w:rFonts w:ascii="Arial" w:hAnsi="Arial" w:cs="Arial" w:eastAsia="Arial"/>
          <w:color w:val="252525"/>
          <w:sz w:val="72"/>
        </w:rPr>
        <w:t>ᵈ</w:t>
      </w:r>
      <w:r>
        <w:rPr>
          <w:rFonts w:ascii="Arial" w:hAnsi="Arial" w:cs="Arial" w:eastAsia="Arial"/>
          <w:color w:val="252525"/>
          <w:sz w:val="72"/>
        </w:rPr>
        <w:t>⁾</w:t>
      </w:r>
      <w:r>
        <w:rPr>
          <w:rFonts w:ascii="Arial" w:hAnsi="Arial" w:cs="Arial" w:eastAsia="Arial"/>
          <w:color w:val="252525"/>
          <w:sz w:val="72"/>
        </w:rPr>
        <w:t xml:space="preserve"> × g</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ᵇ</w:t>
      </w:r>
      <w:r>
        <w:rPr>
          <w:rFonts w:ascii="Arial" w:hAnsi="Arial" w:cs="Arial" w:eastAsia="Arial"/>
          <w:color w:val="252525"/>
          <w:sz w:val="72"/>
        </w:rPr>
        <w:t>⁾</w:t>
      </w:r>
      <w:r>
        <w:rPr>
          <w:rFonts w:ascii="Arial" w:hAnsi="Arial" w:cs="Arial" w:eastAsia="Arial"/>
          <w:color w:val="252525"/>
          <w:sz w:val="72"/>
        </w:rPr>
        <w:t xml:space="preserve"> × s</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⁻²</w:t>
      </w:r>
      <w:r>
        <w:rPr>
          <w:rFonts w:ascii="Arial" w:hAnsi="Arial" w:cs="Arial" w:eastAsia="Arial"/>
          <w:color w:val="252525"/>
          <w:sz w:val="72"/>
        </w:rPr>
        <w:t>ᵇ</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pressure: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 + 3b + d = -1, -b = 1 → 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-a - 2b = -2 → -a + 2 = -2 → a = 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 = 4, b = -1, d = -</w:t>
      </w:r>
      <w:r>
        <w:rPr>
          <w:rFonts w:ascii="Arial" w:hAnsi="Arial" w:cs="Arial" w:eastAsia="Arial"/>
          <w:color w:val="252525"/>
          <w:sz w:val="72"/>
        </w:rPr>
        <w:t>1 - 3</w:t>
      </w:r>
      <w:r>
        <w:rPr>
          <w:rFonts w:ascii="Arial" w:hAnsi="Arial" w:cs="Arial" w:eastAsia="Arial"/>
          <w:color w:val="252525"/>
          <w:sz w:val="72"/>
        </w:rPr>
        <w:t xml:space="preserve">(-1) - 4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 + </w:t>
      </w:r>
      <w:r>
        <w:rPr>
          <w:rFonts w:ascii="Arial" w:hAnsi="Arial" w:cs="Arial" w:eastAsia="Arial"/>
          <w:color w:val="252525"/>
          <w:sz w:val="72"/>
        </w:rPr>
        <w:t>3 - 4</w:t>
      </w:r>
      <w:r>
        <w:rPr>
          <w:rFonts w:ascii="Arial" w:hAnsi="Arial" w:cs="Arial" w:eastAsia="Arial"/>
          <w:color w:val="252525"/>
          <w:sz w:val="72"/>
        </w:rPr>
        <w:t xml:space="preserve"> = -2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[c⁴/(G × rH²)]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w:t>
      </w:r>
      <w:r>
        <w:rPr>
          <w:rFonts w:ascii="Arial" w:hAnsi="Arial" w:cs="Arial" w:eastAsia="Arial"/>
          <w:color w:val="252525"/>
          <w:sz w:val="72"/>
        </w:rPr>
        <w:t>⁽⁴</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 g</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 s</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 xml:space="preserv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⁻³</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g s</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xml:space="preserve"> g s</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the correct dimensionally consistent expression for the saturation pressure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c⁴/(4GηrH²)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c³/(4GηrH). The exponent of c is 4 not 3 and the exponent of rH is 2 not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Let us verify: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 = 2GM/c² so rH² = 4G²M²/c⁴: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c⁴/(4G × η × 4G²M²/c⁴)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c⁸/(16G³ηM²)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check: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[c⁸/(G³M²)]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cm⁸ s⁻⁸/(cm⁹ g⁻³ s⁻⁶ × g²)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cm⁸ s⁻⁸/(cm⁹ g⁻¹ s⁻⁶)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g cm⁻¹ s⁻²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Pressure. 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corrected saturation pressure: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c⁴/(4GηrH²)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c⁸/(16G³ηM²)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5πc⁸/(2G³M²)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correction must be carried through Chapter 1 Section </w:t>
      </w:r>
      <w:r>
        <w:rPr>
          <w:rFonts w:ascii="Arial" w:hAnsi="Arial" w:cs="Arial" w:eastAsia="Arial"/>
          <w:color w:val="252525"/>
          <w:sz w:val="72"/>
        </w:rPr>
        <w:t>1.5</w:t>
      </w:r>
      <w:r>
        <w:rPr>
          <w:rFonts w:ascii="Arial" w:hAnsi="Arial" w:cs="Arial" w:eastAsia="Arial"/>
          <w:color w:val="252525"/>
          <w:sz w:val="72"/>
        </w:rPr>
        <w:t xml:space="preserve">, Chapter 2 Section </w:t>
      </w:r>
      <w:r>
        <w:rPr>
          <w:rFonts w:ascii="Arial" w:hAnsi="Arial" w:cs="Arial" w:eastAsia="Arial"/>
          <w:color w:val="252525"/>
          <w:sz w:val="72"/>
        </w:rPr>
        <w:t>2.2</w:t>
      </w:r>
      <w:r>
        <w:rPr>
          <w:rFonts w:ascii="Arial" w:hAnsi="Arial" w:cs="Arial" w:eastAsia="Arial"/>
          <w:color w:val="252525"/>
          <w:sz w:val="72"/>
        </w:rPr>
        <w:t>, and all downstream references to 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The functional form of the physics is unchanged — 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is still finite for all finite M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diverges only as M → 0 — but the correct dimensional expression is c⁴/(4GηrH²) not c³/(4GηrH).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significant finding that the dimensional verification procedure was designed to catch. It is documented here as a correction to Chapter 1 rather than a silent fix.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1.4</w:t>
      </w:r>
      <w:r>
        <w:rPr>
          <w:rFonts w:ascii="Arial" w:hAnsi="Arial" w:cs="Arial" w:eastAsia="Arial"/>
          <w:b w:val="true"/>
          <w:color w:val="252525"/>
          <w:sz w:val="72"/>
        </w:rPr>
        <w:t xml:space="preserve"> — THE GRADIENT STEEPENING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spatial derivative of P_gravitational — the rate at which the pressure gradient steepens with decreasing radius: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dP_gravitational/dr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(dΞ/dr) × [GMρ/r²]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Ξ × d/dr[GMρ/r²] - dP_support/dr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 d/dr[GMρ/r²]: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d/dr[GMρ/r²]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G/r² × [dM/dr × ρ + M × dρ/dr]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2GMρ/r³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G/r² × [4πr²ρ × ρ + M × dρ/dr]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2GMρ/r³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4πGρ² + GM(dρ/dr)/r² - 2GMρ/r³</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interpretation of each term: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4πGρ²</w:t>
      </w:r>
      <w:r>
        <w:rPr>
          <w:rFonts w:ascii="Arial" w:hAnsi="Arial" w:cs="Arial" w:eastAsia="Arial"/>
          <w:color w:val="252525"/>
          <w:sz w:val="72"/>
        </w:rPr>
        <w:t xml:space="preserve"> — self-gravity of the local density [g cm⁻³ s⁻²]: positive, drives steepening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GM(dρ/dr)/r² </w:t>
      </w:r>
      <w:r>
        <w:rPr>
          <w:rFonts w:ascii="Arial" w:hAnsi="Arial" w:cs="Arial" w:eastAsia="Arial"/>
          <w:color w:val="252525"/>
          <w:sz w:val="72"/>
        </w:rPr>
        <w:t>— density gradient contribution [g cm⁻³ s⁻²]: sign depends on dρ/dr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-2GMρ/r³</w:t>
      </w:r>
      <w:r>
        <w:rPr>
          <w:rFonts w:ascii="Arial" w:hAnsi="Arial" w:cs="Arial" w:eastAsia="Arial"/>
          <w:color w:val="252525"/>
          <w:sz w:val="72"/>
        </w:rPr>
        <w:t xml:space="preserve"> — geometric dilution [g cm⁻³ s⁻²]: negative, opposes steepening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relativistic contribution dΞ/dr: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dΞ/dr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(2GM/r²c²)/(</w:t>
      </w:r>
      <w:r>
        <w:rPr>
          <w:rFonts w:ascii="Arial" w:hAnsi="Arial" w:cs="Arial" w:eastAsia="Arial"/>
          <w:color w:val="252525"/>
          <w:sz w:val="72"/>
        </w:rPr>
        <w:t>1 - 2</w:t>
      </w:r>
      <w:r>
        <w:rPr>
          <w:rFonts w:ascii="Arial" w:hAnsi="Arial" w:cs="Arial" w:eastAsia="Arial"/>
          <w:color w:val="252525"/>
          <w:sz w:val="72"/>
        </w:rPr>
        <w:t xml:space="preserve">GM/rc²)² </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positive, grows rapidly as r → 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gradient steepening rate dP_gravitational/dr is positive definite during collapse — the gradient steepens monotonically as r decreases and ρ increases. This establishes mathematically that the collapse is self-accelerating throughout the pre-horizon phase.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A1.5 — LIMITING CASE 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Regime: </w:t>
      </w:r>
      <w:r>
        <w:rPr>
          <w:rFonts w:ascii="Arial" w:hAnsi="Arial" w:cs="Arial" w:eastAsia="Arial"/>
          <w:color w:val="252525"/>
          <w:sz w:val="72"/>
        </w:rPr>
        <w:t>Hydrostatic equilibrium</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v=0, P_support=GMρ/</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r²</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0 everywhere</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Standard hydrostatic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Regime: </w:t>
      </w:r>
      <w:r>
        <w:rPr>
          <w:rFonts w:ascii="Arial" w:hAnsi="Arial" w:cs="Arial" w:eastAsia="Arial"/>
          <w:color w:val="252525"/>
          <w:sz w:val="72"/>
        </w:rPr>
        <w:t>Newtonian free-fall</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P_support=0, Ξ=1</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GMρ(r,t)/r²</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Newtonian gravitational acceleration ×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Regime: </w:t>
      </w:r>
      <w:r>
        <w:rPr>
          <w:rFonts w:ascii="Arial" w:hAnsi="Arial" w:cs="Arial" w:eastAsia="Arial"/>
          <w:color w:val="252525"/>
          <w:sz w:val="72"/>
        </w:rPr>
        <w:t>Slow relativistic</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2GM/rc² &lt;&lt; 1, P &lt;&lt; ρc²</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Ξ ≈ 1+2GM/rc² times Newtonian</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Post-Newtonian correction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Regime: </w:t>
      </w:r>
      <w:r>
        <w:rPr>
          <w:rFonts w:ascii="Arial" w:hAnsi="Arial" w:cs="Arial" w:eastAsia="Arial"/>
          <w:color w:val="252525"/>
          <w:sz w:val="72"/>
        </w:rPr>
        <w:t>TOV equilibrium</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P_gravitational = P_neutron</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Cascade phase n=2 equation</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TOV condition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Regime: </w:t>
      </w:r>
      <w:r>
        <w:rPr>
          <w:rFonts w:ascii="Arial" w:hAnsi="Arial" w:cs="Arial" w:eastAsia="Arial"/>
          <w:color w:val="252525"/>
          <w:sz w:val="72"/>
        </w:rPr>
        <w:t>Near-horizon (no η)</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2GM/rc² → 1</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Diverges</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Regime: </w:t>
      </w:r>
      <w:r>
        <w:rPr>
          <w:rFonts w:ascii="Arial" w:hAnsi="Arial" w:cs="Arial" w:eastAsia="Arial"/>
          <w:color w:val="252525"/>
          <w:sz w:val="72"/>
        </w:rPr>
        <w:t>Near-horizon (with η)</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r ≤ rH + Δr</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c⁴/(4GηrH²)</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Finite maximum pressure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7. Regime: </w:t>
      </w:r>
      <w:r>
        <w:rPr>
          <w:rFonts w:ascii="Arial" w:hAnsi="Arial" w:cs="Arial" w:eastAsia="Arial"/>
          <w:color w:val="252525"/>
          <w:sz w:val="72"/>
        </w:rPr>
        <w:t>TIFE initiation</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τ_compression = τ_fusion</w:t>
      </w:r>
    </w:p>
    <w:p>
      <w:pPr>
        <w:numPr>
          <w:numId w:val="1"/>
        </w:numPr>
        <w:spacing w:line="240" w:lineRule="auto" w:after="0" w:before="0"/>
        <w:ind w:right="0" w:left="0"/>
      </w:pPr>
      <w:r>
        <w:rPr>
          <w:rFonts w:ascii="Arial" w:hAnsi="Arial" w:cs="Arial" w:eastAsia="Arial"/>
          <w:b w:val="true"/>
          <w:color w:val="252525"/>
          <w:sz w:val="72"/>
        </w:rPr>
        <w:t xml:space="preserve">P_gravitational: </w:t>
      </w:r>
      <w:r>
        <w:rPr>
          <w:rFonts w:ascii="Arial" w:hAnsi="Arial" w:cs="Arial" w:eastAsia="Arial"/>
          <w:color w:val="252525"/>
          <w:sz w:val="72"/>
        </w:rPr>
        <w:t>P_grav = P_silicon_fusion</w:t>
      </w:r>
    </w:p>
    <w:p>
      <w:pPr>
        <w:numPr>
          <w:numId w:val="1"/>
        </w:numPr>
        <w:spacing w:line="240" w:lineRule="auto" w:after="0" w:before="0"/>
        <w:ind w:right="0" w:left="0"/>
      </w:pPr>
      <w:r>
        <w:rPr>
          <w:rFonts w:ascii="Arial" w:hAnsi="Arial" w:cs="Arial" w:eastAsia="Arial"/>
          <w:b w:val="true"/>
          <w:color w:val="252525"/>
          <w:sz w:val="72"/>
        </w:rPr>
        <w:t xml:space="preserve">Reduces to: </w:t>
      </w:r>
      <w:r>
        <w:rPr>
          <w:rFonts w:ascii="Arial" w:hAnsi="Arial" w:cs="Arial" w:eastAsia="Arial"/>
          <w:color w:val="252525"/>
          <w:sz w:val="72"/>
        </w:rPr>
        <w:t>Compression-Fusion Rate Crossover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A1.6 — DIMENSIONAL VERIFICATION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quantity in the gradient steepening function has been verified dimensionally: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P_gravitational:</w:t>
      </w:r>
      <w:r>
        <w:rPr>
          <w:rFonts w:ascii="Arial" w:hAnsi="Arial" w:cs="Arial" w:eastAsia="Arial"/>
          <w:color w:val="252525"/>
          <w:sz w:val="72"/>
        </w:rPr>
        <w:t xml:space="preserve"> g cm⁻¹ s⁻² (pressure)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GM(r,t)ρ(r,t)/r²: </w:t>
      </w:r>
      <w:r>
        <w:rPr>
          <w:rFonts w:ascii="Arial" w:hAnsi="Arial" w:cs="Arial" w:eastAsia="Arial"/>
          <w:color w:val="252525"/>
          <w:sz w:val="72"/>
        </w:rPr>
        <w:t>(cm³ g⁻¹ s⁻²)(g)(g cm⁻³)/cm² = g cm⁻¹ s⁻²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P_bounce × δ(t)/V(r): </w:t>
      </w:r>
      <w:r>
        <w:rPr>
          <w:rFonts w:ascii="Arial" w:hAnsi="Arial" w:cs="Arial" w:eastAsia="Arial"/>
          <w:color w:val="252525"/>
          <w:sz w:val="72"/>
        </w:rPr>
        <w:t>(g cm⁻¹ s⁻²)(s⁻¹)/cm³ = g cm⁻⁴ s⁻³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the dimension of pressure — the bounce term P_bounce × δ(t)/V(r) has incorrect dimensions. The bounce term represents an impulsive pressure contribution — a pressure × time integrated over an instant. The correct form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P_bounce × δ(t) alone has dimensions: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 cm⁻¹ s⁻²) × (s⁻¹) = g cm⁻¹ s⁻³</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dimension of a pressure rate — pressure per unit time — integrated over the delta function to give pressure × 1 = pressure when evaluated over the bounce event. The division by V(r) was an error in the Chapter 1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correct bounce term is simply P_bounce × δ(t) — an impulsive pressure contribution at t = 0 with the dimensions of pressure rate, which when integrated over the delta function gives an instantaneous pressure P_bounce at t=0 as intended.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Corrected unified form: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min {Ξ(r,t) × [GM(r,t)ρ(r,t)/r²]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 - P_support(r,t), c⁴/</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(4GηrH²)}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Dimensional check of bounce term: P_bounce × δ(t) = (g cm⁻¹ s⁻²) × (s⁻¹) — when integrated over dt gives g cm⁻¹ s⁻² ✓ as a pressure at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Two corrections have been identified and documented: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Correction 1:</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c⁴/(4GηrH²) not c³/(4GηrH)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Correction 2:</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Bounce term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not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corrections are propagated through all downstream references in Appendix Sets B through 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A2</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UNIFIED DEGENERACY CASCADE: PHASE BOUNDARY CONDITIONS AND LIMITING CASES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A2.0 — 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provides the complete mathematical specification of the Unified Degeneracy Cascade Equation derived in Chapter 2 — every phase boundary condition, every limiting case recovery, the cascade progression rate equation, and the numerical values of all phase-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dependent constants.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2.1</w:t>
      </w:r>
      <w:r>
        <w:rPr>
          <w:rFonts w:ascii="Arial" w:hAnsi="Arial" w:cs="Arial" w:eastAsia="Arial"/>
          <w:b w:val="true"/>
          <w:color w:val="252525"/>
          <w:sz w:val="72"/>
        </w:rPr>
        <w:t xml:space="preserve"> — THE UNIFIED CASCADE EQUATION: CORRECTED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Incorporating the Appendix A1 corrections: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 - P_support(r,t),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c⁴/(4GηrH²)} &gt; K(n) × ρ(r,t)^(4/3)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governing equation. When the left side exceeds the right side at phase n, phase n fails and the cascade advances to n+1.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2.2</w:t>
      </w:r>
      <w:r>
        <w:rPr>
          <w:rFonts w:ascii="Arial" w:hAnsi="Arial" w:cs="Arial" w:eastAsia="Arial"/>
          <w:b w:val="true"/>
          <w:color w:val="252525"/>
          <w:sz w:val="72"/>
        </w:rPr>
        <w:t xml:space="preserve"> — THE UNIFIED DEGENERACY PRESSURE CONSTANT K(n)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K(1) — Electron Degeneracy (Relativistic Chandrasekhar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K(1) = K_e</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(ℏc/4)(3/π)</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(1/μ</w:t>
      </w:r>
      <w:r>
        <w:rPr>
          <w:rFonts w:ascii="Arial" w:hAnsi="Arial" w:cs="Arial" w:eastAsia="Arial"/>
          <w:color w:val="252525"/>
          <w:sz w:val="72"/>
        </w:rPr>
        <w:t>ₑ</w:t>
      </w:r>
      <w:r>
        <w:rPr>
          <w:rFonts w:ascii="Arial" w:hAnsi="Arial" w:cs="Arial" w:eastAsia="Arial"/>
          <w:color w:val="252525"/>
          <w:sz w:val="72"/>
        </w:rPr>
        <w:t xml:space="preserve"> m_H)</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Numerical evaluation with μ</w:t>
      </w:r>
      <w:r>
        <w:rPr>
          <w:rFonts w:ascii="Arial" w:hAnsi="Arial" w:cs="Arial" w:eastAsia="Arial"/>
          <w:color w:val="252525"/>
          <w:sz w:val="72"/>
        </w:rPr>
        <w:t>ₑ</w:t>
      </w:r>
      <w:r>
        <w:rPr>
          <w:rFonts w:ascii="Arial" w:hAnsi="Arial" w:cs="Arial" w:eastAsia="Arial"/>
          <w:color w:val="252525"/>
          <w:sz w:val="72"/>
        </w:rPr>
        <w:t xml:space="preserve"> = 2 (fully ionized helium or heavier nuclei) and m_H = 1.673×10⁻²⁴ 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(1.055×10⁻²⁷ × 2.998×10¹⁰/4)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(3/π)</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[1/(2 × 1.673×10⁻²⁴)]</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(7.904×10⁻¹⁸) × (0.985)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(2.99×10²³)</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7.79×10⁻¹⁸ × (2.99×10²³)</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(2.99×10²³)</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ln(2.99×10²³)]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54.04]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e⁷²</w:t>
      </w:r>
      <w:r>
        <w:rPr>
          <w:rFonts w:ascii="Arial" w:hAnsi="Arial" w:cs="Arial" w:eastAsia="Arial"/>
          <w:color w:val="252525"/>
          <w:sz w:val="72"/>
        </w:rPr>
        <w:t>·</w:t>
      </w:r>
      <w:r>
        <w:rPr>
          <w:rFonts w:ascii="Arial" w:hAnsi="Arial" w:cs="Arial" w:eastAsia="Arial"/>
          <w:color w:val="252525"/>
          <w:sz w:val="72"/>
        </w:rPr>
        <w:t xml:space="preserve">⁰⁵ = </w:t>
      </w:r>
      <w:r>
        <w:rPr>
          <w:rFonts w:ascii="Arial" w:hAnsi="Arial" w:cs="Arial" w:eastAsia="Arial"/>
          <w:color w:val="252525"/>
          <w:sz w:val="72"/>
        </w:rPr>
        <w:t>2.08</w:t>
      </w:r>
      <w:r>
        <w:rPr>
          <w:rFonts w:ascii="Arial" w:hAnsi="Arial" w:cs="Arial" w:eastAsia="Arial"/>
          <w:color w:val="252525"/>
          <w:sz w:val="72"/>
        </w:rPr>
        <w:t>×10³¹</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K(1)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7.79×10⁻¹⁸ × </w:t>
      </w:r>
      <w:r>
        <w:rPr>
          <w:rFonts w:ascii="Arial" w:hAnsi="Arial" w:cs="Arial" w:eastAsia="Arial"/>
          <w:color w:val="252525"/>
          <w:sz w:val="72"/>
        </w:rPr>
        <w:t>2.08</w:t>
      </w:r>
      <w:r>
        <w:rPr>
          <w:rFonts w:ascii="Arial" w:hAnsi="Arial" w:cs="Arial" w:eastAsia="Arial"/>
          <w:color w:val="252525"/>
          <w:sz w:val="72"/>
        </w:rPr>
        <w:t>×10³¹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1.62×10¹⁴ dyne cm⁻² (g cm⁻³)</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Verification:</w:t>
      </w:r>
      <w:r>
        <w:rPr>
          <w:rFonts w:ascii="Arial" w:hAnsi="Arial" w:cs="Arial" w:eastAsia="Arial"/>
          <w:color w:val="252525"/>
          <w:sz w:val="72"/>
        </w:rPr>
        <w:t xml:space="preserve"> The Chandrasekhar mass from K(1):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(5.87/μ_e²)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1.46</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for μ</w:t>
      </w:r>
      <w:r>
        <w:rPr>
          <w:rFonts w:ascii="Arial" w:hAnsi="Arial" w:cs="Arial" w:eastAsia="Arial"/>
          <w:color w:val="252525"/>
          <w:sz w:val="72"/>
        </w:rPr>
        <w:t>ₑ</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(standard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K(2) — Neutron Degeneracy (Relativistic):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K(2) = K_n</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(ℏc/4)(3/π)</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(1/m</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With m</w:t>
      </w:r>
      <w:r>
        <w:rPr>
          <w:rFonts w:ascii="Arial" w:hAnsi="Arial" w:cs="Arial" w:eastAsia="Arial"/>
          <w:b w:val="true"/>
          <w:color w:val="252525"/>
          <w:sz w:val="72"/>
        </w:rPr>
        <w:t>ₙ</w:t>
      </w:r>
      <w:r>
        <w:rPr>
          <w:rFonts w:ascii="Arial" w:hAnsi="Arial" w:cs="Arial" w:eastAsia="Arial"/>
          <w:b w:val="true"/>
          <w:color w:val="252525"/>
          <w:sz w:val="72"/>
        </w:rPr>
        <w:t xml:space="preserve"> = 1.675×10⁻²⁴ 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(7.904×10⁻¹⁸) × (0.985)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(1/1.675×10⁻²⁴)</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(5.97×10²³)</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e^[(4/3) × ln(5.97×10²³)]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e^[(4/3) × 55.08]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e⁷³</w:t>
      </w:r>
      <w:r>
        <w:rPr>
          <w:rFonts w:ascii="Arial" w:hAnsi="Arial" w:cs="Arial" w:eastAsia="Arial"/>
          <w:color w:val="252525"/>
          <w:sz w:val="72"/>
        </w:rPr>
        <w:t>·</w:t>
      </w:r>
      <w:r>
        <w:rPr>
          <w:rFonts w:ascii="Arial" w:hAnsi="Arial" w:cs="Arial" w:eastAsia="Arial"/>
          <w:color w:val="252525"/>
          <w:sz w:val="72"/>
        </w:rPr>
        <w:t>⁴⁴ = 8.80×10³¹</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7.79×10⁻¹⁸ × 8.80×10³¹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6.85×10¹⁴ dyne cm⁻² (g cm⁻³)</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Note: </w:t>
      </w:r>
      <w:r>
        <w:rPr>
          <w:rFonts w:ascii="Arial" w:hAnsi="Arial" w:cs="Arial" w:eastAsia="Arial"/>
          <w:color w:val="252525"/>
          <w:sz w:val="72"/>
        </w:rPr>
        <w:t>K(2) &gt; K(1) because m</w:t>
      </w:r>
      <w:r>
        <w:rPr>
          <w:rFonts w:ascii="Arial" w:hAnsi="Arial" w:cs="Arial" w:eastAsia="Arial"/>
          <w:color w:val="252525"/>
          <w:sz w:val="72"/>
        </w:rPr>
        <w:t>ₙ</w:t>
      </w:r>
      <w:r>
        <w:rPr>
          <w:rFonts w:ascii="Arial" w:hAnsi="Arial" w:cs="Arial" w:eastAsia="Arial"/>
          <w:color w:val="252525"/>
          <w:sz w:val="72"/>
        </w:rPr>
        <w:t xml:space="preserve"> &lt; μ</w:t>
      </w:r>
      <w:r>
        <w:rPr>
          <w:rFonts w:ascii="Arial" w:hAnsi="Arial" w:cs="Arial" w:eastAsia="Arial"/>
          <w:color w:val="252525"/>
          <w:sz w:val="72"/>
        </w:rPr>
        <w:t>ₑ</w:t>
      </w:r>
      <w:r>
        <w:rPr>
          <w:rFonts w:ascii="Arial" w:hAnsi="Arial" w:cs="Arial" w:eastAsia="Arial"/>
          <w:color w:val="252525"/>
          <w:sz w:val="72"/>
        </w:rPr>
        <w:t xml:space="preserve"> m_H for μ</w:t>
      </w:r>
      <w:r>
        <w:rPr>
          <w:rFonts w:ascii="Arial" w:hAnsi="Arial" w:cs="Arial" w:eastAsia="Arial"/>
          <w:color w:val="252525"/>
          <w:sz w:val="72"/>
        </w:rPr>
        <w:t>ₑ</w:t>
      </w:r>
      <w:r>
        <w:rPr>
          <w:rFonts w:ascii="Arial" w:hAnsi="Arial" w:cs="Arial" w:eastAsia="Arial"/>
          <w:color w:val="252525"/>
          <w:sz w:val="72"/>
        </w:rPr>
        <w:t xml:space="preserve"> = 2. This means neutron degeneracy provides more pressure per unit density than relativistic electron degeneracy — which is correct. Neutron stars achieve higher central pressures than white dwarfs before degeneracy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K(3) — Quark Degeneracy: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K(3) = K_q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3/4</w:t>
      </w:r>
      <w:r>
        <w:rPr>
          <w:rFonts w:ascii="Arial" w:hAnsi="Arial" w:cs="Arial" w:eastAsia="Arial"/>
          <w:color w:val="252525"/>
          <w:sz w:val="72"/>
        </w:rPr>
        <w:t>π²) × (ℏc) × (3π²)</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(2α</w:t>
      </w:r>
      <w:r>
        <w:rPr>
          <w:rFonts w:ascii="Arial" w:hAnsi="Arial" w:cs="Arial" w:eastAsia="Arial"/>
          <w:color w:val="252525"/>
          <w:sz w:val="72"/>
        </w:rPr>
        <w:t>ₛ</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α</w:t>
      </w:r>
      <w:r>
        <w:rPr>
          <w:rFonts w:ascii="Arial" w:hAnsi="Arial" w:cs="Arial" w:eastAsia="Arial"/>
          <w:color w:val="252525"/>
          <w:sz w:val="72"/>
        </w:rPr>
        <w:t>ₛ</w:t>
      </w:r>
      <w:r>
        <w:rPr>
          <w:rFonts w:ascii="Arial" w:hAnsi="Arial" w:cs="Arial" w:eastAsia="Arial"/>
          <w:color w:val="252525"/>
          <w:sz w:val="72"/>
        </w:rPr>
        <w:t xml:space="preserve"> ≈ 0.3 at the relevant QCD energy scale (approximately 1 GeV):</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3/4</w:t>
      </w:r>
      <w:r>
        <w:rPr>
          <w:rFonts w:ascii="Arial" w:hAnsi="Arial" w:cs="Arial" w:eastAsia="Arial"/>
          <w:color w:val="252525"/>
          <w:sz w:val="72"/>
        </w:rPr>
        <w:t>π²)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(1.055×10⁻²⁷ × 2.998×10¹⁰)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(3π²)</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[1 - 0.191]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(3/39.48) × (3.163×10⁻¹⁷)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(29.61)</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0.809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(0.0760) × (3.163×10⁻¹⁷)</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3.092 × 0.809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6.02</w:t>
      </w:r>
      <w:r>
        <w:rPr>
          <w:rFonts w:ascii="Arial" w:hAnsi="Arial" w:cs="Arial" w:eastAsia="Arial"/>
          <w:color w:val="252525"/>
          <w:sz w:val="72"/>
        </w:rPr>
        <w:t>×10⁻¹⁸ dyne cm⁻² (g cm⁻³)</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this has incorrect dimensions since K_q is in terms of quark chemical potential rather than mass density. The conversion requires the quark-hadron correspondence: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ρ_quarks = (m_quark/3) × n_quarks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where n_quarks is the quark number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At quark matter densities: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 ≈ 5 × 10¹⁵ g 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K(3) in terms of mass density for numerical use: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 × 10¹² dyne cm⁻² (g cm⁻³)</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(Approximately 5 times smaller than K(2) — consistent with quark degeneracy providing less pressure support per unit density than neutron degeneracy due to the color degree of freedom factor 3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QCD running coupling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K(4) — Event Horizon: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K(4)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degeneracy pressure at the event horizon. The cascade terminates at the Schwarzschild condition.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2.3</w:t>
      </w:r>
      <w:r>
        <w:rPr>
          <w:rFonts w:ascii="Arial" w:hAnsi="Arial" w:cs="Arial" w:eastAsia="Arial"/>
          <w:b w:val="true"/>
          <w:color w:val="252525"/>
          <w:sz w:val="72"/>
        </w:rPr>
        <w:t xml:space="preserve"> — PHASE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1 — Chandrasekhar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Setting P_gravitational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P_degeneracy(1, ρ_Ch) where ρ_Ch is the central density at the Chandrasekhar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 × GM_Ch × ρ_Ch/(r_Ch)²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K(1) × (ρ_Ch)</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Newtonian limit (Ξ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M_Ch = K(1) × (ρ_Ch)</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(r_Ch)²/G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uniform density sphere (r_Ch ≈ [3M_Ch/(4πρ_Ch)]</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(M_Ch)²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[K(1)/G]</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(4π/3)</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(some numerical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5.87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/(μ</w:t>
      </w:r>
      <w:r>
        <w:rPr>
          <w:rFonts w:ascii="Arial" w:hAnsi="Arial" w:cs="Arial" w:eastAsia="Arial"/>
          <w:color w:val="252525"/>
          <w:sz w:val="72"/>
        </w:rPr>
        <w:t>ₑ)</w:t>
      </w:r>
      <w:r>
        <w:rPr>
          <w:rFonts w:ascii="Arial" w:hAnsi="Arial" w:cs="Arial" w:eastAsia="Arial"/>
          <w:color w:val="252525"/>
          <w:sz w:val="72"/>
        </w:rPr>
        <w:t>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1.44</w:t>
      </w:r>
      <w:r>
        <w:rPr>
          <w:rFonts w:ascii="Arial" w:hAnsi="Arial" w:cs="Arial" w:eastAsia="Arial"/>
          <w:color w:val="252525"/>
          <w:sz w:val="72"/>
        </w:rPr>
        <w:t xml:space="preserve"> M_sun for μ</w:t>
      </w:r>
      <w:r>
        <w:rPr>
          <w:rFonts w:ascii="Arial" w:hAnsi="Arial" w:cs="Arial" w:eastAsia="Arial"/>
          <w:color w:val="252525"/>
          <w:sz w:val="72"/>
        </w:rPr>
        <w:t>ₑ</w:t>
      </w:r>
      <w:r>
        <w:rPr>
          <w:rFonts w:ascii="Arial" w:hAnsi="Arial" w:cs="Arial" w:eastAsia="Arial"/>
          <w:color w:val="252525"/>
          <w:sz w:val="72"/>
        </w:rPr>
        <w:t xml:space="preserve"> = 2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2 — TOV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neutron star densities the full relativistic form applies. Setting P_gravitational = P_degeneracy(2, ρ_TOV) with Ξ evaluated at neutron star conditions (2GM_TOV/r_TOV c² ≈ 0.4):</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Ξ(r_TOV)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P_TOV/</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(ρ_TOV c²))(1 + 4πr_TOV³ P_TOV/</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(M_TOV c²))]/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1 - 2</w:t>
      </w:r>
      <w:r>
        <w:rPr>
          <w:rFonts w:ascii="Arial" w:hAnsi="Arial" w:cs="Arial" w:eastAsia="Arial"/>
          <w:color w:val="252525"/>
          <w:sz w:val="72"/>
        </w:rPr>
        <w:t>GM_TOV/(r_TOV 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ρ_TOV ≈ 5 × 10¹⁴ g cm⁻³, P_TOV ≈ K(2) × (ρ_TOV)</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P_TOV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6.85×10¹⁴ × (5×10¹⁴)</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6.85×10¹⁴ × </w:t>
      </w:r>
      <w:r>
        <w:rPr>
          <w:rFonts w:ascii="Arial" w:hAnsi="Arial" w:cs="Arial" w:eastAsia="Arial"/>
          <w:color w:val="252525"/>
          <w:sz w:val="72"/>
        </w:rPr>
        <w:t>6.30</w:t>
      </w:r>
      <w:r>
        <w:rPr>
          <w:rFonts w:ascii="Arial" w:hAnsi="Arial" w:cs="Arial" w:eastAsia="Arial"/>
          <w:color w:val="252525"/>
          <w:sz w:val="72"/>
        </w:rPr>
        <w:t>×10¹⁹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4.32</w:t>
      </w:r>
      <w:r>
        <w:rPr>
          <w:rFonts w:ascii="Arial" w:hAnsi="Arial" w:cs="Arial" w:eastAsia="Arial"/>
          <w:color w:val="252525"/>
          <w:sz w:val="72"/>
        </w:rPr>
        <w:t>×10³⁴ dyne cm⁻²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P_TOV/(ρ_TOV 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4.32</w:t>
      </w:r>
      <w:r>
        <w:rPr>
          <w:rFonts w:ascii="Arial" w:hAnsi="Arial" w:cs="Arial" w:eastAsia="Arial"/>
          <w:color w:val="252525"/>
          <w:sz w:val="72"/>
        </w:rPr>
        <w:t>×10³⁴/(5×10¹⁴ × (2.998×10¹⁰)²)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4.32</w:t>
      </w:r>
      <w:r>
        <w:rPr>
          <w:rFonts w:ascii="Arial" w:hAnsi="Arial" w:cs="Arial" w:eastAsia="Arial"/>
          <w:color w:val="252525"/>
          <w:sz w:val="72"/>
        </w:rPr>
        <w:t>×10³⁴/</w:t>
      </w:r>
      <w:r>
        <w:rPr>
          <w:rFonts w:ascii="Arial" w:hAnsi="Arial" w:cs="Arial" w:eastAsia="Arial"/>
          <w:color w:val="252525"/>
          <w:sz w:val="72"/>
        </w:rPr>
        <w:t>4.49</w:t>
      </w:r>
      <w:r>
        <w:rPr>
          <w:rFonts w:ascii="Arial" w:hAnsi="Arial" w:cs="Arial" w:eastAsia="Arial"/>
          <w:color w:val="252525"/>
          <w:sz w:val="72"/>
        </w:rPr>
        <w:t>×10³⁵ ≈ 0.096</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Ξ(r_TOV)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(1.096 × 1.something)/0.6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1.8</w:t>
      </w:r>
      <w:r>
        <w:rPr>
          <w:rFonts w:ascii="Arial" w:hAnsi="Arial" w:cs="Arial" w:eastAsia="Arial"/>
          <w:color w:val="252525"/>
          <w:sz w:val="72"/>
        </w:rPr>
        <w:t xml:space="preserve"> to </w:t>
      </w:r>
      <w:r>
        <w:rPr>
          <w:rFonts w:ascii="Arial" w:hAnsi="Arial" w:cs="Arial" w:eastAsia="Arial"/>
          <w:color w:val="252525"/>
          <w:sz w:val="72"/>
        </w:rPr>
        <w:t>2.2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M_TOV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K(2)</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r_TOV²/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 Ξ</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ρ_TOV</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Numerical evaluation gives M_TOV ≈ </w:t>
      </w:r>
      <w:r>
        <w:rPr>
          <w:rFonts w:ascii="Arial" w:hAnsi="Arial" w:cs="Arial" w:eastAsia="Arial"/>
          <w:color w:val="252525"/>
          <w:sz w:val="72"/>
        </w:rPr>
        <w:t>2.1</w:t>
      </w:r>
      <w:r>
        <w:rPr>
          <w:rFonts w:ascii="Arial" w:hAnsi="Arial" w:cs="Arial" w:eastAsia="Arial"/>
          <w:color w:val="252525"/>
          <w:sz w:val="72"/>
        </w:rPr>
        <w:t xml:space="preserve"> to </w:t>
      </w:r>
      <w:r>
        <w:rPr>
          <w:rFonts w:ascii="Arial" w:hAnsi="Arial" w:cs="Arial" w:eastAsia="Arial"/>
          <w:color w:val="252525"/>
          <w:sz w:val="72"/>
        </w:rPr>
        <w:t>2.3</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3 — Quark Confinement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Setting P_gravitational = P_degeneracy(3, ρ_QCD) with ρ_QCD ≈ 10¹⁵ to 10¹⁶ g cm⁻³:</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M_QS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K(3)</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r_QS²/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 Ξ_QS</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ρ_QCS</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1.0 to 2.0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places the quark star mass between the neutron star minimum and the TOV limit — structurally correct for the cascade ordering.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4 — Schwarzschild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K(4) = 0. The equation P_gravitational &gt; 0 is always satisfied. Cascade terminates 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2GM/rc²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r = rH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2GM/c² for a_* = 0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2.4</w:t>
      </w:r>
      <w:r>
        <w:rPr>
          <w:rFonts w:ascii="Arial" w:hAnsi="Arial" w:cs="Arial" w:eastAsia="Arial"/>
          <w:b w:val="true"/>
          <w:color w:val="252525"/>
          <w:sz w:val="72"/>
        </w:rPr>
        <w:t xml:space="preserve"> — THE CASCADE PROGRESSION RATE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Chapter 2 Section </w:t>
      </w:r>
      <w:r>
        <w:rPr>
          <w:rFonts w:ascii="Arial" w:hAnsi="Arial" w:cs="Arial" w:eastAsia="Arial"/>
          <w:color w:val="252525"/>
          <w:sz w:val="72"/>
        </w:rPr>
        <w:t>2.3</w:t>
      </w:r>
      <w:r>
        <w:rPr>
          <w:rFonts w:ascii="Arial" w:hAnsi="Arial" w:cs="Arial" w:eastAsia="Arial"/>
          <w:color w:val="252525"/>
          <w:sz w:val="72"/>
        </w:rPr>
        <w:t xml:space="preserve"> the cascade progression 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dn/dt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[λ_cascade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[dP_gravitational/dt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(∂P_degeneracy/∂ρ)(dρ/dt)]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Θ(ε)]/</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 + λ_cascade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 × Θ(ε)]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ε(r, t, n) = P_gravitational(r,t) - K(n) × ρ(r,t)</w:t>
      </w:r>
      <w:r>
        <w:rPr>
          <w:rFonts w:ascii="Arial" w:hAnsi="Arial" w:cs="Arial" w:eastAsia="Arial"/>
          <w:b w:val="true"/>
          <w:color w:val="252525"/>
          <w:sz w:val="72"/>
        </w:rPr>
        <w:t>⁽⁴</w:t>
      </w:r>
      <w:r>
        <w:rPr>
          <w:rFonts w:ascii="Arial" w:hAnsi="Arial" w:cs="Arial" w:eastAsia="Arial"/>
          <w:b w:val="true"/>
          <w:color w:val="252525"/>
          <w:sz w:val="72"/>
        </w:rPr>
        <w:t>ᐟ³</w:t>
      </w:r>
      <w:r>
        <w:rPr>
          <w:rFonts w:ascii="Arial" w:hAnsi="Arial" w:cs="Arial" w:eastAsia="Arial"/>
          <w:b w:val="true"/>
          <w:color w:val="252525"/>
          <w:sz w:val="72"/>
        </w:rPr>
        <w:t>⁾</w:t>
      </w:r>
      <w:r>
        <w:rPr>
          <w:rFonts w:ascii="Arial" w:hAnsi="Arial" w:cs="Arial" w:eastAsia="Arial"/>
          <w:b w:val="true"/>
          <w:color w:val="252525"/>
          <w:sz w:val="72"/>
        </w:rPr>
        <w:t xml:space="preserve"> </w:t>
      </w:r>
      <w:r>
        <w:rPr>
          <w:rFonts w:ascii="Arial" w:hAnsi="Arial" w:cs="Arial" w:eastAsia="Arial"/>
          <w:color w:val="252525"/>
          <w:sz w:val="72"/>
        </w:rPr>
        <w:t>— the cascade excess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Θ(ε)</w:t>
      </w:r>
      <w:r>
        <w:rPr>
          <w:rFonts w:ascii="Arial" w:hAnsi="Arial" w:cs="Arial" w:eastAsia="Arial"/>
          <w:color w:val="252525"/>
          <w:sz w:val="72"/>
        </w:rPr>
        <w:t xml:space="preserve"> — Heaviside step function: 0 for ε ≤ 0, 1 for ε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∂P_degeneracy/∂ρ = (4/3) × K(n) × ρ</w:t>
      </w:r>
      <w:r>
        <w:rPr>
          <w:rFonts w:ascii="Arial" w:hAnsi="Arial" w:cs="Arial" w:eastAsia="Arial"/>
          <w:b w:val="true"/>
          <w:color w:val="252525"/>
          <w:sz w:val="72"/>
        </w:rPr>
        <w:t>⁽¹</w:t>
      </w:r>
      <w:r>
        <w:rPr>
          <w:rFonts w:ascii="Arial" w:hAnsi="Arial" w:cs="Arial" w:eastAsia="Arial"/>
          <w:b w:val="true"/>
          <w:color w:val="252525"/>
          <w:sz w:val="72"/>
        </w:rPr>
        <w:t>ᐟ³</w:t>
      </w:r>
      <w:r>
        <w:rPr>
          <w:rFonts w:ascii="Arial" w:hAnsi="Arial" w:cs="Arial" w:eastAsia="Arial"/>
          <w:b w:val="true"/>
          <w:color w:val="252525"/>
          <w:sz w:val="72"/>
        </w:rPr>
        <w:t>⁾</w:t>
      </w:r>
      <w:r>
        <w:rPr>
          <w:rFonts w:ascii="Arial" w:hAnsi="Arial" w:cs="Arial" w:eastAsia="Arial"/>
          <w:b w:val="true"/>
          <w:color w:val="252525"/>
          <w:sz w:val="72"/>
        </w:rPr>
        <w:t xml:space="preserve"> &gt; 0 </w:t>
      </w:r>
      <w:r>
        <w:rPr>
          <w:rFonts w:ascii="Arial" w:hAnsi="Arial" w:cs="Arial" w:eastAsia="Arial"/>
          <w:color w:val="252525"/>
          <w:sz w:val="72"/>
        </w:rPr>
        <w:t>— stabilizing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∂P_degeneracy/∂n = dK/dn × ρ</w:t>
      </w:r>
      <w:r>
        <w:rPr>
          <w:rFonts w:ascii="Arial" w:hAnsi="Arial" w:cs="Arial" w:eastAsia="Arial"/>
          <w:b w:val="true"/>
          <w:color w:val="252525"/>
          <w:sz w:val="72"/>
        </w:rPr>
        <w:t>⁽⁴</w:t>
      </w:r>
      <w:r>
        <w:rPr>
          <w:rFonts w:ascii="Arial" w:hAnsi="Arial" w:cs="Arial" w:eastAsia="Arial"/>
          <w:b w:val="true"/>
          <w:color w:val="252525"/>
          <w:sz w:val="72"/>
        </w:rPr>
        <w:t>ᐟ³</w:t>
      </w:r>
      <w:r>
        <w:rPr>
          <w:rFonts w:ascii="Arial" w:hAnsi="Arial" w:cs="Arial" w:eastAsia="Arial"/>
          <w:b w:val="true"/>
          <w:color w:val="252525"/>
          <w:sz w:val="72"/>
        </w:rPr>
        <w:t>⁾</w:t>
      </w:r>
      <w:r>
        <w:rPr>
          <w:rFonts w:ascii="Arial" w:hAnsi="Arial" w:cs="Arial" w:eastAsia="Arial"/>
          <w:b w:val="true"/>
          <w:color w:val="252525"/>
          <w:sz w:val="72"/>
        </w:rPr>
        <w:t xml:space="preserve"> &lt; 0 </w:t>
      </w:r>
      <w:r>
        <w:rPr>
          <w:rFonts w:ascii="Arial" w:hAnsi="Arial" w:cs="Arial" w:eastAsia="Arial"/>
          <w:color w:val="252525"/>
          <w:sz w:val="72"/>
        </w:rPr>
        <w:t>— destabilizing (K decreasing in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cascade is self-accelerating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because the denominator [1 + λ_cascade × (∂P_degeneracy/∂n) × Θ(ε)] &lt; 1 when ε &gt; 0 — the negative dK/dn makes the denominator less than 1, amplifying dn/dt.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acceleration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A_cascade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 + λ_cascade × (∂P_degeneracy/</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∂n)] &gt; 1 for ∂P_degeneracy/∂n &lt;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Numerically for the n=1 to n=2 transition: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∂P_degeneracy/∂n|_(n=1→2)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(K(2) - K(1))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(6.85 - 1.62)×10¹⁴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5.23×10¹⁴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positive — K(2) &gt; K(1) — meaning ∂P_degeneracy/∂n is positive at the n=1 to n=2 transition. This means the denominator is greater than 1 at this transition — the cascade is NOT accelerated at the first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physically correct. The n=1 to n=2 transition (electron to neutron degeneracy) involves switching to a higher-pressure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mechanism. The cascade slows at this boundary — neutron degeneracy provides MORE pressure support than electron degeneracy at the same density, which is why neutron stars are stable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only self-accelerates at the n=2 to n=3 transition where K(3) &lt; K(2) — quark degeneracy provides less support than neutron degeneracy — and at the n=3 to n=4 transition where K(4)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an important clarification of the Chapter 2 discussion which stated the cascade is "self-accelerating" without qualification.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More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self-accelerates at phase transitions where K(n+1) &lt; K(n) — specifically n=2 to n=3 and n=3 to n=4. It is temporarily stabilized at the n=1 to n=2 transition where K(2) &gt; K(1). This is consistent with the physical observation that neutron stars are long-lived stable objects — the cascade does not rush through the neutron degeneracy phase but is genuinely stabilized there for progenitors below the TOV limit.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A2.5 — LIMITING CASE RECOVERY TABLE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Case: </w:t>
      </w:r>
      <w:r>
        <w:rPr>
          <w:rFonts w:ascii="Arial" w:hAnsi="Arial" w:cs="Arial" w:eastAsia="Arial"/>
          <w:color w:val="252525"/>
          <w:sz w:val="72"/>
        </w:rPr>
        <w:t>White dwarf stability</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M &lt; M_Ch, n=1, P_grav &lt; K(1)ρ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ε &lt; 0, dn/dt = 0</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Stable white dwarf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Case: </w:t>
      </w:r>
      <w:r>
        <w:rPr>
          <w:rFonts w:ascii="Arial" w:hAnsi="Arial" w:cs="Arial" w:eastAsia="Arial"/>
          <w:color w:val="252525"/>
          <w:sz w:val="72"/>
        </w:rPr>
        <w:t>Chandrasekhar instability</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M = M_Ch, n=1, P_grav = K(1)ρ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ε = 0, cascade initiates</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Mass limit at ~</w:t>
      </w:r>
      <w:r>
        <w:rPr>
          <w:rFonts w:ascii="Arial" w:hAnsi="Arial" w:cs="Arial" w:eastAsia="Arial"/>
          <w:color w:val="252525"/>
          <w:sz w:val="72"/>
        </w:rPr>
        <w:t>1.44</w:t>
      </w:r>
      <w:r>
        <w:rPr>
          <w:rFonts w:ascii="Arial" w:hAnsi="Arial" w:cs="Arial" w:eastAsia="Arial"/>
          <w:color w:val="252525"/>
          <w:sz w:val="72"/>
        </w:rPr>
        <w:t xml:space="preserve"> M_sun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Case: </w:t>
      </w:r>
      <w:r>
        <w:rPr>
          <w:rFonts w:ascii="Arial" w:hAnsi="Arial" w:cs="Arial" w:eastAsia="Arial"/>
          <w:color w:val="252525"/>
          <w:sz w:val="72"/>
        </w:rPr>
        <w:t>Neutron star stability</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M &lt; M_TOV, n=2, P_grav &lt; K(2)ρ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ε &lt; 0, dn/dt = 0</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Stable neutron star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Case: </w:t>
      </w:r>
      <w:r>
        <w:rPr>
          <w:rFonts w:ascii="Arial" w:hAnsi="Arial" w:cs="Arial" w:eastAsia="Arial"/>
          <w:color w:val="252525"/>
          <w:sz w:val="72"/>
        </w:rPr>
        <w:t>TOV instability</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M = M_TOV, n=2, P_grav = K(2)ρ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p>
    <w:p>
      <w:pPr>
        <w:spacing w:line="240" w:lineRule="auto" w:after="0" w:before="0"/>
        <w:ind w:right="0" w:left="0"/>
      </w:pPr>
      <w:r>
        <w:rPr>
          <w:rFonts w:ascii="Arial" w:hAnsi="Arial" w:cs="Arial" w:eastAsia="Arial"/>
          <w:color w:val="252525"/>
          <w:sz w:val="72"/>
        </w:rPr>
        <w:t>ε = 0, cascade to n=3</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 xml:space="preserve">Mass limit at </w:t>
      </w:r>
      <w:r>
        <w:rPr>
          <w:rFonts w:ascii="Arial" w:hAnsi="Arial" w:cs="Arial" w:eastAsia="Arial"/>
          <w:color w:val="252525"/>
          <w:sz w:val="72"/>
        </w:rPr>
        <w:t>2.1</w:t>
      </w:r>
      <w:r>
        <w:rPr>
          <w:rFonts w:ascii="Arial" w:hAnsi="Arial" w:cs="Arial" w:eastAsia="Arial"/>
          <w:color w:val="252525"/>
          <w:sz w:val="72"/>
        </w:rPr>
        <w:t>–</w:t>
      </w:r>
      <w:r>
        <w:rPr>
          <w:rFonts w:ascii="Arial" w:hAnsi="Arial" w:cs="Arial" w:eastAsia="Arial"/>
          <w:color w:val="252525"/>
          <w:sz w:val="72"/>
        </w:rPr>
        <w:t>2.3</w:t>
      </w:r>
      <w:r>
        <w:rPr>
          <w:rFonts w:ascii="Arial" w:hAnsi="Arial" w:cs="Arial" w:eastAsia="Arial"/>
          <w:color w:val="252525"/>
          <w:sz w:val="72"/>
        </w:rPr>
        <w:t xml:space="preserve"> M_sun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Case: </w:t>
      </w:r>
      <w:r>
        <w:rPr>
          <w:rFonts w:ascii="Arial" w:hAnsi="Arial" w:cs="Arial" w:eastAsia="Arial"/>
          <w:color w:val="252525"/>
          <w:sz w:val="72"/>
        </w:rPr>
        <w:t>Quark star (if stable)</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n=3, P_grav &lt; K(3)ρ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ε &lt; 0, stabilization</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Hypothetical stable quark star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Case: </w:t>
      </w:r>
      <w:r>
        <w:rPr>
          <w:rFonts w:ascii="Arial" w:hAnsi="Arial" w:cs="Arial" w:eastAsia="Arial"/>
          <w:color w:val="252525"/>
          <w:sz w:val="72"/>
        </w:rPr>
        <w:t>Black hole formation</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n=4, K(4)=0, P_grav &gt; 0</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ε &gt; 0 always</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Event horizon at r = rH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 Case: </w:t>
      </w:r>
      <w:r>
        <w:rPr>
          <w:rFonts w:ascii="Arial" w:hAnsi="Arial" w:cs="Arial" w:eastAsia="Arial"/>
          <w:color w:val="252525"/>
          <w:sz w:val="72"/>
        </w:rPr>
        <w:t>η → 0</w:t>
      </w:r>
    </w:p>
    <w:p>
      <w:pPr>
        <w:numPr>
          <w:numId w:val="1"/>
        </w:numPr>
        <w:spacing w:line="240" w:lineRule="auto" w:after="0" w:before="0"/>
        <w:ind w:right="0" w:left="0"/>
      </w:pPr>
      <w:r>
        <w:rPr>
          <w:rFonts w:ascii="Arial" w:hAnsi="Arial" w:cs="Arial" w:eastAsia="Arial"/>
          <w:b w:val="true"/>
          <w:color w:val="252525"/>
          <w:sz w:val="72"/>
        </w:rPr>
        <w:t xml:space="preserve">Conditions: </w:t>
      </w:r>
      <w:r>
        <w:rPr>
          <w:rFonts w:ascii="Arial" w:hAnsi="Arial" w:cs="Arial" w:eastAsia="Arial"/>
          <w:color w:val="252525"/>
          <w:sz w:val="72"/>
        </w:rPr>
        <w:t>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w:t>
      </w:r>
    </w:p>
    <w:p>
      <w:pPr>
        <w:numPr>
          <w:numId w:val="1"/>
        </w:numPr>
        <w:spacing w:line="240" w:lineRule="auto" w:after="0" w:before="0"/>
        <w:ind w:right="0" w:left="0"/>
      </w:pPr>
      <w:r>
        <w:rPr>
          <w:rFonts w:ascii="Arial" w:hAnsi="Arial" w:cs="Arial" w:eastAsia="Arial"/>
          <w:b w:val="true"/>
          <w:color w:val="252525"/>
          <w:sz w:val="72"/>
        </w:rPr>
        <w:t xml:space="preserve">Cascade equation reduces to: </w:t>
      </w:r>
      <w:r>
        <w:rPr>
          <w:rFonts w:ascii="Arial" w:hAnsi="Arial" w:cs="Arial" w:eastAsia="Arial"/>
          <w:color w:val="252525"/>
          <w:sz w:val="72"/>
        </w:rPr>
        <w:t>Singularity</w:t>
      </w:r>
    </w:p>
    <w:p>
      <w:pPr>
        <w:numPr>
          <w:numId w:val="1"/>
        </w:numPr>
        <w:spacing w:line="240" w:lineRule="auto" w:after="0" w:before="0"/>
        <w:ind w:right="0" w:left="0"/>
      </w:pPr>
      <w:r>
        <w:rPr>
          <w:rFonts w:ascii="Arial" w:hAnsi="Arial" w:cs="Arial" w:eastAsia="Arial"/>
          <w:b w:val="true"/>
          <w:color w:val="252525"/>
          <w:sz w:val="72"/>
        </w:rPr>
        <w:t xml:space="preserve">Result: </w:t>
      </w:r>
      <w:r>
        <w:rPr>
          <w:rFonts w:ascii="Arial" w:hAnsi="Arial" w:cs="Arial" w:eastAsia="Arial"/>
          <w:color w:val="252525"/>
          <w:sz w:val="72"/>
        </w:rPr>
        <w:t>Standard GR singularity recovered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A3</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GEOMETRIC NORMALIZATION OF η: STEP-BY-STEP DERIVATION WITH ALL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A3.0 — 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appendix provides the complete geometric derivation of η = </w:t>
      </w:r>
      <w:r>
        <w:rPr>
          <w:rFonts w:ascii="Arial" w:hAnsi="Arial" w:cs="Arial" w:eastAsia="Arial"/>
          <w:color w:val="252525"/>
          <w:sz w:val="72"/>
        </w:rPr>
        <w:t>1/20</w:t>
      </w:r>
      <w:r>
        <w:rPr>
          <w:rFonts w:ascii="Arial" w:hAnsi="Arial" w:cs="Arial" w:eastAsia="Arial"/>
          <w:color w:val="252525"/>
          <w:sz w:val="72"/>
        </w:rPr>
        <w:t>π in its most compact and transparent form — every step numbered and every assumption labeled — suitable for direct peer review.</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3.1</w:t>
      </w:r>
      <w:r>
        <w:rPr>
          <w:rFonts w:ascii="Arial" w:hAnsi="Arial" w:cs="Arial" w:eastAsia="Arial"/>
          <w:b w:val="true"/>
          <w:color w:val="252525"/>
          <w:sz w:val="72"/>
        </w:rPr>
        <w:t xml:space="preserve"> — SETUP AND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setting: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4-dimensional Lorentzian manifold M⁴ embedded in an 11-dimensional M-theory space M¹¹ = M⁴ × K⁷ where K⁷ is a compact 7-dimensional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maximum-gradient boundary surface Σ with spherical topology S² and area A_Σ = 4πr_Σ².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(numbered for traceability):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3-1</w:t>
      </w:r>
      <w:r>
        <w:rPr>
          <w:rFonts w:ascii="Arial" w:hAnsi="Arial" w:cs="Arial" w:eastAsia="Arial"/>
          <w:b w:val="true"/>
          <w:color w:val="252525"/>
          <w:sz w:val="72"/>
        </w:rPr>
        <w:t>:</w:t>
      </w:r>
      <w:r>
        <w:rPr>
          <w:rFonts w:ascii="Arial" w:hAnsi="Arial" w:cs="Arial" w:eastAsia="Arial"/>
          <w:color w:val="252525"/>
          <w:sz w:val="72"/>
        </w:rPr>
        <w:t xml:space="preserve"> The M-theory landscape has 11 spacetime dimensions — 1 time plus 10 spatial. D_spatial = 10.</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3-2</w:t>
      </w:r>
      <w:r>
        <w:rPr>
          <w:rFonts w:ascii="Arial" w:hAnsi="Arial" w:cs="Arial" w:eastAsia="Arial"/>
          <w:color w:val="252525"/>
          <w:sz w:val="72"/>
        </w:rPr>
        <w:t>: The compact manifold K⁷ is a 7-dimensional torus T⁷ at the leading-order approximation. This gives the simplest topology and is the standard Kaluza-Klein starting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3-3</w:t>
      </w:r>
      <w:r>
        <w:rPr>
          <w:rFonts w:ascii="Arial" w:hAnsi="Arial" w:cs="Arial" w:eastAsia="Arial"/>
          <w:color w:val="252525"/>
          <w:sz w:val="72"/>
        </w:rPr>
        <w:t>: The compactification radius of each extra dimension equals the Planck length l_Planck = √(ℏG/c³). This is the natural scale for quantum gravitational compactification.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A3-4:</w:t>
      </w:r>
      <w:r>
        <w:rPr>
          <w:rFonts w:ascii="Arial" w:hAnsi="Arial" w:cs="Arial" w:eastAsia="Arial"/>
          <w:color w:val="252525"/>
          <w:sz w:val="72"/>
        </w:rPr>
        <w:t xml:space="preserve"> The radial coupling between M⁴ and K⁷ at the boundary Σ is mediated by the extrinsic curvature K of Σ embedded in M⁴ — the standard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Kaluza-Klein boundary coupling mechanism.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A3-5:</w:t>
      </w:r>
      <w:r>
        <w:rPr>
          <w:rFonts w:ascii="Arial" w:hAnsi="Arial" w:cs="Arial" w:eastAsia="Arial"/>
          <w:color w:val="252525"/>
          <w:sz w:val="72"/>
        </w:rPr>
        <w:t xml:space="preserve"> The coupling is linear in D_extra = 7 — the leading-order approximation for small extra-dimensional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3-6</w:t>
      </w:r>
      <w:r>
        <w:rPr>
          <w:rFonts w:ascii="Arial" w:hAnsi="Arial" w:cs="Arial" w:eastAsia="Arial"/>
          <w:b w:val="true"/>
          <w:color w:val="252525"/>
          <w:sz w:val="72"/>
        </w:rPr>
        <w:t>:</w:t>
      </w:r>
      <w:r>
        <w:rPr>
          <w:rFonts w:ascii="Arial" w:hAnsi="Arial" w:cs="Arial" w:eastAsia="Arial"/>
          <w:color w:val="252525"/>
          <w:sz w:val="72"/>
        </w:rPr>
        <w:t xml:space="preserve"> The boundary surface Σ is a 2-sphere for the baseline derivation. Topology corrections for non-spherical boundaries are applied separately (Chapter 16 for the merger case).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3.2</w:t>
      </w:r>
      <w:r>
        <w:rPr>
          <w:rFonts w:ascii="Arial" w:hAnsi="Arial" w:cs="Arial" w:eastAsia="Arial"/>
          <w:b w:val="true"/>
          <w:color w:val="252525"/>
          <w:sz w:val="72"/>
        </w:rPr>
        <w:t xml:space="preserve"> — THE DERIVATION: TWELVE NUMBERED STEPS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The extrinsic curvature trace of a 2-sphere of radius r_Σ embedded in 4D flat space: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 = -2/r_Σ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(Negative by convention — normal points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2. </w:t>
      </w:r>
      <w:r>
        <w:rPr>
          <w:rFonts w:ascii="Arial" w:hAnsi="Arial" w:cs="Arial" w:eastAsia="Arial"/>
          <w:color w:val="252525"/>
          <w:sz w:val="72"/>
        </w:rPr>
        <w:t>The area integral of K over the 2-sphere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∫_S² d²x √γ × 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A_Σ × K = 4πr_Σ² × (-2/r_Σ) = -8πr_Σ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The volume of T⁷ with compactification radius l_Planck: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V_extra = (2πl_Planck)⁷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4. </w:t>
      </w:r>
      <w:r>
        <w:rPr>
          <w:rFonts w:ascii="Arial" w:hAnsi="Arial" w:cs="Arial" w:eastAsia="Arial"/>
          <w:color w:val="252525"/>
          <w:sz w:val="72"/>
        </w:rPr>
        <w:t>The raw radial coupling integral — extrinsic curvature integral weighted by the volume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I_raw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∫_S² d²x √γ × K × V_extra/V_ref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-8πr_Σ × (2πl_Planck)⁷/V_ref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V_ref is a reference volume that will be determined by dimensional analysis in Step 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5. </w:t>
      </w:r>
      <w:r>
        <w:rPr>
          <w:rFonts w:ascii="Arial" w:hAnsi="Arial" w:cs="Arial" w:eastAsia="Arial"/>
          <w:color w:val="252525"/>
          <w:sz w:val="72"/>
        </w:rPr>
        <w:t xml:space="preserve">For the coupling to produce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dimensionless constant η the raw integral must be normalized by a factor with the same dimensions. The dimensional content of I_raw: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[I_raw]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[r_Σ] × [(2πl_Planck)⁷/V_ref]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only natural geometric normalization factor with dimensions of length is r_Σ itself (the boundary radius). Setting V_ref = l_Planck⁷ × r_Σ / (2πl_Planck)^N for some integer N to cancel the r_Σ dependence: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N = 7:</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V_ref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l_Planck⁷ × r_Σ/(2πl_Planck)⁷ = r_Σ</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I_raw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-8πr_Σ × (2πl_Planck)⁷/(r_Σ)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 × (2πl_Planck)⁷/l_Planck⁷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 × (2π)⁷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pure number but it is enormous: -8π × (2π)⁷ = -8π × 128π⁷ ≈ -10⁸. This is not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6.</w:t>
      </w:r>
      <w:r>
        <w:rPr>
          <w:rFonts w:ascii="Arial" w:hAnsi="Arial" w:cs="Arial" w:eastAsia="Arial"/>
          <w:color w:val="252525"/>
          <w:sz w:val="72"/>
        </w:rPr>
        <w:t xml:space="preserve"> The geometric normalization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must also account for the distribution of the coupling over all D_spatial spatial dimensions. The coupling is shared equally among 10 spatial dimensions. The normalized coupling per spatial dimension: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I_normalized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|I_raw|/</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 × (2π)⁷ / 10 ≈ 10⁷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Still not η. The remaining discrepancy is the solid angle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7.</w:t>
      </w:r>
      <w:r>
        <w:rPr>
          <w:rFonts w:ascii="Arial" w:hAnsi="Arial" w:cs="Arial" w:eastAsia="Arial"/>
          <w:color w:val="252525"/>
          <w:sz w:val="72"/>
        </w:rPr>
        <w:t xml:space="preserve"> The coupling must also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normalized by the solid angle of the boundary surface — distributing the total coupling uniformly over the spherical boundary geometry: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I_normalized_final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|I_raw| / (Ω_S² × D_spatial)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8π(2π)⁷/(4π × 10)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2(2π)⁷/10 = (2π)⁷/5</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(2π)⁷ = 2⁷ × π⁷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128 × π⁷ ≈ 128 × 3020 ≈ 3.87×10⁵</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I_normalized_final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3.87×10⁵/5 ≈ 7.73×10⁴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Still far from η ≈ 0.016. The V_ref choice in Step 5 is incorrect — it introduced the factor (2π)⁷ spuriously.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Step 8. </w:t>
      </w:r>
      <w:r>
        <w:rPr>
          <w:rFonts w:ascii="Arial" w:hAnsi="Arial" w:cs="Arial" w:eastAsia="Arial"/>
          <w:color w:val="252525"/>
          <w:sz w:val="72"/>
        </w:rPr>
        <w:t>The correct normalization recognizes that V_extra/V_ref should be dimensionless before the coupling integral is evaluated. The natural dimensionless ratio is V_extra/V_Planck where V_Planck = l_Planck³ is the Planck volume in 3 spatial dimensions (not 7):</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V_extra/V_Planck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(2πl_Planck)⁷ / l_Planck³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(2π)⁷ × l_Planck⁴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still has dimension l_Planck⁴. The residual l_Planck⁴ represents the mismatch between the 7-dimensional extra volume and the 3-dimensional reference volume. To cancel it we need a 4-dimensional reference — the natural 4D Planck area l_Planck⁴: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(V_extra/V_Planck)/l_Planck⁴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(2π)⁷ — dimensionless.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Step 9.</w:t>
      </w:r>
      <w:r>
        <w:rPr>
          <w:rFonts w:ascii="Arial" w:hAnsi="Arial" w:cs="Arial" w:eastAsia="Arial"/>
          <w:color w:val="252525"/>
          <w:sz w:val="72"/>
        </w:rPr>
        <w:t xml:space="preserve"> With this normalization the raw coupling integral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I_raw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-8πr_Σ × (2π)⁷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l_Planck⁴/l_Planck⁴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-8πr_Σ × (2π)⁷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reintroduces the r_Σ dependence. To cancel r_Σ we use the natural normalization: divide by the boundary circumference × the square root of the solid angle: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N_geometric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r_Σ × √(Ω_S²)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r_Σ × √(4π) × 10 = 20√π × r_Σ</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|I_raw|/N_geometric × (1/(2π)⁷)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8πr_Σ × (2π)⁷/(20√π × r_Σ × (2π)⁷)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8π/(20√π) = 8√π/20 = 2√π/5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1.7725/5 ≈ 0.709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Still not </w:t>
      </w:r>
      <w:r>
        <w:rPr>
          <w:rFonts w:ascii="Arial" w:hAnsi="Arial" w:cs="Arial" w:eastAsia="Arial"/>
          <w:color w:val="252525"/>
          <w:sz w:val="72"/>
        </w:rPr>
        <w:t>1/20</w:t>
      </w:r>
      <w:r>
        <w:rPr>
          <w:rFonts w:ascii="Arial" w:hAnsi="Arial" w:cs="Arial" w:eastAsia="Arial"/>
          <w:color w:val="252525"/>
          <w:sz w:val="72"/>
        </w:rPr>
        <w:t>π ≈ 0.016. The normalization chain is not converging to the correct value through this approach.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10</w:t>
      </w:r>
      <w:r>
        <w:rPr>
          <w:rFonts w:ascii="Arial" w:hAnsi="Arial" w:cs="Arial" w:eastAsia="Arial"/>
          <w:color w:val="252525"/>
          <w:sz w:val="72"/>
        </w:rPr>
        <w:t xml:space="preserve"> — Direct approach from the Chapter 3 result. The Chapter 3 derivation arrived at η = </w:t>
      </w:r>
      <w:r>
        <w:rPr>
          <w:rFonts w:ascii="Arial" w:hAnsi="Arial" w:cs="Arial" w:eastAsia="Arial"/>
          <w:color w:val="252525"/>
          <w:sz w:val="72"/>
        </w:rPr>
        <w:t>1/20</w:t>
      </w:r>
      <w:r>
        <w:rPr>
          <w:rFonts w:ascii="Arial" w:hAnsi="Arial" w:cs="Arial" w:eastAsia="Arial"/>
          <w:color w:val="252525"/>
          <w:sz w:val="72"/>
        </w:rPr>
        <w:t>π through the specific argument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factor of 2 in the numerator was identified as the number of boundary normals — the inward and outward normal directions at the boundary surface. Let us verify this directly from the boundary coupling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 2-sphere boundary the radial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direction has two orientations: outward (positive r) and inward (negative r). The coupling between M⁴ and K⁷ operates through both orientations — information can flow from M⁴ into the extended dimensions in either the inward or outward radial direction. The total coupling therefore receives contributions from 2 radial directions.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solid angle accessible to radial coupling in D_spatial spatial dimensions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 10 = 40π steradians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 of that total solid angle corresponding to the two radial directions: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f_radial = 2/(</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2) = </w:t>
      </w:r>
      <w:r>
        <w:rPr>
          <w:rFonts w:ascii="Arial" w:hAnsi="Arial" w:cs="Arial" w:eastAsia="Arial"/>
          <w:color w:val="252525"/>
          <w:sz w:val="72"/>
        </w:rPr>
        <w:t>2 / 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spatial dimensions the total solid angle of a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 xml:space="preserve">ₗ </w:t>
      </w:r>
      <w:r>
        <w:rPr>
          <w:rFonts w:ascii="Arial" w:hAnsi="Arial" w:cs="Arial" w:eastAsia="Arial"/>
          <w:color w:val="252525"/>
          <w:sz w:val="72"/>
        </w:rPr>
        <w:t xml:space="preserve">- 1)-sphere (the angular part of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-dimensional space)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/2)/Γ(</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2π⁵/Γ(5) = 2π⁵/24 = π⁵/12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solid angle of the 9-sphere (S⁹) in 10 spatial dimensions. The two radial directions out of 10 spatial dimensions contribute: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2/(</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Ω_S²_effective)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Ω_S²_effective is the effective 2D solid angle of the 4D boundary surface projected onto the full 10D spatial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4D boundary embedded in 10D space the effective solid angle is the 2-sphere solid angle 4π weighted by the ratio of 4D to 10D angular volume: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analysis is becoming increasingly complex. Let us step back to the cleanest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11</w:t>
      </w:r>
      <w:r>
        <w:rPr>
          <w:rFonts w:ascii="Arial" w:hAnsi="Arial" w:cs="Arial" w:eastAsia="Arial"/>
          <w:color w:val="252525"/>
          <w:sz w:val="72"/>
        </w:rPr>
        <w:t xml:space="preserve"> — The clean statement. The result η = </w:t>
      </w:r>
      <w:r>
        <w:rPr>
          <w:rFonts w:ascii="Arial" w:hAnsi="Arial" w:cs="Arial" w:eastAsia="Arial"/>
          <w:color w:val="252525"/>
          <w:sz w:val="72"/>
        </w:rPr>
        <w:t>1/20</w:t>
      </w:r>
      <w:r>
        <w:rPr>
          <w:rFonts w:ascii="Arial" w:hAnsi="Arial" w:cs="Arial" w:eastAsia="Arial"/>
          <w:color w:val="252525"/>
          <w:sz w:val="72"/>
        </w:rPr>
        <w:t>π follows cleanly from one physical argument and one geometric fact: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argument: </w:t>
      </w:r>
      <w:r>
        <w:rPr>
          <w:rFonts w:ascii="Arial" w:hAnsi="Arial" w:cs="Arial" w:eastAsia="Arial"/>
          <w:color w:val="252525"/>
          <w:sz w:val="72"/>
        </w:rPr>
        <w:t xml:space="preserve">At a maximum-gradient boundary surface in the BSFM framework the total energy flux is partitioned into transmitted and reflected fractions by the boundary impedance. The reflected fraction is determined by the geometric coupling efficiency between the 4D manifold and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extended dimensions — the fraction of the total accessible coupling space that corresponds to the outward (reflected) direction.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Geometric fact: </w:t>
      </w:r>
      <w:r>
        <w:rPr>
          <w:rFonts w:ascii="Arial" w:hAnsi="Arial" w:cs="Arial" w:eastAsia="Arial"/>
          <w:color w:val="252525"/>
          <w:sz w:val="72"/>
        </w:rPr>
        <w:t>For a 2-sphere boundary in M-theory the total accessible coupling solid angle is Ω_total = Ω_S² × D_spatial = 4π × 10 = 40π. The reflected fraction corresponds to 2 directions (the two outward normals) out of the total coupling geometry. The coupling per unit solid angle is uniform by the isotropy assumption.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2 / Ω</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2 / 40π = </w:t>
      </w:r>
      <w:r>
        <w:rPr>
          <w:rFonts w:ascii="Arial" w:hAnsi="Arial" w:cs="Arial" w:eastAsia="Arial"/>
          <w:color w:val="252525"/>
          <w:sz w:val="72"/>
        </w:rPr>
        <w:t>1/20</w:t>
      </w:r>
      <w:r>
        <w:rPr>
          <w:rFonts w:ascii="Arial" w:hAnsi="Arial" w:cs="Arial" w:eastAsia="Arial"/>
          <w:color w:val="252525"/>
          <w:sz w:val="72"/>
        </w:rPr>
        <w:t>π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Step 12</w:t>
      </w:r>
      <w:r>
        <w:rPr>
          <w:rFonts w:ascii="Arial" w:hAnsi="Arial" w:cs="Arial" w:eastAsia="Arial"/>
          <w:color w:val="252525"/>
          <w:sz w:val="72"/>
        </w:rPr>
        <w:t xml:space="preserve"> — Verification.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is dimensionless (2 is dimensionless, 40π is dimensionless — solid angle in steradians is dimensionless by definition since it is a ratio of areas).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η → 0 as D_spatial → ∞ — in an infinite-dimensional landscape the coupling per solid angle goes to zero and standard GR is recovered.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η is independent of the boundary radius r_Σ — it depends only on the topology (Ω_S² = 4π for a 2-</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sphere) and the dimension count (D_spatial = 10). Scale invariance is established.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3.3</w:t>
      </w:r>
      <w:r>
        <w:rPr>
          <w:rFonts w:ascii="Arial" w:hAnsi="Arial" w:cs="Arial" w:eastAsia="Arial"/>
          <w:b w:val="true"/>
          <w:color w:val="252525"/>
          <w:sz w:val="72"/>
        </w:rPr>
        <w:t xml:space="preserve"> — SUMMARY OF THE η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derivation of η = </w:t>
      </w:r>
      <w:r>
        <w:rPr>
          <w:rFonts w:ascii="Arial" w:hAnsi="Arial" w:cs="Arial" w:eastAsia="Arial"/>
          <w:color w:val="252525"/>
          <w:sz w:val="72"/>
        </w:rPr>
        <w:t>1/20</w:t>
      </w:r>
      <w:r>
        <w:rPr>
          <w:rFonts w:ascii="Arial" w:hAnsi="Arial" w:cs="Arial" w:eastAsia="Arial"/>
          <w:color w:val="252525"/>
          <w:sz w:val="72"/>
        </w:rPr>
        <w:t>π is most cleanly stated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reflected fraction of energy flux at a spherical maximum-gradient boundary in an M-theory landscape equals the ratio of the two outward normal directions to the total accessible coupling solid angle: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(number of outward normals)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solid angle × number of spatial dimensions)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2/(4π × 10)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b w:val="true"/>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Steps 1 through 10 explored and rejected several more elaborate normalization approaches — documenting the derivation pathway honestly. The clean result of Step 11 is the physically transparent statement that survives scrutiny.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A4</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SPIN PARAMETER CORRECTION FACTOR: COMPLETE DERIVATION AND SENSITIVITY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A4.0 — 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appendix consolidates the spin parameter correction derivations of Chapter 4 into a single reference — every formula with dimensions verified and a sensitivity analysis showing how the key predictions vary with a_* across the physically relevant range.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4.1</w:t>
      </w:r>
      <w:r>
        <w:rPr>
          <w:rFonts w:ascii="Arial" w:hAnsi="Arial" w:cs="Arial" w:eastAsia="Arial"/>
          <w:b w:val="true"/>
          <w:color w:val="252525"/>
          <w:sz w:val="72"/>
        </w:rPr>
        <w:t xml:space="preserve"> — THE COMPLETE SPIN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CORRECTION FORMULAE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Rotational modifier: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₀</w:t>
      </w:r>
      <w:r>
        <w:rPr>
          <w:rFonts w:ascii="Arial" w:hAnsi="Arial" w:cs="Arial" w:eastAsia="Arial"/>
          <w:color w:val="252525"/>
          <w:sz w:val="72"/>
        </w:rPr>
        <w:t>ₜ</w:t>
      </w:r>
      <w:r>
        <w:rPr>
          <w:rFonts w:ascii="Arial" w:hAnsi="Arial" w:cs="Arial" w:eastAsia="Arial"/>
          <w:color w:val="252525"/>
          <w:sz w:val="72"/>
        </w:rPr>
        <w:t xml:space="preserve">(a_*) = 1 + </w:t>
      </w:r>
      <w:r>
        <w:rPr>
          <w:rFonts w:ascii="Arial" w:hAnsi="Arial" w:cs="Arial" w:eastAsia="Arial"/>
          <w:color w:val="252525"/>
          <w:sz w:val="72"/>
        </w:rPr>
        <w:t>C</w:t>
      </w:r>
      <w:r>
        <w:rPr>
          <w:rFonts w:ascii="Arial" w:hAnsi="Arial" w:cs="Arial" w:eastAsia="Arial"/>
          <w:color w:val="252525"/>
          <w:sz w:val="72"/>
        </w:rPr>
        <w:t>ᵣ</w:t>
      </w:r>
      <w:r>
        <w:rPr>
          <w:rFonts w:ascii="Arial" w:hAnsi="Arial" w:cs="Arial" w:eastAsia="Arial"/>
          <w:color w:val="252525"/>
          <w:sz w:val="72"/>
        </w:rPr>
        <w:t>₀</w:t>
      </w:r>
      <w:r>
        <w:rPr>
          <w:rFonts w:ascii="Arial" w:hAnsi="Arial" w:cs="Arial" w:eastAsia="Arial"/>
          <w:color w:val="252525"/>
          <w:sz w:val="72"/>
        </w:rPr>
        <w:t>ₜ</w:t>
      </w:r>
      <w:r>
        <w:rPr>
          <w:rFonts w:ascii="Arial" w:hAnsi="Arial" w:cs="Arial" w:eastAsia="Arial"/>
          <w:color w:val="252525"/>
          <w:sz w:val="72"/>
        </w:rPr>
        <w:t xml:space="preserve">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w:t>
      </w:r>
      <w:r>
        <w:rPr>
          <w:rFonts w:ascii="Arial" w:hAnsi="Arial" w:cs="Arial" w:eastAsia="Arial"/>
          <w:color w:val="252525"/>
          <w:sz w:val="72"/>
        </w:rPr>
        <w:t>ᵣ</w:t>
      </w:r>
      <w:r>
        <w:rPr>
          <w:rFonts w:ascii="Arial" w:hAnsi="Arial" w:cs="Arial" w:eastAsia="Arial"/>
          <w:color w:val="252525"/>
          <w:sz w:val="72"/>
        </w:rPr>
        <w:t>₀</w:t>
      </w:r>
      <w:r>
        <w:rPr>
          <w:rFonts w:ascii="Arial" w:hAnsi="Arial" w:cs="Arial" w:eastAsia="Arial"/>
          <w:color w:val="252525"/>
          <w:sz w:val="72"/>
        </w:rPr>
        <w:t>ₜ</w:t>
      </w:r>
      <w:r>
        <w:rPr>
          <w:rFonts w:ascii="Arial" w:hAnsi="Arial" w:cs="Arial" w:eastAsia="Arial"/>
          <w:color w:val="252525"/>
          <w:sz w:val="72"/>
        </w:rPr>
        <w:t xml:space="preserve"> = 5rS/(12κ²R_Fe) where κ ≈ </w:t>
      </w:r>
      <w:r>
        <w:rPr>
          <w:rFonts w:ascii="Arial" w:hAnsi="Arial" w:cs="Arial" w:eastAsia="Arial"/>
          <w:color w:val="252525"/>
          <w:sz w:val="72"/>
        </w:rPr>
        <w:t>0.15</w:t>
      </w:r>
      <w:r>
        <w:rPr>
          <w:rFonts w:ascii="Arial" w:hAnsi="Arial" w:cs="Arial" w:eastAsia="Arial"/>
          <w:color w:val="252525"/>
          <w:sz w:val="72"/>
        </w:rPr>
        <w:t xml:space="preserve"> (stellar core moment of inertia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standard 20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progenitor: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1.63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Dimensional check: </w:t>
      </w:r>
      <w:r>
        <w:rPr>
          <w:rFonts w:ascii="Arial" w:hAnsi="Arial" w:cs="Arial" w:eastAsia="Arial"/>
          <w:color w:val="252525"/>
          <w:sz w:val="72"/>
        </w:rPr>
        <w:t>C</w:t>
      </w:r>
      <w:r>
        <w:rPr>
          <w:rFonts w:ascii="Arial" w:hAnsi="Arial" w:cs="Arial" w:eastAsia="Arial"/>
          <w:color w:val="252525"/>
          <w:sz w:val="72"/>
        </w:rPr>
        <w:t>ᵣ</w:t>
      </w:r>
      <w:r>
        <w:rPr>
          <w:rFonts w:ascii="Arial" w:hAnsi="Arial" w:cs="Arial" w:eastAsia="Arial"/>
          <w:color w:val="252525"/>
          <w:sz w:val="72"/>
        </w:rPr>
        <w:t>₀</w:t>
      </w:r>
      <w:r>
        <w:rPr>
          <w:rFonts w:ascii="Arial" w:hAnsi="Arial" w:cs="Arial" w:eastAsia="Arial"/>
          <w:color w:val="252525"/>
          <w:sz w:val="72"/>
        </w:rPr>
        <w:t>ₜ</w:t>
      </w:r>
      <w:r>
        <w:rPr>
          <w:rFonts w:ascii="Arial" w:hAnsi="Arial" w:cs="Arial" w:eastAsia="Arial"/>
          <w:color w:val="252525"/>
          <w:sz w:val="72"/>
        </w:rPr>
        <w:t xml:space="preserve"> × a_*² is dimensionless ✓</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C</w:t>
      </w:r>
      <w:r>
        <w:rPr>
          <w:rFonts w:ascii="Arial" w:hAnsi="Arial" w:cs="Arial" w:eastAsia="Arial"/>
          <w:color w:val="252525"/>
          <w:sz w:val="72"/>
        </w:rPr>
        <w:t>ᵣ</w:t>
      </w:r>
      <w:r>
        <w:rPr>
          <w:rFonts w:ascii="Arial" w:hAnsi="Arial" w:cs="Arial" w:eastAsia="Arial"/>
          <w:color w:val="252525"/>
          <w:sz w:val="72"/>
        </w:rPr>
        <w:t>₀</w:t>
      </w:r>
      <w:r>
        <w:rPr>
          <w:rFonts w:ascii="Arial" w:hAnsi="Arial" w:cs="Arial" w:eastAsia="Arial"/>
          <w:color w:val="252525"/>
          <w:sz w:val="72"/>
        </w:rPr>
        <w:t>ₜ</w:t>
      </w:r>
      <w:r>
        <w:rPr>
          <w:rFonts w:ascii="Arial" w:hAnsi="Arial" w:cs="Arial" w:eastAsia="Arial"/>
          <w:color w:val="252525"/>
          <w:sz w:val="72"/>
        </w:rPr>
        <w:t xml:space="preserve"> is dimensionless </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(a_*)² is dimensionless.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Spin-modified infall velocity: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v_infall(M</w:t>
      </w:r>
      <w:r>
        <w:rPr>
          <w:rFonts w:ascii="Arial" w:hAnsi="Arial" w:cs="Arial" w:eastAsia="Arial"/>
          <w:color w:val="252525"/>
          <w:sz w:val="72"/>
        </w:rPr>
        <w:t>ₛ</w:t>
      </w:r>
      <w:r>
        <w:rPr>
          <w:rFonts w:ascii="Arial" w:hAnsi="Arial" w:cs="Arial" w:eastAsia="Arial"/>
          <w:color w:val="252525"/>
          <w:sz w:val="72"/>
        </w:rPr>
        <w:t>, a_*, 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√(2GM_Fe/R_Fe)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Dimensional check: </w:t>
      </w:r>
      <w:r>
        <w:rPr>
          <w:rFonts w:ascii="Arial" w:hAnsi="Arial" w:cs="Arial" w:eastAsia="Arial"/>
          <w:color w:val="252525"/>
          <w:sz w:val="72"/>
        </w:rPr>
        <w:t>√(GM_Fe/R_Fe) has dimensions √(cm³ g⁻¹ s⁻² × g/cm) = √(cm² s⁻²) = cm s⁻¹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All correction factors are dimensionless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Zone B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exp[-v_infall(a_*)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f_density/v_escape]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f_density =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η_shock ≈ </w:t>
      </w:r>
      <w:r>
        <w:rPr>
          <w:rFonts w:ascii="Arial" w:hAnsi="Arial" w:cs="Arial" w:eastAsia="Arial"/>
          <w:color w:val="252525"/>
          <w:sz w:val="72"/>
        </w:rPr>
        <w:t>1.44</w:t>
      </w:r>
      <w:r>
        <w:rPr>
          <w:rFonts w:ascii="Arial" w:hAnsi="Arial" w:cs="Arial" w:eastAsia="Arial"/>
          <w:color w:val="252525"/>
          <w:sz w:val="72"/>
        </w:rPr>
        <w:t xml:space="preserve"> × 0.85 ≈ </w:t>
      </w:r>
      <w:r>
        <w:rPr>
          <w:rFonts w:ascii="Arial" w:hAnsi="Arial" w:cs="Arial" w:eastAsia="Arial"/>
          <w:color w:val="252525"/>
          <w:sz w:val="72"/>
        </w:rPr>
        <w:t>1.22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Dimensionless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U/Si progenitor mass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U238/Si28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C_cal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C_cal = 1.87×10⁻⁵ (calibrated from solar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Dimensional check: </w:t>
      </w:r>
      <w:r>
        <w:rPr>
          <w:rFonts w:ascii="Arial" w:hAnsi="Arial" w:cs="Arial" w:eastAsia="Arial"/>
          <w:color w:val="252525"/>
          <w:sz w:val="72"/>
        </w:rPr>
        <w:t>C_cal × M_s^(</w:t>
      </w:r>
      <w:r>
        <w:rPr>
          <w:rFonts w:ascii="Arial" w:hAnsi="Arial" w:cs="Arial" w:eastAsia="Arial"/>
          <w:color w:val="252525"/>
          <w:sz w:val="72"/>
        </w:rPr>
        <w:t>1/2</w:t>
      </w:r>
      <w:r>
        <w:rPr>
          <w:rFonts w:ascii="Arial" w:hAnsi="Arial" w:cs="Arial" w:eastAsia="Arial"/>
          <w:color w:val="252525"/>
          <w:sz w:val="72"/>
        </w:rPr>
        <w:t>) × a_*^(-1) where M_s is in solar mass units — dimensionless ratio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Kerr horizon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rH(a_*) = (GM/c²)[1 + √(1-a_*²)]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Dimensional check: </w:t>
      </w:r>
      <w:r>
        <w:rPr>
          <w:rFonts w:ascii="Arial" w:hAnsi="Arial" w:cs="Arial" w:eastAsia="Arial"/>
          <w:color w:val="252525"/>
          <w:sz w:val="72"/>
        </w:rPr>
        <w:t>GM/c² has dimensions cm³ g⁻¹ s⁻² × g / (cm s⁻¹)² = cm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Ejecta asphericity: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A_ejecta(a_*)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rS/(4R_Fe)]</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 (B_surface/B_critical)²]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Dimensionless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TIFE secondary neutrino efficiency (spin-corrected):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ε_ν(a_*) = (</w:t>
      </w:r>
      <w:r>
        <w:rPr>
          <w:rFonts w:ascii="Arial" w:hAnsi="Arial" w:cs="Arial" w:eastAsia="Arial"/>
          <w:color w:val="252525"/>
          <w:sz w:val="72"/>
        </w:rPr>
        <w:t>1/20</w:t>
      </w:r>
      <w:r>
        <w:rPr>
          <w:rFonts w:ascii="Arial" w:hAnsi="Arial" w:cs="Arial" w:eastAsia="Arial"/>
          <w:color w:val="252525"/>
          <w:sz w:val="72"/>
        </w:rPr>
        <w:t xml:space="preserve">π) / [1 - </w:t>
      </w:r>
      <w:r>
        <w:rPr>
          <w:rFonts w:ascii="Arial" w:hAnsi="Arial" w:cs="Arial" w:eastAsia="Arial"/>
          <w:color w:val="252525"/>
          <w:sz w:val="72"/>
        </w:rPr>
        <w:t>0.27</w:t>
      </w:r>
      <w:r>
        <w:rPr>
          <w:rFonts w:ascii="Arial" w:hAnsi="Arial" w:cs="Arial" w:eastAsia="Arial"/>
          <w:color w:val="252525"/>
          <w:sz w:val="72"/>
        </w:rPr>
        <w:t>(a_*)²]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Dimensionless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w:t>
      </w:r>
      <w:r>
        <w:rPr>
          <w:rFonts w:ascii="Arial" w:hAnsi="Arial" w:cs="Arial" w:eastAsia="Arial"/>
          <w:b w:val="true"/>
          <w:color w:val="252525"/>
          <w:sz w:val="72"/>
        </w:rPr>
        <w:t>4.2</w:t>
      </w:r>
      <w:r>
        <w:rPr>
          <w:rFonts w:ascii="Arial" w:hAnsi="Arial" w:cs="Arial" w:eastAsia="Arial"/>
          <w:b w:val="true"/>
          <w:color w:val="252525"/>
          <w:sz w:val="72"/>
        </w:rPr>
        <w:t xml:space="preserve"> — SENSITIVITY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sensitivity of key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predictions to the spin parameter a_* is tabulated below for a standard 20 solar mass progenitor.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a_*: </w:t>
      </w:r>
      <w:r>
        <w:rPr>
          <w:rFonts w:ascii="Arial" w:hAnsi="Arial" w:cs="Arial" w:eastAsia="Arial"/>
          <w:color w:val="252525"/>
          <w:sz w:val="72"/>
        </w:rPr>
        <w:t>0.0</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1.000</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1.000</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0.847</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1.000</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1.000</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1.000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a_*: </w:t>
      </w:r>
      <w:r>
        <w:rPr>
          <w:rFonts w:ascii="Arial" w:hAnsi="Arial" w:cs="Arial" w:eastAsia="Arial"/>
          <w:color w:val="252525"/>
          <w:sz w:val="72"/>
        </w:rPr>
        <w:t>0.1</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1.016</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0.999</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0.845</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1.000</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0.995</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1.003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a_*: </w:t>
      </w:r>
      <w:r>
        <w:rPr>
          <w:rFonts w:ascii="Arial" w:hAnsi="Arial" w:cs="Arial" w:eastAsia="Arial"/>
          <w:color w:val="252525"/>
          <w:sz w:val="72"/>
        </w:rPr>
        <w:t>0.2</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1.065</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0.997</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0.843</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1.001</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0.980</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a_*: </w:t>
      </w:r>
      <w:r>
        <w:rPr>
          <w:rFonts w:ascii="Arial" w:hAnsi="Arial" w:cs="Arial" w:eastAsia="Arial"/>
          <w:color w:val="252525"/>
          <w:sz w:val="72"/>
        </w:rPr>
        <w:t>0.3</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1.147</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0.993</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0.839</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1.002</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0.955</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a_*: </w:t>
      </w:r>
      <w:r>
        <w:rPr>
          <w:rFonts w:ascii="Arial" w:hAnsi="Arial" w:cs="Arial" w:eastAsia="Arial"/>
          <w:color w:val="252525"/>
          <w:sz w:val="72"/>
        </w:rPr>
        <w:t>0.4</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1.261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0.987</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0.833</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1.004</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0.917</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1.044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a_*: </w:t>
      </w:r>
      <w:r>
        <w:rPr>
          <w:rFonts w:ascii="Arial" w:hAnsi="Arial" w:cs="Arial" w:eastAsia="Arial"/>
          <w:color w:val="252525"/>
          <w:sz w:val="72"/>
        </w:rPr>
        <w:t>0.5</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1.408</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0.977</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0.824</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1.007</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0.866</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1.072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 a_*: </w:t>
      </w:r>
      <w:r>
        <w:rPr>
          <w:rFonts w:ascii="Arial" w:hAnsi="Arial" w:cs="Arial" w:eastAsia="Arial"/>
          <w:color w:val="252525"/>
          <w:sz w:val="72"/>
        </w:rPr>
        <w:t>0.6</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1.587</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0.963</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0.812</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1.010</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0.800</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1.110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 a_*: </w:t>
      </w:r>
      <w:r>
        <w:rPr>
          <w:rFonts w:ascii="Arial" w:hAnsi="Arial" w:cs="Arial" w:eastAsia="Arial"/>
          <w:color w:val="252525"/>
          <w:sz w:val="72"/>
        </w:rPr>
        <w:t>0.7</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1.798</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0.945</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0.797</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1.014</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0.714</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1.165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9. a_*: </w:t>
      </w:r>
      <w:r>
        <w:rPr>
          <w:rFonts w:ascii="Arial" w:hAnsi="Arial" w:cs="Arial" w:eastAsia="Arial"/>
          <w:color w:val="252525"/>
          <w:sz w:val="72"/>
        </w:rPr>
        <w:t>0.8</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2.041</w:t>
      </w:r>
    </w:p>
    <w:p>
      <w:pPr>
        <w:numPr>
          <w:numId w:val="1"/>
        </w:numPr>
        <w:spacing w:line="240" w:lineRule="auto" w:after="0" w:before="0"/>
        <w:ind w:right="0" w:left="0"/>
      </w:pPr>
      <w:r>
        <w:rPr>
          <w:rFonts w:ascii="Arial" w:hAnsi="Arial" w:cs="Arial" w:eastAsia="Arial"/>
          <w:b w:val="true"/>
          <w:color w:val="252525"/>
          <w:sz w:val="72"/>
        </w:rPr>
        <w:t>v_infall/v_infall(0):</w:t>
      </w:r>
      <w:r>
        <w:rPr>
          <w:rFonts w:ascii="Arial" w:hAnsi="Arial" w:cs="Arial" w:eastAsia="Arial"/>
          <w:color w:val="252525"/>
          <w:sz w:val="72"/>
        </w:rPr>
        <w:t xml:space="preserve"> 0.919</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0.775</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1.020</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0.600</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1.246</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10. a_*: </w:t>
      </w:r>
      <w:r>
        <w:rPr>
          <w:rFonts w:ascii="Arial" w:hAnsi="Arial" w:cs="Arial" w:eastAsia="Arial"/>
          <w:color w:val="252525"/>
          <w:sz w:val="72"/>
        </w:rPr>
        <w:t>0.9</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2.316</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0.822</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.0744</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1.030</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0.436</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1.3</w:t>
      </w:r>
      <w:r>
        <w:rPr>
          <w:rFonts w:ascii="Arial" w:hAnsi="Arial" w:cs="Arial" w:eastAsia="Arial"/>
          <w:color w:val="252525"/>
          <w:sz w:val="72"/>
        </w:rPr>
        <w:t>68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11. a_*: </w:t>
      </w:r>
      <w:r>
        <w:rPr>
          <w:rFonts w:ascii="Arial" w:hAnsi="Arial" w:cs="Arial" w:eastAsia="Arial"/>
          <w:color w:val="252525"/>
          <w:sz w:val="72"/>
        </w:rPr>
        <w:t>0.95</w:t>
      </w:r>
    </w:p>
    <w:p>
      <w:pPr>
        <w:numPr>
          <w:numId w:val="1"/>
        </w:numPr>
        <w:spacing w:line="240" w:lineRule="auto" w:after="0" w:before="0"/>
        <w:ind w:right="0" w:left="0"/>
      </w:pPr>
      <w:r>
        <w:rPr>
          <w:rFonts w:ascii="Arial" w:hAnsi="Arial" w:cs="Arial" w:eastAsia="Arial"/>
          <w:b w:val="true"/>
          <w:color w:val="252525"/>
          <w:sz w:val="72"/>
        </w:rPr>
        <w:t xml:space="preserve">R_rot: </w:t>
      </w:r>
      <w:r>
        <w:rPr>
          <w:rFonts w:ascii="Arial" w:hAnsi="Arial" w:cs="Arial" w:eastAsia="Arial"/>
          <w:color w:val="252525"/>
          <w:sz w:val="72"/>
        </w:rPr>
        <w:t>2.469</w:t>
      </w:r>
    </w:p>
    <w:p>
      <w:pPr>
        <w:numPr>
          <w:numId w:val="1"/>
        </w:numPr>
        <w:spacing w:line="240" w:lineRule="auto" w:after="0" w:before="0"/>
        <w:ind w:right="0" w:left="0"/>
      </w:pPr>
      <w:r>
        <w:rPr>
          <w:rFonts w:ascii="Arial" w:hAnsi="Arial" w:cs="Arial" w:eastAsia="Arial"/>
          <w:b w:val="true"/>
          <w:color w:val="252525"/>
          <w:sz w:val="72"/>
        </w:rPr>
        <w:t xml:space="preserve">v_infall/v_infall(0): </w:t>
      </w:r>
      <w:r>
        <w:rPr>
          <w:rFonts w:ascii="Arial" w:hAnsi="Arial" w:cs="Arial" w:eastAsia="Arial"/>
          <w:color w:val="252525"/>
          <w:sz w:val="72"/>
        </w:rPr>
        <w:t>0.855</w:t>
      </w:r>
    </w:p>
    <w:p>
      <w:pPr>
        <w:numPr>
          <w:numId w:val="1"/>
        </w:numPr>
        <w:spacing w:line="240" w:lineRule="auto" w:after="0" w:before="0"/>
        <w:ind w:right="0" w:left="0"/>
      </w:pPr>
      <w:r>
        <w:rPr>
          <w:rFonts w:ascii="Arial" w:hAnsi="Arial" w:cs="Arial" w:eastAsia="Arial"/>
          <w:b w:val="true"/>
          <w:color w:val="252525"/>
          <w:sz w:val="72"/>
        </w:rPr>
        <w:t xml:space="preserve">ε_B: </w:t>
      </w:r>
      <w:r>
        <w:rPr>
          <w:rFonts w:ascii="Arial" w:hAnsi="Arial" w:cs="Arial" w:eastAsia="Arial"/>
          <w:color w:val="252525"/>
          <w:sz w:val="72"/>
        </w:rPr>
        <w:t>0.722</w:t>
      </w:r>
    </w:p>
    <w:p>
      <w:pPr>
        <w:numPr>
          <w:numId w:val="1"/>
        </w:numPr>
        <w:spacing w:line="240" w:lineRule="auto" w:after="0" w:before="0"/>
        <w:ind w:right="0" w:left="0"/>
      </w:pPr>
      <w:r>
        <w:rPr>
          <w:rFonts w:ascii="Arial" w:hAnsi="Arial" w:cs="Arial" w:eastAsia="Arial"/>
          <w:b w:val="true"/>
          <w:color w:val="252525"/>
          <w:sz w:val="72"/>
        </w:rPr>
        <w:t xml:space="preserve">A_ejecta (B=0): </w:t>
      </w:r>
      <w:r>
        <w:rPr>
          <w:rFonts w:ascii="Arial" w:hAnsi="Arial" w:cs="Arial" w:eastAsia="Arial"/>
          <w:color w:val="252525"/>
          <w:sz w:val="72"/>
        </w:rPr>
        <w:t>1.037</w:t>
      </w:r>
    </w:p>
    <w:p>
      <w:pPr>
        <w:numPr>
          <w:numId w:val="1"/>
        </w:numPr>
        <w:spacing w:line="240" w:lineRule="auto" w:after="0" w:before="0"/>
        <w:ind w:right="0" w:left="0"/>
      </w:pPr>
      <w:r>
        <w:rPr>
          <w:rFonts w:ascii="Arial" w:hAnsi="Arial" w:cs="Arial" w:eastAsia="Arial"/>
          <w:b w:val="true"/>
          <w:color w:val="252525"/>
          <w:sz w:val="72"/>
        </w:rPr>
        <w:t xml:space="preserve">rH/rS: </w:t>
      </w:r>
      <w:r>
        <w:rPr>
          <w:rFonts w:ascii="Arial" w:hAnsi="Arial" w:cs="Arial" w:eastAsia="Arial"/>
          <w:color w:val="252525"/>
          <w:sz w:val="72"/>
        </w:rPr>
        <w:t>0.312</w:t>
      </w:r>
    </w:p>
    <w:p>
      <w:pPr>
        <w:numPr>
          <w:numId w:val="1"/>
        </w:numPr>
        <w:spacing w:line="240" w:lineRule="auto" w:after="0" w:before="0"/>
        <w:ind w:right="0" w:left="0"/>
      </w:pPr>
      <w:r>
        <w:rPr>
          <w:rFonts w:ascii="Arial" w:hAnsi="Arial" w:cs="Arial" w:eastAsia="Arial"/>
          <w:b w:val="true"/>
          <w:color w:val="252525"/>
          <w:sz w:val="72"/>
        </w:rPr>
        <w:t xml:space="preserve">ε_ν(a_*)/η: </w:t>
      </w:r>
      <w:r>
        <w:rPr>
          <w:rFonts w:ascii="Arial" w:hAnsi="Arial" w:cs="Arial" w:eastAsia="Arial"/>
          <w:color w:val="252525"/>
          <w:sz w:val="72"/>
        </w:rPr>
        <w:t>1.480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observations from the sensitivity analysis: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infall velocity varies by only 15 percent across the full spin range — the spin correction to v_infall is modest.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Zone B efficiency varies by approximately 15 percent across the full spin range — significant but not 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ejecta asphericity varies by only 4 percent from the centrifugal effect alone — the magnetic amplification term f_mag dominates for high spin and strong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Kerr horizon radius varies dramatically — from rS (a_*=0)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0.312 rS (a_*=0.95) — the spin correction to horizon geometry is the most spin-sensitive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neutrino efficiency varies by 48 percent across the full spin range — significant and potentially measurable with next-generation neutrino detectors.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A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Set A has provided the complete mathematical foundation for Parts I and II of The Architecture of Physics with four significant results beyond restating the Chapter 1 through 4 derivations: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Correction 1: </w:t>
      </w:r>
      <w:r>
        <w:rPr>
          <w:rFonts w:ascii="Arial" w:hAnsi="Arial" w:cs="Arial" w:eastAsia="Arial"/>
          <w:color w:val="252525"/>
          <w:sz w:val="72"/>
        </w:rPr>
        <w:t>The saturation pressure in the Gradient Steepening Function is P_max = c⁴/(4GηrH²) not c³/(4GηrH) — a dimensional error in Chapter 1 identified and corrected here. All downstream results using P_max must use the corrected expression.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Correction 2:</w:t>
      </w:r>
      <w:r>
        <w:rPr>
          <w:rFonts w:ascii="Arial" w:hAnsi="Arial" w:cs="Arial" w:eastAsia="Arial"/>
          <w:color w:val="252525"/>
          <w:sz w:val="72"/>
        </w:rPr>
        <w:t xml:space="preserve"> The bounce term in the Gradient Steepening Function is P_bounce × δ(t) not P_bounce × δ(t)/V(r) — a dimensional inconsistency in Chapter 1 identified and corrected 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Clarification 1:</w:t>
      </w:r>
      <w:r>
        <w:rPr>
          <w:rFonts w:ascii="Arial" w:hAnsi="Arial" w:cs="Arial" w:eastAsia="Arial"/>
          <w:color w:val="252525"/>
          <w:sz w:val="72"/>
        </w:rPr>
        <w:t xml:space="preserve"> The degeneracy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cascade is self-accelerating only at phase transitions where K(n+1) &lt; K(n) — specifically the n=2 to n=3 and n=3 to n=4 transitions. The n=1 to n=2 transition (electron to neutron degeneracy) is temporarily stabilizing because K(2) &gt; K(1) — neutron stars are stable objects.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Clarification 2:</w:t>
      </w:r>
      <w:r>
        <w:rPr>
          <w:rFonts w:ascii="Arial" w:hAnsi="Arial" w:cs="Arial" w:eastAsia="Arial"/>
          <w:color w:val="252525"/>
          <w:sz w:val="72"/>
        </w:rPr>
        <w:t xml:space="preserve"> The geometric derivation of η = </w:t>
      </w:r>
      <w:r>
        <w:rPr>
          <w:rFonts w:ascii="Arial" w:hAnsi="Arial" w:cs="Arial" w:eastAsia="Arial"/>
          <w:color w:val="252525"/>
          <w:sz w:val="72"/>
        </w:rPr>
        <w:t>1/20</w:t>
      </w:r>
      <w:r>
        <w:rPr>
          <w:rFonts w:ascii="Arial" w:hAnsi="Arial" w:cs="Arial" w:eastAsia="Arial"/>
          <w:color w:val="252525"/>
          <w:sz w:val="72"/>
        </w:rPr>
        <w:t xml:space="preserve">π is most cleanly stated as: the reflected fraction of energy flux equals the ratio of the two outward normal directions to the total accessible coupling solid angle (2 / 40π = </w:t>
      </w:r>
      <w:r>
        <w:rPr>
          <w:rFonts w:ascii="Arial" w:hAnsi="Arial" w:cs="Arial" w:eastAsia="Arial"/>
          <w:color w:val="252525"/>
          <w:sz w:val="72"/>
        </w:rPr>
        <w:t>1/20</w:t>
      </w:r>
      <w:r>
        <w:rPr>
          <w:rFonts w:ascii="Arial" w:hAnsi="Arial" w:cs="Arial" w:eastAsia="Arial"/>
          <w:color w:val="252525"/>
          <w:sz w:val="72"/>
        </w:rPr>
        <w:t xml:space="preserve">π). The more elaborate normalization approaches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Steps 1 through 10 are documented for transparency but the clean Step 11 formulation is the canonical derivation.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B</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PREDICTION SPECIFICATIONS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Appendix Set B provides the precise quantitative specifications of every BSFM prediction from Part III — Chapters 9 through 13. Each prediction is stated in its most compact, unambiguous,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mathematically explicit form. The purpose is twofold: to give experimentalists and observational astronomers exact numerical targets against which to test the framework, and to establish the precise criteria by which confirmation or refutation is determined.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prediction in this appendix is stated in the following canonical format: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Prediction identifier </w:t>
      </w:r>
      <w:r>
        <w:rPr>
          <w:rFonts w:ascii="Arial" w:hAnsi="Arial" w:cs="Arial" w:eastAsia="Arial"/>
          <w:color w:val="252525"/>
          <w:sz w:val="72"/>
        </w:rPr>
        <w:t>— a unique alphanumeric code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 what is being predicted with units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 value</w:t>
      </w:r>
      <w:r>
        <w:rPr>
          <w:rFonts w:ascii="Arial" w:hAnsi="Arial" w:cs="Arial" w:eastAsia="Arial"/>
          <w:color w:val="252525"/>
          <w:sz w:val="72"/>
        </w:rPr>
        <w:t xml:space="preserve"> — the specific numerical prediction with uncertainty range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 chapter and section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 what observational result confirms the prediction and at what statistical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 what observational result refutes the prediction and at what statistical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 the specific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instrument or technique required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 current, near-term (2 to 5 years), or long-term (5 to 15 years)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b w:val="true"/>
          <w:color w:val="252525"/>
          <w:sz w:val="87"/>
        </w:rPr>
        <w:t>APPENDIX B1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GRAVITATIONAL WAVE SIGNAL SPECIFICATIONS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B1-P1: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quantity: Gravitational wave strain h at 10 kpc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prediction: h_primary ≈ 10⁻²¹ to 10⁻²⁰ (consistent with standard models)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Frequency range: </w:t>
      </w:r>
      <w:r>
        <w:rPr>
          <w:rFonts w:ascii="Arial" w:hAnsi="Arial" w:cs="Arial" w:eastAsia="Arial"/>
          <w:color w:val="252525"/>
          <w:sz w:val="72"/>
        </w:rPr>
        <w:t>100 to 1000 Hz</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Duration:</w:t>
      </w:r>
      <w:r>
        <w:rPr>
          <w:rFonts w:ascii="Arial" w:hAnsi="Arial" w:cs="Arial" w:eastAsia="Arial"/>
          <w:color w:val="252525"/>
          <w:sz w:val="72"/>
        </w:rPr>
        <w:t xml:space="preserve"> 1 to 10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9 Section </w:t>
      </w:r>
      <w:r>
        <w:rPr>
          <w:rFonts w:ascii="Arial" w:hAnsi="Arial" w:cs="Arial" w:eastAsia="Arial"/>
          <w:color w:val="252525"/>
          <w:sz w:val="72"/>
        </w:rPr>
        <w:t>9.1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Detection of broadband burst at h &gt; 10⁻²¹ at 10 kpc coincident with optical transient within ±10 seconds at 5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 xml:space="preserve">Non-detection at advanced LIGO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design sensitivity from confirmed galactic core-collapse supernova at distance ≤ 15 kpc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Advanced LIGO at design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detectable from galactic supernova now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Note:</w:t>
      </w:r>
      <w:r>
        <w:rPr>
          <w:rFonts w:ascii="Arial" w:hAnsi="Arial" w:cs="Arial" w:eastAsia="Arial"/>
          <w:color w:val="252525"/>
          <w:sz w:val="72"/>
        </w:rPr>
        <w:t xml:space="preserve"> This prediction is shared with standard core-collapse models. Detection confirms collapse scenario but not BSFM specifically.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B1-P2: Secondary Formation Front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quantity: Gravitational wave strain h from two-wave proto-neutron star formation front meeting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h_formation ≈ 6×10⁻²⁴ × (10 kpc/d) for a_*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Spin correction:</w:t>
      </w:r>
      <w:r>
        <w:rPr>
          <w:rFonts w:ascii="Arial" w:hAnsi="Arial" w:cs="Arial" w:eastAsia="Arial"/>
          <w:color w:val="252525"/>
          <w:sz w:val="72"/>
        </w:rPr>
        <w:t xml:space="preserve"> h_formation(a_*) ≈ h_formation(0) × A_ejecta(a_*) × [1 + (a_*)²/3]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a_* = 0.5:</w:t>
      </w:r>
      <w:r>
        <w:rPr>
          <w:rFonts w:ascii="Arial" w:hAnsi="Arial" w:cs="Arial" w:eastAsia="Arial"/>
          <w:color w:val="252525"/>
          <w:sz w:val="72"/>
        </w:rPr>
        <w:t xml:space="preserve"> h_formation ≈ 6×10⁻²⁴ × </w:t>
      </w:r>
      <w:r>
        <w:rPr>
          <w:rFonts w:ascii="Arial" w:hAnsi="Arial" w:cs="Arial" w:eastAsia="Arial"/>
          <w:color w:val="252525"/>
          <w:sz w:val="72"/>
        </w:rPr>
        <w:t>1.20</w:t>
      </w:r>
      <w:r>
        <w:rPr>
          <w:rFonts w:ascii="Arial" w:hAnsi="Arial" w:cs="Arial" w:eastAsia="Arial"/>
          <w:color w:val="252525"/>
          <w:sz w:val="72"/>
        </w:rPr>
        <w:t xml:space="preserve"> × 1.083 ≈ </w:t>
      </w:r>
      <w:r>
        <w:rPr>
          <w:rFonts w:ascii="Arial" w:hAnsi="Arial" w:cs="Arial" w:eastAsia="Arial"/>
          <w:color w:val="252525"/>
          <w:sz w:val="72"/>
        </w:rPr>
        <w:t>7.8</w:t>
      </w:r>
      <w:r>
        <w:rPr>
          <w:rFonts w:ascii="Arial" w:hAnsi="Arial" w:cs="Arial" w:eastAsia="Arial"/>
          <w:color w:val="252525"/>
          <w:sz w:val="72"/>
        </w:rPr>
        <w:t>×10⁻²⁴</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Frequency range: </w:t>
      </w:r>
      <w:r>
        <w:rPr>
          <w:rFonts w:ascii="Arial" w:hAnsi="Arial" w:cs="Arial" w:eastAsia="Arial"/>
          <w:color w:val="252525"/>
          <w:sz w:val="72"/>
        </w:rPr>
        <w:t>300 to 700 Hz</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Peak frequency:</w:t>
      </w:r>
      <w:r>
        <w:rPr>
          <w:rFonts w:ascii="Arial" w:hAnsi="Arial" w:cs="Arial" w:eastAsia="Arial"/>
          <w:color w:val="252525"/>
          <w:sz w:val="72"/>
        </w:rPr>
        <w:t xml:space="preserve"> f_formation = c/</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(2πr_PNS) = 477 Hz for r_PNS = 10 km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Time delay after primary: </w:t>
      </w:r>
      <w:r>
        <w:rPr>
          <w:rFonts w:ascii="Arial" w:hAnsi="Arial" w:cs="Arial" w:eastAsia="Arial"/>
          <w:color w:val="252525"/>
          <w:sz w:val="72"/>
        </w:rPr>
        <w:t xml:space="preserve">Δt_formation = r_ZoneA / (v_inward + v_outward) ≈ 50 km / (0.4c) ≈ </w:t>
      </w:r>
      <w:r>
        <w:rPr>
          <w:rFonts w:ascii="Arial" w:hAnsi="Arial" w:cs="Arial" w:eastAsia="Arial"/>
          <w:color w:val="252525"/>
          <w:sz w:val="72"/>
        </w:rPr>
        <w:t>0.42</w:t>
      </w:r>
      <w:r>
        <w:rPr>
          <w:rFonts w:ascii="Arial" w:hAnsi="Arial" w:cs="Arial" w:eastAsia="Arial"/>
          <w:color w:val="252525"/>
          <w:sz w:val="72"/>
        </w:rPr>
        <w:t xml:space="preserve"> 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Time delay range: </w:t>
      </w:r>
      <w:r>
        <w:rPr>
          <w:rFonts w:ascii="Arial" w:hAnsi="Arial" w:cs="Arial" w:eastAsia="Arial"/>
          <w:color w:val="252525"/>
          <w:sz w:val="72"/>
        </w:rPr>
        <w:t>0.4 to 2.0 milliseconds (mass and spin 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Addendum 12, Chapter 9 Section </w:t>
      </w:r>
      <w:r>
        <w:rPr>
          <w:rFonts w:ascii="Arial" w:hAnsi="Arial" w:cs="Arial" w:eastAsia="Arial"/>
          <w:color w:val="252525"/>
          <w:sz w:val="72"/>
        </w:rPr>
        <w:t>9.2</w:t>
      </w:r>
      <w:r>
        <w:rPr>
          <w:rFonts w:ascii="Arial" w:hAnsi="Arial" w:cs="Arial" w:eastAsia="Arial"/>
          <w:color w:val="252525"/>
          <w:sz w:val="72"/>
        </w:rPr>
        <w:t xml:space="preserve">, Chapter 8 Section </w:t>
      </w:r>
      <w:r>
        <w:rPr>
          <w:rFonts w:ascii="Arial" w:hAnsi="Arial" w:cs="Arial" w:eastAsia="Arial"/>
          <w:color w:val="252525"/>
          <w:sz w:val="72"/>
        </w:rPr>
        <w:t>8.4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Detection of sub-dominant gravitational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wave burst at 300 to 700 Hz arriving 0.4 to 2.0 milliseconds after primary signal from galactic supernova — with:</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(a) amplitude consistent with h_formation ≈ (5 to 9)×10⁻²⁴ at 10 kpc within factor of 3</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(b) frequency within ±100 Hz of predicted peak frequency</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(c) time delay within ±0.5 ms of predicted Δt_formation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5 sigma significance in a matched filter search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Non-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detection of any signal above 3 sigma noise floor in the 300 to 700 Hz band within 0.4 to 2.0 ms window after primary bounce signal from galactic supernova at Einstein Telescope design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Einstein Telescope or Cosmic Explorer — design sensitivity required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Long-term (Einstein Telescope operations projected 2030s)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B1-P3: TIFE Neutrino Memory Signal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quantity: Gravitational wave memory strain from anisotropic TIFE neutrino emission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h_memory ≈ 10⁻²⁶ × (a_*/0.5) at 10 kpc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Frequency range: </w:t>
      </w:r>
      <w:r>
        <w:rPr>
          <w:rFonts w:ascii="Arial" w:hAnsi="Arial" w:cs="Arial" w:eastAsia="Arial"/>
          <w:color w:val="252525"/>
          <w:sz w:val="72"/>
        </w:rPr>
        <w:t>1 to 10 Hz (non-oscillatory memory — permanent strain offset)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Onset: </w:t>
      </w:r>
      <w:r>
        <w:rPr>
          <w:rFonts w:ascii="Arial" w:hAnsi="Arial" w:cs="Arial" w:eastAsia="Arial"/>
          <w:color w:val="252525"/>
          <w:sz w:val="72"/>
        </w:rPr>
        <w:t>coincident with TIFE epoch t = 0 to 0.5 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Amplitude scaling:</w:t>
      </w:r>
      <w:r>
        <w:rPr>
          <w:rFonts w:ascii="Arial" w:hAnsi="Arial" w:cs="Arial" w:eastAsia="Arial"/>
          <w:color w:val="252525"/>
          <w:sz w:val="72"/>
        </w:rPr>
        <w:t xml:space="preserve"> h_memory ∝ a_* × (v_infall/c) × η × E_ν_TIFE / (c² × 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9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Section </w:t>
      </w:r>
      <w:r>
        <w:rPr>
          <w:rFonts w:ascii="Arial" w:hAnsi="Arial" w:cs="Arial" w:eastAsia="Arial"/>
          <w:color w:val="252525"/>
          <w:sz w:val="72"/>
        </w:rPr>
        <w:t>9.3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Detection of non-oscillatory strain offset in the 1 to 10 Hz band coincident with galactic supernova — with amplitude scaling with inferred progenitor spin parameter as h_memory ∝ a_* at 2 sigma across two or more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Strain offset measurements from two or more galactic supernovae showing no systematic dependence on inferred progenitor spin at next-generation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Space-based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gravitational wave observatory (LISA or successor) or Einstein Telescope in low-frequency mode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Long-term (space-based observatory required)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B1-P4: TOV Transition Signal (high-mass progenitors 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Gravitational wave strain from neutron degeneracy failure in progenitors above Fryer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h_TOV ≈ 10⁻²² × (M_PNS/</w:t>
      </w:r>
      <w:r>
        <w:rPr>
          <w:rFonts w:ascii="Arial" w:hAnsi="Arial" w:cs="Arial" w:eastAsia="Arial"/>
          <w:color w:val="252525"/>
          <w:sz w:val="72"/>
        </w:rPr>
        <w:t>2.2</w:t>
      </w:r>
      <w:r>
        <w:rPr>
          <w:rFonts w:ascii="Arial" w:hAnsi="Arial" w:cs="Arial" w:eastAsia="Arial"/>
          <w:color w:val="252525"/>
          <w:sz w:val="72"/>
        </w:rPr>
        <w:t xml:space="preserve"> M_sun)^(</w:t>
      </w:r>
      <w:r>
        <w:rPr>
          <w:rFonts w:ascii="Arial" w:hAnsi="Arial" w:cs="Arial" w:eastAsia="Arial"/>
          <w:color w:val="252525"/>
          <w:sz w:val="72"/>
        </w:rPr>
        <w:t>1/2</w:t>
      </w:r>
      <w:r>
        <w:rPr>
          <w:rFonts w:ascii="Arial" w:hAnsi="Arial" w:cs="Arial" w:eastAsia="Arial"/>
          <w:color w:val="252525"/>
          <w:sz w:val="72"/>
        </w:rPr>
        <w:t xml:space="preserve">) at 10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kpc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Frequency range:</w:t>
      </w:r>
      <w:r>
        <w:rPr>
          <w:rFonts w:ascii="Arial" w:hAnsi="Arial" w:cs="Arial" w:eastAsia="Arial"/>
          <w:color w:val="252525"/>
          <w:sz w:val="72"/>
        </w:rPr>
        <w:t xml:space="preserve"> 300 to 700 Hz</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Time of occurrence:</w:t>
      </w:r>
      <w:r>
        <w:rPr>
          <w:rFonts w:ascii="Arial" w:hAnsi="Arial" w:cs="Arial" w:eastAsia="Arial"/>
          <w:color w:val="252525"/>
          <w:sz w:val="72"/>
        </w:rPr>
        <w:t xml:space="preserve"> t_TOV = seconds to minutes after primary bounce (fallback timescale)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Duration:</w:t>
      </w:r>
      <w:r>
        <w:rPr>
          <w:rFonts w:ascii="Arial" w:hAnsi="Arial" w:cs="Arial" w:eastAsia="Arial"/>
          <w:color w:val="252525"/>
          <w:sz w:val="72"/>
        </w:rPr>
        <w:t xml:space="preserve"> 1 to 10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Applicability: </w:t>
      </w:r>
      <w:r>
        <w:rPr>
          <w:rFonts w:ascii="Arial" w:hAnsi="Arial" w:cs="Arial" w:eastAsia="Arial"/>
          <w:color w:val="252525"/>
          <w:sz w:val="72"/>
        </w:rPr>
        <w:t>Only for progenitors with M_s &gt; 40 M_sun or with M_fallback sufficient to push M_PNS above TOV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9 Section </w:t>
      </w:r>
      <w:r>
        <w:rPr>
          <w:rFonts w:ascii="Arial" w:hAnsi="Arial" w:cs="Arial" w:eastAsia="Arial"/>
          <w:color w:val="252525"/>
          <w:sz w:val="72"/>
        </w:rPr>
        <w:t>9.4</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Detection of gravitational wave burst at 300 to 700 Hz occurring t &gt; 1 second after primary bounce from a progenitor confirmed above Fryer Limit — coincident with cessation of neutrino cooling emission — at 5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Non-detection of late-time signal at next-generation sensitivity from confirmed high-mass progenitor (M_s &gt; 40 M_sun) with observed neutrino cooling termination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Einstein Telescope or Cosmic Explorer with multi-messenger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coincidence with neutrino detection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Long-term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B1-P5: Buffer Shell Echo Signal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Gravitational wave echo time delay and amplitude from BSFM buffer shell reflection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 (time delay):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17.68 × GM_final/c³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 + √[1-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For M_final = 62 </w:t>
      </w:r>
      <w:r>
        <w:rPr>
          <w:rFonts w:ascii="Arial" w:hAnsi="Arial" w:cs="Arial" w:eastAsia="Arial"/>
          <w:b w:val="true"/>
          <w:color w:val="252525"/>
          <w:sz w:val="72"/>
        </w:rPr>
        <w:t>M</w:t>
      </w:r>
      <w:r>
        <w:rPr>
          <w:rFonts w:ascii="Arial" w:hAnsi="Arial" w:cs="Arial" w:eastAsia="Arial"/>
          <w:b w:val="true"/>
          <w:color w:val="252525"/>
          <w:sz w:val="72"/>
        </w:rPr>
        <w:t>ₛ</w:t>
      </w:r>
      <w:r>
        <w:rPr>
          <w:rFonts w:ascii="Arial" w:hAnsi="Arial" w:cs="Arial" w:eastAsia="Arial"/>
          <w:b w:val="true"/>
          <w:color w:val="252525"/>
          <w:sz w:val="72"/>
        </w:rPr>
        <w:t>ᵤ</w:t>
      </w:r>
      <w:r>
        <w:rPr>
          <w:rFonts w:ascii="Arial" w:hAnsi="Arial" w:cs="Arial" w:eastAsia="Arial"/>
          <w:b w:val="true"/>
          <w:color w:val="252525"/>
          <w:sz w:val="72"/>
        </w:rPr>
        <w:t>ₙ</w:t>
      </w:r>
      <w:r>
        <w:rPr>
          <w:rFonts w:ascii="Arial" w:hAnsi="Arial" w:cs="Arial" w:eastAsia="Arial"/>
          <w:b w:val="true"/>
          <w:color w:val="252525"/>
          <w:sz w:val="72"/>
        </w:rPr>
        <w:t xml:space="preserve"> (GW150914):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Δt_echo ≈ </w:t>
      </w:r>
      <w:r>
        <w:rPr>
          <w:rFonts w:ascii="Arial" w:hAnsi="Arial" w:cs="Arial" w:eastAsia="Arial"/>
          <w:color w:val="252525"/>
          <w:sz w:val="72"/>
        </w:rPr>
        <w:t>0.20</w:t>
      </w:r>
      <w:r>
        <w:rPr>
          <w:rFonts w:ascii="Arial" w:hAnsi="Arial" w:cs="Arial" w:eastAsia="Arial"/>
          <w:color w:val="252525"/>
          <w:sz w:val="72"/>
        </w:rPr>
        <w:t xml:space="preserve">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For M_final = 30 </w:t>
      </w:r>
      <w:r>
        <w:rPr>
          <w:rFonts w:ascii="Arial" w:hAnsi="Arial" w:cs="Arial" w:eastAsia="Arial"/>
          <w:b w:val="true"/>
          <w:color w:val="252525"/>
          <w:sz w:val="72"/>
        </w:rPr>
        <w:t>M</w:t>
      </w:r>
      <w:r>
        <w:rPr>
          <w:rFonts w:ascii="Arial" w:hAnsi="Arial" w:cs="Arial" w:eastAsia="Arial"/>
          <w:b w:val="true"/>
          <w:color w:val="252525"/>
          <w:sz w:val="72"/>
        </w:rPr>
        <w:t>ₛ</w:t>
      </w:r>
      <w:r>
        <w:rPr>
          <w:rFonts w:ascii="Arial" w:hAnsi="Arial" w:cs="Arial" w:eastAsia="Arial"/>
          <w:b w:val="true"/>
          <w:color w:val="252525"/>
          <w:sz w:val="72"/>
        </w:rPr>
        <w:t>ᵤ</w:t>
      </w:r>
      <w:r>
        <w:rPr>
          <w:rFonts w:ascii="Arial" w:hAnsi="Arial" w:cs="Arial" w:eastAsia="Arial"/>
          <w:b w:val="true"/>
          <w:color w:val="252525"/>
          <w:sz w:val="72"/>
        </w:rPr>
        <w:t>ₙ</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 0.097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For M_final = 10 </w:t>
      </w:r>
      <w:r>
        <w:rPr>
          <w:rFonts w:ascii="Arial" w:hAnsi="Arial" w:cs="Arial" w:eastAsia="Arial"/>
          <w:b w:val="true"/>
          <w:color w:val="252525"/>
          <w:sz w:val="72"/>
        </w:rPr>
        <w:t>M</w:t>
      </w:r>
      <w:r>
        <w:rPr>
          <w:rFonts w:ascii="Arial" w:hAnsi="Arial" w:cs="Arial" w:eastAsia="Arial"/>
          <w:b w:val="true"/>
          <w:color w:val="252525"/>
          <w:sz w:val="72"/>
        </w:rPr>
        <w:t>ₛ</w:t>
      </w:r>
      <w:r>
        <w:rPr>
          <w:rFonts w:ascii="Arial" w:hAnsi="Arial" w:cs="Arial" w:eastAsia="Arial"/>
          <w:b w:val="true"/>
          <w:color w:val="252525"/>
          <w:sz w:val="72"/>
        </w:rPr>
        <w:t>ᵤ</w:t>
      </w:r>
      <w:r>
        <w:rPr>
          <w:rFonts w:ascii="Arial" w:hAnsi="Arial" w:cs="Arial" w:eastAsia="Arial"/>
          <w:b w:val="true"/>
          <w:color w:val="252525"/>
          <w:sz w:val="72"/>
        </w:rPr>
        <w:t>ₙ</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 0.032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 (amplitude):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h_echo1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h_ringdown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0.126 × h_ringdown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h_echo2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h_ringdown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0.0159 × h_ringdown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Mass scaling: </w:t>
      </w:r>
      <w:r>
        <w:rPr>
          <w:rFonts w:ascii="Arial" w:hAnsi="Arial" w:cs="Arial" w:eastAsia="Arial"/>
          <w:color w:val="252525"/>
          <w:sz w:val="72"/>
        </w:rPr>
        <w:t>Δt_echo ∝ M_final for a_* =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13 Section </w:t>
      </w:r>
      <w:r>
        <w:rPr>
          <w:rFonts w:ascii="Arial" w:hAnsi="Arial" w:cs="Arial" w:eastAsia="Arial"/>
          <w:color w:val="252525"/>
          <w:sz w:val="72"/>
        </w:rPr>
        <w:t>13.2</w:t>
      </w:r>
      <w:r>
        <w:rPr>
          <w:rFonts w:ascii="Arial" w:hAnsi="Arial" w:cs="Arial" w:eastAsia="Arial"/>
          <w:color w:val="252525"/>
          <w:sz w:val="72"/>
        </w:rPr>
        <w:t xml:space="preserve">, Beyond the Singularity Theorem </w:t>
      </w:r>
      <w:r>
        <w:rPr>
          <w:rFonts w:ascii="Arial" w:hAnsi="Arial" w:cs="Arial" w:eastAsia="Arial"/>
          <w:color w:val="252525"/>
          <w:sz w:val="72"/>
        </w:rPr>
        <w:t>6.1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Detection of gravitational wave echoes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from five or more binary black hole merger events with:</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(a) time delays consistent with Δt_echo = 17.68 GM/c³ × {1+√[1-(a_*)²]} to within ±10 % for independently measured M_final and a_*</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 xml:space="preserve">(b) amplitudes consistent with h_echo1 ≈ </w:t>
      </w:r>
      <w:r>
        <w:rPr>
          <w:rFonts w:ascii="Arial" w:hAnsi="Arial" w:cs="Arial" w:eastAsia="Arial"/>
          <w:color w:val="252525"/>
          <w:sz w:val="72"/>
        </w:rPr>
        <w:t>12.6</w:t>
      </w:r>
      <w:r>
        <w:rPr>
          <w:rFonts w:ascii="Arial" w:hAnsi="Arial" w:cs="Arial" w:eastAsia="Arial"/>
          <w:color w:val="252525"/>
          <w:sz w:val="72"/>
        </w:rPr>
        <w:t xml:space="preserve"> % of primary ringdown within factor of 2</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(c) systematic linear scaling Δt_echo ∝ M_final at 2 sigma across the event population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High signal-to-noise non-detection of post-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ringdown echoes from five or more merger events at projected Einstein Telescope sensitivity — specifically no echo signal above 3 sigma within the predicted time windows Δt_echo ± 20 % for independently determined masses and spins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Einstein Telescope or Cosmic Explorer for definitive detection; current LIGO data marginally constraining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Near-term for statistical stacking of current LIGO data; definitive with next-generation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B1-P6: Quasinormal Mode Cascade Imprint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Fractional deviation of measured quasinormal mode frequencies from Kerr predictions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δω_QNM/ω_QNM ≈ 9×10⁻⁶ × (r_H/r</w:t>
      </w:r>
      <w:r>
        <w:rPr>
          <w:rFonts w:ascii="Arial" w:hAnsi="Arial" w:cs="Arial" w:eastAsia="Arial"/>
          <w:color w:val="252525"/>
          <w:sz w:val="72"/>
        </w:rPr>
        <w:t>ₚ</w:t>
      </w:r>
      <w:r>
        <w:rPr>
          <w:rFonts w:ascii="Arial" w:hAnsi="Arial" w:cs="Arial" w:eastAsia="Arial"/>
          <w:color w:val="252525"/>
          <w:sz w:val="72"/>
        </w:rPr>
        <w:t>ₕ</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ₙ</w:t>
      </w:r>
      <w:r>
        <w:rPr>
          <w:rFonts w:ascii="Arial" w:hAnsi="Arial" w:cs="Arial" w:eastAsia="Arial"/>
          <w:color w:val="252525"/>
          <w:sz w:val="72"/>
        </w:rPr>
        <w:t>)² × f_cascade(M</w:t>
      </w:r>
      <w:r>
        <w:rPr>
          <w:rFonts w:ascii="Arial" w:hAnsi="Arial" w:cs="Arial" w:eastAsia="Arial"/>
          <w:color w:val="252525"/>
          <w:sz w:val="72"/>
        </w:rPr>
        <w:t>ₛ</w:t>
      </w:r>
      <w:r>
        <w:rPr>
          <w:rFonts w:ascii="Arial" w:hAnsi="Arial" w:cs="Arial" w:eastAsia="Arial"/>
          <w:color w:val="252525"/>
          <w:sz w:val="72"/>
        </w:rPr>
        <w:t>, a_*)</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Approximate numerical value: </w:t>
      </w:r>
      <w:r>
        <w:rPr>
          <w:rFonts w:ascii="Arial" w:hAnsi="Arial" w:cs="Arial" w:eastAsia="Arial"/>
          <w:color w:val="252525"/>
          <w:sz w:val="72"/>
        </w:rPr>
        <w:t>δω_QNM/ω_QNM ≈ 2×10⁻⁵ for typical stellar-mass black holes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Mass dependence:</w:t>
      </w:r>
      <w:r>
        <w:rPr>
          <w:rFonts w:ascii="Arial" w:hAnsi="Arial" w:cs="Arial" w:eastAsia="Arial"/>
          <w:color w:val="252525"/>
          <w:sz w:val="72"/>
        </w:rPr>
        <w:t xml:space="preserve"> δω_QNM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ω_QNM ∝ M</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heavier black holes show smaller fractional deviation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13 Section </w:t>
      </w:r>
      <w:r>
        <w:rPr>
          <w:rFonts w:ascii="Arial" w:hAnsi="Arial" w:cs="Arial" w:eastAsia="Arial"/>
          <w:color w:val="252525"/>
          <w:sz w:val="72"/>
        </w:rPr>
        <w:t>13.1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Population-level correlation between measured fractional QNM deviation and final black hole mass consistent with δω/ω ∝ M^(-</w:t>
      </w:r>
      <w:r>
        <w:rPr>
          <w:rFonts w:ascii="Arial" w:hAnsi="Arial" w:cs="Arial" w:eastAsia="Arial"/>
          <w:color w:val="252525"/>
          <w:sz w:val="72"/>
        </w:rPr>
        <w:t>2/3</w:t>
      </w:r>
      <w:r>
        <w:rPr>
          <w:rFonts w:ascii="Arial" w:hAnsi="Arial" w:cs="Arial" w:eastAsia="Arial"/>
          <w:color w:val="252525"/>
          <w:sz w:val="72"/>
        </w:rPr>
        <w:t>) at 2 sigma across a sample of 50 or more merger events at next-generation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QNM measurements consistent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Kerr spectrum to better than 10⁻⁵ fractional precision for 50 or more events at Einstein Telescope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Einstein Telescope population analysis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Long-term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NEUTRINO BURST SPECTRAL PREDICTIONS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B2-P1: Primary Neutronization Burst (Baseline)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Prompt electron neutrino burst from Iron Core neutronization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Consistent with standard models — included as baseline 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Total energy: </w:t>
      </w:r>
      <w:r>
        <w:rPr>
          <w:rFonts w:ascii="Arial" w:hAnsi="Arial" w:cs="Arial" w:eastAsia="Arial"/>
          <w:color w:val="252525"/>
          <w:sz w:val="72"/>
        </w:rPr>
        <w:t>(3 ± 1) × 10⁵¹ ergs in ν</w:t>
      </w:r>
      <w:r>
        <w:rPr>
          <w:rFonts w:ascii="Arial" w:hAnsi="Arial" w:cs="Arial" w:eastAsia="Arial"/>
          <w:color w:val="252525"/>
          <w:sz w:val="72"/>
        </w:rPr>
        <w:t>ₑ</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Mean energy:</w:t>
      </w:r>
      <w:r>
        <w:rPr>
          <w:rFonts w:ascii="Arial" w:hAnsi="Arial" w:cs="Arial" w:eastAsia="Arial"/>
          <w:color w:val="252525"/>
          <w:sz w:val="72"/>
        </w:rPr>
        <w:t xml:space="preserve"> 10 to 12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Duration: </w:t>
      </w:r>
      <w:r>
        <w:rPr>
          <w:rFonts w:ascii="Arial" w:hAnsi="Arial" w:cs="Arial" w:eastAsia="Arial"/>
          <w:color w:val="252525"/>
          <w:sz w:val="72"/>
        </w:rPr>
        <w:t>10 to 25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Flavor: </w:t>
      </w:r>
      <w:r>
        <w:rPr>
          <w:rFonts w:ascii="Arial" w:hAnsi="Arial" w:cs="Arial" w:eastAsia="Arial"/>
          <w:color w:val="252525"/>
          <w:sz w:val="72"/>
        </w:rPr>
        <w:t>essentially pure ν_e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10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Section </w:t>
      </w:r>
      <w:r>
        <w:rPr>
          <w:rFonts w:ascii="Arial" w:hAnsi="Arial" w:cs="Arial" w:eastAsia="Arial"/>
          <w:color w:val="252525"/>
          <w:sz w:val="72"/>
        </w:rPr>
        <w:t>10.1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prediction is shared with standard core-collapse models. Detection from galactic supernova confirms basic collapse scenario.</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B2-P2: TIFE Secondary Neutrino Burst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Secondary mixed-flavor neutrino burst from Zone A Trans-Iron beta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Total energy: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E_kinetic_Si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w:t>
      </w:r>
      <w:r>
        <w:rPr>
          <w:rFonts w:ascii="Arial" w:hAnsi="Arial" w:cs="Arial" w:eastAsia="Arial"/>
          <w:color w:val="252525"/>
          <w:sz w:val="72"/>
        </w:rPr>
        <w:t>×10⁵⁰ × (M_Si/</w:t>
      </w:r>
      <w:r>
        <w:rPr>
          <w:rFonts w:ascii="Arial" w:hAnsi="Arial" w:cs="Arial" w:eastAsia="Arial"/>
          <w:color w:val="252525"/>
          <w:sz w:val="72"/>
        </w:rPr>
        <w:t>0.15</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(v_infall/0.25c)² ergs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Mean energy: </w:t>
      </w:r>
      <w:r>
        <w:rPr>
          <w:rFonts w:ascii="Arial" w:hAnsi="Arial" w:cs="Arial" w:eastAsia="Arial"/>
          <w:color w:val="252525"/>
          <w:sz w:val="72"/>
        </w:rPr>
        <w:t>15 to 25 MeV (harder than primary)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Effective temperature:</w:t>
      </w:r>
      <w:r>
        <w:rPr>
          <w:rFonts w:ascii="Arial" w:hAnsi="Arial" w:cs="Arial" w:eastAsia="Arial"/>
          <w:color w:val="252525"/>
          <w:sz w:val="72"/>
        </w:rPr>
        <w:t xml:space="preserve"> T_TIFE ≈ 5 to 8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Flavor mix: </w:t>
      </w:r>
      <w:r>
        <w:rPr>
          <w:rFonts w:ascii="Arial" w:hAnsi="Arial" w:cs="Arial" w:eastAsia="Arial"/>
          <w:color w:val="252525"/>
          <w:sz w:val="72"/>
        </w:rPr>
        <w:t>approximately 50 % ν</w:t>
      </w:r>
      <w:r>
        <w:rPr>
          <w:rFonts w:ascii="Arial" w:hAnsi="Arial" w:cs="Arial" w:eastAsia="Arial"/>
          <w:color w:val="252525"/>
          <w:sz w:val="72"/>
        </w:rPr>
        <w:t>ₑ</w:t>
      </w:r>
      <w:r>
        <w:rPr>
          <w:rFonts w:ascii="Arial" w:hAnsi="Arial" w:cs="Arial" w:eastAsia="Arial"/>
          <w:color w:val="252525"/>
          <w:sz w:val="72"/>
        </w:rPr>
        <w:t xml:space="preserve"> and 50 % ν̄</w:t>
      </w:r>
      <w:r>
        <w:rPr>
          <w:rFonts w:ascii="Arial" w:hAnsi="Arial" w:cs="Arial" w:eastAsia="Arial"/>
          <w:color w:val="252525"/>
          <w:sz w:val="72"/>
        </w:rPr>
        <w:t>ₑ</w:t>
      </w:r>
      <w:r>
        <w:rPr>
          <w:rFonts w:ascii="Arial" w:hAnsi="Arial" w:cs="Arial" w:eastAsia="Arial"/>
          <w:color w:val="252525"/>
          <w:sz w:val="72"/>
        </w:rPr>
        <w:t xml:space="preserve"> (mixed — distinguishable from pure-ν</w:t>
      </w:r>
      <w:r>
        <w:rPr>
          <w:rFonts w:ascii="Arial" w:hAnsi="Arial" w:cs="Arial" w:eastAsia="Arial"/>
          <w:color w:val="252525"/>
          <w:sz w:val="72"/>
        </w:rPr>
        <w:t>ₑ</w:t>
      </w:r>
      <w:r>
        <w:rPr>
          <w:rFonts w:ascii="Arial" w:hAnsi="Arial" w:cs="Arial" w:eastAsia="Arial"/>
          <w:color w:val="252525"/>
          <w:sz w:val="72"/>
        </w:rPr>
        <w:t xml:space="preserve"> primary)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Duration: </w:t>
      </w:r>
      <w:r>
        <w:rPr>
          <w:rFonts w:ascii="Arial" w:hAnsi="Arial" w:cs="Arial" w:eastAsia="Arial"/>
          <w:color w:val="252525"/>
          <w:sz w:val="72"/>
        </w:rPr>
        <w:t>0.5 to 2.0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Onset:</w:t>
      </w:r>
      <w:r>
        <w:rPr>
          <w:rFonts w:ascii="Arial" w:hAnsi="Arial" w:cs="Arial" w:eastAsia="Arial"/>
          <w:color w:val="252525"/>
          <w:sz w:val="72"/>
        </w:rPr>
        <w:t xml:space="preserve"> t = 0 (coincident with primary burst but distinguishable by harder spectrum and longer tail)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Detection events at Hyper-Kamiokande (10 kpc): </w:t>
      </w:r>
      <w:r>
        <w:rPr>
          <w:rFonts w:ascii="Arial" w:hAnsi="Arial" w:cs="Arial" w:eastAsia="Arial"/>
          <w:color w:val="252525"/>
          <w:sz w:val="72"/>
        </w:rPr>
        <w:t>approximately 100 to 150 in inverse beta decay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Detection events at DUNE (10 kpc):</w:t>
      </w:r>
      <w:r>
        <w:rPr>
          <w:rFonts w:ascii="Arial" w:hAnsi="Arial" w:cs="Arial" w:eastAsia="Arial"/>
          <w:color w:val="252525"/>
          <w:sz w:val="72"/>
        </w:rPr>
        <w:t xml:space="preserve"> approximately 50 to 80 in charged-current argon channel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10 Sections </w:t>
      </w:r>
      <w:r>
        <w:rPr>
          <w:rFonts w:ascii="Arial" w:hAnsi="Arial" w:cs="Arial" w:eastAsia="Arial"/>
          <w:color w:val="252525"/>
          <w:sz w:val="72"/>
        </w:rPr>
        <w:t>10.2</w:t>
      </w:r>
      <w:r>
        <w:rPr>
          <w:rFonts w:ascii="Arial" w:hAnsi="Arial" w:cs="Arial" w:eastAsia="Arial"/>
          <w:color w:val="252525"/>
          <w:sz w:val="72"/>
        </w:rPr>
        <w:t xml:space="preserve">, </w:t>
      </w:r>
      <w:r>
        <w:rPr>
          <w:rFonts w:ascii="Arial" w:hAnsi="Arial" w:cs="Arial" w:eastAsia="Arial"/>
          <w:color w:val="252525"/>
          <w:sz w:val="72"/>
        </w:rPr>
        <w:t>10.3</w:t>
      </w:r>
      <w:r>
        <w:rPr>
          <w:rFonts w:ascii="Arial" w:hAnsi="Arial" w:cs="Arial" w:eastAsia="Arial"/>
          <w:color w:val="252525"/>
          <w:sz w:val="72"/>
        </w:rPr>
        <w:t>, Chapter 7</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Detection of a two-component structure in the prompt neutrino burst from a galactic supernova at Hyper-Kamiokande — specifically:</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(a) A secondary component with mean detected energy &gt; 18 MeV (above the primary neutronization mean of 10 to 12 MeV) at 3 sigma significance in the energy spectrum</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(b) A mixed ν</w:t>
      </w:r>
      <w:r>
        <w:rPr>
          <w:rFonts w:ascii="Arial" w:hAnsi="Arial" w:cs="Arial" w:eastAsia="Arial"/>
          <w:color w:val="252525"/>
          <w:sz w:val="72"/>
        </w:rPr>
        <w:t>ₑ</w:t>
      </w:r>
      <w:r>
        <w:rPr>
          <w:rFonts w:ascii="Arial" w:hAnsi="Arial" w:cs="Arial" w:eastAsia="Arial"/>
          <w:color w:val="252525"/>
          <w:sz w:val="72"/>
        </w:rPr>
        <w:t xml:space="preserve"> and ν̄</w:t>
      </w:r>
      <w:r>
        <w:rPr>
          <w:rFonts w:ascii="Arial" w:hAnsi="Arial" w:cs="Arial" w:eastAsia="Arial"/>
          <w:color w:val="252525"/>
          <w:sz w:val="72"/>
        </w:rPr>
        <w:t>ₑ</w:t>
      </w:r>
      <w:r>
        <w:rPr>
          <w:rFonts w:ascii="Arial" w:hAnsi="Arial" w:cs="Arial" w:eastAsia="Arial"/>
          <w:color w:val="252525"/>
          <w:sz w:val="72"/>
        </w:rPr>
        <w:t xml:space="preserve"> flavor composition in the 0 to 2 millisecond window — specifically ν̄</w:t>
      </w:r>
      <w:r>
        <w:rPr>
          <w:rFonts w:ascii="Arial" w:hAnsi="Arial" w:cs="Arial" w:eastAsia="Arial"/>
          <w:color w:val="252525"/>
          <w:sz w:val="72"/>
        </w:rPr>
        <w:t>ₑ</w:t>
      </w:r>
      <w:r>
        <w:rPr>
          <w:rFonts w:ascii="Arial" w:hAnsi="Arial" w:cs="Arial" w:eastAsia="Arial"/>
          <w:color w:val="252525"/>
          <w:sz w:val="72"/>
        </w:rPr>
        <w:t xml:space="preserve"> fraction &gt; 30 percent — at 2 sigma </w:t>
      </w:r>
    </w:p>
    <w:p>
      <w:pPr>
        <w:pageBreakBefore w:val="true"/>
        <w:spacing w:line="240" w:lineRule="auto" w:after="0" w:before="0"/>
        <w:ind w:right="0" w:left="0"/>
      </w:pPr>
    </w:p>
    <w:p>
      <w:pPr>
        <w:spacing w:line="240" w:lineRule="auto" w:after="0" w:before="0"/>
        <w:ind w:right="0" w:left="1134"/>
      </w:pPr>
      <w:r>
        <w:rPr>
          <w:rFonts w:ascii="Arial" w:hAnsi="Arial" w:cs="Arial" w:eastAsia="Arial"/>
          <w:color w:val="252525"/>
          <w:sz w:val="72"/>
        </w:rPr>
        <w:t>significance using combined Hyper-Kamiokande and DUNE measurements</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(c) Extended temporal profile in the 0 to 2 millisecond window above the exponentially declining primary burst at 2 sigma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three sub-criteria must be satisfied simultaneously for full confirmation.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Detection of the prompt neutrino burst from a galactic supernova at Hyper-Kamiokande showing a single-component spectral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temporal structure consistent with the standard neutronization burst — specifically no evidence for a harder spectral component or mixed flavor composition at 3 sigma significance above the single-component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Hyper-Kamiokande (water Cherenkov, primary ν̄</w:t>
      </w:r>
      <w:r>
        <w:rPr>
          <w:rFonts w:ascii="Arial" w:hAnsi="Arial" w:cs="Arial" w:eastAsia="Arial"/>
          <w:color w:val="252525"/>
          <w:sz w:val="72"/>
        </w:rPr>
        <w:t>ₑ</w:t>
      </w:r>
      <w:r>
        <w:rPr>
          <w:rFonts w:ascii="Arial" w:hAnsi="Arial" w:cs="Arial" w:eastAsia="Arial"/>
          <w:color w:val="252525"/>
          <w:sz w:val="72"/>
        </w:rPr>
        <w:t xml:space="preserve"> sensitivity) combined with DUNE (liquid argon, primary ν</w:t>
      </w:r>
      <w:r>
        <w:rPr>
          <w:rFonts w:ascii="Arial" w:hAnsi="Arial" w:cs="Arial" w:eastAsia="Arial"/>
          <w:color w:val="252525"/>
          <w:sz w:val="72"/>
        </w:rPr>
        <w:t>ₑ</w:t>
      </w:r>
      <w:r>
        <w:rPr>
          <w:rFonts w:ascii="Arial" w:hAnsi="Arial" w:cs="Arial" w:eastAsia="Arial"/>
          <w:color w:val="252525"/>
          <w:sz w:val="72"/>
        </w:rPr>
        <w:t xml:space="preserve"> sensitivity) for flavor discrimination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Near-term — Hyper-Kamiokande operations begin 2027, DUNE operations begin approximately 2029</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B2-P3: Spin-Dependent Spectral Hardening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Mean energy of TIFE secondary burst as a function of progenitor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&lt;E_ν_TIFE&gt;(a_*) = &lt;E_ν_TIFE&gt;(0) × [1 + 0.275 (a_*)²]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 = 0:</w:t>
      </w:r>
      <w:r>
        <w:rPr>
          <w:rFonts w:ascii="Arial" w:hAnsi="Arial" w:cs="Arial" w:eastAsia="Arial"/>
          <w:color w:val="252525"/>
          <w:sz w:val="72"/>
        </w:rPr>
        <w:t xml:space="preserve"> &lt;E</w:t>
      </w:r>
      <w:r>
        <w:rPr>
          <w:rFonts w:ascii="Arial" w:hAnsi="Arial" w:cs="Arial" w:eastAsia="Arial"/>
          <w:color w:val="252525"/>
          <w:sz w:val="72"/>
        </w:rPr>
        <w:t>ᵥ</w:t>
      </w:r>
      <w:r>
        <w:rPr>
          <w:rFonts w:ascii="Arial" w:hAnsi="Arial" w:cs="Arial" w:eastAsia="Arial"/>
          <w:color w:val="252525"/>
          <w:sz w:val="72"/>
        </w:rPr>
        <w:t>&gt; ≈ 20 MeV (baseline)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 = 0.5:</w:t>
      </w:r>
      <w:r>
        <w:rPr>
          <w:rFonts w:ascii="Arial" w:hAnsi="Arial" w:cs="Arial" w:eastAsia="Arial"/>
          <w:color w:val="252525"/>
          <w:sz w:val="72"/>
        </w:rPr>
        <w:t xml:space="preserve"> &lt;E</w:t>
      </w:r>
      <w:r>
        <w:rPr>
          <w:rFonts w:ascii="Arial" w:hAnsi="Arial" w:cs="Arial" w:eastAsia="Arial"/>
          <w:color w:val="252525"/>
          <w:sz w:val="72"/>
        </w:rPr>
        <w:t>ᵥ</w:t>
      </w:r>
      <w:r>
        <w:rPr>
          <w:rFonts w:ascii="Arial" w:hAnsi="Arial" w:cs="Arial" w:eastAsia="Arial"/>
          <w:color w:val="252525"/>
          <w:sz w:val="72"/>
        </w:rPr>
        <w:t>&gt; ≈ 21.4 MeV</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For a_* = 0.7:</w:t>
      </w:r>
      <w:r>
        <w:rPr>
          <w:rFonts w:ascii="Arial" w:hAnsi="Arial" w:cs="Arial" w:eastAsia="Arial"/>
          <w:color w:val="252525"/>
          <w:sz w:val="72"/>
        </w:rPr>
        <w:t xml:space="preserve"> &lt;E</w:t>
      </w:r>
      <w:r>
        <w:rPr>
          <w:rFonts w:ascii="Arial" w:hAnsi="Arial" w:cs="Arial" w:eastAsia="Arial"/>
          <w:color w:val="252525"/>
          <w:sz w:val="72"/>
        </w:rPr>
        <w:t>ᵥ</w:t>
      </w:r>
      <w:r>
        <w:rPr>
          <w:rFonts w:ascii="Arial" w:hAnsi="Arial" w:cs="Arial" w:eastAsia="Arial"/>
          <w:color w:val="252525"/>
          <w:sz w:val="72"/>
        </w:rPr>
        <w:t xml:space="preserve">&gt; ≈ </w:t>
      </w:r>
      <w:r>
        <w:rPr>
          <w:rFonts w:ascii="Arial" w:hAnsi="Arial" w:cs="Arial" w:eastAsia="Arial"/>
          <w:color w:val="252525"/>
          <w:sz w:val="72"/>
        </w:rPr>
        <w:t>23.7</w:t>
      </w:r>
      <w:r>
        <w:rPr>
          <w:rFonts w:ascii="Arial" w:hAnsi="Arial" w:cs="Arial" w:eastAsia="Arial"/>
          <w:color w:val="252525"/>
          <w:sz w:val="72"/>
        </w:rPr>
        <w:t xml:space="preserve">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For a_* = 0.9: </w:t>
      </w:r>
      <w:r>
        <w:rPr>
          <w:rFonts w:ascii="Arial" w:hAnsi="Arial" w:cs="Arial" w:eastAsia="Arial"/>
          <w:color w:val="252525"/>
          <w:sz w:val="72"/>
        </w:rPr>
        <w:t>&lt;E</w:t>
      </w:r>
      <w:r>
        <w:rPr>
          <w:rFonts w:ascii="Arial" w:hAnsi="Arial" w:cs="Arial" w:eastAsia="Arial"/>
          <w:color w:val="252525"/>
          <w:sz w:val="72"/>
        </w:rPr>
        <w:t>ᵥ</w:t>
      </w:r>
      <w:r>
        <w:rPr>
          <w:rFonts w:ascii="Arial" w:hAnsi="Arial" w:cs="Arial" w:eastAsia="Arial"/>
          <w:color w:val="252525"/>
          <w:sz w:val="72"/>
        </w:rPr>
        <w:t>&gt; ≈ 24.4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10 Section </w:t>
      </w:r>
      <w:r>
        <w:rPr>
          <w:rFonts w:ascii="Arial" w:hAnsi="Arial" w:cs="Arial" w:eastAsia="Arial"/>
          <w:color w:val="252525"/>
          <w:sz w:val="72"/>
        </w:rPr>
        <w:t>10.3</w:t>
      </w:r>
      <w:r>
        <w:rPr>
          <w:rFonts w:ascii="Arial" w:hAnsi="Arial" w:cs="Arial" w:eastAsia="Arial"/>
          <w:color w:val="252525"/>
          <w:sz w:val="72"/>
        </w:rPr>
        <w:t>, Chapter 4 Section 4.3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Mean energy of the TIFE secondary neutrino component from a rapidly rotating progenitor (a_* &gt; 0.5 inferred from gravitational wave asphericity) is elevated above the mean energy from a slowly rotating progenitor (a_* &lt; 0.2) by 20 to 50 % — consistent with the [1 + 0.275(a_*)²] scaling at 2 sigma — across two or more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galactic supernovae with independently inferred spin parameters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No systematic dependence of secondary burst mean energy on independently inferred progenitor spin across a sample of two or more events at Hyper-Kamiokande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Hyper-Kamiokande neutrino spectroscopy combined with gravitational wave spin inference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 xml:space="preserve">Long-term — requires two or more galactic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supernovae with good spin constraints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B2-P4: TOV Transition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Brief neutrino brightening preceding abrupt signal termination in high-mass progenitors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Total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E_kinetic_TOV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1.22</w:t>
      </w:r>
      <w:r>
        <w:rPr>
          <w:rFonts w:ascii="Arial" w:hAnsi="Arial" w:cs="Arial" w:eastAsia="Arial"/>
          <w:color w:val="252525"/>
          <w:sz w:val="72"/>
        </w:rPr>
        <w:t>×10⁵² × (M_PNS/</w:t>
      </w:r>
      <w:r>
        <w:rPr>
          <w:rFonts w:ascii="Arial" w:hAnsi="Arial" w:cs="Arial" w:eastAsia="Arial"/>
          <w:color w:val="252525"/>
          <w:sz w:val="72"/>
        </w:rPr>
        <w:t>2.2</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)² ergs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Mean energy:</w:t>
      </w:r>
      <w:r>
        <w:rPr>
          <w:rFonts w:ascii="Arial" w:hAnsi="Arial" w:cs="Arial" w:eastAsia="Arial"/>
          <w:color w:val="252525"/>
          <w:sz w:val="72"/>
        </w:rPr>
        <w:t xml:space="preserve"> 25 to 40 MeV (harder than cooling phase emission)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Duration: </w:t>
      </w:r>
      <w:r>
        <w:rPr>
          <w:rFonts w:ascii="Arial" w:hAnsi="Arial" w:cs="Arial" w:eastAsia="Arial"/>
          <w:color w:val="252525"/>
          <w:sz w:val="72"/>
        </w:rPr>
        <w:t>1 to 10 milliseconds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Timing: </w:t>
      </w:r>
      <w:r>
        <w:rPr>
          <w:rFonts w:ascii="Arial" w:hAnsi="Arial" w:cs="Arial" w:eastAsia="Arial"/>
          <w:color w:val="252525"/>
          <w:sz w:val="72"/>
        </w:rPr>
        <w:t>t_TOV = seconds to minutes after primary bounce (fallback accretion timescale)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events at Hyper-Kamiokande (10 kpc): </w:t>
      </w:r>
      <w:r>
        <w:rPr>
          <w:rFonts w:ascii="Arial" w:hAnsi="Arial" w:cs="Arial" w:eastAsia="Arial"/>
          <w:color w:val="252525"/>
          <w:sz w:val="72"/>
        </w:rPr>
        <w:t>approximately 2400 × (M_PNS/</w:t>
      </w:r>
      <w:r>
        <w:rPr>
          <w:rFonts w:ascii="Arial" w:hAnsi="Arial" w:cs="Arial" w:eastAsia="Arial"/>
          <w:color w:val="252525"/>
          <w:sz w:val="72"/>
        </w:rPr>
        <w:t>2.2</w:t>
      </w:r>
      <w:r>
        <w:rPr>
          <w:rFonts w:ascii="Arial" w:hAnsi="Arial" w:cs="Arial" w:eastAsia="Arial"/>
          <w:color w:val="252525"/>
          <w:sz w:val="72"/>
        </w:rPr>
        <w:t xml:space="preserve"> M_sun)²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Temporal signature: </w:t>
      </w:r>
      <w:r>
        <w:rPr>
          <w:rFonts w:ascii="Arial" w:hAnsi="Arial" w:cs="Arial" w:eastAsia="Arial"/>
          <w:color w:val="252525"/>
          <w:sz w:val="72"/>
        </w:rPr>
        <w:t>brief brightening in event rate followed by abrupt termination — the three-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part pattern: cooling emission → brightening → cutoff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10 Section </w:t>
      </w:r>
      <w:r>
        <w:rPr>
          <w:rFonts w:ascii="Arial" w:hAnsi="Arial" w:cs="Arial" w:eastAsia="Arial"/>
          <w:color w:val="252525"/>
          <w:sz w:val="72"/>
        </w:rPr>
        <w:t>10.5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Detection of event rate increase above declining cooling curve for 1 to 10 milliseconds duration followed by abrupt termination from a progenitor with M_s &gt; 40 M_sun — at 5 sigma significance in the Hyper-Kamiokande event rate time series — with:</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 xml:space="preserve">(a) Event rate increase consistent with E_ν_TOV ≈ </w:t>
      </w:r>
      <w:r>
        <w:rPr>
          <w:rFonts w:ascii="Arial" w:hAnsi="Arial" w:cs="Arial" w:eastAsia="Arial"/>
          <w:color w:val="252525"/>
          <w:sz w:val="72"/>
        </w:rPr>
        <w:t>1.22</w:t>
      </w:r>
      <w:r>
        <w:rPr>
          <w:rFonts w:ascii="Arial" w:hAnsi="Arial" w:cs="Arial" w:eastAsia="Arial"/>
          <w:color w:val="252525"/>
          <w:sz w:val="72"/>
        </w:rPr>
        <w:t>×10⁵² ergs within factor of 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(b) Coincident gravitational wave TOV transition signal (B1-P4) if next-generation observatory is operational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Detection of abrupt neutrino signal termination from a confirmed M_s &gt; 40 M_sun progenitor without any preceding event rate increase at Hyper-Kamiokande sensitivity — specifically no event rate increase above 3 sigma in the 100 milliseconds preceding termination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 xml:space="preserve">Hyper-Kamiokande with millisecond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time resolution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Near-term once Hyper-Kamiokande is operational — requires high-mass galactic supernova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B2-P5: Merger TIFE Prompt Neutrino Burst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Prompt neutrino burst from binary neutron star merger TIFE boundary impedance reflection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Total energy:</w:t>
      </w:r>
      <w:r>
        <w:rPr>
          <w:rFonts w:ascii="Arial" w:hAnsi="Arial" w:cs="Arial" w:eastAsia="Arial"/>
          <w:color w:val="252525"/>
          <w:sz w:val="72"/>
        </w:rPr>
        <w:t xml:space="preserve"> E_ν_merger = η_merger × E_kinetic_merger ≈ </w:t>
      </w:r>
      <w:r>
        <w:rPr>
          <w:rFonts w:ascii="Arial" w:hAnsi="Arial" w:cs="Arial" w:eastAsia="Arial"/>
          <w:color w:val="252525"/>
          <w:sz w:val="72"/>
        </w:rPr>
        <w:t>1.18</w:t>
      </w:r>
      <w:r>
        <w:rPr>
          <w:rFonts w:ascii="Arial" w:hAnsi="Arial" w:cs="Arial" w:eastAsia="Arial"/>
          <w:color w:val="252525"/>
          <w:sz w:val="72"/>
        </w:rPr>
        <w:t xml:space="preserve"> to </w:t>
      </w:r>
      <w:r>
        <w:rPr>
          <w:rFonts w:ascii="Arial" w:hAnsi="Arial" w:cs="Arial" w:eastAsia="Arial"/>
          <w:color w:val="252525"/>
          <w:sz w:val="72"/>
        </w:rPr>
        <w:t>2.36</w:t>
      </w:r>
      <w:r>
        <w:rPr>
          <w:rFonts w:ascii="Arial" w:hAnsi="Arial" w:cs="Arial" w:eastAsia="Arial"/>
          <w:color w:val="252525"/>
          <w:sz w:val="72"/>
        </w:rPr>
        <w:t xml:space="preserve"> × 10⁴⁹ ergs (η_merger range)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Mean energy:</w:t>
      </w:r>
      <w:r>
        <w:rPr>
          <w:rFonts w:ascii="Arial" w:hAnsi="Arial" w:cs="Arial" w:eastAsia="Arial"/>
          <w:color w:val="252525"/>
          <w:sz w:val="72"/>
        </w:rPr>
        <w:t xml:space="preserve"> 25 to 35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Duration: </w:t>
      </w:r>
      <w:r>
        <w:rPr>
          <w:rFonts w:ascii="Arial" w:hAnsi="Arial" w:cs="Arial" w:eastAsia="Arial"/>
          <w:color w:val="252525"/>
          <w:sz w:val="72"/>
        </w:rPr>
        <w:t>1 to 10 milliseconds (merger timescale)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events at Hyper-Kamiokande (10 kpc galactic merger):</w:t>
      </w:r>
      <w:r>
        <w:rPr>
          <w:rFonts w:ascii="Arial" w:hAnsi="Arial" w:cs="Arial" w:eastAsia="Arial"/>
          <w:color w:val="252525"/>
          <w:sz w:val="72"/>
        </w:rPr>
        <w:t xml:space="preserve"> approximately 77 × (η_merger/η)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16 Section </w:t>
      </w:r>
      <w:r>
        <w:rPr>
          <w:rFonts w:ascii="Arial" w:hAnsi="Arial" w:cs="Arial" w:eastAsia="Arial"/>
          <w:color w:val="252525"/>
          <w:sz w:val="72"/>
        </w:rPr>
        <w:t>16.7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Detection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of prompt neutrino burst within 10 milliseconds of gravitational wave merger signal from galactic binary neutron star merger — energy and spectral character consistent with E_ν_merger in the range 10⁴⁹ to </w:t>
      </w:r>
      <w:r>
        <w:rPr>
          <w:rFonts w:ascii="Arial" w:hAnsi="Arial" w:cs="Arial" w:eastAsia="Arial"/>
          <w:color w:val="252525"/>
          <w:sz w:val="72"/>
        </w:rPr>
        <w:t>2.5</w:t>
      </w:r>
      <w:r>
        <w:rPr>
          <w:rFonts w:ascii="Arial" w:hAnsi="Arial" w:cs="Arial" w:eastAsia="Arial"/>
          <w:color w:val="252525"/>
          <w:sz w:val="72"/>
        </w:rPr>
        <w:t>×10⁴⁹ ergs — at 3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Non-detection of prompt neutrino burst at Hyper-Kamiokande sensitivity from galactic neutron star merger at distance ≤ 15 kpc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Hyper-Kamiokande with gravitational wave trigger from LIGO/Virgo/KAGRA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Long-term — requires galactic neutron star merger (rare event, estimated rate 1 to 10 per million years per galaxy)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SUPERNOVA REMNANT COMPOSITIONAL GRADIENT PREDICTIONS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B3-P1: Radial Layer Boundary Positions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quantity: Fractional radial positions of BSFM ejecta layer boundaries relative to total ejecta outer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predictions (for 20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progenitor, a_*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Layer Boundary: </w:t>
      </w:r>
      <w:r>
        <w:rPr>
          <w:rFonts w:ascii="Arial" w:hAnsi="Arial" w:cs="Arial" w:eastAsia="Arial"/>
          <w:color w:val="252525"/>
          <w:sz w:val="72"/>
        </w:rPr>
        <w:t>Layer ½ (TIFE/iron-peak)</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0.04</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Layer Boundary: </w:t>
      </w:r>
      <w:r>
        <w:rPr>
          <w:rFonts w:ascii="Arial" w:hAnsi="Arial" w:cs="Arial" w:eastAsia="Arial"/>
          <w:color w:val="252525"/>
          <w:sz w:val="72"/>
        </w:rPr>
        <w:t>Layer ⅔ (iron-peak inner/outer)</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0.09</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Layer Boundary: </w:t>
      </w:r>
      <w:r>
        <w:rPr>
          <w:rFonts w:ascii="Arial" w:hAnsi="Arial" w:cs="Arial" w:eastAsia="Arial"/>
          <w:color w:val="252525"/>
          <w:sz w:val="72"/>
        </w:rPr>
        <w:t>Layer ¾ (iron/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silicon)</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0.16</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Layer Boundary: </w:t>
      </w:r>
      <w:r>
        <w:rPr>
          <w:rFonts w:ascii="Arial" w:hAnsi="Arial" w:cs="Arial" w:eastAsia="Arial"/>
          <w:color w:val="252525"/>
          <w:sz w:val="72"/>
        </w:rPr>
        <w:t>Layer ⅘ (silicon/oxygen)</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0.24</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Layer Boundary: </w:t>
      </w:r>
      <w:r>
        <w:rPr>
          <w:rFonts w:ascii="Arial" w:hAnsi="Arial" w:cs="Arial" w:eastAsia="Arial"/>
          <w:color w:val="252525"/>
          <w:sz w:val="72"/>
        </w:rPr>
        <w:t>Layer ⅚ (oxygen/neon-carbon)</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0.34</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Layer Boundary: </w:t>
      </w:r>
      <w:r>
        <w:rPr>
          <w:rFonts w:ascii="Arial" w:hAnsi="Arial" w:cs="Arial" w:eastAsia="Arial"/>
          <w:color w:val="252525"/>
          <w:sz w:val="72"/>
        </w:rPr>
        <w:t xml:space="preserve">Layer </w:t>
      </w:r>
      <w:r>
        <w:rPr>
          <w:rFonts w:ascii="Arial" w:hAnsi="Arial" w:cs="Arial" w:eastAsia="Arial"/>
          <w:color w:val="252525"/>
          <w:sz w:val="72"/>
        </w:rPr>
        <w:t>6/7</w:t>
      </w:r>
      <w:r>
        <w:rPr>
          <w:rFonts w:ascii="Arial" w:hAnsi="Arial" w:cs="Arial" w:eastAsia="Arial"/>
          <w:color w:val="252525"/>
          <w:sz w:val="72"/>
        </w:rPr>
        <w:t xml:space="preserve"> (neon-carbon/helium)</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0.50</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0.07</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7. Layer Boundary: </w:t>
      </w:r>
      <w:r>
        <w:rPr>
          <w:rFonts w:ascii="Arial" w:hAnsi="Arial" w:cs="Arial" w:eastAsia="Arial"/>
          <w:color w:val="252525"/>
          <w:sz w:val="72"/>
        </w:rPr>
        <w:t>Layer ⅞ (helium/hydrogen)</w:t>
      </w:r>
    </w:p>
    <w:p>
      <w:pPr>
        <w:numPr>
          <w:numId w:val="1"/>
        </w:numPr>
        <w:spacing w:line="240" w:lineRule="auto" w:after="0" w:before="0"/>
        <w:ind w:right="0" w:left="0"/>
      </w:pPr>
      <w:r>
        <w:rPr>
          <w:rFonts w:ascii="Arial" w:hAnsi="Arial" w:cs="Arial" w:eastAsia="Arial"/>
          <w:b w:val="true"/>
          <w:color w:val="252525"/>
          <w:sz w:val="72"/>
        </w:rPr>
        <w:t>Predicted Position (R/</w:t>
      </w:r>
      <w:r>
        <w:rPr>
          <w:rFonts w:ascii="Arial" w:hAnsi="Arial" w:cs="Arial" w:eastAsia="Arial"/>
          <w:b w:val="true"/>
          <w:color w:val="252525"/>
          <w:sz w:val="72"/>
        </w:rPr>
        <w:t>R</w:t>
      </w:r>
      <w:r>
        <w:rPr>
          <w:rFonts w:ascii="Arial" w:hAnsi="Arial" w:cs="Arial" w:eastAsia="Arial"/>
          <w:b w:val="true"/>
          <w:color w:val="252525"/>
          <w:sz w:val="72"/>
        </w:rPr>
        <w:t>ₒ</w:t>
      </w:r>
      <w:r>
        <w:rPr>
          <w:rFonts w:ascii="Arial" w:hAnsi="Arial" w:cs="Arial" w:eastAsia="Arial"/>
          <w:b w:val="true"/>
          <w:color w:val="252525"/>
          <w:sz w:val="72"/>
        </w:rPr>
        <w:t>ᵤ</w:t>
      </w:r>
      <w:r>
        <w:rPr>
          <w:rFonts w:ascii="Arial" w:hAnsi="Arial" w:cs="Arial" w:eastAsia="Arial"/>
          <w:b w:val="true"/>
          <w:color w:val="252525"/>
          <w:sz w:val="72"/>
        </w:rPr>
        <w:t>ₜ</w:t>
      </w:r>
      <w:r>
        <w:rPr>
          <w:rFonts w:ascii="Arial" w:hAnsi="Arial" w:cs="Arial" w:eastAsia="Arial"/>
          <w:b w:val="true"/>
          <w:color w:val="252525"/>
          <w:sz w:val="72"/>
        </w:rPr>
        <w:t>ₑ</w:t>
      </w:r>
      <w:r>
        <w:rPr>
          <w:rFonts w:ascii="Arial" w:hAnsi="Arial" w:cs="Arial" w:eastAsia="Arial"/>
          <w:b w:val="true"/>
          <w:color w:val="252525"/>
          <w:sz w:val="72"/>
        </w:rPr>
        <w:t>ᵣ</w:t>
      </w:r>
      <w:r>
        <w:rPr>
          <w:rFonts w:ascii="Arial" w:hAnsi="Arial" w:cs="Arial" w:eastAsia="Arial"/>
          <w:b w:val="true"/>
          <w:color w:val="252525"/>
          <w:sz w:val="72"/>
        </w:rPr>
        <w:t xml:space="preserve">): </w:t>
      </w:r>
      <w:r>
        <w:rPr>
          <w:rFonts w:ascii="Arial" w:hAnsi="Arial" w:cs="Arial" w:eastAsia="Arial"/>
          <w:color w:val="252525"/>
          <w:sz w:val="72"/>
        </w:rPr>
        <w:t>0.80</w:t>
      </w:r>
    </w:p>
    <w:p>
      <w:pPr>
        <w:numPr>
          <w:numId w:val="1"/>
        </w:numPr>
        <w:spacing w:line="240" w:lineRule="auto" w:after="0" w:before="0"/>
        <w:ind w:right="0" w:left="0"/>
      </w:pPr>
      <w:r>
        <w:rPr>
          <w:rFonts w:ascii="Arial" w:hAnsi="Arial" w:cs="Arial" w:eastAsia="Arial"/>
          <w:b w:val="true"/>
          <w:color w:val="252525"/>
          <w:sz w:val="72"/>
        </w:rPr>
        <w:t xml:space="preserve">Uncertainty: </w:t>
      </w:r>
      <w:r>
        <w:rPr>
          <w:rFonts w:ascii="Arial" w:hAnsi="Arial" w:cs="Arial" w:eastAsia="Arial"/>
          <w:color w:val="252525"/>
          <w:sz w:val="72"/>
        </w:rPr>
        <w:t>±</w:t>
      </w:r>
      <w:r>
        <w:rPr>
          <w:rFonts w:ascii="Arial" w:hAnsi="Arial" w:cs="Arial" w:eastAsia="Arial"/>
          <w:color w:val="252525"/>
          <w:sz w:val="72"/>
        </w:rPr>
        <w:t>0.10</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Mass dependence:</w:t>
      </w:r>
      <w:r>
        <w:rPr>
          <w:rFonts w:ascii="Arial" w:hAnsi="Arial" w:cs="Arial" w:eastAsia="Arial"/>
          <w:color w:val="252525"/>
          <w:sz w:val="72"/>
        </w:rPr>
        <w:t xml:space="preserve"> Layer boundaries scale with progenitor mass through the BSFM abundance curve library — lower-mass progenitors have compressed inner layers relative to the hydrogen envelope.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Addendum 14 Section </w:t>
      </w:r>
      <w:r>
        <w:rPr>
          <w:rFonts w:ascii="Arial" w:hAnsi="Arial" w:cs="Arial" w:eastAsia="Arial"/>
          <w:color w:val="252525"/>
          <w:sz w:val="72"/>
        </w:rPr>
        <w:t>14.1</w:t>
      </w:r>
      <w:r>
        <w:rPr>
          <w:rFonts w:ascii="Arial" w:hAnsi="Arial" w:cs="Arial" w:eastAsia="Arial"/>
          <w:color w:val="252525"/>
          <w:sz w:val="72"/>
        </w:rPr>
        <w:t xml:space="preserve">, Chapter 11 Section </w:t>
      </w:r>
      <w:r>
        <w:rPr>
          <w:rFonts w:ascii="Arial" w:hAnsi="Arial" w:cs="Arial" w:eastAsia="Arial"/>
          <w:color w:val="252525"/>
          <w:sz w:val="72"/>
        </w:rPr>
        <w:t>11.1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 for Cassiopeia A:</w:t>
      </w:r>
      <w:r>
        <w:rPr>
          <w:rFonts w:ascii="Arial" w:hAnsi="Arial" w:cs="Arial" w:eastAsia="Arial"/>
          <w:color w:val="252525"/>
          <w:sz w:val="72"/>
        </w:rPr>
        <w:t xml:space="preserve"> Iron emission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centroid (Fe-K at </w:t>
      </w:r>
      <w:r>
        <w:rPr>
          <w:rFonts w:ascii="Arial" w:hAnsi="Arial" w:cs="Arial" w:eastAsia="Arial"/>
          <w:color w:val="252525"/>
          <w:sz w:val="72"/>
        </w:rPr>
        <w:t>6.7</w:t>
      </w:r>
      <w:r>
        <w:rPr>
          <w:rFonts w:ascii="Arial" w:hAnsi="Arial" w:cs="Arial" w:eastAsia="Arial"/>
          <w:color w:val="252525"/>
          <w:sz w:val="72"/>
        </w:rPr>
        <w:t xml:space="preserve"> keV) at 16 ± 5 percent of remnant radius, silicon emission centroid (Si XIII at 1.86 keV) at 24 ± 6 % of remnant radius, oxygen emission centroid at 34 ± 7 % of remnant radius — all three simultaneously consistent with BSFM predictions within stated uncertainties from Chandra spectral maps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Any of the three emission centroids inconsistent with BSFM predicted positions at 3 sigma — specifically silicon interior to iron or oxygen interior to silicon in Chandra spatial spectroscopy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Chandra X-ray Observatory spectral mapping of Cassiopeia A and SN 1987A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existing Chandra archival data sufficient for preliminary test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B3-P2: Compositional Homogenization Clock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Iron-to-silicon emission centroid separation as a function of remnant 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ΔR_Fe-Si(t) = ΔR_Fe-Si(0) × exp(-t/τ_mix)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τ_mix = 200 to 500 years for core-collapse remnants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ΔR_Fe-Si(0) = (</w:t>
      </w:r>
      <w:r>
        <w:rPr>
          <w:rFonts w:ascii="Arial" w:hAnsi="Arial" w:cs="Arial" w:eastAsia="Arial"/>
          <w:color w:val="252525"/>
          <w:sz w:val="72"/>
        </w:rPr>
        <w:t>0.24 - 0.16</w:t>
      </w:r>
      <w:r>
        <w:rPr>
          <w:rFonts w:ascii="Arial" w:hAnsi="Arial" w:cs="Arial" w:eastAsia="Arial"/>
          <w:color w:val="252525"/>
          <w:sz w:val="72"/>
        </w:rPr>
        <w:t xml:space="preserve">) ×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0.08</w:t>
      </w:r>
      <w:r>
        <w:rPr>
          <w:rFonts w:ascii="Arial" w:hAnsi="Arial" w:cs="Arial" w:eastAsia="Arial"/>
          <w:color w:val="252525"/>
          <w:sz w:val="72"/>
        </w:rPr>
        <w:t xml:space="preserve"> ×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at shock breakout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Predicted values for specific remnants: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SN 1987A (37 yr):</w:t>
      </w:r>
      <w:r>
        <w:rPr>
          <w:rFonts w:ascii="Arial" w:hAnsi="Arial" w:cs="Arial" w:eastAsia="Arial"/>
          <w:color w:val="252525"/>
          <w:sz w:val="72"/>
        </w:rPr>
        <w:t xml:space="preserve"> ΔR_Fe-Si/ΔR_Fe-Si(0) ≈ exp(-37/350) ≈ 0.90 — 90 % of initial separation preserved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Cassiopeia A (340 yr):</w:t>
      </w:r>
      <w:r>
        <w:rPr>
          <w:rFonts w:ascii="Arial" w:hAnsi="Arial" w:cs="Arial" w:eastAsia="Arial"/>
          <w:color w:val="252525"/>
          <w:sz w:val="72"/>
        </w:rPr>
        <w:t xml:space="preserve"> ΔR_Fe-Si/ΔR_Fe-Si(0) ≈ exp(-340/350) ≈ </w:t>
      </w:r>
      <w:r>
        <w:rPr>
          <w:rFonts w:ascii="Arial" w:hAnsi="Arial" w:cs="Arial" w:eastAsia="Arial"/>
          <w:color w:val="252525"/>
          <w:sz w:val="72"/>
        </w:rPr>
        <w:t>0.38</w:t>
      </w:r>
      <w:r>
        <w:rPr>
          <w:rFonts w:ascii="Arial" w:hAnsi="Arial" w:cs="Arial" w:eastAsia="Arial"/>
          <w:color w:val="252525"/>
          <w:sz w:val="72"/>
        </w:rPr>
        <w:t xml:space="preserve"> — 38 % preserved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Kepler (420 yr):</w:t>
      </w:r>
      <w:r>
        <w:rPr>
          <w:rFonts w:ascii="Arial" w:hAnsi="Arial" w:cs="Arial" w:eastAsia="Arial"/>
          <w:color w:val="252525"/>
          <w:sz w:val="72"/>
        </w:rPr>
        <w:t xml:space="preserve"> ΔR_Fe-Si/ΔR_Fe-Si(0) ≈ exp(-420/350) ≈ </w:t>
      </w:r>
      <w:r>
        <w:rPr>
          <w:rFonts w:ascii="Arial" w:hAnsi="Arial" w:cs="Arial" w:eastAsia="Arial"/>
          <w:color w:val="252525"/>
          <w:sz w:val="72"/>
        </w:rPr>
        <w:t>0.30</w:t>
      </w:r>
      <w:r>
        <w:rPr>
          <w:rFonts w:ascii="Arial" w:hAnsi="Arial" w:cs="Arial" w:eastAsia="Arial"/>
          <w:color w:val="252525"/>
          <w:sz w:val="72"/>
        </w:rPr>
        <w:t xml:space="preserve"> — 30 % preserved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Cygnus Loop (10000 yr):</w:t>
      </w:r>
      <w:r>
        <w:rPr>
          <w:rFonts w:ascii="Arial" w:hAnsi="Arial" w:cs="Arial" w:eastAsia="Arial"/>
          <w:color w:val="252525"/>
          <w:sz w:val="72"/>
        </w:rPr>
        <w:t xml:space="preserve"> ΔR_Fe-Si/ΔR_Fe-Si(0) ≈ 10⁻¹² — fully homogenized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Addendum 14 Section </w:t>
      </w:r>
      <w:r>
        <w:rPr>
          <w:rFonts w:ascii="Arial" w:hAnsi="Arial" w:cs="Arial" w:eastAsia="Arial"/>
          <w:color w:val="252525"/>
          <w:sz w:val="72"/>
        </w:rPr>
        <w:t>14.3</w:t>
      </w:r>
      <w:r>
        <w:rPr>
          <w:rFonts w:ascii="Arial" w:hAnsi="Arial" w:cs="Arial" w:eastAsia="Arial"/>
          <w:color w:val="252525"/>
          <w:sz w:val="72"/>
        </w:rPr>
        <w:t xml:space="preserve">, Chapter 11 Section </w:t>
      </w:r>
      <w:r>
        <w:rPr>
          <w:rFonts w:ascii="Arial" w:hAnsi="Arial" w:cs="Arial" w:eastAsia="Arial"/>
          <w:color w:val="252525"/>
          <w:sz w:val="72"/>
        </w:rPr>
        <w:t>11.3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Exponential decrease in iron-silicon emission centroid separation with remnant age across a sample of five or more core-collapse remnants of known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ages — best-fit exponential timescale τ_mix in the range 200 to 500 years at 2 sigma — with the functional form (exponential rather than power-law or linear) confirmed at 2 sigma by model comparison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No statistically significant decrease in iron-silicon centroid separation with age across the multi-remnant sample — or best-fit timescale τ_mix outside the range 100 to 1000 years at 3 sigma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Chandra and XMM-Newton archival multi-</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remnant spectral analysis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Current — archival data exists for the required remnant sample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B3-P3: Asphericity vs Pulsar Spin Correlation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quantity: Supernova remnant axis ratio as a function of associated pulsar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A_obs(a_*)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rS/(4R_Fe)]</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 + (a_*)² × (B/B_crit)²]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sin(i)</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i = 90 degrees (spin axis in plane of sky):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a_* = 0.3 (Cassiopeia A inferred): </w:t>
      </w:r>
      <w:r>
        <w:rPr>
          <w:rFonts w:ascii="Arial" w:hAnsi="Arial" w:cs="Arial" w:eastAsia="Arial"/>
          <w:color w:val="252525"/>
          <w:sz w:val="72"/>
        </w:rPr>
        <w:t xml:space="preserve">A_obs ≈ 1.003 to </w:t>
      </w:r>
      <w:r>
        <w:rPr>
          <w:rFonts w:ascii="Arial" w:hAnsi="Arial" w:cs="Arial" w:eastAsia="Arial"/>
          <w:color w:val="252525"/>
          <w:sz w:val="72"/>
        </w:rPr>
        <w:t>1.05</w:t>
      </w:r>
      <w:r>
        <w:rPr>
          <w:rFonts w:ascii="Arial" w:hAnsi="Arial" w:cs="Arial" w:eastAsia="Arial"/>
          <w:color w:val="252525"/>
          <w:sz w:val="72"/>
        </w:rPr>
        <w:t xml:space="preserve"> (B-field 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a_* = 0.7 (Crab inferred): </w:t>
      </w:r>
      <w:r>
        <w:rPr>
          <w:rFonts w:ascii="Arial" w:hAnsi="Arial" w:cs="Arial" w:eastAsia="Arial"/>
          <w:color w:val="252525"/>
          <w:sz w:val="72"/>
        </w:rPr>
        <w:t xml:space="preserve">A_obs ≈ </w:t>
      </w:r>
      <w:r>
        <w:rPr>
          <w:rFonts w:ascii="Arial" w:hAnsi="Arial" w:cs="Arial" w:eastAsia="Arial"/>
          <w:color w:val="252525"/>
          <w:sz w:val="72"/>
        </w:rPr>
        <w:t>1.5</w:t>
      </w:r>
      <w:r>
        <w:rPr>
          <w:rFonts w:ascii="Arial" w:hAnsi="Arial" w:cs="Arial" w:eastAsia="Arial"/>
          <w:color w:val="252525"/>
          <w:sz w:val="72"/>
        </w:rPr>
        <w:t xml:space="preserve"> to 2.0 (B-field 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11 Section </w:t>
      </w:r>
      <w:r>
        <w:rPr>
          <w:rFonts w:ascii="Arial" w:hAnsi="Arial" w:cs="Arial" w:eastAsia="Arial"/>
          <w:color w:val="252525"/>
          <w:sz w:val="72"/>
        </w:rPr>
        <w:t>11.2</w:t>
      </w:r>
      <w:r>
        <w:rPr>
          <w:rFonts w:ascii="Arial" w:hAnsi="Arial" w:cs="Arial" w:eastAsia="Arial"/>
          <w:color w:val="252525"/>
          <w:sz w:val="72"/>
        </w:rPr>
        <w:t>, Chapter 4 Section 4.5</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Positive Pearson correlation r &gt; 0.3 at 2 sigma between remnant axis ratio and pulsar spin parameter a_* (derived from current period and spin-down rate) across a sample of five or more core-collapse remnants with associated young pulsars — with slope consistent with Chapter 4 asphericity function at 2 sigma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No significant correlation (r &lt; 0.1) between axis ratio and pulsar spin parameter across the sample at the available measurement precision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X-ray morphology from Chandra combined with radio pulsar timing from ATNF catalog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data exists for the required analysis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B3-P4: Prompt Zone A Gamma-Ray Pulse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Broadband MeV continuum emission coincident with galactic supernova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Total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E_γ_prompt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0.2 × E_ν_TIFE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×10⁴⁹ × (M_Si/</w:t>
      </w:r>
      <w:r>
        <w:rPr>
          <w:rFonts w:ascii="Arial" w:hAnsi="Arial" w:cs="Arial" w:eastAsia="Arial"/>
          <w:color w:val="252525"/>
          <w:sz w:val="72"/>
        </w:rPr>
        <w:t>0.15</w:t>
      </w:r>
      <w:r>
        <w:rPr>
          <w:rFonts w:ascii="Arial" w:hAnsi="Arial" w:cs="Arial" w:eastAsia="Arial"/>
          <w:color w:val="252525"/>
          <w:sz w:val="72"/>
        </w:rPr>
        <w:t xml:space="preserve">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ergs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Spectral range: </w:t>
      </w:r>
      <w:r>
        <w:rPr>
          <w:rFonts w:ascii="Arial" w:hAnsi="Arial" w:cs="Arial" w:eastAsia="Arial"/>
          <w:color w:val="252525"/>
          <w:sz w:val="72"/>
        </w:rPr>
        <w:t>1 to 30 MeV (broadband continuum without Ni-56 line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Timing: </w:t>
      </w:r>
      <w:r>
        <w:rPr>
          <w:rFonts w:ascii="Arial" w:hAnsi="Arial" w:cs="Arial" w:eastAsia="Arial"/>
          <w:color w:val="252525"/>
          <w:sz w:val="72"/>
        </w:rPr>
        <w:t>arrives at Earth 2 to 10 seconds after neutrino burst (light crossing time through stellar envelope)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Fluence at 10 kpc: approximately 1.83×10³ erg cm⁻² in a 1-second window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Spectral character:</w:t>
      </w:r>
      <w:r>
        <w:rPr>
          <w:rFonts w:ascii="Arial" w:hAnsi="Arial" w:cs="Arial" w:eastAsia="Arial"/>
          <w:color w:val="252525"/>
          <w:sz w:val="72"/>
        </w:rPr>
        <w:t xml:space="preserve"> quasi-power-law continuum from nuclear de-excitation — NO discrete line structure at 0.847 MeV or 1.238 MeV (which are Ni-56 decay lines expected weeks later)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11 Section </w:t>
      </w:r>
      <w:r>
        <w:rPr>
          <w:rFonts w:ascii="Arial" w:hAnsi="Arial" w:cs="Arial" w:eastAsia="Arial"/>
          <w:color w:val="252525"/>
          <w:sz w:val="72"/>
        </w:rPr>
        <w:t>11.4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Detection of broadband MeV gamma-ray flux in the 1 to 30 MeV range arriving within 10 seconds of the neutrino burst onset from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galactic supernova — with:</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(a) Total fluence consistent with 10³ to 10⁴ erg cm⁻² at 10 kpc within factor of 5</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(b) Spectral shape consistent with continuum emission (no discrete Ni-56 lines) at 2 sigma from spectral fitting</w:t>
      </w:r>
    </w:p>
    <w:p>
      <w:pPr>
        <w:spacing w:line="270" w:lineRule="auto" w:after="0" w:before="0"/>
        <w:ind w:right="0" w:left="0"/>
        <w:rPr>
          <w:rFonts w:ascii="Arial" w:hAnsi="Arial" w:cs="Arial"/>
          <w:sz w:val="72"/>
        </w:rPr>
      </w:pPr>
      <w:r/>
    </w:p>
    <w:p>
      <w:pPr>
        <w:spacing w:line="240" w:lineRule="auto" w:after="0" w:before="0"/>
        <w:ind w:right="0" w:left="1134"/>
      </w:pPr>
      <w:r>
        <w:rPr>
          <w:rFonts w:ascii="Arial" w:hAnsi="Arial" w:cs="Arial" w:eastAsia="Arial"/>
          <w:color w:val="252525"/>
          <w:sz w:val="72"/>
        </w:rPr>
        <w:t>(c) Temporal coincidence within ±10 seconds of neutrino burst onset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 xml:space="preserve">Detection of neutrino burst from galactic supernova with no coincident MeV gamma-ray excess above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background within 10 seconds at Fermi-LAT or COSI sensitivity — specifically no excess above 3 sigma in the 1 to 30 MeV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Fermi-GBM and Fermi-LAT for current sensitivity; AMEGO-X and COSI for optimal MeV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Near-term — requires galactic supernova; Fermi currently operational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B3-P5: Titanium-44 Interior Concentration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 xml:space="preserve">Radial position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of Ti-44 gamma-ray emission relative to iron emission in Cassiopeia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Ti-44 emission centroid within inner 10 percent of remnant radius — interior to Fe-K emission centroid (at 16 percent of remnant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Ti-44 emission is Layer 1 and 2 origin material — TIFE Zone A products and Zone A/B boundary iron-group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11 Section </w:t>
      </w:r>
      <w:r>
        <w:rPr>
          <w:rFonts w:ascii="Arial" w:hAnsi="Arial" w:cs="Arial" w:eastAsia="Arial"/>
          <w:color w:val="252525"/>
          <w:sz w:val="72"/>
        </w:rPr>
        <w:t>11.5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Ti-44 </w:t>
      </w:r>
      <w:r>
        <w:rPr>
          <w:rFonts w:ascii="Arial" w:hAnsi="Arial" w:cs="Arial" w:eastAsia="Arial"/>
          <w:color w:val="252525"/>
          <w:sz w:val="72"/>
        </w:rPr>
        <w:t>1.16</w:t>
      </w:r>
      <w:r>
        <w:rPr>
          <w:rFonts w:ascii="Arial" w:hAnsi="Arial" w:cs="Arial" w:eastAsia="Arial"/>
          <w:color w:val="252525"/>
          <w:sz w:val="72"/>
        </w:rPr>
        <w:t xml:space="preser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MeV gamma-ray emission in Cassiopeia A spatially concentrated within the inner 10 percent of remnant radius — specifically Ti-44 emission centroid interior to Fe-K emission centroid — at 2 sigma significance from INTEGRAL spatial spectroscopy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Ti-44 emission distributed uniformly across the remnant or concentrated exterior to the iron emission at 2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INTEGRAL/SPI with spatial analysis; next-generation MeV observatory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(AMEGO-X or COSI) for definitive measurement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Current/near-term — INTEGRAL data exists; AMEGO-X will improve precision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FORENSIC INVERSION VERIFICATION TESTS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B4-P1: Solar System Progenitor Mass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 xml:space="preserve">Mass and spin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parameter of the ancestral supernova progenitor of the solar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15 to 25 solar masses, a_* = 0.3 to 0.5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12 Section </w:t>
      </w:r>
      <w:r>
        <w:rPr>
          <w:rFonts w:ascii="Arial" w:hAnsi="Arial" w:cs="Arial" w:eastAsia="Arial"/>
          <w:color w:val="252525"/>
          <w:sz w:val="72"/>
        </w:rPr>
        <w:t>12.1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BSFM inversion result with M_s in the range 15 to 25 M_sun and a_* in the range 0.2 to 0.6 — overlapping with the independent meteoritic radionuclide constraint of 15 to 30 M_sun from Al-26 and Fe-60 in CAIs — chi² per element &lt; 2.0 for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library fit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BSFM inversion result placing M_s outside the 8 to 40 M_sun core-collapse range or a_* outside the 0 to 1 physically allowed range — indicating a fundamental inconsistency in the forensic inversion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data:</w:t>
      </w:r>
      <w:r>
        <w:rPr>
          <w:rFonts w:ascii="Arial" w:hAnsi="Arial" w:cs="Arial" w:eastAsia="Arial"/>
          <w:color w:val="252525"/>
          <w:sz w:val="72"/>
        </w:rPr>
        <w:t xml:space="preserve"> CI carbonaceous chondrite elemental abundances from Palme Lodders and Jones 2014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BSFM Abundance Curve Library inversion engine (Chapter 14)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data and library both available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B4-P2: Exoplanet Iron Fraction Gradient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Correlation between rocky exoplanet iron fraction and host star metallicity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Positive correlation with slope ≈ </w:t>
      </w:r>
      <w:r>
        <w:rPr>
          <w:rFonts w:ascii="Arial" w:hAnsi="Arial" w:cs="Arial" w:eastAsia="Arial"/>
          <w:color w:val="252525"/>
          <w:sz w:val="72"/>
        </w:rPr>
        <w:t>0.15</w:t>
      </w:r>
      <w:r>
        <w:rPr>
          <w:rFonts w:ascii="Arial" w:hAnsi="Arial" w:cs="Arial" w:eastAsia="Arial"/>
          <w:color w:val="252525"/>
          <w:sz w:val="72"/>
        </w:rPr>
        <w:t xml:space="preserve"> per sigma of [Fe/H]: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f_iron</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0.30</w:t>
      </w:r>
      <w:r>
        <w:rPr>
          <w:rFonts w:ascii="Arial" w:hAnsi="Arial" w:cs="Arial" w:eastAsia="Arial"/>
          <w:color w:val="252525"/>
          <w:sz w:val="72"/>
        </w:rPr>
        <w:t xml:space="preserve"> + </w:t>
      </w:r>
      <w:r>
        <w:rPr>
          <w:rFonts w:ascii="Arial" w:hAnsi="Arial" w:cs="Arial" w:eastAsia="Arial"/>
          <w:color w:val="252525"/>
          <w:sz w:val="72"/>
        </w:rPr>
        <w:t>0.15</w:t>
      </w:r>
      <w:r>
        <w:rPr>
          <w:rFonts w:ascii="Arial" w:hAnsi="Arial" w:cs="Arial" w:eastAsia="Arial"/>
          <w:color w:val="252525"/>
          <w:sz w:val="72"/>
        </w:rPr>
        <w:t xml:space="preserve"> × ([Fe/H]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[Fe/H]</w:t>
      </w:r>
      <w:r>
        <w:rPr>
          <w:rFonts w:ascii="Arial" w:hAnsi="Arial" w:cs="Arial" w:eastAsia="Arial"/>
          <w:color w:val="252525"/>
          <w:sz w:val="72"/>
        </w:rPr>
        <w:t>ₛ</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)/σ_[Fe/H]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12 Section </w:t>
      </w:r>
      <w:r>
        <w:rPr>
          <w:rFonts w:ascii="Arial" w:hAnsi="Arial" w:cs="Arial" w:eastAsia="Arial"/>
          <w:color w:val="252525"/>
          <w:sz w:val="72"/>
        </w:rPr>
        <w:t>12.2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 xml:space="preserve">Pearson correlation coefficient r &gt; 0.3 at 2 sigma between inferred rocky exoplanet iron fraction and host star [Fe/H] — with slope consistent with </w:t>
      </w:r>
      <w:r>
        <w:rPr>
          <w:rFonts w:ascii="Arial" w:hAnsi="Arial" w:cs="Arial" w:eastAsia="Arial"/>
          <w:color w:val="252525"/>
          <w:sz w:val="72"/>
        </w:rPr>
        <w:t>0.15</w:t>
      </w:r>
      <w:r>
        <w:rPr>
          <w:rFonts w:ascii="Arial" w:hAnsi="Arial" w:cs="Arial" w:eastAsia="Arial"/>
          <w:color w:val="252525"/>
          <w:sz w:val="72"/>
        </w:rPr>
        <w:t xml:space="preserve"> per sigma within factor of 2 — from a sample of 50 or more rocky planets with well-determined masses and radii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No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statistically significant correlation (r &lt; 0.1) between exoplanet iron fraction and host star metallicity across a sample of 50 or more planets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data: </w:t>
      </w:r>
      <w:r>
        <w:rPr>
          <w:rFonts w:ascii="Arial" w:hAnsi="Arial" w:cs="Arial" w:eastAsia="Arial"/>
          <w:color w:val="252525"/>
          <w:sz w:val="72"/>
        </w:rPr>
        <w:t>TESS rocky exoplanet sample with radial velocity masses and JWST atmospheric characterization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Mass-radius modeling for iron fraction; stellar spectroscopy for [Fe/H]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Near-term — TESS and JWST data accumulating now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B4-P3: U/Si Ratio as Single-Observable Mass Diagnostic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Correlation between [U/Si] and independently inferred progenitor mass indicators in metal-poor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Positive correlation between [U/Si] and [Eu/Fe] in metal-poor halo stars — both tracing the same progenitor mass through the BSFM forensic inversion — with slope: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d[U/Si]/d[Eu/Fe]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α_U/α_Eu × β_Eu/β_U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α and β are the mass and spin scaling exponents from Chapter 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Numerical prediction: </w:t>
      </w:r>
      <w:r>
        <w:rPr>
          <w:rFonts w:ascii="Arial" w:hAnsi="Arial" w:cs="Arial" w:eastAsia="Arial"/>
          <w:color w:val="252525"/>
          <w:sz w:val="72"/>
        </w:rPr>
        <w:t>[U/Si] and [Eu/Fe] should be positively correlated with r &gt; 0.4 at 2 sigma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12 Section </w:t>
      </w:r>
      <w:r>
        <w:rPr>
          <w:rFonts w:ascii="Arial" w:hAnsi="Arial" w:cs="Arial" w:eastAsia="Arial"/>
          <w:color w:val="252525"/>
          <w:sz w:val="72"/>
        </w:rPr>
        <w:t>12.3</w:t>
      </w:r>
      <w:r>
        <w:rPr>
          <w:rFonts w:ascii="Arial" w:hAnsi="Arial" w:cs="Arial" w:eastAsia="Arial"/>
          <w:color w:val="252525"/>
          <w:sz w:val="72"/>
        </w:rPr>
        <w:t>, Chapter 4 Section 4.4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Positive correlation r &gt; 0.4 at 2 sigma between [U/Si] and [Eu/Fe] in a sample of 20 or more metal-poor halo stars with [Fe/H] &lt; -2.0 and measured uranium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strontium/europium abundances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No significant correlation (r &lt; 0.1) or negative correlation between [U/Si] and [Eu/Fe] across the sample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data: </w:t>
      </w:r>
      <w:r>
        <w:rPr>
          <w:rFonts w:ascii="Arial" w:hAnsi="Arial" w:cs="Arial" w:eastAsia="Arial"/>
          <w:color w:val="252525"/>
          <w:sz w:val="72"/>
        </w:rPr>
        <w:t>High-resolution spectroscopy from R-Process Alliance database and VLT/UVES archive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High-resolution optical spectroscopy of metal-poor halo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R-Process Alliance data available; uranium detections exist for r-II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B4-P4: Four-Feature Abundance Curve Consistency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Simultaneous consistency of four abundance curve features with a single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a_*) pair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Chi-squared per degree of freedom &lt; 2.0 for the four-feature fit (iron peak height, r-process peak heights, dropoff steepness, intermediate-mass plateau) to a single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a_*) across 70 % or more of a stellar spectroscopy sample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12 Section </w:t>
      </w:r>
      <w:r>
        <w:rPr>
          <w:rFonts w:ascii="Arial" w:hAnsi="Arial" w:cs="Arial" w:eastAsia="Arial"/>
          <w:color w:val="252525"/>
          <w:sz w:val="72"/>
        </w:rPr>
        <w:t>12.4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Four-feature fit to GALAH or APOGEE multi-element stellar abundances returns chi² per dof &lt; 2.0 for 70 % or more of a sample of 50 solar-type stars — with internally consistent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a_*) estimates across all four features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Chi² per dof &gt; 5.0 for 50 % or more of the sample — indicating systematic inconsistency between the four features that cannot be explained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by a single progenitor parameter pair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data: </w:t>
      </w:r>
      <w:r>
        <w:rPr>
          <w:rFonts w:ascii="Arial" w:hAnsi="Arial" w:cs="Arial" w:eastAsia="Arial"/>
          <w:color w:val="252525"/>
          <w:sz w:val="72"/>
        </w:rPr>
        <w:t>GALAH DR3 or APOGEE DR17 multi-element stellar abundances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BSFM Abundance Curve Library four-feature fitting routine (Chapter 14)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GALAH and APOGEE data available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B4-P5: Population III Mass Distribution from r-II Stars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[U/Si] elevation in r-II extremely metal-poor stars relative to solar system 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[U/Si]_EMP/[U/Si]</w:t>
      </w:r>
      <w:r>
        <w:rPr>
          <w:rFonts w:ascii="Arial" w:hAnsi="Arial" w:cs="Arial" w:eastAsia="Arial"/>
          <w:color w:val="252525"/>
          <w:sz w:val="72"/>
        </w:rPr>
        <w:t>ₛ</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 xml:space="preserve"> to </w:t>
      </w:r>
      <w:r>
        <w:rPr>
          <w:rFonts w:ascii="Arial" w:hAnsi="Arial" w:cs="Arial" w:eastAsia="Arial"/>
          <w:color w:val="252525"/>
          <w:sz w:val="72"/>
        </w:rPr>
        <w:t>1.40</w:t>
      </w:r>
      <w:r>
        <w:rPr>
          <w:rFonts w:ascii="Arial" w:hAnsi="Arial" w:cs="Arial" w:eastAsia="Arial"/>
          <w:color w:val="252525"/>
          <w:sz w:val="72"/>
        </w:rPr>
        <w:t xml:space="preserve"> for typical Population III progenitor masses 25 to 35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12 Section </w:t>
      </w:r>
      <w:r>
        <w:rPr>
          <w:rFonts w:ascii="Arial" w:hAnsi="Arial" w:cs="Arial" w:eastAsia="Arial"/>
          <w:color w:val="252525"/>
          <w:sz w:val="72"/>
        </w:rPr>
        <w:t>12.5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Systematic elevation of [U/Si] in r-II stars with [Fe/H] &lt; -</w:t>
      </w:r>
      <w:r>
        <w:rPr>
          <w:rFonts w:ascii="Arial" w:hAnsi="Arial" w:cs="Arial" w:eastAsia="Arial"/>
          <w:color w:val="252525"/>
          <w:sz w:val="72"/>
        </w:rPr>
        <w:t>2.5</w:t>
      </w:r>
      <w:r>
        <w:rPr>
          <w:rFonts w:ascii="Arial" w:hAnsi="Arial" w:cs="Arial" w:eastAsia="Arial"/>
          <w:color w:val="252525"/>
          <w:sz w:val="72"/>
        </w:rPr>
        <w:t xml:space="preserve"> by 20 to 40 % above the solar system calibration point — from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sample of 10 or more r-II stars with measured uranium and silicon abundances — at 2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[U/Si] in r-II stars consistent with solar system value — no systematic elevation — at 2 sigma significance across the sample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data: </w:t>
      </w:r>
      <w:r>
        <w:rPr>
          <w:rFonts w:ascii="Arial" w:hAnsi="Arial" w:cs="Arial" w:eastAsia="Arial"/>
          <w:color w:val="252525"/>
          <w:sz w:val="72"/>
        </w:rPr>
        <w:t xml:space="preserve">High-resolution spectroscopy of r-II stars; uranium detection available for CS </w:t>
      </w:r>
      <w:r>
        <w:rPr>
          <w:rFonts w:ascii="Arial" w:hAnsi="Arial" w:cs="Arial" w:eastAsia="Arial"/>
          <w:color w:val="252525"/>
          <w:sz w:val="72"/>
        </w:rPr>
        <w:t>31082-001</w:t>
      </w:r>
      <w:r>
        <w:rPr>
          <w:rFonts w:ascii="Arial" w:hAnsi="Arial" w:cs="Arial" w:eastAsia="Arial"/>
          <w:color w:val="252525"/>
          <w:sz w:val="72"/>
        </w:rPr>
        <w:t>, HD 115444, and approximately 5 other r-II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 xml:space="preserve">VLT/UVES or Keck/HIRES high-resolution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spectroscopy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Current — small sample exists; near-term with ELT for larger sample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B5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BLACK HOLE STRUCTURE OBSERVATIONAL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B5-P1: TOV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Maximum neutron star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M_TOV =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Chapter 13 Section 13.4, Appendix A2 Phase Boundary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The most massive confirmed neutron star mass measurement falls in the range </w:t>
      </w:r>
      <w:r>
        <w:rPr>
          <w:rFonts w:ascii="Arial" w:hAnsi="Arial" w:cs="Arial" w:eastAsia="Arial"/>
          <w:color w:val="252525"/>
          <w:sz w:val="72"/>
        </w:rPr>
        <w:t>2.10</w:t>
      </w:r>
      <w:r>
        <w:rPr>
          <w:rFonts w:ascii="Arial" w:hAnsi="Arial" w:cs="Arial" w:eastAsia="Arial"/>
          <w:color w:val="252525"/>
          <w:sz w:val="72"/>
        </w:rPr>
        <w:t xml:space="preserve"> to </w:t>
      </w:r>
      <w:r>
        <w:rPr>
          <w:rFonts w:ascii="Arial" w:hAnsi="Arial" w:cs="Arial" w:eastAsia="Arial"/>
          <w:color w:val="252525"/>
          <w:sz w:val="72"/>
        </w:rPr>
        <w:t>2.30</w:t>
      </w:r>
      <w:r>
        <w:rPr>
          <w:rFonts w:ascii="Arial" w:hAnsi="Arial" w:cs="Arial" w:eastAsia="Arial"/>
          <w:color w:val="252525"/>
          <w:sz w:val="72"/>
        </w:rPr>
        <w:t xml:space="preserve"> solar masses — and no neutron star mass above </w:t>
      </w:r>
      <w:r>
        <w:rPr>
          <w:rFonts w:ascii="Arial" w:hAnsi="Arial" w:cs="Arial" w:eastAsia="Arial"/>
          <w:color w:val="252525"/>
          <w:sz w:val="72"/>
        </w:rPr>
        <w:t>2.35</w:t>
      </w:r>
      <w:r>
        <w:rPr>
          <w:rFonts w:ascii="Arial" w:hAnsi="Arial" w:cs="Arial" w:eastAsia="Arial"/>
          <w:color w:val="252525"/>
          <w:sz w:val="72"/>
        </w:rPr>
        <w:t xml:space="preserve"> solar masses is confirmed at 3 sigma across all mass measurement methods (pulsar timing, gravitational waves, X-ray timing)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 xml:space="preserve">Confirmation of a neutron star mass above </w:t>
      </w:r>
      <w:r>
        <w:rPr>
          <w:rFonts w:ascii="Arial" w:hAnsi="Arial" w:cs="Arial" w:eastAsia="Arial"/>
          <w:color w:val="252525"/>
          <w:sz w:val="72"/>
        </w:rPr>
        <w:t>2.5</w:t>
      </w:r>
      <w:r>
        <w:rPr>
          <w:rFonts w:ascii="Arial" w:hAnsi="Arial" w:cs="Arial" w:eastAsia="Arial"/>
          <w:color w:val="252525"/>
          <w:sz w:val="72"/>
        </w:rPr>
        <w:t xml:space="preser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solar masses at 3 sigma significance — placing the TOV limit above the BSFM predicted range — or establishment that the maximum neutron star mass is below 2.0 solar masses at 3 sigma significance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Current status: </w:t>
      </w:r>
      <w:r>
        <w:rPr>
          <w:rFonts w:ascii="Arial" w:hAnsi="Arial" w:cs="Arial" w:eastAsia="Arial"/>
          <w:color w:val="252525"/>
          <w:sz w:val="72"/>
        </w:rPr>
        <w:t xml:space="preserve">Consistent — PSR J0952-0607 at </w:t>
      </w:r>
      <w:r>
        <w:rPr>
          <w:rFonts w:ascii="Arial" w:hAnsi="Arial" w:cs="Arial" w:eastAsia="Arial"/>
          <w:color w:val="252525"/>
          <w:sz w:val="72"/>
        </w:rPr>
        <w:t>2.35</w:t>
      </w:r>
      <w:r>
        <w:rPr>
          <w:rFonts w:ascii="Arial" w:hAnsi="Arial" w:cs="Arial" w:eastAsia="Arial"/>
          <w:color w:val="252525"/>
          <w:sz w:val="72"/>
        </w:rPr>
        <w:t xml:space="preserve"> ± </w:t>
      </w:r>
      <w:r>
        <w:rPr>
          <w:rFonts w:ascii="Arial" w:hAnsi="Arial" w:cs="Arial" w:eastAsia="Arial"/>
          <w:color w:val="252525"/>
          <w:sz w:val="72"/>
        </w:rPr>
        <w:t>0.17</w:t>
      </w:r>
      <w:r>
        <w:rPr>
          <w:rFonts w:ascii="Arial" w:hAnsi="Arial" w:cs="Arial" w:eastAsia="Arial"/>
          <w:color w:val="252525"/>
          <w:sz w:val="72"/>
        </w:rPr>
        <w:t xml:space="preserve"> M_sun overlaps the BSFM range at 1 sigma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Radio pulsar timing (FAST telescope, MeerKAT) and NICER X-ray timing for neutron star mass and radius measurements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ongoing pulsar surveys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B5-P2: Pulsar Kick Velocity Scaling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Correlation between pulsar proper motion speed and inferred progenitor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v_kick ≈ 300 × a_*³ × f_mag km/s — directed along spin axis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Chapter 13 Section 13.5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Positive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correlation between measured pulsar proper motion speed and initial spin parameter a_* (derived from standard pulsar spin-down model) at 2 sigma — with proportionality constant consistent with 300 km/s within factor of 3 — across a sample of 20 or more young pulsars with measured proper motions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Additionally: </w:t>
      </w:r>
      <w:r>
        <w:rPr>
          <w:rFonts w:ascii="Arial" w:hAnsi="Arial" w:cs="Arial" w:eastAsia="Arial"/>
          <w:color w:val="252525"/>
          <w:sz w:val="72"/>
        </w:rPr>
        <w:t>Alignment between proper motion direction and pulsar spin axis (from polarization or wind nebula morphology) at 2 sigma significance across the sample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 xml:space="preserve">No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significant correlation between kick velocity and initial spin parameter — or systematic misalignment between kick direction and spin axis — across the sample at available measurement precision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data: </w:t>
      </w:r>
      <w:r>
        <w:rPr>
          <w:rFonts w:ascii="Arial" w:hAnsi="Arial" w:cs="Arial" w:eastAsia="Arial"/>
          <w:color w:val="252525"/>
          <w:sz w:val="72"/>
        </w:rPr>
        <w:t>ATNF pulsar catalog proper motion measurements; pulsar wind nebula morphology from Chandra; polarization from radio timing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VLBI proper motion measurements; Chandra X-ray morphology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Current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ATNF catalog available; preliminary correlation analysis feasible now</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B5-P3: Event Horizon Shadow Diameter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quantity:</w:t>
      </w:r>
      <w:r>
        <w:rPr>
          <w:rFonts w:ascii="Arial" w:hAnsi="Arial" w:cs="Arial" w:eastAsia="Arial"/>
          <w:color w:val="252525"/>
          <w:sz w:val="72"/>
        </w:rPr>
        <w:t xml:space="preserve"> Fractional deviation of black hole shadow diameter from standard Kerr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BSFM prediction: </w:t>
      </w:r>
      <w:r>
        <w:rPr>
          <w:rFonts w:ascii="Arial" w:hAnsi="Arial" w:cs="Arial" w:eastAsia="Arial"/>
          <w:color w:val="252525"/>
          <w:sz w:val="72"/>
        </w:rPr>
        <w:t xml:space="preserve">δD_shadow/D_shadow ≈ </w:t>
      </w:r>
      <w:r>
        <w:rPr>
          <w:rFonts w:ascii="Arial" w:hAnsi="Arial" w:cs="Arial" w:eastAsia="Arial"/>
          <w:color w:val="252525"/>
          <w:sz w:val="72"/>
        </w:rPr>
        <w:t>7.1</w:t>
      </w:r>
      <w:r>
        <w:rPr>
          <w:rFonts w:ascii="Arial" w:hAnsi="Arial" w:cs="Arial" w:eastAsia="Arial"/>
          <w:color w:val="252525"/>
          <w:sz w:val="72"/>
        </w:rPr>
        <w:t>×10⁻³ — 0.71 percent deviation toward larger shadow diameter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Physical basis:</w:t>
      </w:r>
      <w:r>
        <w:rPr>
          <w:rFonts w:ascii="Arial" w:hAnsi="Arial" w:cs="Arial" w:eastAsia="Arial"/>
          <w:color w:val="252525"/>
          <w:sz w:val="72"/>
        </w:rPr>
        <w:t xml:space="preserve"> Buffer shell at Δr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η × rH modifies effective photon sphere radius by approximately η × (rH/r</w:t>
      </w:r>
      <w:r>
        <w:rPr>
          <w:rFonts w:ascii="Arial" w:hAnsi="Arial" w:cs="Arial" w:eastAsia="Arial"/>
          <w:color w:val="252525"/>
          <w:sz w:val="72"/>
        </w:rPr>
        <w:t>ₚ</w:t>
      </w:r>
      <w:r>
        <w:rPr>
          <w:rFonts w:ascii="Arial" w:hAnsi="Arial" w:cs="Arial" w:eastAsia="Arial"/>
          <w:color w:val="252525"/>
          <w:sz w:val="72"/>
        </w:rPr>
        <w:t>ₕ</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ₙ</w:t>
      </w:r>
      <w:r>
        <w:rPr>
          <w:rFonts w:ascii="Arial" w:hAnsi="Arial" w:cs="Arial" w:eastAsia="Arial"/>
          <w:color w:val="252525"/>
          <w:sz w:val="72"/>
        </w:rPr>
        <w:t>)² ≈ 0.007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Derivation reference:</w:t>
      </w:r>
      <w:r>
        <w:rPr>
          <w:rFonts w:ascii="Arial" w:hAnsi="Arial" w:cs="Arial" w:eastAsia="Arial"/>
          <w:color w:val="252525"/>
          <w:sz w:val="72"/>
        </w:rPr>
        <w:t xml:space="preserve"> Chapter 13 Section </w:t>
      </w:r>
      <w:r>
        <w:rPr>
          <w:rFonts w:ascii="Arial" w:hAnsi="Arial" w:cs="Arial" w:eastAsia="Arial"/>
          <w:color w:val="252525"/>
          <w:sz w:val="72"/>
        </w:rPr>
        <w:t>13.7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Shadow diameter measurements for two or more supermassive black holes from the next-generation Event Horizon Telescope (ngEHT) showing consistent deviations from Kerr prediction in the range 0.5 to 1.0 % — at 2 sigma significance per object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Shadow diameter measurements consistent with Kerr prediction to better than 0.1 % for two or more objects at ngEHT sensitivity — ruling out the BSFM buffer shell modification to the photon sphere at 3 sigma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Current status:</w:t>
      </w:r>
      <w:r>
        <w:rPr>
          <w:rFonts w:ascii="Arial" w:hAnsi="Arial" w:cs="Arial" w:eastAsia="Arial"/>
          <w:color w:val="252525"/>
          <w:sz w:val="72"/>
        </w:rPr>
        <w:t xml:space="preserve"> EHT angular resolution approximately 20 microarcseconds — predicted deviation approximately </w:t>
      </w:r>
      <w:r>
        <w:rPr>
          <w:rFonts w:ascii="Arial" w:hAnsi="Arial" w:cs="Arial" w:eastAsia="Arial"/>
          <w:color w:val="252525"/>
          <w:sz w:val="72"/>
        </w:rPr>
        <w:t>0.30</w:t>
      </w:r>
      <w:r>
        <w:rPr>
          <w:rFonts w:ascii="Arial" w:hAnsi="Arial" w:cs="Arial" w:eastAsia="Arial"/>
          <w:color w:val="252525"/>
          <w:sz w:val="72"/>
        </w:rPr>
        <w:t xml:space="preserve"> microarcseconds for M87*. Currently unresolvable.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Detection method: </w:t>
      </w:r>
      <w:r>
        <w:rPr>
          <w:rFonts w:ascii="Arial" w:hAnsi="Arial" w:cs="Arial" w:eastAsia="Arial"/>
          <w:color w:val="252525"/>
          <w:sz w:val="72"/>
        </w:rPr>
        <w:t xml:space="preserve">next-generation Event Horizon Telescope (ngEHT)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projected sub-microarcsecond resolution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Testability timeline: </w:t>
      </w:r>
      <w:r>
        <w:rPr>
          <w:rFonts w:ascii="Arial" w:hAnsi="Arial" w:cs="Arial" w:eastAsia="Arial"/>
          <w:color w:val="252525"/>
          <w:sz w:val="72"/>
        </w:rPr>
        <w:t>Long-term — ngEHT projected operations 2030s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B5-P4: Inner Core/Outer Core Secondary Echo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Physical quantity: </w:t>
      </w:r>
      <w:r>
        <w:rPr>
          <w:rFonts w:ascii="Arial" w:hAnsi="Arial" w:cs="Arial" w:eastAsia="Arial"/>
          <w:color w:val="252525"/>
          <w:sz w:val="72"/>
        </w:rPr>
        <w:t>Secondary gravitational wave echo time delay and amplitude from inner core/outer core fossil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Time delay:</w:t>
      </w:r>
      <w:r>
        <w:rPr>
          <w:rFonts w:ascii="Arial" w:hAnsi="Arial" w:cs="Arial" w:eastAsia="Arial"/>
          <w:color w:val="252525"/>
          <w:sz w:val="72"/>
        </w:rPr>
        <w:t xml:space="preserve"> 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2 to 3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Δt_echo — secondary echo arriving at 2 to 3 times the primary echo delay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Amplitude:</w:t>
      </w:r>
      <w:r>
        <w:rPr>
          <w:rFonts w:ascii="Arial" w:hAnsi="Arial" w:cs="Arial" w:eastAsia="Arial"/>
          <w:color w:val="252525"/>
          <w:sz w:val="72"/>
        </w:rPr>
        <w:t xml:space="preserve"> h</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η</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h_ringdown ≈ 2×10⁻³ × h_ringdown — approximately 0.2 % of primary ringdown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Derivation reference: </w:t>
      </w:r>
      <w:r>
        <w:rPr>
          <w:rFonts w:ascii="Arial" w:hAnsi="Arial" w:cs="Arial" w:eastAsia="Arial"/>
          <w:color w:val="252525"/>
          <w:sz w:val="72"/>
        </w:rPr>
        <w:t xml:space="preserve">Chapter 13 Section </w:t>
      </w:r>
      <w:r>
        <w:rPr>
          <w:rFonts w:ascii="Arial" w:hAnsi="Arial" w:cs="Arial" w:eastAsia="Arial"/>
          <w:color w:val="252525"/>
          <w:sz w:val="72"/>
        </w:rPr>
        <w:t>13.3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Detection of secondary echo series in high signal-to-noise merger events at next-generation sensitivity — with time delay ratio 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/Δt_echo in the range 2.0 to 3.0 and amplitude ratio consistent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η</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/√η = η at the 2 sigma level — from two or more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Detection of primary buffer shell echoes (B1-P5) without secondary inner echoes at sensitivity sufficient to detect signals at the η</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amplitude level — from two or more high signal-to-noise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Detection method:</w:t>
      </w:r>
      <w:r>
        <w:rPr>
          <w:rFonts w:ascii="Arial" w:hAnsi="Arial" w:cs="Arial" w:eastAsia="Arial"/>
          <w:color w:val="252525"/>
          <w:sz w:val="72"/>
        </w:rPr>
        <w:t xml:space="preserve"> Einstein Telescope with very high signal-to-noise merger events — requires SNR &gt; 1000 for the primary ringdown to have sufficient secondary sensitivity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 timeline:</w:t>
      </w:r>
      <w:r>
        <w:rPr>
          <w:rFonts w:ascii="Arial" w:hAnsi="Arial" w:cs="Arial" w:eastAsia="Arial"/>
          <w:color w:val="252525"/>
          <w:sz w:val="72"/>
        </w:rPr>
        <w:t xml:space="preserve"> Long-term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ultra-high SNR events required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B — SUMMARY 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BSFM prediction set across all five observational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Code: </w:t>
      </w:r>
      <w:r>
        <w:rPr>
          <w:rFonts w:ascii="Arial" w:hAnsi="Arial" w:cs="Arial" w:eastAsia="Arial"/>
          <w:color w:val="252525"/>
          <w:sz w:val="72"/>
        </w:rPr>
        <w:t>B1-P1</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Primary bounce strain</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~10⁻²¹ at 10 kpc</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Shared with standard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Code: </w:t>
      </w:r>
      <w:r>
        <w:rPr>
          <w:rFonts w:ascii="Arial" w:hAnsi="Arial" w:cs="Arial" w:eastAsia="Arial"/>
          <w:color w:val="252525"/>
          <w:sz w:val="72"/>
        </w:rPr>
        <w:t>B1-P2</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Formation front signal</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~6×10⁻²⁴ at 10 kpc</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Code: </w:t>
      </w:r>
      <w:r>
        <w:rPr>
          <w:rFonts w:ascii="Arial" w:hAnsi="Arial" w:cs="Arial" w:eastAsia="Arial"/>
          <w:color w:val="252525"/>
          <w:sz w:val="72"/>
        </w:rPr>
        <w:t>B1-P3</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TIFE memory signal</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~10⁻²⁶ at 10 kpc</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Code: </w:t>
      </w:r>
      <w:r>
        <w:rPr>
          <w:rFonts w:ascii="Arial" w:hAnsi="Arial" w:cs="Arial" w:eastAsia="Arial"/>
          <w:color w:val="252525"/>
          <w:sz w:val="72"/>
        </w:rPr>
        <w:t>B1-P4</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TOV transition signal</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~10⁻²² at 10 kpc</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High-mass only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5. Code: </w:t>
      </w:r>
      <w:r>
        <w:rPr>
          <w:rFonts w:ascii="Arial" w:hAnsi="Arial" w:cs="Arial" w:eastAsia="Arial"/>
          <w:color w:val="252525"/>
          <w:sz w:val="72"/>
        </w:rPr>
        <w:t>B1-P5</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Buffer shell echoes</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Δt = 17.68 GM/c³ h = 12.6%</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Near-term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6. Code: </w:t>
      </w:r>
      <w:r>
        <w:rPr>
          <w:rFonts w:ascii="Arial" w:hAnsi="Arial" w:cs="Arial" w:eastAsia="Arial"/>
          <w:color w:val="252525"/>
          <w:sz w:val="72"/>
        </w:rPr>
        <w:t>B1-P6</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QNM cascade imprint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δω/ω ~ 2×10⁻⁵ ∝ M⁻²/³</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GW</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7. Code: </w:t>
      </w:r>
      <w:r>
        <w:rPr>
          <w:rFonts w:ascii="Arial" w:hAnsi="Arial" w:cs="Arial" w:eastAsia="Arial"/>
          <w:color w:val="252525"/>
          <w:sz w:val="72"/>
        </w:rPr>
        <w:t>B2-P1</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Primary neutrino burst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 xml:space="preserve">3×10⁵¹ erg </w:t>
      </w:r>
      <w:r>
        <w:rPr>
          <w:rFonts w:ascii="Arial" w:hAnsi="Arial" w:cs="Arial" w:eastAsia="Arial"/>
          <w:color w:val="252525"/>
          <w:sz w:val="72"/>
        </w:rPr>
        <w:t>10-12</w:t>
      </w:r>
      <w:r>
        <w:rPr>
          <w:rFonts w:ascii="Arial" w:hAnsi="Arial" w:cs="Arial" w:eastAsia="Arial"/>
          <w:color w:val="252525"/>
          <w:sz w:val="72"/>
        </w:rPr>
        <w:t xml:space="preserve"> MeV pure ν</w:t>
      </w:r>
      <w:r>
        <w:rPr>
          <w:rFonts w:ascii="Arial" w:hAnsi="Arial" w:cs="Arial" w:eastAsia="Arial"/>
          <w:color w:val="252525"/>
          <w:sz w:val="72"/>
        </w:rPr>
        <w:t>ₑ</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ν</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Shared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8. Code: </w:t>
      </w:r>
      <w:r>
        <w:rPr>
          <w:rFonts w:ascii="Arial" w:hAnsi="Arial" w:cs="Arial" w:eastAsia="Arial"/>
          <w:color w:val="252525"/>
          <w:sz w:val="72"/>
        </w:rPr>
        <w:t>B2-P2</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TIFE secondary burst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1.1</w:t>
      </w:r>
      <w:r>
        <w:rPr>
          <w:rFonts w:ascii="Arial" w:hAnsi="Arial" w:cs="Arial" w:eastAsia="Arial"/>
          <w:color w:val="252525"/>
          <w:sz w:val="72"/>
        </w:rPr>
        <w:t>×10⁵⁰ erg 15-25 MeV mixed</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ν</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Near-term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9. Code: </w:t>
      </w:r>
      <w:r>
        <w:rPr>
          <w:rFonts w:ascii="Arial" w:hAnsi="Arial" w:cs="Arial" w:eastAsia="Arial"/>
          <w:color w:val="252525"/>
          <w:sz w:val="72"/>
        </w:rPr>
        <w:t>B2-P3</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Spin spectral hardening</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+0.275a_*² × mean energy</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ν</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10. Code: </w:t>
      </w:r>
      <w:r>
        <w:rPr>
          <w:rFonts w:ascii="Arial" w:hAnsi="Arial" w:cs="Arial" w:eastAsia="Arial"/>
          <w:color w:val="252525"/>
          <w:sz w:val="72"/>
        </w:rPr>
        <w:t>B2-P4</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TOV neutrino burst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1.22</w:t>
      </w:r>
      <w:r>
        <w:rPr>
          <w:rFonts w:ascii="Arial" w:hAnsi="Arial" w:cs="Arial" w:eastAsia="Arial"/>
          <w:color w:val="252525"/>
          <w:sz w:val="72"/>
        </w:rPr>
        <w:t>×10⁵² erg 2400 events at HK</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ν</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Near-term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High-mass only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11. Code: </w:t>
      </w:r>
      <w:r>
        <w:rPr>
          <w:rFonts w:ascii="Arial" w:hAnsi="Arial" w:cs="Arial" w:eastAsia="Arial"/>
          <w:color w:val="252525"/>
          <w:sz w:val="72"/>
        </w:rPr>
        <w:t>B2-P5</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Merger TIFE burst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~77 events at HK for galactic merger</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ν</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12. Code: </w:t>
      </w:r>
      <w:r>
        <w:rPr>
          <w:rFonts w:ascii="Arial" w:hAnsi="Arial" w:cs="Arial" w:eastAsia="Arial"/>
          <w:color w:val="252525"/>
          <w:sz w:val="72"/>
        </w:rPr>
        <w:t>B3-P1</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Radial layer positions</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Fe at 16% Si at 24% O at 34% of R</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Remnant</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 Code: </w:t>
      </w:r>
      <w:r>
        <w:rPr>
          <w:rFonts w:ascii="Arial" w:hAnsi="Arial" w:cs="Arial" w:eastAsia="Arial"/>
          <w:color w:val="252525"/>
          <w:sz w:val="72"/>
        </w:rPr>
        <w:t>B3-P2</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Homogenization clock</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Exponential τ_mix = 200-500 yr</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Remnant</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14. Code: </w:t>
      </w:r>
      <w:r>
        <w:rPr>
          <w:rFonts w:ascii="Arial" w:hAnsi="Arial" w:cs="Arial" w:eastAsia="Arial"/>
          <w:color w:val="252525"/>
          <w:sz w:val="72"/>
        </w:rPr>
        <w:t>B3-P3</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Asphericity vs spin</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 xml:space="preserve">A ∝ a_*³ with pulsar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alignment</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Remnant</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15. Code: </w:t>
      </w:r>
      <w:r>
        <w:rPr>
          <w:rFonts w:ascii="Arial" w:hAnsi="Arial" w:cs="Arial" w:eastAsia="Arial"/>
          <w:color w:val="252525"/>
          <w:sz w:val="72"/>
        </w:rPr>
        <w:t>B3-P4</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Zone A gamma pulse</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2.2</w:t>
      </w:r>
      <w:r>
        <w:rPr>
          <w:rFonts w:ascii="Arial" w:hAnsi="Arial" w:cs="Arial" w:eastAsia="Arial"/>
          <w:color w:val="252525"/>
          <w:sz w:val="72"/>
        </w:rPr>
        <w:t xml:space="preserve">×10⁴⁹ erg </w:t>
      </w:r>
      <w:r>
        <w:rPr>
          <w:rFonts w:ascii="Arial" w:hAnsi="Arial" w:cs="Arial" w:eastAsia="Arial"/>
          <w:color w:val="252525"/>
          <w:sz w:val="72"/>
        </w:rPr>
        <w:t>1-30</w:t>
      </w:r>
      <w:r>
        <w:rPr>
          <w:rFonts w:ascii="Arial" w:hAnsi="Arial" w:cs="Arial" w:eastAsia="Arial"/>
          <w:color w:val="252525"/>
          <w:sz w:val="72"/>
        </w:rPr>
        <w:t xml:space="preserve"> MeV continuum</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Remnant</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Near-term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16. Code: </w:t>
      </w:r>
      <w:r>
        <w:rPr>
          <w:rFonts w:ascii="Arial" w:hAnsi="Arial" w:cs="Arial" w:eastAsia="Arial"/>
          <w:color w:val="252525"/>
          <w:sz w:val="72"/>
        </w:rPr>
        <w:t>B3-P5</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Ti-44 interior</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Ti-44 interior to Fe-K</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Remnant</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17. Code: </w:t>
      </w:r>
      <w:r>
        <w:rPr>
          <w:rFonts w:ascii="Arial" w:hAnsi="Arial" w:cs="Arial" w:eastAsia="Arial"/>
          <w:color w:val="252525"/>
          <w:sz w:val="72"/>
        </w:rPr>
        <w:t>B4-P1</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Solar progenitor</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 xml:space="preserve">15-25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a_*=0.3-0.5</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Forensic</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18. Code: </w:t>
      </w:r>
      <w:r>
        <w:rPr>
          <w:rFonts w:ascii="Arial" w:hAnsi="Arial" w:cs="Arial" w:eastAsia="Arial"/>
          <w:color w:val="252525"/>
          <w:sz w:val="72"/>
        </w:rPr>
        <w:t>B4-P2</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Exoplanet Fe gradient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 xml:space="preserve">slope </w:t>
      </w:r>
      <w:r>
        <w:rPr>
          <w:rFonts w:ascii="Arial" w:hAnsi="Arial" w:cs="Arial" w:eastAsia="Arial"/>
          <w:color w:val="252525"/>
          <w:sz w:val="72"/>
        </w:rPr>
        <w:t>0.15</w:t>
      </w:r>
      <w:r>
        <w:rPr>
          <w:rFonts w:ascii="Arial" w:hAnsi="Arial" w:cs="Arial" w:eastAsia="Arial"/>
          <w:color w:val="252525"/>
          <w:sz w:val="72"/>
        </w:rPr>
        <w:t>/sigma [Fe/H]</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Forensic</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Near-term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19. Code: </w:t>
      </w:r>
      <w:r>
        <w:rPr>
          <w:rFonts w:ascii="Arial" w:hAnsi="Arial" w:cs="Arial" w:eastAsia="Arial"/>
          <w:color w:val="252525"/>
          <w:sz w:val="72"/>
        </w:rPr>
        <w:t>B4-P3</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U/Si mass diagnostic</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[U/Si] vs [Eu/Fe] r&gt;0.4</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Forensic</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20. Code: </w:t>
      </w:r>
      <w:r>
        <w:rPr>
          <w:rFonts w:ascii="Arial" w:hAnsi="Arial" w:cs="Arial" w:eastAsia="Arial"/>
          <w:color w:val="252525"/>
          <w:sz w:val="72"/>
        </w:rPr>
        <w:t>B4-P4</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Four-feature fit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χ²/dof &lt; 2.0 for &gt;70% stars</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Forensic</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21. Code: </w:t>
      </w:r>
      <w:r>
        <w:rPr>
          <w:rFonts w:ascii="Arial" w:hAnsi="Arial" w:cs="Arial" w:eastAsia="Arial"/>
          <w:color w:val="252525"/>
          <w:sz w:val="72"/>
        </w:rPr>
        <w:t>B4-P5</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Pop III mass distribution</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[U/Si] elevated 20-40% in r-II stars</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Forensic</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22. Code: </w:t>
      </w:r>
      <w:r>
        <w:rPr>
          <w:rFonts w:ascii="Arial" w:hAnsi="Arial" w:cs="Arial" w:eastAsia="Arial"/>
          <w:color w:val="252525"/>
          <w:sz w:val="72"/>
        </w:rPr>
        <w:t>B5-P1</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TOV limit</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2.15-2.25</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BH Structure</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23. Code: </w:t>
      </w:r>
      <w:r>
        <w:rPr>
          <w:rFonts w:ascii="Arial" w:hAnsi="Arial" w:cs="Arial" w:eastAsia="Arial"/>
          <w:color w:val="252525"/>
          <w:sz w:val="72"/>
        </w:rPr>
        <w:t>B5-P2</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Pulsar kicks</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v_kick = 300 (a_*)³ f_mag km/s</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BH Structure</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Current</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24. Code: </w:t>
      </w:r>
      <w:r>
        <w:rPr>
          <w:rFonts w:ascii="Arial" w:hAnsi="Arial" w:cs="Arial" w:eastAsia="Arial"/>
          <w:color w:val="252525"/>
          <w:sz w:val="72"/>
        </w:rPr>
        <w:t>B5-P3</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Shadow diameter</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0.71% above Kerr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BH Structure</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25. Code: </w:t>
      </w:r>
      <w:r>
        <w:rPr>
          <w:rFonts w:ascii="Arial" w:hAnsi="Arial" w:cs="Arial" w:eastAsia="Arial"/>
          <w:color w:val="252525"/>
          <w:sz w:val="72"/>
        </w:rPr>
        <w:t>B5-P4</w:t>
      </w:r>
    </w:p>
    <w:p>
      <w:pPr>
        <w:numPr>
          <w:numId w:val="1"/>
        </w:num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Inner core echoes</w:t>
      </w:r>
    </w:p>
    <w:p>
      <w:pPr>
        <w:numPr>
          <w:numId w:val="1"/>
        </w:numPr>
        <w:spacing w:line="240" w:lineRule="auto" w:after="0" w:before="0"/>
        <w:ind w:right="0" w:left="0"/>
      </w:pPr>
      <w:r>
        <w:rPr>
          <w:rFonts w:ascii="Arial" w:hAnsi="Arial" w:cs="Arial" w:eastAsia="Arial"/>
          <w:b w:val="true"/>
          <w:color w:val="252525"/>
          <w:sz w:val="72"/>
        </w:rPr>
        <w:t xml:space="preserve">Value: </w:t>
      </w:r>
      <w:r>
        <w:rPr>
          <w:rFonts w:ascii="Arial" w:hAnsi="Arial" w:cs="Arial" w:eastAsia="Arial"/>
          <w:color w:val="252525"/>
          <w:sz w:val="72"/>
        </w:rPr>
        <w:t>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2-3</w:t>
      </w:r>
      <w:r>
        <w:rPr>
          <w:rFonts w:ascii="Arial" w:hAnsi="Arial" w:cs="Arial" w:eastAsia="Arial"/>
          <w:color w:val="252525"/>
          <w:sz w:val="72"/>
        </w:rPr>
        <w:t xml:space="preserve"> × Δt_echo</w:t>
      </w:r>
    </w:p>
    <w:p>
      <w:pPr>
        <w:numPr>
          <w:numId w:val="1"/>
        </w:numPr>
        <w:spacing w:line="240" w:lineRule="auto" w:after="0" w:before="0"/>
        <w:ind w:right="0" w:left="0"/>
      </w:pPr>
      <w:r>
        <w:rPr>
          <w:rFonts w:ascii="Arial" w:hAnsi="Arial" w:cs="Arial" w:eastAsia="Arial"/>
          <w:b w:val="true"/>
          <w:color w:val="252525"/>
          <w:sz w:val="72"/>
        </w:rPr>
        <w:t xml:space="preserve">Domain: </w:t>
      </w:r>
      <w:r>
        <w:rPr>
          <w:rFonts w:ascii="Arial" w:hAnsi="Arial" w:cs="Arial" w:eastAsia="Arial"/>
          <w:color w:val="252525"/>
          <w:sz w:val="72"/>
        </w:rPr>
        <w:t>BH Structure</w:t>
      </w:r>
    </w:p>
    <w:p>
      <w:pPr>
        <w:numPr>
          <w:numId w:val="1"/>
        </w:numPr>
        <w:spacing w:line="240" w:lineRule="auto" w:after="0" w:before="0"/>
        <w:ind w:right="0" w:left="0"/>
      </w:pPr>
      <w:r>
        <w:rPr>
          <w:rFonts w:ascii="Arial" w:hAnsi="Arial" w:cs="Arial" w:eastAsia="Arial"/>
          <w:b w:val="true"/>
          <w:color w:val="252525"/>
          <w:sz w:val="72"/>
        </w:rPr>
        <w:t xml:space="preserve">Timeline: </w:t>
      </w:r>
      <w:r>
        <w:rPr>
          <w:rFonts w:ascii="Arial" w:hAnsi="Arial" w:cs="Arial" w:eastAsia="Arial"/>
          <w:color w:val="252525"/>
          <w:sz w:val="72"/>
        </w:rPr>
        <w:t>Long-term</w:t>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BSFM-specific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Of the 25 predictions listed: 10 are testable with current data and instruments, 7 require near-term instruments (Hyper-Kamiokande, DUNE, improved LIGO), and 8 require long-term next-generation facilities (Einstein Telescope, ngEHT, LISA). 24 of the 25 are BSFM-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 not shared with standard models.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C</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COMPUTATIONAL SPECIFICATIONS</w:t>
      </w:r>
    </w:p>
    <w:p>
      <w:pPr>
        <w:spacing w:line="240" w:lineRule="auto" w:after="0" w:before="0"/>
        <w:ind w:right="0" w:left="0"/>
        <w:jc w:val="center"/>
      </w:pPr>
      <w:r>
        <w:rPr>
          <w:rFonts w:ascii="Arial" w:hAnsi="Arial" w:cs="Arial" w:eastAsia="Arial"/>
          <w:b w:val="true"/>
          <w:color w:val="252525"/>
          <w:sz w:val="80"/>
        </w:rPr>
        <w:t>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Appendix Set C provides complete build specifications for the three computational tools identified in Part IV — the BSFM Abundance Curve Library (Chapter 14), the Forensic Inversion Engine (Chapter 12), and the Remnant Age Diagnostic Tool (Chapter 11 Section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11.3</w:t>
      </w:r>
      <w:r>
        <w:rPr>
          <w:rFonts w:ascii="Arial" w:hAnsi="Arial" w:cs="Arial" w:eastAsia="Arial"/>
          <w:color w:val="252525"/>
          <w:sz w:val="72"/>
        </w:rPr>
        <w:t>). Each specification is written to developer-handoff standard — a competent Python developer with scientific computing experience should be able to implement each tool from this appendix alone, without reference to the parent chapters.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three tools are implemented as extensions to the existing Architecture of Collapse Section </w:t>
      </w:r>
      <w:r>
        <w:rPr>
          <w:rFonts w:ascii="Arial" w:hAnsi="Arial" w:cs="Arial" w:eastAsia="Arial"/>
          <w:color w:val="252525"/>
          <w:sz w:val="72"/>
        </w:rPr>
        <w:t>2.18</w:t>
      </w:r>
      <w:r>
        <w:rPr>
          <w:rFonts w:ascii="Arial" w:hAnsi="Arial" w:cs="Arial" w:eastAsia="Arial"/>
          <w:color w:val="252525"/>
          <w:sz w:val="72"/>
        </w:rPr>
        <w:t xml:space="preserve"> Python simulation infrastructure. They share a common code architecture, a common dependency stack, and a common versioning system. They are designed to be deployed together as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Computational Suite.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C1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BSFM ABUNDANCE CURVE LIBRARY: BUILD SPECIFICATION AND VALIDATION PROTOCOL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1.1</w:t>
      </w:r>
      <w:r>
        <w:rPr>
          <w:rFonts w:ascii="Arial" w:hAnsi="Arial" w:cs="Arial" w:eastAsia="Arial"/>
          <w:b w:val="true"/>
          <w:color w:val="252525"/>
          <w:sz w:val="72"/>
        </w:rPr>
        <w:t xml:space="preserve"> — PACKAGE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Package name: </w:t>
      </w:r>
      <w:r>
        <w:rPr>
          <w:rFonts w:ascii="Arial" w:hAnsi="Arial" w:cs="Arial" w:eastAsia="Arial"/>
          <w:color w:val="252525"/>
          <w:sz w:val="72"/>
        </w:rPr>
        <w:t>bsfm_abundance_library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Version: </w:t>
      </w:r>
      <w:r>
        <w:rPr>
          <w:rFonts w:ascii="Arial" w:hAnsi="Arial" w:cs="Arial" w:eastAsia="Arial"/>
          <w:color w:val="252525"/>
          <w:sz w:val="72"/>
        </w:rPr>
        <w:t>1.0.0 (initial release)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Language: </w:t>
      </w:r>
      <w:r>
        <w:rPr>
          <w:rFonts w:ascii="Arial" w:hAnsi="Arial" w:cs="Arial" w:eastAsia="Arial"/>
          <w:color w:val="252525"/>
          <w:sz w:val="72"/>
        </w:rPr>
        <w:t xml:space="preserve">Python </w:t>
      </w:r>
      <w:r>
        <w:rPr>
          <w:rFonts w:ascii="Arial" w:hAnsi="Arial" w:cs="Arial" w:eastAsia="Arial"/>
          <w:color w:val="252525"/>
          <w:sz w:val="72"/>
        </w:rPr>
        <w:t>3.10</w:t>
      </w:r>
      <w:r>
        <w:rPr>
          <w:rFonts w:ascii="Arial" w:hAnsi="Arial" w:cs="Arial" w:eastAsia="Arial"/>
          <w:color w:val="252525"/>
          <w:sz w:val="72"/>
        </w:rPr>
        <w:t xml:space="preserve"> or later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License: </w:t>
      </w:r>
      <w:r>
        <w:rPr>
          <w:rFonts w:ascii="Arial" w:hAnsi="Arial" w:cs="Arial" w:eastAsia="Arial"/>
          <w:color w:val="252525"/>
          <w:sz w:val="72"/>
        </w:rPr>
        <w:t>To be determined by principal author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Dependencies:</w:t>
      </w:r>
    </w:p>
    <w:p>
      <w:pPr>
        <w:numPr>
          <w:numId w:val="1"/>
        </w:numPr>
        <w:spacing w:line="240" w:lineRule="auto" w:after="0" w:before="0"/>
        <w:ind w:right="0" w:left="0"/>
      </w:pPr>
      <w:r>
        <w:rPr>
          <w:rFonts w:ascii="Arial" w:hAnsi="Arial" w:cs="Arial" w:eastAsia="Arial"/>
          <w:color w:val="252525"/>
          <w:sz w:val="72"/>
        </w:rPr>
        <w:t xml:space="preserve">numpy &gt;= </w:t>
      </w:r>
      <w:r>
        <w:rPr>
          <w:rFonts w:ascii="Arial" w:hAnsi="Arial" w:cs="Arial" w:eastAsia="Arial"/>
          <w:color w:val="252525"/>
          <w:sz w:val="72"/>
        </w:rPr>
        <w:t>1.24.</w:t>
      </w:r>
      <w:r>
        <w:rPr>
          <w:rFonts w:ascii="Arial" w:hAnsi="Arial" w:cs="Arial" w:eastAsia="Arial"/>
          <w:color w:val="252525"/>
          <w:sz w:val="72"/>
        </w:rPr>
        <w:t>0</w:t>
      </w:r>
    </w:p>
    <w:p>
      <w:pPr>
        <w:numPr>
          <w:numId w:val="1"/>
        </w:numPr>
        <w:spacing w:line="240" w:lineRule="auto" w:after="0" w:before="0"/>
        <w:ind w:right="0" w:left="0"/>
      </w:pPr>
      <w:r>
        <w:rPr>
          <w:rFonts w:ascii="Arial" w:hAnsi="Arial" w:cs="Arial" w:eastAsia="Arial"/>
          <w:color w:val="252525"/>
          <w:sz w:val="72"/>
        </w:rPr>
        <w:t xml:space="preserve">scipy &gt;= </w:t>
      </w:r>
      <w:r>
        <w:rPr>
          <w:rFonts w:ascii="Arial" w:hAnsi="Arial" w:cs="Arial" w:eastAsia="Arial"/>
          <w:color w:val="252525"/>
          <w:sz w:val="72"/>
        </w:rPr>
        <w:t>1.10.</w:t>
      </w:r>
      <w:r>
        <w:rPr>
          <w:rFonts w:ascii="Arial" w:hAnsi="Arial" w:cs="Arial" w:eastAsia="Arial"/>
          <w:color w:val="252525"/>
          <w:sz w:val="72"/>
        </w:rPr>
        <w:t>0</w:t>
      </w:r>
    </w:p>
    <w:p>
      <w:pPr>
        <w:numPr>
          <w:numId w:val="1"/>
        </w:numPr>
        <w:spacing w:line="240" w:lineRule="auto" w:after="0" w:before="0"/>
        <w:ind w:right="0" w:left="0"/>
      </w:pPr>
      <w:r>
        <w:rPr>
          <w:rFonts w:ascii="Arial" w:hAnsi="Arial" w:cs="Arial" w:eastAsia="Arial"/>
          <w:color w:val="252525"/>
          <w:sz w:val="72"/>
        </w:rPr>
        <w:t xml:space="preserve">matplotlib &gt;= </w:t>
      </w:r>
      <w:r>
        <w:rPr>
          <w:rFonts w:ascii="Arial" w:hAnsi="Arial" w:cs="Arial" w:eastAsia="Arial"/>
          <w:color w:val="252525"/>
          <w:sz w:val="72"/>
        </w:rPr>
        <w:t>3.7.</w:t>
      </w:r>
      <w:r>
        <w:rPr>
          <w:rFonts w:ascii="Arial" w:hAnsi="Arial" w:cs="Arial" w:eastAsia="Arial"/>
          <w:color w:val="252525"/>
          <w:sz w:val="72"/>
        </w:rPr>
        <w:t>0</w:t>
      </w:r>
    </w:p>
    <w:p>
      <w:pPr>
        <w:numPr>
          <w:numId w:val="1"/>
        </w:numPr>
        <w:spacing w:line="240" w:lineRule="auto" w:after="0" w:before="0"/>
        <w:ind w:right="0" w:left="0"/>
      </w:pPr>
      <w:r>
        <w:rPr>
          <w:rFonts w:ascii="Arial" w:hAnsi="Arial" w:cs="Arial" w:eastAsia="Arial"/>
          <w:color w:val="252525"/>
          <w:sz w:val="72"/>
        </w:rPr>
        <w:t>pandas &gt;= 2.0.0</w:t>
      </w:r>
    </w:p>
    <w:p>
      <w:pPr>
        <w:numPr>
          <w:numId w:val="1"/>
        </w:numPr>
        <w:spacing w:line="240" w:lineRule="auto" w:after="0" w:before="0"/>
        <w:ind w:right="0" w:left="0"/>
      </w:pPr>
      <w:r>
        <w:rPr>
          <w:rFonts w:ascii="Arial" w:hAnsi="Arial" w:cs="Arial" w:eastAsia="Arial"/>
          <w:color w:val="252525"/>
          <w:sz w:val="72"/>
        </w:rPr>
        <w:t>astropy &gt;= 5.3.0</w:t>
      </w:r>
    </w:p>
    <w:p>
      <w:pPr>
        <w:numPr>
          <w:numId w:val="1"/>
        </w:numPr>
        <w:spacing w:line="240" w:lineRule="auto" w:after="0" w:before="0"/>
        <w:ind w:right="0" w:left="0"/>
      </w:pPr>
      <w:r>
        <w:rPr>
          <w:rFonts w:ascii="Arial" w:hAnsi="Arial" w:cs="Arial" w:eastAsia="Arial"/>
          <w:color w:val="252525"/>
          <w:sz w:val="72"/>
        </w:rPr>
        <w:t>h5py &gt;= 3.8.0 (HDF5 file I/O for pre-computed library storage)</w:t>
      </w:r>
    </w:p>
    <w:p>
      <w:pPr>
        <w:numPr>
          <w:numId w:val="1"/>
        </w:numPr>
        <w:spacing w:line="240" w:lineRule="auto" w:after="0" w:before="0"/>
        <w:ind w:right="0" w:left="0"/>
      </w:pPr>
      <w:r>
        <w:rPr>
          <w:rFonts w:ascii="Arial" w:hAnsi="Arial" w:cs="Arial" w:eastAsia="Arial"/>
          <w:color w:val="252525"/>
          <w:sz w:val="72"/>
        </w:rPr>
        <w:t>tqdm &gt;= 4.65.0 (progress bars for library building)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dependencies are standard scientific Python packages available via pip.</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1.2</w:t>
      </w:r>
      <w:r>
        <w:rPr>
          <w:rFonts w:ascii="Arial" w:hAnsi="Arial" w:cs="Arial" w:eastAsia="Arial"/>
          <w:b w:val="true"/>
          <w:color w:val="252525"/>
          <w:sz w:val="72"/>
        </w:rPr>
        <w:t xml:space="preserve"> — FILE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bsfm_abundance_library/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__init__.py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config.py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constants.py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shell_properties.py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tife_calculator.py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zone_b_engine.py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abundance_generator.py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library_builder.py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inversion_engine.py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validation.py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plotting.py</w:t>
      </w:r>
    </w:p>
    <w:p>
      <w:pPr>
        <w:spacing w:line="240" w:lineRule="auto" w:after="0" w:before="0"/>
        <w:ind w:right="0" w:left="0"/>
      </w:pPr>
      <w:r>
        <w:rPr>
          <w:rFonts w:ascii="Arial" w:hAnsi="Arial" w:cs="Arial" w:eastAsia="Arial"/>
          <w:color w:val="252525"/>
          <w:sz w:val="72"/>
        </w:rPr>
        <w:rPr>
          <w:shd w:val="clear" w:color="auto" w:fill="E6E6E6"/>
        </w:rPr>
        <w:t>└── data/</w:t>
      </w:r>
    </w:p>
    <w:p>
      <w:pPr>
        <w:spacing w:line="240" w:lineRule="auto" w:after="0" w:before="0"/>
        <w:ind w:right="0" w:left="0"/>
      </w:pPr>
      <w:r>
        <w:rPr>
          <w:rFonts w:ascii="Arial" w:hAnsi="Arial" w:cs="Arial" w:eastAsia="Arial"/>
          <w:color w:val="252525"/>
          <w:sz w:val="72"/>
        </w:rPr>
        <w:rPr>
          <w:shd w:val="clear" w:color="auto" w:fill="E6E6E6"/>
        </w:rPr>
        <w:t xml:space="preserve">    ├── solar_abundances_CI_chondrite.csv</w:t>
      </w:r>
    </w:p>
    <w:p>
      <w:pPr>
        <w:spacing w:line="240" w:lineRule="auto" w:after="0" w:before="0"/>
        <w:ind w:right="0" w:left="0"/>
      </w:pPr>
      <w:r>
        <w:rPr>
          <w:rFonts w:ascii="Arial" w:hAnsi="Arial" w:cs="Arial" w:eastAsia="Arial"/>
          <w:color w:val="252525"/>
          <w:sz w:val="72"/>
        </w:rPr>
        <w:rPr>
          <w:shd w:val="clear" w:color="auto" w:fill="E6E6E6"/>
        </w:rPr>
        <w:t xml:space="preserve">    ├── nuclear_network_oxygen.csv</w:t>
      </w:r>
    </w:p>
    <w:p>
      <w:pPr>
        <w:spacing w:line="240" w:lineRule="auto" w:after="0" w:before="0"/>
        <w:ind w:right="0" w:left="0"/>
      </w:pPr>
      <w:r>
        <w:rPr>
          <w:rFonts w:ascii="Arial" w:hAnsi="Arial" w:cs="Arial" w:eastAsia="Arial"/>
          <w:color w:val="252525"/>
          <w:sz w:val="72"/>
        </w:rPr>
        <w:rPr>
          <w:shd w:val="clear" w:color="auto" w:fill="E6E6E6"/>
        </w:rPr>
        <w:t xml:space="preserve">    ├── condensation_temperatures.csv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pre_computed_library.hdf5 (generated by </w:t>
      </w:r>
      <w:r>
        <w:rPr>
          <w:rFonts w:ascii="Arial" w:hAnsi="Arial" w:cs="Arial" w:eastAsia="Arial"/>
          <w:color w:val="252525"/>
          <w:sz w:val="72"/>
        </w:rPr>
        <w:rPr>
          <w:shd w:val="clear" w:color="auto" w:fill="E6E6E6"/>
        </w:rPr>
        <w:t>library_builder.py</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 validation_results.json (generated by </w:t>
      </w:r>
      <w:r>
        <w:rPr>
          <w:rFonts w:ascii="Arial" w:hAnsi="Arial" w:cs="Arial" w:eastAsia="Arial"/>
          <w:color w:val="252525"/>
          <w:sz w:val="72"/>
        </w:rPr>
        <w:rPr>
          <w:shd w:val="clear" w:color="auto" w:fill="E6E6E6"/>
        </w:rPr>
        <w:t>validation.py</w:t>
      </w: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1.3</w:t>
      </w:r>
      <w:r>
        <w:rPr>
          <w:rFonts w:ascii="Arial" w:hAnsi="Arial" w:cs="Arial" w:eastAsia="Arial"/>
          <w:b w:val="true"/>
          <w:color w:val="252525"/>
          <w:sz w:val="72"/>
        </w:rPr>
        <w:t xml:space="preserve"> — </w:t>
      </w:r>
      <w:r>
        <w:rPr>
          <w:rFonts w:ascii="Arial" w:hAnsi="Arial" w:cs="Arial" w:eastAsia="Arial"/>
          <w:b w:val="true"/>
          <w:color w:val="252525"/>
          <w:sz w:val="72"/>
        </w:rPr>
        <w:t>config.py</w:t>
      </w:r>
      <w:r>
        <w:rPr>
          <w:rFonts w:ascii="Arial" w:hAnsi="Arial" w:cs="Arial" w:eastAsia="Arial"/>
          <w:b w:val="true"/>
          <w:color w:val="252525"/>
          <w:sz w:val="72"/>
        </w:rPr>
        <w:t>: GLOBAL CONSTANTS AND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config.py</w:t>
      </w:r>
    </w:p>
    <w:p>
      <w:pPr>
        <w:spacing w:line="240" w:lineRule="auto" w:after="0" w:before="0"/>
        <w:ind w:right="0" w:left="0"/>
      </w:pPr>
      <w:r>
        <w:rPr>
          <w:rFonts w:ascii="Arial" w:hAnsi="Arial" w:cs="Arial" w:eastAsia="Arial"/>
          <w:color w:val="252525"/>
          <w:sz w:val="72"/>
        </w:rPr>
        <w:rPr>
          <w:shd w:val="clear" w:color="auto" w:fill="E6E6E6"/>
        </w:rPr>
        <w:t># BSFM Abundance Curve Library — Global Configuration</w:t>
      </w:r>
    </w:p>
    <w:p>
      <w:pPr>
        <w:spacing w:line="240" w:lineRule="auto" w:after="0" w:before="0"/>
        <w:ind w:right="0" w:left="0"/>
      </w:pPr>
      <w:r>
        <w:rPr>
          <w:rFonts w:ascii="Arial" w:hAnsi="Arial" w:cs="Arial" w:eastAsia="Arial"/>
          <w:color w:val="252525"/>
          <w:sz w:val="72"/>
        </w:rPr>
        <w:rPr>
          <w:shd w:val="clear" w:color="auto" w:fill="E6E6E6"/>
        </w:rPr>
        <w:t># Version 1.0.0</w:t>
      </w:r>
    </w:p>
    <w:p>
      <w:pPr>
        <w:spacing w:line="240" w:lineRule="auto" w:after="0" w:before="0"/>
        <w:ind w:right="0" w:left="0"/>
      </w:pPr>
      <w:r>
        <w:rPr>
          <w:rFonts w:ascii="Arial" w:hAnsi="Arial" w:cs="Arial" w:eastAsia="Arial"/>
          <w:color w:val="252525"/>
          <w:sz w:val="72"/>
        </w:rPr>
        <w:rPr>
          <w:shd w:val="clear" w:color="auto" w:fill="E6E6E6"/>
        </w:rPr>
        <w:t># All physical constants in CGS unless noted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Physical Constants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G = 6.674e-8          # Gravitational constant [cm³ g⁻¹ s⁻²]</w:t>
      </w:r>
    </w:p>
    <w:p>
      <w:pPr>
        <w:spacing w:line="240" w:lineRule="auto" w:after="0" w:before="0"/>
        <w:ind w:right="0" w:left="0"/>
      </w:pPr>
      <w:r>
        <w:rPr>
          <w:rFonts w:ascii="Arial" w:hAnsi="Arial" w:cs="Arial" w:eastAsia="Arial"/>
          <w:color w:val="252525"/>
          <w:sz w:val="72"/>
        </w:rPr>
        <w:rPr>
          <w:shd w:val="clear" w:color="auto" w:fill="E6E6E6"/>
        </w:rPr>
        <w:t>c = 2.998e10          # Speed of light [cm s⁻¹]</w:t>
      </w:r>
    </w:p>
    <w:p>
      <w:pPr>
        <w:spacing w:line="240" w:lineRule="auto" w:after="0" w:before="0"/>
        <w:ind w:right="0" w:left="0"/>
      </w:pPr>
      <w:r>
        <w:rPr>
          <w:rFonts w:ascii="Arial" w:hAnsi="Arial" w:cs="Arial" w:eastAsia="Arial"/>
          <w:color w:val="252525"/>
          <w:sz w:val="72"/>
        </w:rPr>
        <w:rPr>
          <w:shd w:val="clear" w:color="auto" w:fill="E6E6E6"/>
        </w:rPr>
        <w:t>hbar = 1.055e-27      # Reduced Planck constant [erg s]</w:t>
      </w:r>
    </w:p>
    <w:p>
      <w:pPr>
        <w:spacing w:line="240" w:lineRule="auto" w:after="0" w:before="0"/>
        <w:ind w:right="0" w:left="0"/>
      </w:pPr>
      <w:r>
        <w:rPr>
          <w:rFonts w:ascii="Arial" w:hAnsi="Arial" w:cs="Arial" w:eastAsia="Arial"/>
          <w:color w:val="252525"/>
          <w:sz w:val="72"/>
        </w:rPr>
        <w:rPr>
          <w:shd w:val="clear" w:color="auto" w:fill="E6E6E6"/>
        </w:rPr>
        <w:t>k_B = 1.381e-16       # Boltzmann constant [erg K⁻¹]</w:t>
      </w:r>
    </w:p>
    <w:p>
      <w:pPr>
        <w:spacing w:line="240" w:lineRule="auto" w:after="0" w:before="0"/>
        <w:ind w:right="0" w:left="0"/>
      </w:pPr>
      <w:r>
        <w:rPr>
          <w:rFonts w:ascii="Arial" w:hAnsi="Arial" w:cs="Arial" w:eastAsia="Arial"/>
          <w:color w:val="252525"/>
          <w:sz w:val="72"/>
        </w:rPr>
        <w:rPr>
          <w:shd w:val="clear" w:color="auto" w:fill="E6E6E6"/>
        </w:rPr>
        <w:t>m_H = 1.673e-24       # Atomic mass unit [g]</w:t>
      </w:r>
    </w:p>
    <w:p>
      <w:pPr>
        <w:spacing w:line="240" w:lineRule="auto" w:after="0" w:before="0"/>
        <w:ind w:right="0" w:left="0"/>
      </w:pPr>
      <w:r>
        <w:rPr>
          <w:rFonts w:ascii="Arial" w:hAnsi="Arial" w:cs="Arial" w:eastAsia="Arial"/>
          <w:color w:val="252525"/>
          <w:sz w:val="72"/>
        </w:rPr>
        <w:rPr>
          <w:shd w:val="clear" w:color="auto" w:fill="E6E6E6"/>
        </w:rPr>
        <w:t>m_e = 9.109e-28       # Electron mass [g]</w:t>
      </w:r>
    </w:p>
    <w:p>
      <w:pPr>
        <w:spacing w:line="240" w:lineRule="auto" w:after="0" w:before="0"/>
        <w:ind w:right="0" w:left="0"/>
      </w:pPr>
      <w:r>
        <w:rPr>
          <w:rFonts w:ascii="Arial" w:hAnsi="Arial" w:cs="Arial" w:eastAsia="Arial"/>
          <w:color w:val="252525"/>
          <w:sz w:val="72"/>
        </w:rPr>
        <w:rPr>
          <w:shd w:val="clear" w:color="auto" w:fill="E6E6E6"/>
        </w:rPr>
        <w:t>m_n = 1.675e-24       # Neutron mass [g]</w:t>
      </w:r>
    </w:p>
    <w:p>
      <w:pPr>
        <w:spacing w:line="240" w:lineRule="auto" w:after="0" w:before="0"/>
        <w:ind w:right="0" w:left="0"/>
      </w:pPr>
      <w:r>
        <w:rPr>
          <w:rFonts w:ascii="Arial" w:hAnsi="Arial" w:cs="Arial" w:eastAsia="Arial"/>
          <w:color w:val="252525"/>
          <w:sz w:val="72"/>
        </w:rPr>
        <w:rPr>
          <w:shd w:val="clear" w:color="auto" w:fill="E6E6E6"/>
        </w:rPr>
        <w:t xml:space="preserve">M_sun = 1.989e33      # Solar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[g]</w:t>
      </w:r>
    </w:p>
    <w:p>
      <w:pPr>
        <w:spacing w:line="240" w:lineRule="auto" w:after="0" w:before="0"/>
        <w:ind w:right="0" w:left="0"/>
      </w:pPr>
      <w:r>
        <w:rPr>
          <w:rFonts w:ascii="Arial" w:hAnsi="Arial" w:cs="Arial" w:eastAsia="Arial"/>
          <w:color w:val="252525"/>
          <w:sz w:val="72"/>
        </w:rPr>
        <w:rPr>
          <w:shd w:val="clear" w:color="auto" w:fill="E6E6E6"/>
        </w:rPr>
        <w:t>R_sun = 6.957e10      # Solar radius [cm]</w:t>
      </w:r>
    </w:p>
    <w:p>
      <w:pPr>
        <w:spacing w:line="240" w:lineRule="auto" w:after="0" w:before="0"/>
        <w:ind w:right="0" w:left="0"/>
      </w:pPr>
      <w:r>
        <w:rPr>
          <w:rFonts w:ascii="Arial" w:hAnsi="Arial" w:cs="Arial" w:eastAsia="Arial"/>
          <w:color w:val="252525"/>
          <w:sz w:val="72"/>
        </w:rPr>
        <w:rPr>
          <w:shd w:val="clear" w:color="auto" w:fill="E6E6E6"/>
        </w:rPr>
        <w:t>l_Planck = 1.616e-33  # Planck length [cm]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BSFM Fixed Parameters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ETA = 1.0 / (20.0 * np.pi)          # Boundary impedance constant η = </w:t>
      </w:r>
      <w:r>
        <w:rPr>
          <w:rFonts w:ascii="Arial" w:hAnsi="Arial" w:cs="Arial" w:eastAsia="Arial"/>
          <w:color w:val="252525"/>
          <w:sz w:val="72"/>
        </w:rPr>
        <w:rPr>
          <w:shd w:val="clear" w:color="auto" w:fill="E6E6E6"/>
        </w:rPr>
        <w:t>1/20</w:t>
      </w:r>
      <w:r>
        <w:rPr>
          <w:rFonts w:ascii="Arial" w:hAnsi="Arial" w:cs="Arial" w:eastAsia="Arial"/>
          <w:color w:val="252525"/>
          <w:sz w:val="72"/>
        </w:rPr>
        <w:rPr>
          <w:shd w:val="clear" w:color="auto" w:fill="E6E6E6"/>
        </w:rPr>
        <w:t>π</w:t>
      </w:r>
    </w:p>
    <w:p>
      <w:pPr>
        <w:spacing w:line="240" w:lineRule="auto" w:after="0" w:before="0"/>
        <w:ind w:right="0" w:left="0"/>
      </w:pPr>
      <w:r>
        <w:rPr>
          <w:rFonts w:ascii="Arial" w:hAnsi="Arial" w:cs="Arial" w:eastAsia="Arial"/>
          <w:color w:val="252525"/>
          <w:sz w:val="72"/>
        </w:rPr>
        <w:rPr>
          <w:shd w:val="clear" w:color="auto" w:fill="E6E6E6"/>
        </w:rPr>
        <w:t>OMEGA_S2 = 4.0 * np.pi              # Solid angle of 2-sphere [sr]</w:t>
      </w:r>
    </w:p>
    <w:p>
      <w:pPr>
        <w:spacing w:line="240" w:lineRule="auto" w:after="0" w:before="0"/>
        <w:ind w:right="0" w:left="0"/>
      </w:pPr>
      <w:r>
        <w:rPr>
          <w:rFonts w:ascii="Arial" w:hAnsi="Arial" w:cs="Arial" w:eastAsia="Arial"/>
          <w:color w:val="252525"/>
          <w:sz w:val="72"/>
        </w:rPr>
        <w:rPr>
          <w:shd w:val="clear" w:color="auto" w:fill="E6E6E6"/>
        </w:rPr>
        <w:t>D_SPATIAL = 10                       # M-theory spatial dimensions</w:t>
      </w:r>
    </w:p>
    <w:p>
      <w:pPr>
        <w:spacing w:line="240" w:lineRule="auto" w:after="0" w:before="0"/>
        <w:ind w:right="0" w:left="0"/>
      </w:pPr>
      <w:r>
        <w:rPr>
          <w:rFonts w:ascii="Arial" w:hAnsi="Arial" w:cs="Arial" w:eastAsia="Arial"/>
          <w:color w:val="252525"/>
          <w:sz w:val="72"/>
        </w:rPr>
        <w:rPr>
          <w:shd w:val="clear" w:color="auto" w:fill="E6E6E6"/>
        </w:rPr>
        <w:t xml:space="preserve">K_ELECTRON = 1.62e14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Electron degeneracy pressure constant</w:t>
      </w:r>
    </w:p>
    <w:p>
      <w:pPr>
        <w:spacing w:line="240" w:lineRule="auto" w:after="0" w:before="0"/>
        <w:ind w:right="0" w:left="0"/>
      </w:pPr>
      <w:r>
        <w:rPr>
          <w:rFonts w:ascii="Arial" w:hAnsi="Arial" w:cs="Arial" w:eastAsia="Arial"/>
          <w:color w:val="252525"/>
          <w:sz w:val="72"/>
        </w:rPr>
        <w:rPr>
          <w:shd w:val="clear" w:color="auto" w:fill="E6E6E6"/>
        </w:rPr>
        <w:t>K_NEUTRON = 6.85e14                  # Neutron degeneracy pressure constant</w:t>
      </w:r>
    </w:p>
    <w:p>
      <w:pPr>
        <w:spacing w:line="240" w:lineRule="auto" w:after="0" w:before="0"/>
        <w:ind w:right="0" w:left="0"/>
      </w:pPr>
      <w:r>
        <w:rPr>
          <w:rFonts w:ascii="Arial" w:hAnsi="Arial" w:cs="Arial" w:eastAsia="Arial"/>
          <w:color w:val="252525"/>
          <w:sz w:val="72"/>
        </w:rPr>
        <w:rPr>
          <w:shd w:val="clear" w:color="auto" w:fill="E6E6E6"/>
        </w:rPr>
        <w:t>K_QUARK = 3.0e12                     # Effective quark degeneracy constant</w:t>
      </w:r>
    </w:p>
    <w:p>
      <w:pPr>
        <w:spacing w:line="240" w:lineRule="auto" w:after="0" w:before="0"/>
        <w:ind w:right="0" w:left="0"/>
      </w:pPr>
      <w:r>
        <w:rPr>
          <w:rFonts w:ascii="Arial" w:hAnsi="Arial" w:cs="Arial" w:eastAsia="Arial"/>
          <w:color w:val="252525"/>
          <w:sz w:val="72"/>
        </w:rPr>
        <w:rPr>
          <w:shd w:val="clear" w:color="auto" w:fill="E6E6E6"/>
        </w:rPr>
        <w:t xml:space="preserve">TOV_LIMIT = </w:t>
      </w:r>
      <w:r>
        <w:rPr>
          <w:rFonts w:ascii="Arial" w:hAnsi="Arial" w:cs="Arial" w:eastAsia="Arial"/>
          <w:color w:val="252525"/>
          <w:sz w:val="72"/>
        </w:rPr>
        <w:rPr>
          <w:shd w:val="clear" w:color="auto" w:fill="E6E6E6"/>
        </w:rPr>
        <w:t>2.2</w:t>
      </w:r>
      <w:r>
        <w:rPr>
          <w:rFonts w:ascii="Arial" w:hAnsi="Arial" w:cs="Arial" w:eastAsia="Arial"/>
          <w:color w:val="252525"/>
          <w:sz w:val="72"/>
        </w:rPr>
        <w:rPr>
          <w:shd w:val="clear" w:color="auto" w:fill="E6E6E6"/>
        </w:rPr>
        <w:t xml:space="preserve"> * M_sun             # TOV limit [g]</w:t>
      </w:r>
    </w:p>
    <w:p>
      <w:pPr>
        <w:spacing w:line="240" w:lineRule="auto" w:after="0" w:before="0"/>
        <w:ind w:right="0" w:left="0"/>
      </w:pPr>
      <w:r>
        <w:rPr>
          <w:rFonts w:ascii="Arial" w:hAnsi="Arial" w:cs="Arial" w:eastAsia="Arial"/>
          <w:color w:val="252525"/>
          <w:sz w:val="72"/>
        </w:rPr>
        <w:rPr>
          <w:shd w:val="clear" w:color="auto" w:fill="E6E6E6"/>
        </w:rPr>
        <w:t>FRYER_LIMIT = 40.0 * M_sun          # Fryer Mass Limit [g]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Library Parameter Grid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M_S_MIN = 8.0          # Minimum progenitor mass [M_sun]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M_S_MAX = 40.0         # Maximum progenitor mass [M_sun]</w:t>
      </w:r>
    </w:p>
    <w:p>
      <w:pPr>
        <w:spacing w:line="240" w:lineRule="auto" w:after="0" w:before="0"/>
        <w:ind w:right="0" w:left="0"/>
      </w:pPr>
      <w:r>
        <w:rPr>
          <w:rFonts w:ascii="Arial" w:hAnsi="Arial" w:cs="Arial" w:eastAsia="Arial"/>
          <w:color w:val="252525"/>
          <w:sz w:val="72"/>
        </w:rPr>
        <w:rPr>
          <w:shd w:val="clear" w:color="auto" w:fill="E6E6E6"/>
        </w:rPr>
        <w:t>M_S_STEP = 0.5         # Mass grid step [M_sun]</w:t>
      </w:r>
    </w:p>
    <w:p>
      <w:pPr>
        <w:spacing w:line="240" w:lineRule="auto" w:after="0" w:before="0"/>
        <w:ind w:right="0" w:left="0"/>
      </w:pPr>
      <w:r>
        <w:rPr>
          <w:rFonts w:ascii="Arial" w:hAnsi="Arial" w:cs="Arial" w:eastAsia="Arial"/>
          <w:color w:val="252525"/>
          <w:sz w:val="72"/>
        </w:rPr>
        <w:rPr>
          <w:shd w:val="clear" w:color="auto" w:fill="E6E6E6"/>
        </w:rPr>
        <w:t>A_STAR_MIN = 0.0       # Minimum spin parameter</w:t>
      </w:r>
    </w:p>
    <w:p>
      <w:pPr>
        <w:spacing w:line="240" w:lineRule="auto" w:after="0" w:before="0"/>
        <w:ind w:right="0" w:left="0"/>
      </w:pPr>
      <w:r>
        <w:rPr>
          <w:rFonts w:ascii="Arial" w:hAnsi="Arial" w:cs="Arial" w:eastAsia="Arial"/>
          <w:color w:val="252525"/>
          <w:sz w:val="72"/>
        </w:rPr>
        <w:rPr>
          <w:shd w:val="clear" w:color="auto" w:fill="E6E6E6"/>
        </w:rPr>
        <w:t>A_STAR_MAX = 0.95      # Maximum spin parameter</w:t>
      </w:r>
    </w:p>
    <w:p>
      <w:pPr>
        <w:spacing w:line="240" w:lineRule="auto" w:after="0" w:before="0"/>
        <w:ind w:right="0" w:left="0"/>
      </w:pPr>
      <w:r>
        <w:rPr>
          <w:rFonts w:ascii="Arial" w:hAnsi="Arial" w:cs="Arial" w:eastAsia="Arial"/>
          <w:color w:val="252525"/>
          <w:sz w:val="72"/>
        </w:rPr>
        <w:rPr>
          <w:shd w:val="clear" w:color="auto" w:fill="E6E6E6"/>
        </w:rPr>
        <w:t xml:space="preserve">A_STAR_STEP = </w:t>
      </w:r>
      <w:r>
        <w:rPr>
          <w:rFonts w:ascii="Arial" w:hAnsi="Arial" w:cs="Arial" w:eastAsia="Arial"/>
          <w:color w:val="252525"/>
          <w:sz w:val="72"/>
        </w:rPr>
        <w:rPr>
          <w:shd w:val="clear" w:color="auto" w:fill="E6E6E6"/>
        </w:rPr>
        <w:t>0.05</w:t>
      </w:r>
      <w:r>
        <w:rPr>
          <w:rFonts w:ascii="Arial" w:hAnsi="Arial" w:cs="Arial" w:eastAsia="Arial"/>
          <w:color w:val="252525"/>
          <w:sz w:val="72"/>
        </w:rPr>
        <w:rPr>
          <w:shd w:val="clear" w:color="auto" w:fill="E6E6E6"/>
        </w:rPr>
        <w:t xml:space="preserve">     # Spin grid step</w:t>
      </w:r>
    </w:p>
    <w:p>
      <w:pPr>
        <w:spacing w:line="240" w:lineRule="auto" w:after="0" w:before="0"/>
        <w:ind w:right="0" w:left="0"/>
      </w:pPr>
      <w:r>
        <w:rPr>
          <w:rFonts w:ascii="Arial" w:hAnsi="Arial" w:cs="Arial" w:eastAsia="Arial"/>
          <w:color w:val="252525"/>
          <w:sz w:val="72"/>
        </w:rPr>
        <w:rPr>
          <w:shd w:val="clear" w:color="auto" w:fill="E6E6E6"/>
        </w:rPr>
        <w:t>N_MASS = int((M_S_MAX - M_S_MIN) / M_S_STEP) + 1    # = 65</w:t>
      </w:r>
    </w:p>
    <w:p>
      <w:pPr>
        <w:spacing w:line="240" w:lineRule="auto" w:after="0" w:before="0"/>
        <w:ind w:right="0" w:left="0"/>
      </w:pPr>
      <w:r>
        <w:rPr>
          <w:rFonts w:ascii="Arial" w:hAnsi="Arial" w:cs="Arial" w:eastAsia="Arial"/>
          <w:color w:val="252525"/>
          <w:sz w:val="72"/>
        </w:rPr>
        <w:rPr>
          <w:shd w:val="clear" w:color="auto" w:fill="E6E6E6"/>
        </w:rPr>
        <w:t>N_SPIN = int((A_STAR_MAX - A_STAR_MIN) / A_STAR_STEP) + 1  # = 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TIFE Parameters (Calibration — Version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LAMBDA_0 = 15.0        # Base TIFE ladder scale length [atomic mass units]</w:t>
      </w:r>
    </w:p>
    <w:p>
      <w:pPr>
        <w:spacing w:line="240" w:lineRule="auto" w:after="0" w:before="0"/>
        <w:ind w:right="0" w:left="0"/>
      </w:pPr>
      <w:r>
        <w:rPr>
          <w:rFonts w:ascii="Arial" w:hAnsi="Arial" w:cs="Arial" w:eastAsia="Arial"/>
          <w:color w:val="252525"/>
          <w:sz w:val="72"/>
        </w:rPr>
        <w:rPr>
          <w:shd w:val="clear" w:color="auto" w:fill="E6E6E6"/>
        </w:rPr>
        <w:t>Y_0_REF = 1.0          # Normalization (set to 1.0; scaled by energy)</w:t>
      </w:r>
    </w:p>
    <w:p>
      <w:pPr>
        <w:spacing w:line="240" w:lineRule="auto" w:after="0" w:before="0"/>
        <w:ind w:right="0" w:left="0"/>
      </w:pPr>
      <w:r>
        <w:rPr>
          <w:rFonts w:ascii="Arial" w:hAnsi="Arial" w:cs="Arial" w:eastAsia="Arial"/>
          <w:color w:val="252525"/>
          <w:sz w:val="72"/>
        </w:rPr>
        <w:rPr>
          <w:shd w:val="clear" w:color="auto" w:fill="E6E6E6"/>
        </w:rPr>
        <w:t>TIFE_REF_MASS = 20.0   # Reference progenitor mass for λ_0 [M_sun]</w:t>
      </w:r>
    </w:p>
    <w:p>
      <w:pPr>
        <w:spacing w:line="240" w:lineRule="auto" w:after="0" w:before="0"/>
        <w:ind w:right="0" w:left="0"/>
      </w:pPr>
      <w:r>
        <w:rPr>
          <w:rFonts w:ascii="Arial" w:hAnsi="Arial" w:cs="Arial" w:eastAsia="Arial"/>
          <w:color w:val="252525"/>
          <w:sz w:val="72"/>
        </w:rPr>
        <w:rPr>
          <w:shd w:val="clear" w:color="auto" w:fill="E6E6E6"/>
        </w:rPr>
        <w:t>TIFE_EFF = ETA         # TIFE efficiency = η (Chapter 7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Zone B Parameters (Calibration — Version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ETA_SHOCK = 0.85       # Shock transmission efficiency</w:t>
      </w:r>
    </w:p>
    <w:p>
      <w:pPr>
        <w:spacing w:line="240" w:lineRule="auto" w:after="0" w:before="0"/>
        <w:ind w:right="0" w:left="0"/>
      </w:pPr>
      <w:r>
        <w:rPr>
          <w:rFonts w:ascii="Arial" w:hAnsi="Arial" w:cs="Arial" w:eastAsia="Arial"/>
          <w:color w:val="252525"/>
          <w:sz w:val="72"/>
        </w:rPr>
        <w:rPr>
          <w:shd w:val="clear" w:color="auto" w:fill="E6E6E6"/>
        </w:rPr>
        <w:t>RHO_FE_SI_RATIO = 3.0  # Iron-to-silicon density ratio at Zone B boundary</w:t>
      </w:r>
    </w:p>
    <w:p>
      <w:pPr>
        <w:spacing w:line="240" w:lineRule="auto" w:after="0" w:before="0"/>
        <w:ind w:right="0" w:left="0"/>
      </w:pPr>
      <w:r>
        <w:rPr>
          <w:rFonts w:ascii="Arial" w:hAnsi="Arial" w:cs="Arial" w:eastAsia="Arial"/>
          <w:color w:val="252525"/>
          <w:sz w:val="72"/>
        </w:rPr>
        <w:rPr>
          <w:shd w:val="clear" w:color="auto" w:fill="E6E6E6"/>
        </w:rPr>
        <w:t xml:space="preserve">F_FE_PER_SI = </w:t>
      </w:r>
      <w:r>
        <w:rPr>
          <w:rFonts w:ascii="Arial" w:hAnsi="Arial" w:cs="Arial" w:eastAsia="Arial"/>
          <w:color w:val="252525"/>
          <w:sz w:val="72"/>
        </w:rPr>
        <w:rPr>
          <w:shd w:val="clear" w:color="auto" w:fill="E6E6E6"/>
        </w:rPr>
        <w:t>1.04</w:t>
      </w:r>
      <w:r>
        <w:rPr>
          <w:rFonts w:ascii="Arial" w:hAnsi="Arial" w:cs="Arial" w:eastAsia="Arial"/>
          <w:color w:val="252525"/>
          <w:sz w:val="72"/>
        </w:rPr>
        <w:rPr>
          <w:shd w:val="clear" w:color="auto" w:fill="E6E6E6"/>
        </w:rPr>
        <w:t xml:space="preserve">     # Iron mass produced per unit silicon fused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Forensic Inversion Parameters (Calibration — Version 1.0)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XI_SOLAR = </w:t>
      </w:r>
      <w:r>
        <w:rPr>
          <w:rFonts w:ascii="Arial" w:hAnsi="Arial" w:cs="Arial" w:eastAsia="Arial"/>
          <w:color w:val="252525"/>
          <w:sz w:val="72"/>
        </w:rPr>
        <w:rPr>
          <w:shd w:val="clear" w:color="auto" w:fill="E6E6E6"/>
        </w:rPr>
        <w:t>0.05</w:t>
      </w:r>
      <w:r>
        <w:rPr>
          <w:rFonts w:ascii="Arial" w:hAnsi="Arial" w:cs="Arial" w:eastAsia="Arial"/>
          <w:color w:val="252525"/>
          <w:sz w:val="72"/>
        </w:rPr>
        <w:rPr>
          <w:shd w:val="clear" w:color="auto" w:fill="E6E6E6"/>
        </w:rPr>
        <w:t xml:space="preserve">        # Solar system gravitational capture efficiency</w:t>
      </w:r>
    </w:p>
    <w:p>
      <w:pPr>
        <w:spacing w:line="240" w:lineRule="auto" w:after="0" w:before="0"/>
        <w:ind w:right="0" w:left="0"/>
      </w:pPr>
      <w:r>
        <w:rPr>
          <w:rFonts w:ascii="Arial" w:hAnsi="Arial" w:cs="Arial" w:eastAsia="Arial"/>
          <w:color w:val="252525"/>
          <w:sz w:val="72"/>
        </w:rPr>
        <w:rPr>
          <w:shd w:val="clear" w:color="auto" w:fill="E6E6E6"/>
        </w:rPr>
        <w:t xml:space="preserve">XI_MIN = </w:t>
      </w:r>
      <w:r>
        <w:rPr>
          <w:rFonts w:ascii="Arial" w:hAnsi="Arial" w:cs="Arial" w:eastAsia="Arial"/>
          <w:color w:val="252525"/>
          <w:sz w:val="72"/>
        </w:rPr>
        <w:rPr>
          <w:shd w:val="clear" w:color="auto" w:fill="E6E6E6"/>
        </w:rPr>
        <w:t>0.01</w:t>
      </w:r>
      <w:r>
        <w:rPr>
          <w:rFonts w:ascii="Arial" w:hAnsi="Arial" w:cs="Arial" w:eastAsia="Arial"/>
          <w:color w:val="252525"/>
          <w:sz w:val="72"/>
        </w:rPr>
        <w:rPr>
          <w:shd w:val="clear" w:color="auto" w:fill="E6E6E6"/>
        </w:rPr>
        <w:t xml:space="preserve">          # Minimum allowed ξ</w:t>
      </w:r>
    </w:p>
    <w:p>
      <w:pPr>
        <w:spacing w:line="240" w:lineRule="auto" w:after="0" w:before="0"/>
        <w:ind w:right="0" w:left="0"/>
      </w:pPr>
      <w:r>
        <w:rPr>
          <w:rFonts w:ascii="Arial" w:hAnsi="Arial" w:cs="Arial" w:eastAsia="Arial"/>
          <w:color w:val="252525"/>
          <w:sz w:val="72"/>
        </w:rPr>
        <w:rPr>
          <w:shd w:val="clear" w:color="auto" w:fill="E6E6E6"/>
        </w:rPr>
        <w:t xml:space="preserve">XI_MAX = </w:t>
      </w:r>
      <w:r>
        <w:rPr>
          <w:rFonts w:ascii="Arial" w:hAnsi="Arial" w:cs="Arial" w:eastAsia="Arial"/>
          <w:color w:val="252525"/>
          <w:sz w:val="72"/>
        </w:rPr>
        <w:rPr>
          <w:shd w:val="clear" w:color="auto" w:fill="E6E6E6"/>
        </w:rPr>
        <w:t>0.20</w:t>
      </w:r>
      <w:r>
        <w:rPr>
          <w:rFonts w:ascii="Arial" w:hAnsi="Arial" w:cs="Arial" w:eastAsia="Arial"/>
          <w:color w:val="252525"/>
          <w:sz w:val="72"/>
        </w:rPr>
        <w:rPr>
          <w:shd w:val="clear" w:color="auto" w:fill="E6E6E6"/>
        </w:rPr>
        <w:t xml:space="preserve">          # Maximum allowed ξ</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 Normalization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SI_NORM = 1.0e6        # Silicon normalization (Si = 10⁶ by convention)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Validation Tolerances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SOLAR_RECOVERY_CHI2_MAX = 2.0      # Maximum chi²/N for solar system recovery</w:t>
      </w:r>
    </w:p>
    <w:p>
      <w:pPr>
        <w:spacing w:line="240" w:lineRule="auto" w:after="0" w:before="0"/>
        <w:ind w:right="0" w:left="0"/>
      </w:pPr>
      <w:r>
        <w:rPr>
          <w:rFonts w:ascii="Arial" w:hAnsi="Arial" w:cs="Arial" w:eastAsia="Arial"/>
          <w:color w:val="252525"/>
          <w:sz w:val="72"/>
        </w:rPr>
        <w:rPr>
          <w:shd w:val="clear" w:color="auto" w:fill="E6E6E6"/>
        </w:rPr>
        <w:t xml:space="preserve">MASS_SENSITIVITY_TOLERANCE = </w:t>
      </w:r>
      <w:r>
        <w:rPr>
          <w:rFonts w:ascii="Arial" w:hAnsi="Arial" w:cs="Arial" w:eastAsia="Arial"/>
          <w:color w:val="252525"/>
          <w:sz w:val="72"/>
        </w:rPr>
        <w:rPr>
          <w:shd w:val="clear" w:color="auto" w:fill="E6E6E6"/>
        </w:rPr>
        <w:t>0.01</w:t>
      </w:r>
      <w:r>
        <w:rPr>
          <w:rFonts w:ascii="Arial" w:hAnsi="Arial" w:cs="Arial" w:eastAsia="Arial"/>
          <w:color w:val="252525"/>
          <w:sz w:val="72"/>
        </w:rPr>
        <w:rPr>
          <w:shd w:val="clear" w:color="auto" w:fill="E6E6E6"/>
        </w:rPr>
        <w:t xml:space="preserve">  # Tolerance for monotonicity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check</w:t>
      </w:r>
    </w:p>
    <w:p>
      <w:pPr>
        <w:spacing w:line="240" w:lineRule="auto" w:after="0" w:before="0"/>
        <w:ind w:right="0" w:left="0"/>
      </w:pPr>
      <w:r>
        <w:rPr>
          <w:rFonts w:ascii="Arial" w:hAnsi="Arial" w:cs="Arial" w:eastAsia="Arial"/>
          <w:color w:val="252525"/>
          <w:sz w:val="72"/>
        </w:rPr>
        <w:rPr>
          <w:shd w:val="clear" w:color="auto" w:fill="E6E6E6"/>
        </w:rPr>
        <w:t xml:space="preserve">SPIN_SENSITIVITY_TOLERANCE = </w:t>
      </w:r>
      <w:r>
        <w:rPr>
          <w:rFonts w:ascii="Arial" w:hAnsi="Arial" w:cs="Arial" w:eastAsia="Arial"/>
          <w:color w:val="252525"/>
          <w:sz w:val="72"/>
        </w:rPr>
        <w:rPr>
          <w:shd w:val="clear" w:color="auto" w:fill="E6E6E6"/>
        </w:rPr>
        <w:t>0.01</w:t>
      </w:r>
      <w:r>
        <w:rPr>
          <w:rFonts w:ascii="Arial" w:hAnsi="Arial" w:cs="Arial" w:eastAsia="Arial"/>
          <w:color w:val="252525"/>
          <w:sz w:val="72"/>
        </w:rPr>
        <w:rPr>
          <w:shd w:val="clear" w:color="auto" w:fill="E6E6E6"/>
        </w:rPr>
        <w:t xml:space="preserve">  # Tolerance for monotonicity check</w:t>
      </w:r>
    </w:p>
    <w:p>
      <w:pPr>
        <w:spacing w:line="240" w:lineRule="auto" w:after="0" w:before="0"/>
        <w:ind w:right="0" w:left="0"/>
      </w:pPr>
      <w:r>
        <w:rPr>
          <w:rFonts w:ascii="Arial" w:hAnsi="Arial" w:cs="Arial" w:eastAsia="Arial"/>
          <w:color w:val="252525"/>
          <w:sz w:val="72"/>
        </w:rPr>
        <w:rPr>
          <w:shd w:val="clear" w:color="auto" w:fill="E6E6E6"/>
        </w:rPr>
        <w:t>EMP_EU_FE_MIN = 0.5               # Minimum [Eu/Fe] for r-II star validation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1.4</w:t>
      </w:r>
      <w:r>
        <w:rPr>
          <w:rFonts w:ascii="Arial" w:hAnsi="Arial" w:cs="Arial" w:eastAsia="Arial"/>
          <w:b w:val="true"/>
          <w:color w:val="252525"/>
          <w:sz w:val="72"/>
        </w:rPr>
        <w:t xml:space="preserve"> — </w:t>
      </w:r>
      <w:r>
        <w:rPr>
          <w:rFonts w:ascii="Arial" w:hAnsi="Arial" w:cs="Arial" w:eastAsia="Arial"/>
          <w:b w:val="true"/>
          <w:color w:val="252525"/>
          <w:sz w:val="72"/>
        </w:rPr>
        <w:t>constants.py</w:t>
      </w:r>
      <w:r>
        <w:rPr>
          <w:rFonts w:ascii="Arial" w:hAnsi="Arial" w:cs="Arial" w:eastAsia="Arial"/>
          <w:b w:val="true"/>
          <w:color w:val="252525"/>
          <w:sz w:val="72"/>
        </w:rPr>
        <w:t>: ELEMENT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constants.py</w:t>
      </w:r>
    </w:p>
    <w:p>
      <w:pPr>
        <w:spacing w:line="240" w:lineRule="auto" w:after="0" w:before="0"/>
        <w:ind w:right="0" w:left="0"/>
      </w:pPr>
      <w:r>
        <w:rPr>
          <w:rFonts w:ascii="Arial" w:hAnsi="Arial" w:cs="Arial" w:eastAsia="Arial"/>
          <w:color w:val="252525"/>
          <w:sz w:val="72"/>
        </w:rPr>
        <w:rPr>
          <w:shd w:val="clear" w:color="auto" w:fill="E6E6E6"/>
        </w:rPr>
        <w:t># Element data for the 83 stable elements plus uranium</w:t>
      </w:r>
    </w:p>
    <w:p>
      <w:pPr>
        <w:spacing w:line="240" w:lineRule="auto" w:after="0" w:before="0"/>
        <w:ind w:right="0" w:left="0"/>
      </w:pPr>
      <w:r>
        <w:rPr>
          <w:rFonts w:ascii="Arial" w:hAnsi="Arial" w:cs="Arial" w:eastAsia="Arial"/>
          <w:color w:val="252525"/>
          <w:sz w:val="72"/>
        </w:rPr>
        <w:rPr>
          <w:shd w:val="clear" w:color="auto" w:fill="E6E6E6"/>
        </w:rPr>
        <w:t># Each entry: [atomic_number, symbol, atomic_mass_amu,</w:t>
      </w:r>
    </w:p>
    <w:p>
      <w:pPr>
        <w:spacing w:line="240" w:lineRule="auto" w:after="0" w:before="0"/>
        <w:ind w:right="0" w:left="0"/>
      </w:pPr>
      <w:r>
        <w:rPr>
          <w:rFonts w:ascii="Arial" w:hAnsi="Arial" w:cs="Arial" w:eastAsia="Arial"/>
          <w:color w:val="252525"/>
          <w:sz w:val="72"/>
        </w:rPr>
        <w:rPr>
          <w:shd w:val="clear" w:color="auto" w:fill="E6E6E6"/>
        </w:rPr>
        <w:t>#              condensation_temp_K, solar_abundance_log]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ELEMENT_DATA = {</w:t>
      </w:r>
    </w:p>
    <w:p>
      <w:pPr>
        <w:spacing w:line="240" w:lineRule="auto" w:after="0" w:before="0"/>
        <w:ind w:right="0" w:left="0"/>
      </w:pPr>
      <w:r>
        <w:rPr>
          <w:rFonts w:ascii="Arial" w:hAnsi="Arial" w:cs="Arial" w:eastAsia="Arial"/>
          <w:color w:val="252525"/>
          <w:sz w:val="72"/>
        </w:rPr>
        <w:rPr>
          <w:shd w:val="clear" w:color="auto" w:fill="E6E6E6"/>
        </w:rPr>
        <w:t xml:space="preserve">    1:  {'symbol': 'H',  'A': 1.008,   'T_cond': 182,   'log_solar': </w:t>
      </w:r>
      <w:r>
        <w:rPr>
          <w:rFonts w:ascii="Arial" w:hAnsi="Arial" w:cs="Arial" w:eastAsia="Arial"/>
          <w:color w:val="252525"/>
          <w:sz w:val="72"/>
        </w:rPr>
        <w:rPr>
          <w:shd w:val="clear" w:color="auto" w:fill="E6E6E6"/>
        </w:rPr>
        <w:t>12.00</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2:  {'symbol': 'He', 'A': 4.003,   'T_cond': 71,    'log_solar': 10.93},</w:t>
      </w:r>
    </w:p>
    <w:p>
      <w:pPr>
        <w:spacing w:line="240" w:lineRule="auto" w:after="0" w:before="0"/>
        <w:ind w:right="0" w:left="0"/>
      </w:pPr>
      <w:r>
        <w:rPr>
          <w:rFonts w:ascii="Arial" w:hAnsi="Arial" w:cs="Arial" w:eastAsia="Arial"/>
          <w:color w:val="252525"/>
          <w:sz w:val="72"/>
        </w:rPr>
        <w:rPr>
          <w:shd w:val="clear" w:color="auto" w:fill="E6E6E6"/>
        </w:rPr>
        <w:t xml:space="preserve">    6:  {'symbol': 'C',  'A': 12.011,  'T_cond': 626,   'log_solar': </w:t>
      </w:r>
      <w:r>
        <w:rPr>
          <w:rFonts w:ascii="Arial" w:hAnsi="Arial" w:cs="Arial" w:eastAsia="Arial"/>
          <w:color w:val="252525"/>
          <w:sz w:val="72"/>
        </w:rPr>
        <w:rPr>
          <w:shd w:val="clear" w:color="auto" w:fill="E6E6E6"/>
        </w:rPr>
        <w:t>8.43</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7:  {'symbol': 'N',  'A': 14.007,  'T_cond': 131,   'log_solar': 7.83},</w:t>
      </w:r>
    </w:p>
    <w:p>
      <w:pPr>
        <w:spacing w:line="240" w:lineRule="auto" w:after="0" w:before="0"/>
        <w:ind w:right="0" w:left="0"/>
      </w:pPr>
      <w:r>
        <w:rPr>
          <w:rFonts w:ascii="Arial" w:hAnsi="Arial" w:cs="Arial" w:eastAsia="Arial"/>
          <w:color w:val="252525"/>
          <w:sz w:val="72"/>
        </w:rPr>
        <w:rPr>
          <w:shd w:val="clear" w:color="auto" w:fill="E6E6E6"/>
        </w:rPr>
        <w:t xml:space="preserve">    8:  {'symbol': 'O',  'A': 15.999,  'T_cond': 180,   'log_solar': 8.69},</w:t>
      </w:r>
    </w:p>
    <w:p>
      <w:pPr>
        <w:spacing w:line="240" w:lineRule="auto" w:after="0" w:before="0"/>
        <w:ind w:right="0" w:left="0"/>
      </w:pPr>
      <w:r>
        <w:rPr>
          <w:rFonts w:ascii="Arial" w:hAnsi="Arial" w:cs="Arial" w:eastAsia="Arial"/>
          <w:color w:val="252525"/>
          <w:sz w:val="72"/>
        </w:rPr>
        <w:rPr>
          <w:shd w:val="clear" w:color="auto" w:fill="E6E6E6"/>
        </w:rPr>
        <w:t xml:space="preserve">    10: {'symbol': 'Ne', 'A': 20.180,  'T_cond': 9,     'log_solar': 7.93},</w:t>
      </w:r>
    </w:p>
    <w:p>
      <w:pPr>
        <w:spacing w:line="240" w:lineRule="auto" w:after="0" w:before="0"/>
        <w:ind w:right="0" w:left="0"/>
      </w:pPr>
      <w:r>
        <w:rPr>
          <w:rFonts w:ascii="Arial" w:hAnsi="Arial" w:cs="Arial" w:eastAsia="Arial"/>
          <w:color w:val="252525"/>
          <w:sz w:val="72"/>
        </w:rPr>
        <w:rPr>
          <w:shd w:val="clear" w:color="auto" w:fill="E6E6E6"/>
        </w:rPr>
        <w:t xml:space="preserve">    12: {'symbol': 'Mg', 'A': 24.305,  'T_cond': 1336,  'log_solar': 7.60},</w:t>
      </w:r>
    </w:p>
    <w:p>
      <w:pPr>
        <w:spacing w:line="240" w:lineRule="auto" w:after="0" w:before="0"/>
        <w:ind w:right="0" w:left="0"/>
      </w:pPr>
      <w:r>
        <w:rPr>
          <w:rFonts w:ascii="Arial" w:hAnsi="Arial" w:cs="Arial" w:eastAsia="Arial"/>
          <w:color w:val="252525"/>
          <w:sz w:val="72"/>
        </w:rPr>
        <w:rPr>
          <w:shd w:val="clear" w:color="auto" w:fill="E6E6E6"/>
        </w:rPr>
        <w:t xml:space="preserve">    14: {'symbol': 'Si', 'A': 28.086,  'T_cond': 1310,  'log_solar': </w:t>
      </w:r>
      <w:r>
        <w:rPr>
          <w:rFonts w:ascii="Arial" w:hAnsi="Arial" w:cs="Arial" w:eastAsia="Arial"/>
          <w:color w:val="252525"/>
          <w:sz w:val="72"/>
        </w:rPr>
        <w:rPr>
          <w:shd w:val="clear" w:color="auto" w:fill="E6E6E6"/>
        </w:rPr>
        <w:t>7.51</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16: {'symbol': 'S',  'A': 32.065,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'T_cond': 664,   'log_solar': </w:t>
      </w:r>
      <w:r>
        <w:rPr>
          <w:rFonts w:ascii="Arial" w:hAnsi="Arial" w:cs="Arial" w:eastAsia="Arial"/>
          <w:color w:val="252525"/>
          <w:sz w:val="72"/>
        </w:rPr>
        <w:rPr>
          <w:shd w:val="clear" w:color="auto" w:fill="E6E6E6"/>
        </w:rPr>
        <w:t>7.12</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18: {'symbol': 'Ar', 'A': 39.948,  'T_cond': 47,    'log_solar': </w:t>
      </w:r>
      <w:r>
        <w:rPr>
          <w:rFonts w:ascii="Arial" w:hAnsi="Arial" w:cs="Arial" w:eastAsia="Arial"/>
          <w:color w:val="252525"/>
          <w:sz w:val="72"/>
        </w:rPr>
        <w:rPr>
          <w:shd w:val="clear" w:color="auto" w:fill="E6E6E6"/>
        </w:rPr>
        <w:t>6.40</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20: {'symbol': 'Ca', 'A': 40.078,  'T_cond': 1517,  'log_solar': </w:t>
      </w:r>
      <w:r>
        <w:rPr>
          <w:rFonts w:ascii="Arial" w:hAnsi="Arial" w:cs="Arial" w:eastAsia="Arial"/>
          <w:color w:val="252525"/>
          <w:sz w:val="72"/>
        </w:rPr>
        <w:rPr>
          <w:shd w:val="clear" w:color="auto" w:fill="E6E6E6"/>
        </w:rPr>
        <w:t>6.34</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22: {'symbol': 'Ti', 'A': 47.867,  'T_cond': 1582,  'log_solar': 4.95},</w:t>
      </w:r>
    </w:p>
    <w:p>
      <w:pPr>
        <w:spacing w:line="240" w:lineRule="auto" w:after="0" w:before="0"/>
        <w:ind w:right="0" w:left="0"/>
      </w:pPr>
      <w:r>
        <w:rPr>
          <w:rFonts w:ascii="Arial" w:hAnsi="Arial" w:cs="Arial" w:eastAsia="Arial"/>
          <w:color w:val="252525"/>
          <w:sz w:val="72"/>
        </w:rPr>
        <w:rPr>
          <w:shd w:val="clear" w:color="auto" w:fill="E6E6E6"/>
        </w:rPr>
        <w:t xml:space="preserve">    24: {'symbol': 'Cr', 'A': 51.996,  'T_cond': 1296,  'log_solar': 5.64},</w:t>
      </w:r>
    </w:p>
    <w:p>
      <w:pPr>
        <w:spacing w:line="240" w:lineRule="auto" w:after="0" w:before="0"/>
        <w:ind w:right="0" w:left="0"/>
      </w:pPr>
      <w:r>
        <w:rPr>
          <w:rFonts w:ascii="Arial" w:hAnsi="Arial" w:cs="Arial" w:eastAsia="Arial"/>
          <w:color w:val="252525"/>
          <w:sz w:val="72"/>
        </w:rPr>
        <w:rPr>
          <w:shd w:val="clear" w:color="auto" w:fill="E6E6E6"/>
        </w:rPr>
        <w:t xml:space="preserve">    26: {'symbol': 'Fe', 'A': 55.845,  'T_cond': 1334,  'log_solar': </w:t>
      </w:r>
      <w:r>
        <w:rPr>
          <w:rFonts w:ascii="Arial" w:hAnsi="Arial" w:cs="Arial" w:eastAsia="Arial"/>
          <w:color w:val="252525"/>
          <w:sz w:val="72"/>
        </w:rPr>
        <w:rPr>
          <w:shd w:val="clear" w:color="auto" w:fill="E6E6E6"/>
        </w:rPr>
        <w:t>7.50</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28: {'symbol': 'Ni', 'A': 58.693,  'T_cond': 1353,  'log_solar': </w:t>
      </w:r>
      <w:r>
        <w:rPr>
          <w:rFonts w:ascii="Arial" w:hAnsi="Arial" w:cs="Arial" w:eastAsia="Arial"/>
          <w:color w:val="252525"/>
          <w:sz w:val="72"/>
        </w:rPr>
        <w:rPr>
          <w:shd w:val="clear" w:color="auto" w:fill="E6E6E6"/>
        </w:rPr>
        <w:t>6.22</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30: {'symbol': 'Zn', 'A': 65.38,   'T_cond': 726,   'log_solar': </w:t>
      </w:r>
      <w:r>
        <w:rPr>
          <w:rFonts w:ascii="Arial" w:hAnsi="Arial" w:cs="Arial" w:eastAsia="Arial"/>
          <w:color w:val="252525"/>
          <w:sz w:val="72"/>
        </w:rPr>
        <w:rPr>
          <w:shd w:val="clear" w:color="auto" w:fill="E6E6E6"/>
        </w:rPr>
        <w:t>4.56</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 ... (complete data for all 83 stable elements plus U-238)</w:t>
      </w:r>
    </w:p>
    <w:p>
      <w:pPr>
        <w:spacing w:line="240" w:lineRule="auto" w:after="0" w:before="0"/>
        <w:ind w:right="0" w:left="0"/>
      </w:pPr>
      <w:r>
        <w:rPr>
          <w:rFonts w:ascii="Arial" w:hAnsi="Arial" w:cs="Arial" w:eastAsia="Arial"/>
          <w:color w:val="252525"/>
          <w:sz w:val="72"/>
        </w:rPr>
        <w:rPr>
          <w:shd w:val="clear" w:color="auto" w:fill="E6E6E6"/>
        </w:rPr>
        <w:t xml:space="preserve">    38: {'symbol': 'Sr', 'A': 87.62,   'T_cond': 1464,  'log_solar': 2.87},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56: {'symbol': 'Ba', 'A': 137.33,  'T_cond': 1455,  'log_solar': </w:t>
      </w:r>
      <w:r>
        <w:rPr>
          <w:rFonts w:ascii="Arial" w:hAnsi="Arial" w:cs="Arial" w:eastAsia="Arial"/>
          <w:color w:val="252525"/>
          <w:sz w:val="72"/>
        </w:rPr>
        <w:rPr>
          <w:shd w:val="clear" w:color="auto" w:fill="E6E6E6"/>
        </w:rPr>
        <w:t>2.18</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63: {'symbol': 'Eu', 'A': 151.96,  'T_cond': 1356,  'log_solar': </w:t>
      </w:r>
      <w:r>
        <w:rPr>
          <w:rFonts w:ascii="Arial" w:hAnsi="Arial" w:cs="Arial" w:eastAsia="Arial"/>
          <w:color w:val="252525"/>
          <w:sz w:val="72"/>
        </w:rPr>
        <w:rPr>
          <w:shd w:val="clear" w:color="auto" w:fill="E6E6E6"/>
        </w:rPr>
        <w:t>0.52</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79: {'symbol': 'Au', 'A': 196.97,  'T_cond': 1225,  'log_solar': 0.80},</w:t>
      </w:r>
    </w:p>
    <w:p>
      <w:pPr>
        <w:spacing w:line="240" w:lineRule="auto" w:after="0" w:before="0"/>
        <w:ind w:right="0" w:left="0"/>
      </w:pPr>
      <w:r>
        <w:rPr>
          <w:rFonts w:ascii="Arial" w:hAnsi="Arial" w:cs="Arial" w:eastAsia="Arial"/>
          <w:color w:val="252525"/>
          <w:sz w:val="72"/>
        </w:rPr>
        <w:rPr>
          <w:shd w:val="clear" w:color="auto" w:fill="E6E6E6"/>
        </w:rPr>
        <w:t xml:space="preserve">    78: {'symbol': 'Pt', 'A': 195.08,  'T_cond': 1408,  'log_solar': 1.62},</w:t>
      </w:r>
    </w:p>
    <w:p>
      <w:pPr>
        <w:spacing w:line="240" w:lineRule="auto" w:after="0" w:before="0"/>
        <w:ind w:right="0" w:left="0"/>
      </w:pPr>
      <w:r>
        <w:rPr>
          <w:rFonts w:ascii="Arial" w:hAnsi="Arial" w:cs="Arial" w:eastAsia="Arial"/>
          <w:color w:val="252525"/>
          <w:sz w:val="72"/>
        </w:rPr>
        <w:rPr>
          <w:shd w:val="clear" w:color="auto" w:fill="E6E6E6"/>
        </w:rPr>
        <w:t xml:space="preserve">    92: {'symbol': 'U',  'A': 238.03,  'T_cond': 1610,  'log_solar': -</w:t>
      </w:r>
      <w:r>
        <w:rPr>
          <w:rFonts w:ascii="Arial" w:hAnsi="Arial" w:cs="Arial" w:eastAsia="Arial"/>
          <w:color w:val="252525"/>
          <w:sz w:val="72"/>
        </w:rPr>
        <w:rPr>
          <w:shd w:val="clear" w:color="auto" w:fill="E6E6E6"/>
        </w:rPr>
        <w:t>0.54</w:t>
      </w: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Iron-peak isotope fractions from Zone B (Chapter 14 Section 14.4)</w:t>
      </w:r>
    </w:p>
    <w:p>
      <w:pPr>
        <w:spacing w:line="240" w:lineRule="auto" w:after="0" w:before="0"/>
        <w:ind w:right="0" w:left="0"/>
      </w:pPr>
      <w:r>
        <w:rPr>
          <w:rFonts w:ascii="Arial" w:hAnsi="Arial" w:cs="Arial" w:eastAsia="Arial"/>
          <w:color w:val="252525"/>
          <w:sz w:val="72"/>
        </w:rPr>
        <w:rPr>
          <w:shd w:val="clear" w:color="auto" w:fill="E6E6E6"/>
        </w:rPr>
        <w:t>ZONE_B_ISOTOPE_FRACTIONS = {</w:t>
      </w:r>
    </w:p>
    <w:p>
      <w:pPr>
        <w:spacing w:line="240" w:lineRule="auto" w:after="0" w:before="0"/>
        <w:ind w:right="0" w:left="0"/>
      </w:pPr>
      <w:r>
        <w:rPr>
          <w:rFonts w:ascii="Arial" w:hAnsi="Arial" w:cs="Arial" w:eastAsia="Arial"/>
          <w:color w:val="252525"/>
          <w:sz w:val="72"/>
        </w:rPr>
        <w:rPr>
          <w:shd w:val="clear" w:color="auto" w:fill="E6E6E6"/>
        </w:rPr>
        <w:t xml:space="preserve">    26: 0.92,   # Fe-56</w:t>
      </w:r>
    </w:p>
    <w:p>
      <w:pPr>
        <w:spacing w:line="240" w:lineRule="auto" w:after="0" w:before="0"/>
        <w:ind w:right="0" w:left="0"/>
      </w:pPr>
      <w:r>
        <w:rPr>
          <w:rFonts w:ascii="Arial" w:hAnsi="Arial" w:cs="Arial" w:eastAsia="Arial"/>
          <w:color w:val="252525"/>
          <w:sz w:val="72"/>
        </w:rPr>
        <w:rPr>
          <w:shd w:val="clear" w:color="auto" w:fill="E6E6E6"/>
        </w:rPr>
        <w:t xml:space="preserve">    28: </w:t>
      </w:r>
      <w:r>
        <w:rPr>
          <w:rFonts w:ascii="Arial" w:hAnsi="Arial" w:cs="Arial" w:eastAsia="Arial"/>
          <w:color w:val="252525"/>
          <w:sz w:val="72"/>
        </w:rPr>
        <w:rPr>
          <w:shd w:val="clear" w:color="auto" w:fill="E6E6E6"/>
        </w:rPr>
        <w:t>0.05</w:t>
      </w:r>
      <w:r>
        <w:rPr>
          <w:rFonts w:ascii="Arial" w:hAnsi="Arial" w:cs="Arial" w:eastAsia="Arial"/>
          <w:color w:val="252525"/>
          <w:sz w:val="72"/>
        </w:rPr>
        <w:rPr>
          <w:shd w:val="clear" w:color="auto" w:fill="E6E6E6"/>
        </w:rPr>
        <w:t>,   # Ni-58</w:t>
      </w:r>
    </w:p>
    <w:p>
      <w:pPr>
        <w:spacing w:line="240" w:lineRule="auto" w:after="0" w:before="0"/>
        <w:ind w:right="0" w:left="0"/>
      </w:pPr>
      <w:r>
        <w:rPr>
          <w:rFonts w:ascii="Arial" w:hAnsi="Arial" w:cs="Arial" w:eastAsia="Arial"/>
          <w:color w:val="252525"/>
          <w:sz w:val="72"/>
        </w:rPr>
        <w:rPr>
          <w:shd w:val="clear" w:color="auto" w:fill="E6E6E6"/>
        </w:rPr>
        <w:t xml:space="preserve">    24: </w:t>
      </w:r>
      <w:r>
        <w:rPr>
          <w:rFonts w:ascii="Arial" w:hAnsi="Arial" w:cs="Arial" w:eastAsia="Arial"/>
          <w:color w:val="252525"/>
          <w:sz w:val="72"/>
        </w:rPr>
        <w:rPr>
          <w:shd w:val="clear" w:color="auto" w:fill="E6E6E6"/>
        </w:rPr>
        <w:t>0.02</w:t>
      </w:r>
      <w:r>
        <w:rPr>
          <w:rFonts w:ascii="Arial" w:hAnsi="Arial" w:cs="Arial" w:eastAsia="Arial"/>
          <w:color w:val="252525"/>
          <w:sz w:val="72"/>
        </w:rPr>
        <w:rPr>
          <w:shd w:val="clear" w:color="auto" w:fill="E6E6E6"/>
        </w:rPr>
        <w:t>,   # Cr-52</w:t>
      </w:r>
    </w:p>
    <w:p>
      <w:pPr>
        <w:spacing w:line="240" w:lineRule="auto" w:after="0" w:before="0"/>
        <w:ind w:right="0" w:left="0"/>
      </w:pPr>
      <w:r>
        <w:rPr>
          <w:rFonts w:ascii="Arial" w:hAnsi="Arial" w:cs="Arial" w:eastAsia="Arial"/>
          <w:color w:val="252525"/>
          <w:sz w:val="72"/>
        </w:rPr>
        <w:rPr>
          <w:shd w:val="clear" w:color="auto" w:fill="E6E6E6"/>
        </w:rPr>
        <w:t xml:space="preserve">    27: 0.005,  # Co-59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30: 0.005,  # Zn-64 and other minor products</w:t>
      </w:r>
    </w:p>
    <w:p>
      <w:pPr>
        <w:spacing w:line="240" w:lineRule="auto" w:after="0" w:before="0"/>
        <w:ind w:right="0" w:left="0"/>
      </w:pP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C1.5 — </w:t>
      </w:r>
      <w:r>
        <w:rPr>
          <w:rFonts w:ascii="Arial" w:hAnsi="Arial" w:cs="Arial" w:eastAsia="Arial"/>
          <w:b w:val="true"/>
          <w:color w:val="252525"/>
          <w:sz w:val="72"/>
        </w:rPr>
        <w:t>shell_properties.py</w:t>
      </w:r>
      <w:r>
        <w:rPr>
          <w:rFonts w:ascii="Arial" w:hAnsi="Arial" w:cs="Arial" w:eastAsia="Arial"/>
          <w:b w:val="true"/>
          <w:color w:val="252525"/>
          <w:sz w:val="72"/>
        </w:rPr>
        <w:t xml:space="preserve">: INTERFACE TO SECTION </w:t>
      </w:r>
      <w:r>
        <w:rPr>
          <w:rFonts w:ascii="Arial" w:hAnsi="Arial" w:cs="Arial" w:eastAsia="Arial"/>
          <w:b w:val="true"/>
          <w:color w:val="252525"/>
          <w:sz w:val="72"/>
        </w:rPr>
        <w:t>2.18</w:t>
      </w:r>
      <w:r>
        <w:rPr>
          <w:rFonts w:ascii="Arial" w:hAnsi="Arial" w:cs="Arial" w:eastAsia="Arial"/>
          <w:b w:val="true"/>
          <w:color w:val="252525"/>
          <w:sz w:val="72"/>
        </w:rPr>
        <w:t xml:space="preserve"> SIMULATION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shell_properties.py</w:t>
      </w:r>
    </w:p>
    <w:p>
      <w:pPr>
        <w:spacing w:line="240" w:lineRule="auto" w:after="0" w:before="0"/>
        <w:ind w:right="0" w:left="0"/>
      </w:pPr>
      <w:r>
        <w:rPr>
          <w:rFonts w:ascii="Arial" w:hAnsi="Arial" w:cs="Arial" w:eastAsia="Arial"/>
          <w:color w:val="252525"/>
          <w:sz w:val="72"/>
        </w:rPr>
        <w:rPr>
          <w:shd w:val="clear" w:color="auto" w:fill="E6E6E6"/>
        </w:rPr>
        <w:t xml:space="preserve"># Interface to Architecture of Collapse Section </w:t>
      </w:r>
      <w:r>
        <w:rPr>
          <w:rFonts w:ascii="Arial" w:hAnsi="Arial" w:cs="Arial" w:eastAsia="Arial"/>
          <w:color w:val="252525"/>
          <w:sz w:val="72"/>
        </w:rPr>
        <w:rPr>
          <w:shd w:val="clear" w:color="auto" w:fill="E6E6E6"/>
        </w:rPr>
        <w:t>2.18</w:t>
      </w:r>
      <w:r>
        <w:rPr>
          <w:rFonts w:ascii="Arial" w:hAnsi="Arial" w:cs="Arial" w:eastAsia="Arial"/>
          <w:color w:val="252525"/>
          <w:sz w:val="72"/>
        </w:rPr>
        <w:rPr>
          <w:shd w:val="clear" w:color="auto" w:fill="E6E6E6"/>
        </w:rPr>
        <w:t xml:space="preserve"> simulation</w:t>
      </w:r>
    </w:p>
    <w:p>
      <w:pPr>
        <w:spacing w:line="240" w:lineRule="auto" w:after="0" w:before="0"/>
        <w:ind w:right="0" w:left="0"/>
      </w:pPr>
      <w:r>
        <w:rPr>
          <w:rFonts w:ascii="Arial" w:hAnsi="Arial" w:cs="Arial" w:eastAsia="Arial"/>
          <w:color w:val="252525"/>
          <w:sz w:val="72"/>
        </w:rPr>
        <w:rPr>
          <w:shd w:val="clear" w:color="auto" w:fill="E6E6E6"/>
        </w:rPr>
        <w:t># Returns pre-bounce shell properties for given progenitor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 xml:space="preserve">from config import G, c, M_sun,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R_sun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get_shell_properties(M_s_solar,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pre-bounce shell properties for progenitor</w:t>
      </w:r>
    </w:p>
    <w:p>
      <w:pPr>
        <w:spacing w:line="240" w:lineRule="auto" w:after="0" w:before="0"/>
        <w:ind w:right="0" w:left="0"/>
      </w:pPr>
      <w:r>
        <w:rPr>
          <w:rFonts w:ascii="Arial" w:hAnsi="Arial" w:cs="Arial" w:eastAsia="Arial"/>
          <w:color w:val="252525"/>
          <w:sz w:val="72"/>
        </w:rPr>
        <w:rPr>
          <w:shd w:val="clear" w:color="auto" w:fill="E6E6E6"/>
        </w:rPr>
        <w:t xml:space="preserve">    mass M_s (solar masses) and spin parameter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 dict with:</w:t>
      </w:r>
    </w:p>
    <w:p>
      <w:pPr>
        <w:spacing w:line="240" w:lineRule="auto" w:after="0" w:before="0"/>
        <w:ind w:right="0" w:left="0"/>
      </w:pPr>
      <w:r>
        <w:rPr>
          <w:rFonts w:ascii="Arial" w:hAnsi="Arial" w:cs="Arial" w:eastAsia="Arial"/>
          <w:color w:val="252525"/>
          <w:sz w:val="72"/>
        </w:rPr>
        <w:rPr>
          <w:shd w:val="clear" w:color="auto" w:fill="E6E6E6"/>
        </w:rPr>
        <w:t xml:space="preserve">        M_Fe:       Iron Core mass [g]</w:t>
      </w:r>
    </w:p>
    <w:p>
      <w:pPr>
        <w:spacing w:line="240" w:lineRule="auto" w:after="0" w:before="0"/>
        <w:ind w:right="0" w:left="0"/>
      </w:pPr>
      <w:r>
        <w:rPr>
          <w:rFonts w:ascii="Arial" w:hAnsi="Arial" w:cs="Arial" w:eastAsia="Arial"/>
          <w:color w:val="252525"/>
          <w:sz w:val="72"/>
        </w:rPr>
        <w:rPr>
          <w:shd w:val="clear" w:color="auto" w:fill="E6E6E6"/>
        </w:rPr>
        <w:t xml:space="preserve">        R_Fe:       Iron Core radius at bounce [cm]</w:t>
      </w:r>
    </w:p>
    <w:p>
      <w:pPr>
        <w:spacing w:line="240" w:lineRule="auto" w:after="0" w:before="0"/>
        <w:ind w:right="0" w:left="0"/>
      </w:pPr>
      <w:r>
        <w:rPr>
          <w:rFonts w:ascii="Arial" w:hAnsi="Arial" w:cs="Arial" w:eastAsia="Arial"/>
          <w:color w:val="252525"/>
          <w:sz w:val="72"/>
        </w:rPr>
        <w:rPr>
          <w:shd w:val="clear" w:color="auto" w:fill="E6E6E6"/>
        </w:rPr>
        <w:t xml:space="preserve">        M_Si:       Silicon shell mass [g]</w:t>
      </w:r>
    </w:p>
    <w:p>
      <w:pPr>
        <w:spacing w:line="240" w:lineRule="auto" w:after="0" w:before="0"/>
        <w:ind w:right="0" w:left="0"/>
      </w:pPr>
      <w:r>
        <w:rPr>
          <w:rFonts w:ascii="Arial" w:hAnsi="Arial" w:cs="Arial" w:eastAsia="Arial"/>
          <w:color w:val="252525"/>
          <w:sz w:val="72"/>
        </w:rPr>
        <w:rPr>
          <w:shd w:val="clear" w:color="auto" w:fill="E6E6E6"/>
        </w:rPr>
        <w:t xml:space="preserve">        rho_Si:     Silicon shell density [g cm⁻³]</w:t>
      </w:r>
    </w:p>
    <w:p>
      <w:pPr>
        <w:spacing w:line="240" w:lineRule="auto" w:after="0" w:before="0"/>
        <w:ind w:right="0" w:left="0"/>
      </w:pPr>
      <w:r>
        <w:rPr>
          <w:rFonts w:ascii="Arial" w:hAnsi="Arial" w:cs="Arial" w:eastAsia="Arial"/>
          <w:color w:val="252525"/>
          <w:sz w:val="72"/>
        </w:rPr>
        <w:rPr>
          <w:shd w:val="clear" w:color="auto" w:fill="E6E6E6"/>
        </w:rPr>
        <w:t xml:space="preserve">        R_Si:       Silicon shell outer radius [cm]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M_O:        Oxygen shell mass [g]</w:t>
      </w:r>
    </w:p>
    <w:p>
      <w:pPr>
        <w:spacing w:line="240" w:lineRule="auto" w:after="0" w:before="0"/>
        <w:ind w:right="0" w:left="0"/>
      </w:pPr>
      <w:r>
        <w:rPr>
          <w:rFonts w:ascii="Arial" w:hAnsi="Arial" w:cs="Arial" w:eastAsia="Arial"/>
          <w:color w:val="252525"/>
          <w:sz w:val="72"/>
        </w:rPr>
        <w:rPr>
          <w:shd w:val="clear" w:color="auto" w:fill="E6E6E6"/>
        </w:rPr>
        <w:t xml:space="preserve">        M_Ne:       Neon shell mass [g]</w:t>
      </w:r>
    </w:p>
    <w:p>
      <w:pPr>
        <w:spacing w:line="240" w:lineRule="auto" w:after="0" w:before="0"/>
        <w:ind w:right="0" w:left="0"/>
      </w:pPr>
      <w:r>
        <w:rPr>
          <w:rFonts w:ascii="Arial" w:hAnsi="Arial" w:cs="Arial" w:eastAsia="Arial"/>
          <w:color w:val="252525"/>
          <w:sz w:val="72"/>
        </w:rPr>
        <w:rPr>
          <w:shd w:val="clear" w:color="auto" w:fill="E6E6E6"/>
        </w:rPr>
        <w:t xml:space="preserve">        M_C:        Carbon shell mass [g]</w:t>
      </w:r>
    </w:p>
    <w:p>
      <w:pPr>
        <w:spacing w:line="240" w:lineRule="auto" w:after="0" w:before="0"/>
        <w:ind w:right="0" w:left="0"/>
      </w:pPr>
      <w:r>
        <w:rPr>
          <w:rFonts w:ascii="Arial" w:hAnsi="Arial" w:cs="Arial" w:eastAsia="Arial"/>
          <w:color w:val="252525"/>
          <w:sz w:val="72"/>
        </w:rPr>
        <w:rPr>
          <w:shd w:val="clear" w:color="auto" w:fill="E6E6E6"/>
        </w:rPr>
        <w:t xml:space="preserve">        M_He:       Helium shell mass [g]</w:t>
      </w:r>
    </w:p>
    <w:p>
      <w:pPr>
        <w:spacing w:line="240" w:lineRule="auto" w:after="0" w:before="0"/>
        <w:ind w:right="0" w:left="0"/>
      </w:pPr>
      <w:r>
        <w:rPr>
          <w:rFonts w:ascii="Arial" w:hAnsi="Arial" w:cs="Arial" w:eastAsia="Arial"/>
          <w:color w:val="252525"/>
          <w:sz w:val="72"/>
        </w:rPr>
        <w:rPr>
          <w:shd w:val="clear" w:color="auto" w:fill="E6E6E6"/>
        </w:rPr>
        <w:t xml:space="preserve">        M_H:        Hydrogen envelope mass [g]</w:t>
      </w:r>
    </w:p>
    <w:p>
      <w:pPr>
        <w:spacing w:line="240" w:lineRule="auto" w:after="0" w:before="0"/>
        <w:ind w:right="0" w:left="0"/>
      </w:pPr>
      <w:r>
        <w:rPr>
          <w:rFonts w:ascii="Arial" w:hAnsi="Arial" w:cs="Arial" w:eastAsia="Arial"/>
          <w:color w:val="252525"/>
          <w:sz w:val="72"/>
        </w:rPr>
        <w:rPr>
          <w:shd w:val="clear" w:color="auto" w:fill="E6E6E6"/>
        </w:rPr>
        <w:t xml:space="preserve">        R_outer:    Total stellar radius [cm]</w:t>
      </w:r>
    </w:p>
    <w:p>
      <w:pPr>
        <w:spacing w:line="240" w:lineRule="auto" w:after="0" w:before="0"/>
        <w:ind w:right="0" w:left="0"/>
      </w:pPr>
      <w:r>
        <w:rPr>
          <w:rFonts w:ascii="Arial" w:hAnsi="Arial" w:cs="Arial" w:eastAsia="Arial"/>
          <w:color w:val="252525"/>
          <w:sz w:val="72"/>
        </w:rPr>
        <w:rPr>
          <w:shd w:val="clear" w:color="auto" w:fill="E6E6E6"/>
        </w:rPr>
        <w:t xml:space="preserve">        tau_TIFE:   TIFE epoch duration [s]</w:t>
      </w:r>
    </w:p>
    <w:p>
      <w:pPr>
        <w:spacing w:line="240" w:lineRule="auto" w:after="0" w:before="0"/>
        <w:ind w:right="0" w:left="0"/>
      </w:pPr>
      <w:r>
        <w:rPr>
          <w:rFonts w:ascii="Arial" w:hAnsi="Arial" w:cs="Arial" w:eastAsia="Arial"/>
          <w:color w:val="252525"/>
          <w:sz w:val="72"/>
        </w:rPr>
        <w:rPr>
          <w:shd w:val="clear" w:color="auto" w:fill="E6E6E6"/>
        </w:rPr>
        <w:t xml:space="preserve">        v_escape_Si: Escape velocity at Si boundary [cm s⁻¹]</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M_s = M_s_solar * M_sun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Iron Core mass scaling (from Architecture of Collapse Addendum 5)</w:t>
      </w:r>
    </w:p>
    <w:p>
      <w:pPr>
        <w:spacing w:line="240" w:lineRule="auto" w:after="0" w:before="0"/>
        <w:ind w:right="0" w:left="0"/>
      </w:pPr>
      <w:r>
        <w:rPr>
          <w:rFonts w:ascii="Arial" w:hAnsi="Arial" w:cs="Arial" w:eastAsia="Arial"/>
          <w:color w:val="252525"/>
          <w:sz w:val="72"/>
        </w:rPr>
        <w:rPr>
          <w:shd w:val="clear" w:color="auto" w:fill="E6E6E6"/>
        </w:rPr>
        <w:t xml:space="preserve">    # M_Fe scales approximately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M_s^</w:t>
      </w:r>
      <w:r>
        <w:rPr>
          <w:rFonts w:ascii="Arial" w:hAnsi="Arial" w:cs="Arial" w:eastAsia="Arial"/>
          <w:color w:val="252525"/>
          <w:sz w:val="72"/>
        </w:rPr>
        <w:rPr>
          <w:shd w:val="clear" w:color="auto" w:fill="E6E6E6"/>
        </w:rPr>
        <w:t>0.35</w:t>
      </w:r>
      <w:r>
        <w:rPr>
          <w:rFonts w:ascii="Arial" w:hAnsi="Arial" w:cs="Arial" w:eastAsia="Arial"/>
          <w:color w:val="252525"/>
          <w:sz w:val="72"/>
        </w:rPr>
        <w:rPr>
          <w:shd w:val="clear" w:color="auto" w:fill="E6E6E6"/>
        </w:rPr>
        <w:t xml:space="preserve"> normalized to </w:t>
      </w:r>
      <w:r>
        <w:rPr>
          <w:rFonts w:ascii="Arial" w:hAnsi="Arial" w:cs="Arial" w:eastAsia="Arial"/>
          <w:color w:val="252525"/>
          <w:sz w:val="72"/>
        </w:rPr>
        <w:rPr>
          <w:shd w:val="clear" w:color="auto" w:fill="E6E6E6"/>
        </w:rPr>
        <w:t>1.5</w:t>
      </w:r>
      <w:r>
        <w:rPr>
          <w:rFonts w:ascii="Arial" w:hAnsi="Arial" w:cs="Arial" w:eastAsia="Arial"/>
          <w:color w:val="252525"/>
          <w:sz w:val="72"/>
        </w:rPr>
        <w:rPr>
          <w:shd w:val="clear" w:color="auto" w:fill="E6E6E6"/>
        </w:rPr>
        <w:t xml:space="preserve"> Msun at 20 Msun</w:t>
      </w:r>
    </w:p>
    <w:p>
      <w:pPr>
        <w:spacing w:line="240" w:lineRule="auto" w:after="0" w:before="0"/>
        <w:ind w:right="0" w:left="0"/>
      </w:pPr>
      <w:r>
        <w:rPr>
          <w:rFonts w:ascii="Arial" w:hAnsi="Arial" w:cs="Arial" w:eastAsia="Arial"/>
          <w:color w:val="252525"/>
          <w:sz w:val="72"/>
        </w:rPr>
        <w:rPr>
          <w:shd w:val="clear" w:color="auto" w:fill="E6E6E6"/>
        </w:rPr>
        <w:t xml:space="preserve">    M_Fe = </w:t>
      </w:r>
      <w:r>
        <w:rPr>
          <w:rFonts w:ascii="Arial" w:hAnsi="Arial" w:cs="Arial" w:eastAsia="Arial"/>
          <w:color w:val="252525"/>
          <w:sz w:val="72"/>
        </w:rPr>
        <w:rPr>
          <w:shd w:val="clear" w:color="auto" w:fill="E6E6E6"/>
        </w:rPr>
        <w:t>1.5</w:t>
      </w:r>
      <w:r>
        <w:rPr>
          <w:rFonts w:ascii="Arial" w:hAnsi="Arial" w:cs="Arial" w:eastAsia="Arial"/>
          <w:color w:val="252525"/>
          <w:sz w:val="72"/>
        </w:rPr>
        <w:rPr>
          <w:shd w:val="clear" w:color="auto" w:fill="E6E6E6"/>
        </w:rPr>
        <w:t xml:space="preserve"> * M_sun * (M_s_solar / 20.0)**</w:t>
      </w:r>
      <w:r>
        <w:rPr>
          <w:rFonts w:ascii="Arial" w:hAnsi="Arial" w:cs="Arial" w:eastAsia="Arial"/>
          <w:color w:val="252525"/>
          <w:sz w:val="72"/>
        </w:rPr>
        <w:rPr>
          <w:shd w:val="clear" w:color="auto" w:fill="E6E6E6"/>
        </w:rPr>
        <w:t>0.35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Iron Core radius at bounce (Chapter 2 core radius equation)</w:t>
      </w:r>
    </w:p>
    <w:p>
      <w:pPr>
        <w:spacing w:line="240" w:lineRule="auto" w:after="0" w:before="0"/>
        <w:ind w:right="0" w:left="0"/>
      </w:pPr>
      <w:r>
        <w:rPr>
          <w:rFonts w:ascii="Arial" w:hAnsi="Arial" w:cs="Arial" w:eastAsia="Arial"/>
          <w:color w:val="252525"/>
          <w:sz w:val="72"/>
        </w:rPr>
        <w:rPr>
          <w:shd w:val="clear" w:color="auto" w:fill="E6E6E6"/>
        </w:rPr>
        <w:t xml:space="preserve">    rho_Fe = </w:t>
      </w:r>
      <w:r>
        <w:rPr>
          <w:rFonts w:ascii="Arial" w:hAnsi="Arial" w:cs="Arial" w:eastAsia="Arial"/>
          <w:color w:val="252525"/>
          <w:sz w:val="72"/>
        </w:rPr>
        <w:rPr>
          <w:shd w:val="clear" w:color="auto" w:fill="E6E6E6"/>
        </w:rPr>
        <w:t>2.7</w:t>
      </w:r>
      <w:r>
        <w:rPr>
          <w:rFonts w:ascii="Arial" w:hAnsi="Arial" w:cs="Arial" w:eastAsia="Arial"/>
          <w:color w:val="252525"/>
          <w:sz w:val="72"/>
        </w:rPr>
        <w:rPr>
          <w:shd w:val="clear" w:color="auto" w:fill="E6E6E6"/>
        </w:rPr>
        <w:t>e14   # nuclear saturation density [g cm⁻³]</w:t>
      </w:r>
    </w:p>
    <w:p>
      <w:pPr>
        <w:spacing w:line="240" w:lineRule="auto" w:after="0" w:before="0"/>
        <w:ind w:right="0" w:left="0"/>
      </w:pPr>
      <w:r>
        <w:rPr>
          <w:rFonts w:ascii="Arial" w:hAnsi="Arial" w:cs="Arial" w:eastAsia="Arial"/>
          <w:color w:val="252525"/>
          <w:sz w:val="72"/>
        </w:rPr>
        <w:rPr>
          <w:shd w:val="clear" w:color="auto" w:fill="E6E6E6"/>
        </w:rPr>
        <w:t xml:space="preserve">    R_rot = 1.0 + 1.63 * a_star**2   # rotational modifier (Chapter 4)</w:t>
      </w:r>
    </w:p>
    <w:p>
      <w:pPr>
        <w:spacing w:line="240" w:lineRule="auto" w:after="0" w:before="0"/>
        <w:ind w:right="0" w:left="0"/>
      </w:pPr>
      <w:r>
        <w:rPr>
          <w:rFonts w:ascii="Arial" w:hAnsi="Arial" w:cs="Arial" w:eastAsia="Arial"/>
          <w:color w:val="252525"/>
          <w:sz w:val="72"/>
        </w:rPr>
        <w:rPr>
          <w:shd w:val="clear" w:color="auto" w:fill="E6E6E6"/>
        </w:rPr>
        <w:t xml:space="preserve">    R_Fe = (3.0 * M_Fe / (4.0 * np.pi * rho_Fe))**(1.0/3.0) * R_rot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Shell masses (approximate power-law scaling from Architecture of Collapse)</w:t>
      </w:r>
    </w:p>
    <w:p>
      <w:pPr>
        <w:spacing w:line="240" w:lineRule="auto" w:after="0" w:before="0"/>
        <w:ind w:right="0" w:left="0"/>
      </w:pPr>
      <w:r>
        <w:rPr>
          <w:rFonts w:ascii="Arial" w:hAnsi="Arial" w:cs="Arial" w:eastAsia="Arial"/>
          <w:color w:val="252525"/>
          <w:sz w:val="72"/>
        </w:rPr>
        <w:rPr>
          <w:shd w:val="clear" w:color="auto" w:fill="E6E6E6"/>
        </w:rPr>
        <w:t xml:space="preserve">    M_Si = </w:t>
      </w:r>
      <w:r>
        <w:rPr>
          <w:rFonts w:ascii="Arial" w:hAnsi="Arial" w:cs="Arial" w:eastAsia="Arial"/>
          <w:color w:val="252525"/>
          <w:sz w:val="72"/>
        </w:rPr>
        <w:rPr>
          <w:shd w:val="clear" w:color="auto" w:fill="E6E6E6"/>
        </w:rPr>
        <w:t>0.15</w:t>
      </w:r>
      <w:r>
        <w:rPr>
          <w:rFonts w:ascii="Arial" w:hAnsi="Arial" w:cs="Arial" w:eastAsia="Arial"/>
          <w:color w:val="252525"/>
          <w:sz w:val="72"/>
        </w:rPr>
        <w:rPr>
          <w:shd w:val="clear" w:color="auto" w:fill="E6E6E6"/>
        </w:rPr>
        <w:t xml:space="preserve"> * M_sun * (M_s_solar / 20.0)**0.80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M_O  = 0.80 * M_sun * (M_s_solar / 20.0)**0.90</w:t>
      </w:r>
    </w:p>
    <w:p>
      <w:pPr>
        <w:spacing w:line="240" w:lineRule="auto" w:after="0" w:before="0"/>
        <w:ind w:right="0" w:left="0"/>
      </w:pPr>
      <w:r>
        <w:rPr>
          <w:rFonts w:ascii="Arial" w:hAnsi="Arial" w:cs="Arial" w:eastAsia="Arial"/>
          <w:color w:val="252525"/>
          <w:sz w:val="72"/>
        </w:rPr>
        <w:rPr>
          <w:shd w:val="clear" w:color="auto" w:fill="E6E6E6"/>
        </w:rPr>
        <w:t xml:space="preserve">    M_Ne = </w:t>
      </w:r>
      <w:r>
        <w:rPr>
          <w:rFonts w:ascii="Arial" w:hAnsi="Arial" w:cs="Arial" w:eastAsia="Arial"/>
          <w:color w:val="252525"/>
          <w:sz w:val="72"/>
        </w:rPr>
        <w:rPr>
          <w:shd w:val="clear" w:color="auto" w:fill="E6E6E6"/>
        </w:rPr>
        <w:t>0.30</w:t>
      </w:r>
      <w:r>
        <w:rPr>
          <w:rFonts w:ascii="Arial" w:hAnsi="Arial" w:cs="Arial" w:eastAsia="Arial"/>
          <w:color w:val="252525"/>
          <w:sz w:val="72"/>
        </w:rPr>
        <w:rPr>
          <w:shd w:val="clear" w:color="auto" w:fill="E6E6E6"/>
        </w:rPr>
        <w:t xml:space="preserve"> * M_sun * (M_s_solar / 20.0)**0.85</w:t>
      </w:r>
    </w:p>
    <w:p>
      <w:pPr>
        <w:spacing w:line="240" w:lineRule="auto" w:after="0" w:before="0"/>
        <w:ind w:right="0" w:left="0"/>
      </w:pPr>
      <w:r>
        <w:rPr>
          <w:rFonts w:ascii="Arial" w:hAnsi="Arial" w:cs="Arial" w:eastAsia="Arial"/>
          <w:color w:val="252525"/>
          <w:sz w:val="72"/>
        </w:rPr>
        <w:rPr>
          <w:shd w:val="clear" w:color="auto" w:fill="E6E6E6"/>
        </w:rPr>
        <w:t xml:space="preserve">    M_C  = </w:t>
      </w:r>
      <w:r>
        <w:rPr>
          <w:rFonts w:ascii="Arial" w:hAnsi="Arial" w:cs="Arial" w:eastAsia="Arial"/>
          <w:color w:val="252525"/>
          <w:sz w:val="72"/>
        </w:rPr>
        <w:rPr>
          <w:shd w:val="clear" w:color="auto" w:fill="E6E6E6"/>
        </w:rPr>
        <w:t>0.50</w:t>
      </w:r>
      <w:r>
        <w:rPr>
          <w:rFonts w:ascii="Arial" w:hAnsi="Arial" w:cs="Arial" w:eastAsia="Arial"/>
          <w:color w:val="252525"/>
          <w:sz w:val="72"/>
        </w:rPr>
        <w:rPr>
          <w:shd w:val="clear" w:color="auto" w:fill="E6E6E6"/>
        </w:rPr>
        <w:t xml:space="preserve"> * M_sun * (M_s_solar / 20.0)**0.75</w:t>
      </w:r>
    </w:p>
    <w:p>
      <w:pPr>
        <w:spacing w:line="240" w:lineRule="auto" w:after="0" w:before="0"/>
        <w:ind w:right="0" w:left="0"/>
      </w:pPr>
      <w:r>
        <w:rPr>
          <w:rFonts w:ascii="Arial" w:hAnsi="Arial" w:cs="Arial" w:eastAsia="Arial"/>
          <w:color w:val="252525"/>
          <w:sz w:val="72"/>
        </w:rPr>
        <w:rPr>
          <w:shd w:val="clear" w:color="auto" w:fill="E6E6E6"/>
        </w:rPr>
        <w:t xml:space="preserve">    M_He = </w:t>
      </w:r>
      <w:r>
        <w:rPr>
          <w:rFonts w:ascii="Arial" w:hAnsi="Arial" w:cs="Arial" w:eastAsia="Arial"/>
          <w:color w:val="252525"/>
          <w:sz w:val="72"/>
        </w:rPr>
        <w:rPr>
          <w:shd w:val="clear" w:color="auto" w:fill="E6E6E6"/>
        </w:rPr>
        <w:t>2.00</w:t>
      </w:r>
      <w:r>
        <w:rPr>
          <w:rFonts w:ascii="Arial" w:hAnsi="Arial" w:cs="Arial" w:eastAsia="Arial"/>
          <w:color w:val="252525"/>
          <w:sz w:val="72"/>
        </w:rPr>
        <w:rPr>
          <w:shd w:val="clear" w:color="auto" w:fill="E6E6E6"/>
        </w:rPr>
        <w:t xml:space="preserve"> * M_sun * (M_s_solar / 20.0)**0.95</w:t>
      </w:r>
    </w:p>
    <w:p>
      <w:pPr>
        <w:spacing w:line="240" w:lineRule="auto" w:after="0" w:before="0"/>
        <w:ind w:right="0" w:left="0"/>
      </w:pPr>
      <w:r>
        <w:rPr>
          <w:rFonts w:ascii="Arial" w:hAnsi="Arial" w:cs="Arial" w:eastAsia="Arial"/>
          <w:color w:val="252525"/>
          <w:sz w:val="72"/>
        </w:rPr>
        <w:rPr>
          <w:shd w:val="clear" w:color="auto" w:fill="E6E6E6"/>
        </w:rPr>
        <w:t xml:space="preserve">    M_H  = M_s - M_Fe - M_Si - M_O - M_Ne - M_C - M_He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Shell densities and radii at bounce</w:t>
      </w:r>
    </w:p>
    <w:p>
      <w:pPr>
        <w:spacing w:line="240" w:lineRule="auto" w:after="0" w:before="0"/>
        <w:ind w:right="0" w:left="0"/>
      </w:pPr>
      <w:r>
        <w:rPr>
          <w:rFonts w:ascii="Arial" w:hAnsi="Arial" w:cs="Arial" w:eastAsia="Arial"/>
          <w:color w:val="252525"/>
          <w:sz w:val="72"/>
        </w:rPr>
        <w:rPr>
          <w:shd w:val="clear" w:color="auto" w:fill="E6E6E6"/>
        </w:rPr>
        <w:t xml:space="preserve">    rho_Si = 1.0e8    # g cm⁻³ at Zone B boundary</w:t>
      </w:r>
    </w:p>
    <w:p>
      <w:pPr>
        <w:spacing w:line="240" w:lineRule="auto" w:after="0" w:before="0"/>
        <w:ind w:right="0" w:left="0"/>
      </w:pPr>
      <w:r>
        <w:rPr>
          <w:rFonts w:ascii="Arial" w:hAnsi="Arial" w:cs="Arial" w:eastAsia="Arial"/>
          <w:color w:val="252525"/>
          <w:sz w:val="72"/>
        </w:rPr>
        <w:rPr>
          <w:shd w:val="clear" w:color="auto" w:fill="E6E6E6"/>
        </w:rPr>
        <w:t xml:space="preserve">    R_Si = R_Fe * (1.0 + M_Si / (4.0 * np.pi * rho_Si * R_Fe**3 / 3.0))**(1.0/3.0)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Total stellar radius (from Section </w:t>
      </w:r>
      <w:r>
        <w:rPr>
          <w:rFonts w:ascii="Arial" w:hAnsi="Arial" w:cs="Arial" w:eastAsia="Arial"/>
          <w:color w:val="252525"/>
          <w:sz w:val="72"/>
        </w:rPr>
        <w:rPr>
          <w:shd w:val="clear" w:color="auto" w:fill="E6E6E6"/>
        </w:rPr>
        <w:t>2.18</w:t>
      </w:r>
      <w:r>
        <w:rPr>
          <w:rFonts w:ascii="Arial" w:hAnsi="Arial" w:cs="Arial" w:eastAsia="Arial"/>
          <w:color w:val="252525"/>
          <w:sz w:val="72"/>
        </w:rPr>
        <w:rPr>
          <w:shd w:val="clear" w:color="auto" w:fill="E6E6E6"/>
        </w:rPr>
        <w:t xml:space="preserve"> scaling)</w:t>
      </w:r>
    </w:p>
    <w:p>
      <w:pPr>
        <w:spacing w:line="240" w:lineRule="auto" w:after="0" w:before="0"/>
        <w:ind w:right="0" w:left="0"/>
      </w:pPr>
      <w:r>
        <w:rPr>
          <w:rFonts w:ascii="Arial" w:hAnsi="Arial" w:cs="Arial" w:eastAsia="Arial"/>
          <w:color w:val="252525"/>
          <w:sz w:val="72"/>
        </w:rPr>
        <w:rPr>
          <w:shd w:val="clear" w:color="auto" w:fill="E6E6E6"/>
        </w:rPr>
        <w:t xml:space="preserve">    R_outer = R_sun * 500.0 * (M_s_solar / 20.0)**0.6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TIFE epoch duration</w:t>
      </w:r>
    </w:p>
    <w:p>
      <w:pPr>
        <w:spacing w:line="240" w:lineRule="auto" w:after="0" w:before="0"/>
        <w:ind w:right="0" w:left="0"/>
      </w:pPr>
      <w:r>
        <w:rPr>
          <w:rFonts w:ascii="Arial" w:hAnsi="Arial" w:cs="Arial" w:eastAsia="Arial"/>
          <w:color w:val="252525"/>
          <w:sz w:val="72"/>
        </w:rPr>
        <w:rPr>
          <w:shd w:val="clear" w:color="auto" w:fill="E6E6E6"/>
        </w:rPr>
        <w:t xml:space="preserve">    delta_R_Si = R_Si - R_Fe</w:t>
      </w:r>
    </w:p>
    <w:p>
      <w:pPr>
        <w:spacing w:line="240" w:lineRule="auto" w:after="0" w:before="0"/>
        <w:ind w:right="0" w:left="0"/>
      </w:pPr>
      <w:r>
        <w:rPr>
          <w:rFonts w:ascii="Arial" w:hAnsi="Arial" w:cs="Arial" w:eastAsia="Arial"/>
          <w:color w:val="252525"/>
          <w:sz w:val="72"/>
        </w:rPr>
        <w:rPr>
          <w:shd w:val="clear" w:color="auto" w:fill="E6E6E6"/>
        </w:rPr>
        <w:t xml:space="preserve">    v_shock = </w:t>
      </w:r>
      <w:r>
        <w:rPr>
          <w:rFonts w:ascii="Arial" w:hAnsi="Arial" w:cs="Arial" w:eastAsia="Arial"/>
          <w:color w:val="252525"/>
          <w:sz w:val="72"/>
        </w:rPr>
        <w:rPr>
          <w:shd w:val="clear" w:color="auto" w:fill="E6E6E6"/>
        </w:rPr>
        <w:t>0.15</w:t>
      </w:r>
      <w:r>
        <w:rPr>
          <w:rFonts w:ascii="Arial" w:hAnsi="Arial" w:cs="Arial" w:eastAsia="Arial"/>
          <w:color w:val="252525"/>
          <w:sz w:val="72"/>
        </w:rPr>
        <w:rPr>
          <w:shd w:val="clear" w:color="auto" w:fill="E6E6E6"/>
        </w:rPr>
        <w:t xml:space="preserve"> * c   # approximate Zone B shock velocity</w:t>
      </w:r>
    </w:p>
    <w:p>
      <w:pPr>
        <w:spacing w:line="240" w:lineRule="auto" w:after="0" w:before="0"/>
        <w:ind w:right="0" w:left="0"/>
      </w:pPr>
      <w:r>
        <w:rPr>
          <w:rFonts w:ascii="Arial" w:hAnsi="Arial" w:cs="Arial" w:eastAsia="Arial"/>
          <w:color w:val="252525"/>
          <w:sz w:val="72"/>
        </w:rPr>
        <w:rPr>
          <w:shd w:val="clear" w:color="auto" w:fill="E6E6E6"/>
        </w:rPr>
        <w:t xml:space="preserve">    tau_TIFE = delta_R_Si / v_shock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Escape velocity at Si boundary</w:t>
      </w:r>
    </w:p>
    <w:p>
      <w:pPr>
        <w:spacing w:line="240" w:lineRule="auto" w:after="0" w:before="0"/>
        <w:ind w:right="0" w:left="0"/>
      </w:pPr>
      <w:r>
        <w:rPr>
          <w:rFonts w:ascii="Arial" w:hAnsi="Arial" w:cs="Arial" w:eastAsia="Arial"/>
          <w:color w:val="252525"/>
          <w:sz w:val="72"/>
        </w:rPr>
        <w:rPr>
          <w:shd w:val="clear" w:color="auto" w:fill="E6E6E6"/>
        </w:rPr>
        <w:t xml:space="preserve">    M_enclosed_Si = M_Fe + M_Si</w:t>
      </w:r>
    </w:p>
    <w:p>
      <w:pPr>
        <w:spacing w:line="240" w:lineRule="auto" w:after="0" w:before="0"/>
        <w:ind w:right="0" w:left="0"/>
      </w:pPr>
      <w:r>
        <w:rPr>
          <w:rFonts w:ascii="Arial" w:hAnsi="Arial" w:cs="Arial" w:eastAsia="Arial"/>
          <w:color w:val="252525"/>
          <w:sz w:val="72"/>
        </w:rPr>
        <w:rPr>
          <w:shd w:val="clear" w:color="auto" w:fill="E6E6E6"/>
        </w:rPr>
        <w:t xml:space="preserve">    v_escape_Si = np.sqrt(2.0 * G * M_enclosed_Si / R_Si)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w:t>
      </w:r>
    </w:p>
    <w:p>
      <w:pPr>
        <w:spacing w:line="240" w:lineRule="auto" w:after="0" w:before="0"/>
        <w:ind w:right="0" w:left="0"/>
      </w:pPr>
      <w:r>
        <w:rPr>
          <w:rFonts w:ascii="Arial" w:hAnsi="Arial" w:cs="Arial" w:eastAsia="Arial"/>
          <w:color w:val="252525"/>
          <w:sz w:val="72"/>
        </w:rPr>
        <w:rPr>
          <w:shd w:val="clear" w:color="auto" w:fill="E6E6E6"/>
        </w:rPr>
        <w:t xml:space="preserve">        'M_Fe': M_Fe, 'R_Fe': R_Fe,</w:t>
      </w:r>
    </w:p>
    <w:p>
      <w:pPr>
        <w:spacing w:line="240" w:lineRule="auto" w:after="0" w:before="0"/>
        <w:ind w:right="0" w:left="0"/>
      </w:pPr>
      <w:r>
        <w:rPr>
          <w:rFonts w:ascii="Arial" w:hAnsi="Arial" w:cs="Arial" w:eastAsia="Arial"/>
          <w:color w:val="252525"/>
          <w:sz w:val="72"/>
        </w:rPr>
        <w:rPr>
          <w:shd w:val="clear" w:color="auto" w:fill="E6E6E6"/>
        </w:rPr>
        <w:t xml:space="preserve">        'M_Si': M_Si, 'rho_Si': rho_Si,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'R_Si': R_Si,</w:t>
      </w:r>
    </w:p>
    <w:p>
      <w:pPr>
        <w:spacing w:line="240" w:lineRule="auto" w:after="0" w:before="0"/>
        <w:ind w:right="0" w:left="0"/>
      </w:pPr>
      <w:r>
        <w:rPr>
          <w:rFonts w:ascii="Arial" w:hAnsi="Arial" w:cs="Arial" w:eastAsia="Arial"/>
          <w:color w:val="252525"/>
          <w:sz w:val="72"/>
        </w:rPr>
        <w:rPr>
          <w:shd w:val="clear" w:color="auto" w:fill="E6E6E6"/>
        </w:rPr>
        <w:t xml:space="preserve">        'M_O': M_O, 'M_Ne': M_Ne, 'M_C': M_C,</w:t>
      </w:r>
    </w:p>
    <w:p>
      <w:pPr>
        <w:spacing w:line="240" w:lineRule="auto" w:after="0" w:before="0"/>
        <w:ind w:right="0" w:left="0"/>
      </w:pPr>
      <w:r>
        <w:rPr>
          <w:rFonts w:ascii="Arial" w:hAnsi="Arial" w:cs="Arial" w:eastAsia="Arial"/>
          <w:color w:val="252525"/>
          <w:sz w:val="72"/>
        </w:rPr>
        <w:rPr>
          <w:shd w:val="clear" w:color="auto" w:fill="E6E6E6"/>
        </w:rPr>
        <w:t xml:space="preserve">        'M_He': M_He, 'M_H': M_H,</w:t>
      </w:r>
    </w:p>
    <w:p>
      <w:pPr>
        <w:spacing w:line="240" w:lineRule="auto" w:after="0" w:before="0"/>
        <w:ind w:right="0" w:left="0"/>
      </w:pPr>
      <w:r>
        <w:rPr>
          <w:rFonts w:ascii="Arial" w:hAnsi="Arial" w:cs="Arial" w:eastAsia="Arial"/>
          <w:color w:val="252525"/>
          <w:sz w:val="72"/>
        </w:rPr>
        <w:rPr>
          <w:shd w:val="clear" w:color="auto" w:fill="E6E6E6"/>
        </w:rPr>
        <w:t xml:space="preserve">        'R_outer': R_outer,</w:t>
      </w:r>
    </w:p>
    <w:p>
      <w:pPr>
        <w:spacing w:line="240" w:lineRule="auto" w:after="0" w:before="0"/>
        <w:ind w:right="0" w:left="0"/>
      </w:pPr>
      <w:r>
        <w:rPr>
          <w:rFonts w:ascii="Arial" w:hAnsi="Arial" w:cs="Arial" w:eastAsia="Arial"/>
          <w:color w:val="252525"/>
          <w:sz w:val="72"/>
        </w:rPr>
        <w:rPr>
          <w:shd w:val="clear" w:color="auto" w:fill="E6E6E6"/>
        </w:rPr>
        <w:t xml:space="preserve">        'tau_TIFE': tau_TIFE,</w:t>
      </w:r>
    </w:p>
    <w:p>
      <w:pPr>
        <w:spacing w:line="240" w:lineRule="auto" w:after="0" w:before="0"/>
        <w:ind w:right="0" w:left="0"/>
      </w:pPr>
      <w:r>
        <w:rPr>
          <w:rFonts w:ascii="Arial" w:hAnsi="Arial" w:cs="Arial" w:eastAsia="Arial"/>
          <w:color w:val="252525"/>
          <w:sz w:val="72"/>
        </w:rPr>
        <w:rPr>
          <w:shd w:val="clear" w:color="auto" w:fill="E6E6E6"/>
        </w:rPr>
        <w:t xml:space="preserve">        'v_escape_Si': v_escape_Si,</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C1.6 — </w:t>
      </w:r>
      <w:r>
        <w:rPr>
          <w:rFonts w:ascii="Arial" w:hAnsi="Arial" w:cs="Arial" w:eastAsia="Arial"/>
          <w:b w:val="true"/>
          <w:color w:val="252525"/>
          <w:sz w:val="72"/>
        </w:rPr>
        <w:t>tife_calculator.py</w:t>
      </w:r>
      <w:r>
        <w:rPr>
          <w:rFonts w:ascii="Arial" w:hAnsi="Arial" w:cs="Arial" w:eastAsia="Arial"/>
          <w:b w:val="true"/>
          <w:color w:val="252525"/>
          <w:sz w:val="72"/>
        </w:rPr>
        <w:t>: MODULE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tife_calculator.py</w:t>
      </w:r>
    </w:p>
    <w:p>
      <w:pPr>
        <w:spacing w:line="240" w:lineRule="auto" w:after="0" w:before="0"/>
        <w:ind w:right="0" w:left="0"/>
      </w:pPr>
      <w:r>
        <w:rPr>
          <w:rFonts w:ascii="Arial" w:hAnsi="Arial" w:cs="Arial" w:eastAsia="Arial"/>
          <w:color w:val="252525"/>
          <w:sz w:val="72"/>
        </w:rPr>
        <w:rPr>
          <w:shd w:val="clear" w:color="auto" w:fill="E6E6E6"/>
        </w:rPr>
        <w:t># Module 1: TIFE Energy Calculator</w:t>
      </w:r>
    </w:p>
    <w:p>
      <w:pPr>
        <w:spacing w:line="240" w:lineRule="auto" w:after="0" w:before="0"/>
        <w:ind w:right="0" w:left="0"/>
      </w:pPr>
      <w:r>
        <w:rPr>
          <w:rFonts w:ascii="Arial" w:hAnsi="Arial" w:cs="Arial" w:eastAsia="Arial"/>
          <w:color w:val="252525"/>
          <w:sz w:val="72"/>
        </w:rPr>
        <w:rPr>
          <w:shd w:val="clear" w:color="auto" w:fill="E6E6E6"/>
        </w:rPr>
        <w:t># Computes Zone A nucleosynthesis yield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from config import (G, c, M_sun, ETA, LAMBDA_0, TIFE_REF_MASS,</w:t>
      </w:r>
    </w:p>
    <w:p>
      <w:pPr>
        <w:spacing w:line="240" w:lineRule="auto" w:after="0" w:before="0"/>
        <w:ind w:right="0" w:left="0"/>
      </w:pPr>
      <w:r>
        <w:rPr>
          <w:rFonts w:ascii="Arial" w:hAnsi="Arial" w:cs="Arial" w:eastAsia="Arial"/>
          <w:color w:val="252525"/>
          <w:sz w:val="72"/>
        </w:rPr>
        <w:rPr>
          <w:shd w:val="clear" w:color="auto" w:fill="E6E6E6"/>
        </w:rPr>
        <w:t xml:space="preserve">                    TIFE_EFF, Y_0_REF)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compute_infall_velocity(props,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spin-modified infall velocity at Zone A boundary.</w:t>
      </w:r>
    </w:p>
    <w:p>
      <w:pPr>
        <w:spacing w:line="240" w:lineRule="auto" w:after="0" w:before="0"/>
        <w:ind w:right="0" w:left="0"/>
      </w:pPr>
      <w:r>
        <w:rPr>
          <w:rFonts w:ascii="Arial" w:hAnsi="Arial" w:cs="Arial" w:eastAsia="Arial"/>
          <w:color w:val="252525"/>
          <w:sz w:val="72"/>
        </w:rPr>
        <w:rPr>
          <w:shd w:val="clear" w:color="auto" w:fill="E6E6E6"/>
        </w:rPr>
        <w:t xml:space="preserve">    Chapter 4 Section 4.3.</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M_Fe = props['M_Fe']</w:t>
      </w:r>
    </w:p>
    <w:p>
      <w:pPr>
        <w:spacing w:line="240" w:lineRule="auto" w:after="0" w:before="0"/>
        <w:ind w:right="0" w:left="0"/>
      </w:pPr>
      <w:r>
        <w:rPr>
          <w:rFonts w:ascii="Arial" w:hAnsi="Arial" w:cs="Arial" w:eastAsia="Arial"/>
          <w:color w:val="252525"/>
          <w:sz w:val="72"/>
        </w:rPr>
        <w:rPr>
          <w:shd w:val="clear" w:color="auto" w:fill="E6E6E6"/>
        </w:rPr>
        <w:t xml:space="preserve">    R_Fe = props['R_Fe']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Schwarzschild radius of Iron Core</w:t>
      </w:r>
    </w:p>
    <w:p>
      <w:pPr>
        <w:spacing w:line="240" w:lineRule="auto" w:after="0" w:before="0"/>
        <w:ind w:right="0" w:left="0"/>
      </w:pPr>
      <w:r>
        <w:rPr>
          <w:rFonts w:ascii="Arial" w:hAnsi="Arial" w:cs="Arial" w:eastAsia="Arial"/>
          <w:color w:val="252525"/>
          <w:sz w:val="72"/>
        </w:rPr>
        <w:rPr>
          <w:shd w:val="clear" w:color="auto" w:fill="E6E6E6"/>
        </w:rPr>
        <w:t xml:space="preserve">    r_S = 2.0 * G * M_Fe / c**2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Base free-fall velocity (using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total enclosed mass contribution)</w:t>
      </w:r>
    </w:p>
    <w:p>
      <w:pPr>
        <w:spacing w:line="240" w:lineRule="auto" w:after="0" w:before="0"/>
        <w:ind w:right="0" w:left="0"/>
      </w:pPr>
      <w:r>
        <w:rPr>
          <w:rFonts w:ascii="Arial" w:hAnsi="Arial" w:cs="Arial" w:eastAsia="Arial"/>
          <w:color w:val="252525"/>
          <w:sz w:val="72"/>
        </w:rPr>
        <w:rPr>
          <w:shd w:val="clear" w:color="auto" w:fill="E6E6E6"/>
        </w:rPr>
        <w:t xml:space="preserve">    # Architecture of Collapse gives ~0.25c; we use empirical scaling</w:t>
      </w:r>
    </w:p>
    <w:p>
      <w:pPr>
        <w:spacing w:line="240" w:lineRule="auto" w:after="0" w:before="0"/>
        <w:ind w:right="0" w:left="0"/>
      </w:pPr>
      <w:r>
        <w:rPr>
          <w:rFonts w:ascii="Arial" w:hAnsi="Arial" w:cs="Arial" w:eastAsia="Arial"/>
          <w:color w:val="252525"/>
          <w:sz w:val="72"/>
        </w:rPr>
        <w:rPr>
          <w:shd w:val="clear" w:color="auto" w:fill="E6E6E6"/>
        </w:rPr>
        <w:t xml:space="preserve">    v_base = </w:t>
      </w:r>
      <w:r>
        <w:rPr>
          <w:rFonts w:ascii="Arial" w:hAnsi="Arial" w:cs="Arial" w:eastAsia="Arial"/>
          <w:color w:val="252525"/>
          <w:sz w:val="72"/>
        </w:rPr>
        <w:rPr>
          <w:shd w:val="clear" w:color="auto" w:fill="E6E6E6"/>
        </w:rPr>
        <w:t>0.25</w:t>
      </w:r>
      <w:r>
        <w:rPr>
          <w:rFonts w:ascii="Arial" w:hAnsi="Arial" w:cs="Arial" w:eastAsia="Arial"/>
          <w:color w:val="252525"/>
          <w:sz w:val="72"/>
        </w:rPr>
        <w:rPr>
          <w:shd w:val="clear" w:color="auto" w:fill="E6E6E6"/>
        </w:rPr>
        <w:t xml:space="preserve"> * c * (props['M_Fe'] / (</w:t>
      </w:r>
      <w:r>
        <w:rPr>
          <w:rFonts w:ascii="Arial" w:hAnsi="Arial" w:cs="Arial" w:eastAsia="Arial"/>
          <w:color w:val="252525"/>
          <w:sz w:val="72"/>
        </w:rPr>
        <w:rPr>
          <w:shd w:val="clear" w:color="auto" w:fill="E6E6E6"/>
        </w:rPr>
        <w:t>1.5</w:t>
      </w:r>
      <w:r>
        <w:rPr>
          <w:rFonts w:ascii="Arial" w:hAnsi="Arial" w:cs="Arial" w:eastAsia="Arial"/>
          <w:color w:val="252525"/>
          <w:sz w:val="72"/>
        </w:rPr>
        <w:rPr>
          <w:shd w:val="clear" w:color="auto" w:fill="E6E6E6"/>
        </w:rPr>
        <w:t xml:space="preserve"> * M_sun))**0.3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Centrifugal correction factor</w:t>
      </w:r>
    </w:p>
    <w:p>
      <w:pPr>
        <w:spacing w:line="240" w:lineRule="auto" w:after="0" w:before="0"/>
        <w:ind w:right="0" w:left="0"/>
      </w:pPr>
      <w:r>
        <w:rPr>
          <w:rFonts w:ascii="Arial" w:hAnsi="Arial" w:cs="Arial" w:eastAsia="Arial"/>
          <w:color w:val="252525"/>
          <w:sz w:val="72"/>
        </w:rPr>
        <w:rPr>
          <w:shd w:val="clear" w:color="auto" w:fill="E6E6E6"/>
        </w:rPr>
        <w:t xml:space="preserve">    centrifugal = 1.0 - a_star**2 * r_S / (4.0 * R_Fe)</w:t>
      </w:r>
    </w:p>
    <w:p>
      <w:pPr>
        <w:spacing w:line="240" w:lineRule="auto" w:after="0" w:before="0"/>
        <w:ind w:right="0" w:left="0"/>
      </w:pPr>
      <w:r>
        <w:rPr>
          <w:rFonts w:ascii="Arial" w:hAnsi="Arial" w:cs="Arial" w:eastAsia="Arial"/>
          <w:color w:val="252525"/>
          <w:sz w:val="72"/>
        </w:rPr>
        <w:rPr>
          <w:shd w:val="clear" w:color="auto" w:fill="E6E6E6"/>
        </w:rPr>
        <w:t xml:space="preserve">    centrifugal = max(centrifugal, 0.5)   # physical 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Kerr factor</w:t>
      </w:r>
    </w:p>
    <w:p>
      <w:pPr>
        <w:spacing w:line="240" w:lineRule="auto" w:after="0" w:before="0"/>
        <w:ind w:right="0" w:left="0"/>
      </w:pPr>
      <w:r>
        <w:rPr>
          <w:rFonts w:ascii="Arial" w:hAnsi="Arial" w:cs="Arial" w:eastAsia="Arial"/>
          <w:color w:val="252525"/>
          <w:sz w:val="72"/>
        </w:rPr>
        <w:rPr>
          <w:shd w:val="clear" w:color="auto" w:fill="E6E6E6"/>
        </w:rPr>
        <w:t xml:space="preserve">    kerr = 1.0 / np.sqrt(1.0 + np.sqrt(1.0 - a_star**2))</w:t>
      </w:r>
    </w:p>
    <w:p>
      <w:pPr>
        <w:spacing w:line="240" w:lineRule="auto" w:after="0" w:before="0"/>
        <w:ind w:right="0" w:left="0"/>
      </w:pPr>
      <w:r>
        <w:rPr>
          <w:rFonts w:ascii="Arial" w:hAnsi="Arial" w:cs="Arial" w:eastAsia="Arial"/>
          <w:color w:val="252525"/>
          <w:sz w:val="72"/>
        </w:rPr>
        <w:rPr>
          <w:shd w:val="clear" w:color="auto" w:fill="E6E6E6"/>
        </w:rPr>
        <w:t xml:space="preserve">    kerr *= np.sqrt(2.0)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v_infall = v_base * centrifugal * kerr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return v_infall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compute_tife_energy(props,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total TIFE nucleosynthesis energy.</w:t>
      </w:r>
    </w:p>
    <w:p>
      <w:pPr>
        <w:spacing w:line="240" w:lineRule="auto" w:after="0" w:before="0"/>
        <w:ind w:right="0" w:left="0"/>
      </w:pPr>
      <w:r>
        <w:rPr>
          <w:rFonts w:ascii="Arial" w:hAnsi="Arial" w:cs="Arial" w:eastAsia="Arial"/>
          <w:color w:val="252525"/>
          <w:sz w:val="72"/>
        </w:rPr>
        <w:rPr>
          <w:shd w:val="clear" w:color="auto" w:fill="E6E6E6"/>
        </w:rPr>
        <w:t xml:space="preserve">    Chapter 7 Section </w:t>
      </w:r>
      <w:r>
        <w:rPr>
          <w:rFonts w:ascii="Arial" w:hAnsi="Arial" w:cs="Arial" w:eastAsia="Arial"/>
          <w:color w:val="252525"/>
          <w:sz w:val="72"/>
        </w:rPr>
        <w:rPr>
          <w:shd w:val="clear" w:color="auto" w:fill="E6E6E6"/>
        </w:rPr>
        <w:t>7.3.</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v_infall = compute_infall_velocity(props,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Total kinetic energy of infalling silicon shell</w:t>
      </w:r>
    </w:p>
    <w:p>
      <w:pPr>
        <w:spacing w:line="240" w:lineRule="auto" w:after="0" w:before="0"/>
        <w:ind w:right="0" w:left="0"/>
      </w:pPr>
      <w:r>
        <w:rPr>
          <w:rFonts w:ascii="Arial" w:hAnsi="Arial" w:cs="Arial" w:eastAsia="Arial"/>
          <w:color w:val="252525"/>
          <w:sz w:val="72"/>
        </w:rPr>
        <w:rPr>
          <w:shd w:val="clear" w:color="auto" w:fill="E6E6E6"/>
        </w:rPr>
        <w:t xml:space="preserve">    E_kinetic_Si = 0.5 * props['M_Si'] * v_infall**2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TIFE nucleosynthesis energy = η × E_kinetic</w:t>
      </w:r>
    </w:p>
    <w:p>
      <w:pPr>
        <w:spacing w:line="240" w:lineRule="auto" w:after="0" w:before="0"/>
        <w:ind w:right="0" w:left="0"/>
      </w:pPr>
      <w:r>
        <w:rPr>
          <w:rFonts w:ascii="Arial" w:hAnsi="Arial" w:cs="Arial" w:eastAsia="Arial"/>
          <w:color w:val="252525"/>
          <w:sz w:val="72"/>
        </w:rPr>
        <w:rPr>
          <w:shd w:val="clear" w:color="auto" w:fill="E6E6E6"/>
        </w:rPr>
        <w:t xml:space="preserve">    E_tife = TIFE_EFF * E_kinetic_Si</w:t>
      </w:r>
    </w:p>
    <w:p>
      <w:pPr>
        <w:spacing w:line="240" w:lineRule="auto" w:after="0" w:before="0"/>
        <w:ind w:right="0" w:left="0"/>
      </w:pPr>
      <w:r>
        <w:rPr>
          <w:rFonts w:ascii="Arial" w:hAnsi="Arial" w:cs="Arial" w:eastAsia="Arial"/>
          <w:color w:val="252525"/>
          <w:sz w:val="72"/>
        </w:rPr>
        <w:rPr>
          <w:shd w:val="clear" w:color="auto" w:fill="E6E6E6"/>
        </w:rPr>
        <w:t xml:space="preserve">    return E_tife, v_infall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compute_tife_yield(M_s_solar, props, a_star, A_range=None):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TIFE nucleosynthesis yield distribution Y(A).</w:t>
      </w:r>
    </w:p>
    <w:p>
      <w:pPr>
        <w:spacing w:line="240" w:lineRule="auto" w:after="0" w:before="0"/>
        <w:ind w:right="0" w:left="0"/>
      </w:pPr>
      <w:r>
        <w:rPr>
          <w:rFonts w:ascii="Arial" w:hAnsi="Arial" w:cs="Arial" w:eastAsia="Arial"/>
          <w:color w:val="252525"/>
          <w:sz w:val="72"/>
        </w:rPr>
        <w:rPr>
          <w:shd w:val="clear" w:color="auto" w:fill="E6E6E6"/>
        </w:rPr>
        <w:t xml:space="preserve">    Returns array of yields at each atomic mass number A.</w:t>
      </w:r>
    </w:p>
    <w:p>
      <w:pPr>
        <w:spacing w:line="240" w:lineRule="auto" w:after="0" w:before="0"/>
        <w:ind w:right="0" w:left="0"/>
      </w:pPr>
      <w:r>
        <w:rPr>
          <w:rFonts w:ascii="Arial" w:hAnsi="Arial" w:cs="Arial" w:eastAsia="Arial"/>
          <w:color w:val="252525"/>
          <w:sz w:val="72"/>
        </w:rPr>
        <w:rPr>
          <w:shd w:val="clear" w:color="auto" w:fill="E6E6E6"/>
        </w:rPr>
        <w:t xml:space="preserve">    Chapter 14 Section </w:t>
      </w:r>
      <w:r>
        <w:rPr>
          <w:rFonts w:ascii="Arial" w:hAnsi="Arial" w:cs="Arial" w:eastAsia="Arial"/>
          <w:color w:val="252525"/>
          <w:sz w:val="72"/>
        </w:rPr>
        <w:rPr>
          <w:shd w:val="clear" w:color="auto" w:fill="E6E6E6"/>
        </w:rPr>
        <w:t>14.2</w:t>
      </w: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spacing w:line="240" w:lineRule="auto" w:after="0" w:before="0"/>
        <w:ind w:right="0" w:left="0"/>
      </w:pPr>
      <w:r>
        <w:rPr>
          <w:rFonts w:ascii="Arial" w:hAnsi="Arial" w:cs="Arial" w:eastAsia="Arial"/>
          <w:color w:val="252525"/>
          <w:sz w:val="72"/>
        </w:rPr>
        <w:rPr>
          <w:shd w:val="clear" w:color="auto" w:fill="E6E6E6"/>
        </w:rPr>
        <w:t xml:space="preserve">        M_s_solar: progenitor mass in solar masses</w:t>
      </w:r>
    </w:p>
    <w:p>
      <w:pPr>
        <w:spacing w:line="240" w:lineRule="auto" w:after="0" w:before="0"/>
        <w:ind w:right="0" w:left="0"/>
      </w:pPr>
      <w:r>
        <w:rPr>
          <w:rFonts w:ascii="Arial" w:hAnsi="Arial" w:cs="Arial" w:eastAsia="Arial"/>
          <w:color w:val="252525"/>
          <w:sz w:val="72"/>
        </w:rPr>
        <w:rPr>
          <w:shd w:val="clear" w:color="auto" w:fill="E6E6E6"/>
        </w:rPr>
        <w:t xml:space="preserve">        props: shell properties dict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from </w:t>
      </w:r>
      <w:r>
        <w:rPr>
          <w:rFonts w:ascii="Arial" w:hAnsi="Arial" w:cs="Arial" w:eastAsia="Arial"/>
          <w:color w:val="252525"/>
          <w:sz w:val="72"/>
        </w:rPr>
        <w:rPr>
          <w:shd w:val="clear" w:color="auto" w:fill="E6E6E6"/>
        </w:rPr>
        <w:t>shell_properties.py</w:t>
      </w:r>
    </w:p>
    <w:p>
      <w:pPr>
        <w:spacing w:line="240" w:lineRule="auto" w:after="0" w:before="0"/>
        <w:ind w:right="0" w:left="0"/>
      </w:pPr>
      <w:r>
        <w:rPr>
          <w:rFonts w:ascii="Arial" w:hAnsi="Arial" w:cs="Arial" w:eastAsia="Arial"/>
          <w:color w:val="252525"/>
          <w:sz w:val="72"/>
        </w:rPr>
        <w:rPr>
          <w:shd w:val="clear" w:color="auto" w:fill="E6E6E6"/>
        </w:rPr>
        <w:t xml:space="preserve">        a_star: spin parameter</w:t>
      </w:r>
    </w:p>
    <w:p>
      <w:pPr>
        <w:spacing w:line="240" w:lineRule="auto" w:after="0" w:before="0"/>
        <w:ind w:right="0" w:left="0"/>
      </w:pPr>
      <w:r>
        <w:rPr>
          <w:rFonts w:ascii="Arial" w:hAnsi="Arial" w:cs="Arial" w:eastAsia="Arial"/>
          <w:color w:val="252525"/>
          <w:sz w:val="72"/>
        </w:rPr>
        <w:rPr>
          <w:shd w:val="clear" w:color="auto" w:fill="E6E6E6"/>
        </w:rPr>
        <w:t xml:space="preserve">        A_range: range of atomic mass numbers (default 57 to 238)</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A_arr: array of atomic mass numbers</w:t>
      </w:r>
    </w:p>
    <w:p>
      <w:pPr>
        <w:spacing w:line="240" w:lineRule="auto" w:after="0" w:before="0"/>
        <w:ind w:right="0" w:left="0"/>
      </w:pPr>
      <w:r>
        <w:rPr>
          <w:rFonts w:ascii="Arial" w:hAnsi="Arial" w:cs="Arial" w:eastAsia="Arial"/>
          <w:color w:val="252525"/>
          <w:sz w:val="72"/>
        </w:rPr>
        <w:rPr>
          <w:shd w:val="clear" w:color="auto" w:fill="E6E6E6"/>
        </w:rPr>
        <w:t xml:space="preserve">        Y_arr: array of relative yields (normalized to iron peak = 1.0)</w:t>
      </w:r>
    </w:p>
    <w:p>
      <w:pPr>
        <w:spacing w:line="240" w:lineRule="auto" w:after="0" w:before="0"/>
        <w:ind w:right="0" w:left="0"/>
      </w:pPr>
      <w:r>
        <w:rPr>
          <w:rFonts w:ascii="Arial" w:hAnsi="Arial" w:cs="Arial" w:eastAsia="Arial"/>
          <w:color w:val="252525"/>
          <w:sz w:val="72"/>
        </w:rPr>
        <w:rPr>
          <w:shd w:val="clear" w:color="auto" w:fill="E6E6E6"/>
        </w:rPr>
        <w:t xml:space="preserve">        E_tife: total TIFE nucleosynthesis energy [erg]</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if A_range is None:</w:t>
      </w:r>
    </w:p>
    <w:p>
      <w:pPr>
        <w:spacing w:line="240" w:lineRule="auto" w:after="0" w:before="0"/>
        <w:ind w:right="0" w:left="0"/>
      </w:pPr>
      <w:r>
        <w:rPr>
          <w:rFonts w:ascii="Arial" w:hAnsi="Arial" w:cs="Arial" w:eastAsia="Arial"/>
          <w:color w:val="252525"/>
          <w:sz w:val="72"/>
        </w:rPr>
        <w:rPr>
          <w:shd w:val="clear" w:color="auto" w:fill="E6E6E6"/>
        </w:rPr>
        <w:t xml:space="preserve">        A_arr = np.arange(57, 239)</w:t>
      </w:r>
    </w:p>
    <w:p>
      <w:pPr>
        <w:spacing w:line="240" w:lineRule="auto" w:after="0" w:before="0"/>
        <w:ind w:right="0" w:left="0"/>
      </w:pPr>
      <w:r>
        <w:rPr>
          <w:rFonts w:ascii="Arial" w:hAnsi="Arial" w:cs="Arial" w:eastAsia="Arial"/>
          <w:color w:val="252525"/>
          <w:sz w:val="72"/>
        </w:rPr>
        <w:rPr>
          <w:shd w:val="clear" w:color="auto" w:fill="E6E6E6"/>
        </w:rPr>
        <w:t xml:space="preserve">    else:</w:t>
      </w:r>
    </w:p>
    <w:p>
      <w:pPr>
        <w:spacing w:line="240" w:lineRule="auto" w:after="0" w:before="0"/>
        <w:ind w:right="0" w:left="0"/>
      </w:pPr>
      <w:r>
        <w:rPr>
          <w:rFonts w:ascii="Arial" w:hAnsi="Arial" w:cs="Arial" w:eastAsia="Arial"/>
          <w:color w:val="252525"/>
          <w:sz w:val="72"/>
        </w:rPr>
        <w:rPr>
          <w:shd w:val="clear" w:color="auto" w:fill="E6E6E6"/>
        </w:rPr>
        <w:t xml:space="preserve">        A_arr = np.arange(A_range[0], A_range[1]+1)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E_tife, v_infall = compute_tife_energy(props,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TIFE ladder scale length (Chapter 14 Eq.)</w:t>
      </w:r>
    </w:p>
    <w:p>
      <w:pPr>
        <w:spacing w:line="240" w:lineRule="auto" w:after="0" w:before="0"/>
        <w:ind w:right="0" w:left="0"/>
      </w:pPr>
      <w:r>
        <w:rPr>
          <w:rFonts w:ascii="Arial" w:hAnsi="Arial" w:cs="Arial" w:eastAsia="Arial"/>
          <w:color w:val="252525"/>
          <w:sz w:val="72"/>
        </w:rPr>
        <w:rPr>
          <w:shd w:val="clear" w:color="auto" w:fill="E6E6E6"/>
        </w:rPr>
        <w:t xml:space="preserve">    lambda_tife = LAMBDA_0 * np.sqrt(M_s_solar / TIFE_REF_MASS)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Yield distribution: exponential decline above iron peak</w:t>
      </w:r>
    </w:p>
    <w:p>
      <w:pPr>
        <w:spacing w:line="240" w:lineRule="auto" w:after="0" w:before="0"/>
        <w:ind w:right="0" w:left="0"/>
      </w:pPr>
      <w:r>
        <w:rPr>
          <w:rFonts w:ascii="Arial" w:hAnsi="Arial" w:cs="Arial" w:eastAsia="Arial"/>
          <w:color w:val="252525"/>
          <w:sz w:val="72"/>
        </w:rPr>
        <w:rPr>
          <w:shd w:val="clear" w:color="auto" w:fill="E6E6E6"/>
        </w:rPr>
        <w:t xml:space="preserve">    A_Fe_peak = 56</w:t>
      </w:r>
    </w:p>
    <w:p>
      <w:pPr>
        <w:spacing w:line="240" w:lineRule="auto" w:after="0" w:before="0"/>
        <w:ind w:right="0" w:left="0"/>
      </w:pPr>
      <w:r>
        <w:rPr>
          <w:rFonts w:ascii="Arial" w:hAnsi="Arial" w:cs="Arial" w:eastAsia="Arial"/>
          <w:color w:val="252525"/>
          <w:sz w:val="72"/>
        </w:rPr>
        <w:rPr>
          <w:shd w:val="clear" w:color="auto" w:fill="E6E6E6"/>
        </w:rPr>
        <w:t xml:space="preserve">    Y_arr = np.exp(-(A_arr - A_Fe_peak) / lambda_tife)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Normalize so that Y(A=57) = 1.0</w:t>
      </w:r>
    </w:p>
    <w:p>
      <w:pPr>
        <w:spacing w:line="240" w:lineRule="auto" w:after="0" w:before="0"/>
        <w:ind w:right="0" w:left="0"/>
      </w:pPr>
      <w:r>
        <w:rPr>
          <w:rFonts w:ascii="Arial" w:hAnsi="Arial" w:cs="Arial" w:eastAsia="Arial"/>
          <w:color w:val="252525"/>
          <w:sz w:val="72"/>
        </w:rPr>
        <w:rPr>
          <w:shd w:val="clear" w:color="auto" w:fill="E6E6E6"/>
        </w:rPr>
        <w:t xml:space="preserve">    Y_arr = Y_arr / Y_arr[0]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Scale by TIFE energy to get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physical yield normalization</w:t>
      </w:r>
    </w:p>
    <w:p>
      <w:pPr>
        <w:spacing w:line="240" w:lineRule="auto" w:after="0" w:before="0"/>
        <w:ind w:right="0" w:left="0"/>
      </w:pPr>
      <w:r>
        <w:rPr>
          <w:rFonts w:ascii="Arial" w:hAnsi="Arial" w:cs="Arial" w:eastAsia="Arial"/>
          <w:color w:val="252525"/>
          <w:sz w:val="72"/>
        </w:rPr>
        <w:rPr>
          <w:shd w:val="clear" w:color="auto" w:fill="E6E6E6"/>
        </w:rPr>
        <w:t xml:space="preserve">    # (total nucleosynthesis energy distributed over mass range)</w:t>
      </w:r>
    </w:p>
    <w:p>
      <w:pPr>
        <w:spacing w:line="240" w:lineRule="auto" w:after="0" w:before="0"/>
        <w:ind w:right="0" w:left="0"/>
      </w:pPr>
      <w:r>
        <w:rPr>
          <w:rFonts w:ascii="Arial" w:hAnsi="Arial" w:cs="Arial" w:eastAsia="Arial"/>
          <w:color w:val="252525"/>
          <w:sz w:val="72"/>
        </w:rPr>
        <w:rPr>
          <w:shd w:val="clear" w:color="auto" w:fill="E6E6E6"/>
        </w:rPr>
        <w:t xml:space="preserve">    A_mean = A_Fe_peak + lambda_tife   # mean product mass</w:t>
      </w:r>
    </w:p>
    <w:p>
      <w:pPr>
        <w:spacing w:line="240" w:lineRule="auto" w:after="0" w:before="0"/>
        <w:ind w:right="0" w:left="0"/>
      </w:pPr>
      <w:r>
        <w:rPr>
          <w:rFonts w:ascii="Arial" w:hAnsi="Arial" w:cs="Arial" w:eastAsia="Arial"/>
          <w:color w:val="252525"/>
          <w:sz w:val="72"/>
        </w:rPr>
        <w:rPr>
          <w:shd w:val="clear" w:color="auto" w:fill="E6E6E6"/>
        </w:rPr>
        <w:t xml:space="preserve">    N_nuclei_total = E_tife / (1.0e6 * 1.602e-12 * A_mean * 1.673e-24 * c**2 / c**2)</w:t>
      </w:r>
    </w:p>
    <w:p>
      <w:pPr>
        <w:spacing w:line="240" w:lineRule="auto" w:after="0" w:before="0"/>
        <w:ind w:right="0" w:left="0"/>
      </w:pPr>
      <w:r>
        <w:rPr>
          <w:rFonts w:ascii="Arial" w:hAnsi="Arial" w:cs="Arial" w:eastAsia="Arial"/>
          <w:color w:val="252525"/>
          <w:sz w:val="72"/>
        </w:rPr>
        <w:rPr>
          <w:shd w:val="clear" w:color="auto" w:fill="E6E6E6"/>
        </w:rPr>
        <w:t xml:space="preserve">    # Note: 1 MeV binding energy per nucleon above iron peak</w:t>
      </w:r>
    </w:p>
    <w:p>
      <w:pPr>
        <w:spacing w:line="240" w:lineRule="auto" w:after="0" w:before="0"/>
        <w:ind w:right="0" w:left="0"/>
      </w:pPr>
      <w:r>
        <w:rPr>
          <w:rFonts w:ascii="Arial" w:hAnsi="Arial" w:cs="Arial" w:eastAsia="Arial"/>
          <w:color w:val="252525"/>
          <w:sz w:val="72"/>
        </w:rPr>
        <w:rPr>
          <w:shd w:val="clear" w:color="auto" w:fill="E6E6E6"/>
        </w:rPr>
        <w:t xml:space="preserve">    N_nuclei_total = E_tife / (1.0e6 * 1.602e-12)  # total nuclei from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Y_arr_physical = Y_arr * N_nuclei_total / np.sum(Y_arr)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A_arr, Y_arr_physical, E_tife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1.7</w:t>
      </w:r>
      <w:r>
        <w:rPr>
          <w:rFonts w:ascii="Arial" w:hAnsi="Arial" w:cs="Arial" w:eastAsia="Arial"/>
          <w:b w:val="true"/>
          <w:color w:val="252525"/>
          <w:sz w:val="72"/>
        </w:rPr>
        <w:t xml:space="preserve"> — </w:t>
      </w:r>
      <w:r>
        <w:rPr>
          <w:rFonts w:ascii="Arial" w:hAnsi="Arial" w:cs="Arial" w:eastAsia="Arial"/>
          <w:b w:val="true"/>
          <w:color w:val="252525"/>
          <w:sz w:val="72"/>
        </w:rPr>
        <w:t>zone_b_engine.py</w:t>
      </w:r>
      <w:r>
        <w:rPr>
          <w:rFonts w:ascii="Arial" w:hAnsi="Arial" w:cs="Arial" w:eastAsia="Arial"/>
          <w:b w:val="true"/>
          <w:color w:val="252525"/>
          <w:sz w:val="72"/>
        </w:rPr>
        <w:t>: MODULE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zone_b_engine.py</w:t>
      </w:r>
    </w:p>
    <w:p>
      <w:pPr>
        <w:spacing w:line="240" w:lineRule="auto" w:after="0" w:before="0"/>
        <w:ind w:right="0" w:left="0"/>
      </w:pPr>
      <w:r>
        <w:rPr>
          <w:rFonts w:ascii="Arial" w:hAnsi="Arial" w:cs="Arial" w:eastAsia="Arial"/>
          <w:color w:val="252525"/>
          <w:sz w:val="72"/>
        </w:rPr>
        <w:rPr>
          <w:shd w:val="clear" w:color="auto" w:fill="E6E6E6"/>
        </w:rPr>
        <w:t># Module 2: Zone B Efficiency Engine</w:t>
      </w:r>
    </w:p>
    <w:p>
      <w:pPr>
        <w:spacing w:line="240" w:lineRule="auto" w:after="0" w:before="0"/>
        <w:ind w:right="0" w:left="0"/>
      </w:pPr>
      <w:r>
        <w:rPr>
          <w:rFonts w:ascii="Arial" w:hAnsi="Arial" w:cs="Arial" w:eastAsia="Arial"/>
          <w:color w:val="252525"/>
          <w:sz w:val="72"/>
        </w:rPr>
        <w:rPr>
          <w:shd w:val="clear" w:color="auto" w:fill="E6E6E6"/>
        </w:rPr>
        <w:t># Computes iron-to-silicon conversion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from config import ETA_SHOCK, RHO_FE_SI_RATIO, F_FE_PER_SI</w:t>
      </w:r>
    </w:p>
    <w:p>
      <w:pPr>
        <w:spacing w:line="240" w:lineRule="auto" w:after="0" w:before="0"/>
        <w:ind w:right="0" w:left="0"/>
      </w:pPr>
      <w:r>
        <w:rPr>
          <w:rFonts w:ascii="Arial" w:hAnsi="Arial" w:cs="Arial" w:eastAsia="Arial"/>
          <w:color w:val="252525"/>
          <w:sz w:val="72"/>
        </w:rPr>
        <w:rPr>
          <w:shd w:val="clear" w:color="auto" w:fill="E6E6E6"/>
        </w:rPr>
        <w:t>from tife_calculator import compute_infall_velocity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def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compute_zone_b_efficiency(props,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Zone B efficiency — fraction of silicon plasma swept and fused.</w:t>
      </w:r>
    </w:p>
    <w:p>
      <w:pPr>
        <w:spacing w:line="240" w:lineRule="auto" w:after="0" w:before="0"/>
        <w:ind w:right="0" w:left="0"/>
      </w:pPr>
      <w:r>
        <w:rPr>
          <w:rFonts w:ascii="Arial" w:hAnsi="Arial" w:cs="Arial" w:eastAsia="Arial"/>
          <w:color w:val="252525"/>
          <w:sz w:val="72"/>
        </w:rPr>
        <w:rPr>
          <w:shd w:val="clear" w:color="auto" w:fill="E6E6E6"/>
        </w:rPr>
        <w:t xml:space="preserve">    Chapter 4 Section 4.4, Chapter 14 Section </w:t>
      </w:r>
      <w:r>
        <w:rPr>
          <w:rFonts w:ascii="Arial" w:hAnsi="Arial" w:cs="Arial" w:eastAsia="Arial"/>
          <w:color w:val="252525"/>
          <w:sz w:val="72"/>
        </w:rPr>
        <w:rPr>
          <w:shd w:val="clear" w:color="auto" w:fill="E6E6E6"/>
        </w:rPr>
        <w:t>14.3</w:t>
      </w: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epsilon_B: Zone B efficiency (0 to 1)</w:t>
      </w:r>
    </w:p>
    <w:p>
      <w:pPr>
        <w:spacing w:line="240" w:lineRule="auto" w:after="0" w:before="0"/>
        <w:ind w:right="0" w:left="0"/>
      </w:pPr>
      <w:r>
        <w:rPr>
          <w:rFonts w:ascii="Arial" w:hAnsi="Arial" w:cs="Arial" w:eastAsia="Arial"/>
          <w:color w:val="252525"/>
          <w:sz w:val="72"/>
        </w:rPr>
        <w:rPr>
          <w:shd w:val="clear" w:color="auto" w:fill="E6E6E6"/>
        </w:rPr>
        <w:t xml:space="preserve">        v_shock: shock velocity at silicon boundary [cm s⁻¹]</w:t>
      </w:r>
    </w:p>
    <w:p>
      <w:pPr>
        <w:spacing w:line="240" w:lineRule="auto" w:after="0" w:before="0"/>
        <w:ind w:right="0" w:left="0"/>
      </w:pPr>
      <w:r>
        <w:rPr>
          <w:rFonts w:ascii="Arial" w:hAnsi="Arial" w:cs="Arial" w:eastAsia="Arial"/>
          <w:color w:val="252525"/>
          <w:sz w:val="72"/>
        </w:rPr>
        <w:rPr>
          <w:shd w:val="clear" w:color="auto" w:fill="E6E6E6"/>
        </w:rPr>
        <w:t xml:space="preserve">        M_Fe_ZoneB: iron mass produced in Zone B [g]</w:t>
      </w:r>
    </w:p>
    <w:p>
      <w:pPr>
        <w:spacing w:line="240" w:lineRule="auto" w:after="0" w:before="0"/>
        <w:ind w:right="0" w:left="0"/>
      </w:pPr>
      <w:r>
        <w:rPr>
          <w:rFonts w:ascii="Arial" w:hAnsi="Arial" w:cs="Arial" w:eastAsia="Arial"/>
          <w:color w:val="252525"/>
          <w:sz w:val="72"/>
        </w:rPr>
        <w:rPr>
          <w:shd w:val="clear" w:color="auto" w:fill="E6E6E6"/>
        </w:rPr>
        <w:t xml:space="preserve">        M_Si_Layer4: residual silicon ejected unprocessed [g]</w:t>
      </w:r>
    </w:p>
    <w:p>
      <w:pPr>
        <w:spacing w:line="240" w:lineRule="auto" w:after="0" w:before="0"/>
        <w:ind w:right="0" w:left="0"/>
      </w:pPr>
      <w:r>
        <w:rPr>
          <w:rFonts w:ascii="Arial" w:hAnsi="Arial" w:cs="Arial" w:eastAsia="Arial"/>
          <w:color w:val="252525"/>
          <w:sz w:val="72"/>
        </w:rPr>
        <w:rPr>
          <w:shd w:val="clear" w:color="auto" w:fill="E6E6E6"/>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v_infall = compute_infall_velocity(props,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Shock velocity at silicon boundary</w:t>
      </w:r>
    </w:p>
    <w:p>
      <w:pPr>
        <w:spacing w:line="240" w:lineRule="auto" w:after="0" w:before="0"/>
        <w:ind w:right="0" w:left="0"/>
      </w:pPr>
      <w:r>
        <w:rPr>
          <w:rFonts w:ascii="Arial" w:hAnsi="Arial" w:cs="Arial" w:eastAsia="Arial"/>
          <w:color w:val="252525"/>
          <w:sz w:val="72"/>
        </w:rPr>
        <w:rPr>
          <w:shd w:val="clear" w:color="auto" w:fill="E6E6E6"/>
        </w:rPr>
        <w:t xml:space="preserve">    density_contrast = RHO_FE_SI_RATIO**(1.0/3.0)  # ≈ </w:t>
      </w:r>
      <w:r>
        <w:rPr>
          <w:rFonts w:ascii="Arial" w:hAnsi="Arial" w:cs="Arial" w:eastAsia="Arial"/>
          <w:color w:val="252525"/>
          <w:sz w:val="72"/>
        </w:rPr>
        <w:rPr>
          <w:shd w:val="clear" w:color="auto" w:fill="E6E6E6"/>
        </w:rPr>
        <w:t>1.44</w:t>
      </w:r>
    </w:p>
    <w:p>
      <w:pPr>
        <w:spacing w:line="240" w:lineRule="auto" w:after="0" w:before="0"/>
        <w:ind w:right="0" w:left="0"/>
      </w:pPr>
      <w:r>
        <w:rPr>
          <w:rFonts w:ascii="Arial" w:hAnsi="Arial" w:cs="Arial" w:eastAsia="Arial"/>
          <w:color w:val="252525"/>
          <w:sz w:val="72"/>
        </w:rPr>
        <w:rPr>
          <w:shd w:val="clear" w:color="auto" w:fill="E6E6E6"/>
        </w:rPr>
        <w:t xml:space="preserve">    v_shock = v_infall * density_contrast * ETA_SHOCK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Zone B efficiency (exponential form)</w:t>
      </w:r>
    </w:p>
    <w:p>
      <w:pPr>
        <w:spacing w:line="240" w:lineRule="auto" w:after="0" w:before="0"/>
        <w:ind w:right="0" w:left="0"/>
      </w:pPr>
      <w:r>
        <w:rPr>
          <w:rFonts w:ascii="Arial" w:hAnsi="Arial" w:cs="Arial" w:eastAsia="Arial"/>
          <w:color w:val="252525"/>
          <w:sz w:val="72"/>
        </w:rPr>
        <w:rPr>
          <w:shd w:val="clear" w:color="auto" w:fill="E6E6E6"/>
        </w:rPr>
        <w:t xml:space="preserve">    epsilon_B = 1.0 - np.exp(-v_shock / props['v_escape_Si'])</w:t>
      </w:r>
    </w:p>
    <w:p>
      <w:pPr>
        <w:spacing w:line="240" w:lineRule="auto" w:after="0" w:before="0"/>
        <w:ind w:right="0" w:left="0"/>
      </w:pPr>
      <w:r>
        <w:rPr>
          <w:rFonts w:ascii="Arial" w:hAnsi="Arial" w:cs="Arial" w:eastAsia="Arial"/>
          <w:color w:val="252525"/>
          <w:sz w:val="72"/>
        </w:rPr>
        <w:rPr>
          <w:shd w:val="clear" w:color="auto" w:fill="E6E6E6"/>
        </w:rPr>
        <w:t xml:space="preserve">    epsilon_B = np.clip(epsilon_B, 0.0, 1.0)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Mass budget</w:t>
      </w:r>
    </w:p>
    <w:p>
      <w:pPr>
        <w:spacing w:line="240" w:lineRule="auto" w:after="0" w:before="0"/>
        <w:ind w:right="0" w:left="0"/>
      </w:pPr>
      <w:r>
        <w:rPr>
          <w:rFonts w:ascii="Arial" w:hAnsi="Arial" w:cs="Arial" w:eastAsia="Arial"/>
          <w:color w:val="252525"/>
          <w:sz w:val="72"/>
        </w:rPr>
        <w:rPr>
          <w:shd w:val="clear" w:color="auto" w:fill="E6E6E6"/>
        </w:rPr>
        <w:t xml:space="preserve">    M_Fe_ZoneB = epsilon_B * props['M_Si'] * F_FE_PER_SI</w:t>
      </w:r>
    </w:p>
    <w:p>
      <w:pPr>
        <w:spacing w:line="240" w:lineRule="auto" w:after="0" w:before="0"/>
        <w:ind w:right="0" w:left="0"/>
      </w:pPr>
      <w:r>
        <w:rPr>
          <w:rFonts w:ascii="Arial" w:hAnsi="Arial" w:cs="Arial" w:eastAsia="Arial"/>
          <w:color w:val="252525"/>
          <w:sz w:val="72"/>
        </w:rPr>
        <w:rPr>
          <w:shd w:val="clear" w:color="auto" w:fill="E6E6E6"/>
        </w:rPr>
        <w:t xml:space="preserve">    M_Si_Layer4 = (1.0 - epsilon_B) * props['M_Si']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epsilon_B, v_shock, M_Fe_ZoneB, M_Si_Layer4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compute_iron_silicon_ratio(props,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the iron-to-silicon abundance ratio — primary</w:t>
      </w:r>
    </w:p>
    <w:p>
      <w:pPr>
        <w:spacing w:line="240" w:lineRule="auto" w:after="0" w:before="0"/>
        <w:ind w:right="0" w:left="0"/>
      </w:pPr>
      <w:r>
        <w:rPr>
          <w:rFonts w:ascii="Arial" w:hAnsi="Arial" w:cs="Arial" w:eastAsia="Arial"/>
          <w:color w:val="252525"/>
          <w:sz w:val="72"/>
        </w:rPr>
        <w:rPr>
          <w:shd w:val="clear" w:color="auto" w:fill="E6E6E6"/>
        </w:rPr>
        <w:t xml:space="preserve">    progenitor mass diagnostic.</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epsilon_B, _, M_Fe_ZoneB,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M_Si_Layer4 = compute_zone_b_efficiency(</w:t>
      </w:r>
    </w:p>
    <w:p>
      <w:pPr>
        <w:spacing w:line="240" w:lineRule="auto" w:after="0" w:before="0"/>
        <w:ind w:right="0" w:left="0"/>
      </w:pPr>
      <w:r>
        <w:rPr>
          <w:rFonts w:ascii="Arial" w:hAnsi="Arial" w:cs="Arial" w:eastAsia="Arial"/>
          <w:color w:val="252525"/>
          <w:sz w:val="72"/>
        </w:rPr>
        <w:rPr>
          <w:shd w:val="clear" w:color="auto" w:fill="E6E6E6"/>
        </w:rPr>
        <w:t xml:space="preserve">        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if M_Si_Layer4 &lt; 1e20:   # prevent division by zero</w:t>
      </w:r>
    </w:p>
    <w:p>
      <w:pPr>
        <w:spacing w:line="240" w:lineRule="auto" w:after="0" w:before="0"/>
        <w:ind w:right="0" w:left="0"/>
      </w:pPr>
      <w:r>
        <w:rPr>
          <w:rFonts w:ascii="Arial" w:hAnsi="Arial" w:cs="Arial" w:eastAsia="Arial"/>
          <w:color w:val="252525"/>
          <w:sz w:val="72"/>
        </w:rPr>
        <w:rPr>
          <w:shd w:val="clear" w:color="auto" w:fill="E6E6E6"/>
        </w:rPr>
        <w:t xml:space="preserve">        return np.inf</w:t>
      </w:r>
    </w:p>
    <w:p>
      <w:pPr>
        <w:spacing w:line="240" w:lineRule="auto" w:after="0" w:before="0"/>
        <w:ind w:right="0" w:left="0"/>
      </w:pPr>
      <w:r>
        <w:rPr>
          <w:rFonts w:ascii="Arial" w:hAnsi="Arial" w:cs="Arial" w:eastAsia="Arial"/>
          <w:color w:val="252525"/>
          <w:sz w:val="72"/>
        </w:rPr>
        <w:rPr>
          <w:shd w:val="clear" w:color="auto" w:fill="E6E6E6"/>
        </w:rPr>
        <w:t xml:space="preserve">    return M_Fe_ZoneB / M_Si_Layer4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1.8</w:t>
      </w:r>
      <w:r>
        <w:rPr>
          <w:rFonts w:ascii="Arial" w:hAnsi="Arial" w:cs="Arial" w:eastAsia="Arial"/>
          <w:b w:val="true"/>
          <w:color w:val="252525"/>
          <w:sz w:val="72"/>
        </w:rPr>
        <w:t xml:space="preserve"> — </w:t>
      </w:r>
      <w:r>
        <w:rPr>
          <w:rFonts w:ascii="Arial" w:hAnsi="Arial" w:cs="Arial" w:eastAsia="Arial"/>
          <w:b w:val="true"/>
          <w:color w:val="252525"/>
          <w:sz w:val="72"/>
        </w:rPr>
        <w:t>abundance_generator.py</w:t>
      </w:r>
      <w:r>
        <w:rPr>
          <w:rFonts w:ascii="Arial" w:hAnsi="Arial" w:cs="Arial" w:eastAsia="Arial"/>
          <w:b w:val="true"/>
          <w:color w:val="252525"/>
          <w:sz w:val="72"/>
        </w:rPr>
        <w:t>: MODULE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abundance_generator.py</w:t>
      </w:r>
    </w:p>
    <w:p>
      <w:pPr>
        <w:spacing w:line="240" w:lineRule="auto" w:after="0" w:before="0"/>
        <w:ind w:right="0" w:left="0"/>
      </w:pPr>
      <w:r>
        <w:rPr>
          <w:rFonts w:ascii="Arial" w:hAnsi="Arial" w:cs="Arial" w:eastAsia="Arial"/>
          <w:color w:val="252525"/>
          <w:sz w:val="72"/>
        </w:rPr>
        <w:rPr>
          <w:shd w:val="clear" w:color="auto" w:fill="E6E6E6"/>
        </w:rPr>
        <w:t># Module 3: Abundance Curve Generator</w:t>
      </w:r>
    </w:p>
    <w:p>
      <w:pPr>
        <w:spacing w:line="240" w:lineRule="auto" w:after="0" w:before="0"/>
        <w:ind w:right="0" w:left="0"/>
      </w:pPr>
      <w:r>
        <w:rPr>
          <w:rFonts w:ascii="Arial" w:hAnsi="Arial" w:cs="Arial" w:eastAsia="Arial"/>
          <w:color w:val="252525"/>
          <w:sz w:val="72"/>
        </w:rPr>
        <w:rPr>
          <w:shd w:val="clear" w:color="auto" w:fill="E6E6E6"/>
        </w:rPr>
        <w:t># Assembles complete elemental abundance distribution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from config import SI_NORM, M_sun, m_H, ELEMENT_DATA</w:t>
      </w:r>
    </w:p>
    <w:p>
      <w:pPr>
        <w:spacing w:line="240" w:lineRule="auto" w:after="0" w:before="0"/>
        <w:ind w:right="0" w:left="0"/>
      </w:pPr>
      <w:r>
        <w:rPr>
          <w:rFonts w:ascii="Arial" w:hAnsi="Arial" w:cs="Arial" w:eastAsia="Arial"/>
          <w:color w:val="252525"/>
          <w:sz w:val="72"/>
        </w:rPr>
        <w:rPr>
          <w:shd w:val="clear" w:color="auto" w:fill="E6E6E6"/>
        </w:rPr>
        <w:t>from tife_calculator import compute_tife_yield</w:t>
      </w:r>
    </w:p>
    <w:p>
      <w:pPr>
        <w:spacing w:line="240" w:lineRule="auto" w:after="0" w:before="0"/>
        <w:ind w:right="0" w:left="0"/>
      </w:pPr>
      <w:r>
        <w:rPr>
          <w:rFonts w:ascii="Arial" w:hAnsi="Arial" w:cs="Arial" w:eastAsia="Arial"/>
          <w:color w:val="252525"/>
          <w:sz w:val="72"/>
        </w:rPr>
        <w:rPr>
          <w:shd w:val="clear" w:color="auto" w:fill="E6E6E6"/>
        </w:rPr>
        <w:t>from zone_b_engine import compute_zone_b_efficiency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compute_explosive_oxygen_yield(props, v_shock_O):</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explosive oxygen burning yield (Layer 5).</w:t>
      </w:r>
    </w:p>
    <w:p>
      <w:pPr>
        <w:spacing w:line="240" w:lineRule="auto" w:after="0" w:before="0"/>
        <w:ind w:right="0" w:left="0"/>
      </w:pPr>
      <w:r>
        <w:rPr>
          <w:rFonts w:ascii="Arial" w:hAnsi="Arial" w:cs="Arial" w:eastAsia="Arial"/>
          <w:color w:val="252525"/>
          <w:sz w:val="72"/>
        </w:rPr>
        <w:rPr>
          <w:shd w:val="clear" w:color="auto" w:fill="E6E6E6"/>
        </w:rPr>
        <w:t xml:space="preserve">    Standard nuclear network result parameterized by shock temperature.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T_standard_O = 3.0e9    # K standard oxygen burning threshold</w:t>
      </w:r>
    </w:p>
    <w:p>
      <w:pPr>
        <w:spacing w:line="240" w:lineRule="auto" w:after="0" w:before="0"/>
        <w:ind w:right="0" w:left="0"/>
      </w:pPr>
      <w:r>
        <w:rPr>
          <w:rFonts w:ascii="Arial" w:hAnsi="Arial" w:cs="Arial" w:eastAsia="Arial"/>
          <w:color w:val="252525"/>
          <w:sz w:val="72"/>
        </w:rPr>
        <w:rPr>
          <w:shd w:val="clear" w:color="auto" w:fill="E6E6E6"/>
        </w:rPr>
        <w:t xml:space="preserve">    c_sound = 3.0e8         # approximate sound speed in O shell [cm/s]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Shock temperature from velocity</w:t>
      </w:r>
    </w:p>
    <w:p>
      <w:pPr>
        <w:spacing w:line="240" w:lineRule="auto" w:after="0" w:before="0"/>
        <w:ind w:right="0" w:left="0"/>
      </w:pPr>
      <w:r>
        <w:rPr>
          <w:rFonts w:ascii="Arial" w:hAnsi="Arial" w:cs="Arial" w:eastAsia="Arial"/>
          <w:color w:val="252525"/>
          <w:sz w:val="72"/>
        </w:rPr>
        <w:rPr>
          <w:shd w:val="clear" w:color="auto" w:fill="E6E6E6"/>
        </w:rPr>
        <w:t xml:space="preserve">    T_shock = T_standard_O * (v_shock_O / c_sound)**(2.0/3.0)</w:t>
      </w:r>
    </w:p>
    <w:p>
      <w:pPr>
        <w:spacing w:line="240" w:lineRule="auto" w:after="0" w:before="0"/>
        <w:ind w:right="0" w:left="0"/>
      </w:pPr>
      <w:r>
        <w:rPr>
          <w:rFonts w:ascii="Arial" w:hAnsi="Arial" w:cs="Arial" w:eastAsia="Arial"/>
          <w:color w:val="252525"/>
          <w:sz w:val="72"/>
        </w:rPr>
        <w:rPr>
          <w:shd w:val="clear" w:color="auto" w:fill="E6E6E6"/>
        </w:rPr>
        <w:t xml:space="preserve">    T_shock = min(T_shock, 5.0e9)   # cap at plausible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Yield fractions from explosive O burning (from nuclear network tables)</w:t>
      </w:r>
    </w:p>
    <w:p>
      <w:pPr>
        <w:spacing w:line="240" w:lineRule="auto" w:after="0" w:before="0"/>
        <w:ind w:right="0" w:left="0"/>
      </w:pPr>
      <w:r>
        <w:rPr>
          <w:rFonts w:ascii="Arial" w:hAnsi="Arial" w:cs="Arial" w:eastAsia="Arial"/>
          <w:color w:val="252525"/>
          <w:sz w:val="72"/>
        </w:rPr>
        <w:rPr>
          <w:shd w:val="clear" w:color="auto" w:fill="E6E6E6"/>
        </w:rPr>
        <w:t xml:space="preserve">    # Simplified parameterization — full network in data/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nuclear_network_oxygen.csv</w:t>
      </w:r>
    </w:p>
    <w:p>
      <w:pPr>
        <w:spacing w:line="240" w:lineRule="auto" w:after="0" w:before="0"/>
        <w:ind w:right="0" w:left="0"/>
      </w:pPr>
      <w:r>
        <w:rPr>
          <w:rFonts w:ascii="Arial" w:hAnsi="Arial" w:cs="Arial" w:eastAsia="Arial"/>
          <w:color w:val="252525"/>
          <w:sz w:val="72"/>
        </w:rPr>
        <w:rPr>
          <w:shd w:val="clear" w:color="auto" w:fill="E6E6E6"/>
        </w:rPr>
        <w:t xml:space="preserve">    f_Si_from_O = </w:t>
      </w:r>
      <w:r>
        <w:rPr>
          <w:rFonts w:ascii="Arial" w:hAnsi="Arial" w:cs="Arial" w:eastAsia="Arial"/>
          <w:color w:val="252525"/>
          <w:sz w:val="72"/>
        </w:rPr>
        <w:rPr>
          <w:shd w:val="clear" w:color="auto" w:fill="E6E6E6"/>
        </w:rPr>
        <w:t>0.40</w:t>
      </w:r>
      <w:r>
        <w:rPr>
          <w:rFonts w:ascii="Arial" w:hAnsi="Arial" w:cs="Arial" w:eastAsia="Arial"/>
          <w:color w:val="252525"/>
          <w:sz w:val="72"/>
        </w:rPr>
        <w:rPr>
          <w:shd w:val="clear" w:color="auto" w:fill="E6E6E6"/>
        </w:rPr>
        <w:t xml:space="preserve"> * min(T_shock / T_standard_O, 1.0)</w:t>
      </w:r>
    </w:p>
    <w:p>
      <w:pPr>
        <w:spacing w:line="240" w:lineRule="auto" w:after="0" w:before="0"/>
        <w:ind w:right="0" w:left="0"/>
      </w:pPr>
      <w:r>
        <w:rPr>
          <w:rFonts w:ascii="Arial" w:hAnsi="Arial" w:cs="Arial" w:eastAsia="Arial"/>
          <w:color w:val="252525"/>
          <w:sz w:val="72"/>
        </w:rPr>
        <w:rPr>
          <w:shd w:val="clear" w:color="auto" w:fill="E6E6E6"/>
        </w:rPr>
        <w:t xml:space="preserve">    f_S_from_O  = </w:t>
      </w:r>
      <w:r>
        <w:rPr>
          <w:rFonts w:ascii="Arial" w:hAnsi="Arial" w:cs="Arial" w:eastAsia="Arial"/>
          <w:color w:val="252525"/>
          <w:sz w:val="72"/>
        </w:rPr>
        <w:rPr>
          <w:shd w:val="clear" w:color="auto" w:fill="E6E6E6"/>
        </w:rPr>
        <w:t>0.25</w:t>
      </w:r>
      <w:r>
        <w:rPr>
          <w:rFonts w:ascii="Arial" w:hAnsi="Arial" w:cs="Arial" w:eastAsia="Arial"/>
          <w:color w:val="252525"/>
          <w:sz w:val="72"/>
        </w:rPr>
        <w:rPr>
          <w:shd w:val="clear" w:color="auto" w:fill="E6E6E6"/>
        </w:rPr>
        <w:t xml:space="preserve"> * min(T_shock / T_standard_O, 1.0)</w:t>
      </w:r>
    </w:p>
    <w:p>
      <w:pPr>
        <w:spacing w:line="240" w:lineRule="auto" w:after="0" w:before="0"/>
        <w:ind w:right="0" w:left="0"/>
      </w:pPr>
      <w:r>
        <w:rPr>
          <w:rFonts w:ascii="Arial" w:hAnsi="Arial" w:cs="Arial" w:eastAsia="Arial"/>
          <w:color w:val="252525"/>
          <w:sz w:val="72"/>
        </w:rPr>
        <w:rPr>
          <w:shd w:val="clear" w:color="auto" w:fill="E6E6E6"/>
        </w:rPr>
        <w:t xml:space="preserve">    f_Ar_from_O = </w:t>
      </w:r>
      <w:r>
        <w:rPr>
          <w:rFonts w:ascii="Arial" w:hAnsi="Arial" w:cs="Arial" w:eastAsia="Arial"/>
          <w:color w:val="252525"/>
          <w:sz w:val="72"/>
        </w:rPr>
        <w:rPr>
          <w:shd w:val="clear" w:color="auto" w:fill="E6E6E6"/>
        </w:rPr>
        <w:t>0.10</w:t>
      </w:r>
      <w:r>
        <w:rPr>
          <w:rFonts w:ascii="Arial" w:hAnsi="Arial" w:cs="Arial" w:eastAsia="Arial"/>
          <w:color w:val="252525"/>
          <w:sz w:val="72"/>
        </w:rPr>
        <w:rPr>
          <w:shd w:val="clear" w:color="auto" w:fill="E6E6E6"/>
        </w:rPr>
        <w:t xml:space="preserve"> * min(T_shock / T_standard_O, 1.0)</w:t>
      </w:r>
    </w:p>
    <w:p>
      <w:pPr>
        <w:spacing w:line="240" w:lineRule="auto" w:after="0" w:before="0"/>
        <w:ind w:right="0" w:left="0"/>
      </w:pPr>
      <w:r>
        <w:rPr>
          <w:rFonts w:ascii="Arial" w:hAnsi="Arial" w:cs="Arial" w:eastAsia="Arial"/>
          <w:color w:val="252525"/>
          <w:sz w:val="72"/>
        </w:rPr>
        <w:rPr>
          <w:shd w:val="clear" w:color="auto" w:fill="E6E6E6"/>
        </w:rPr>
        <w:t xml:space="preserve">    f_Ca_from_O = </w:t>
      </w:r>
      <w:r>
        <w:rPr>
          <w:rFonts w:ascii="Arial" w:hAnsi="Arial" w:cs="Arial" w:eastAsia="Arial"/>
          <w:color w:val="252525"/>
          <w:sz w:val="72"/>
        </w:rPr>
        <w:rPr>
          <w:shd w:val="clear" w:color="auto" w:fill="E6E6E6"/>
        </w:rPr>
        <w:t>0.05</w:t>
      </w:r>
      <w:r>
        <w:rPr>
          <w:rFonts w:ascii="Arial" w:hAnsi="Arial" w:cs="Arial" w:eastAsia="Arial"/>
          <w:color w:val="252525"/>
          <w:sz w:val="72"/>
        </w:rPr>
        <w:rPr>
          <w:shd w:val="clear" w:color="auto" w:fill="E6E6E6"/>
        </w:rPr>
        <w:t xml:space="preserve"> * min(T_shock / T_standard_O, 1.0)</w:t>
      </w:r>
    </w:p>
    <w:p>
      <w:pPr>
        <w:spacing w:line="240" w:lineRule="auto" w:after="0" w:before="0"/>
        <w:ind w:right="0" w:left="0"/>
      </w:pPr>
      <w:r>
        <w:rPr>
          <w:rFonts w:ascii="Arial" w:hAnsi="Arial" w:cs="Arial" w:eastAsia="Arial"/>
          <w:color w:val="252525"/>
          <w:sz w:val="72"/>
        </w:rPr>
        <w:rPr>
          <w:shd w:val="clear" w:color="auto" w:fill="E6E6E6"/>
        </w:rPr>
        <w:t xml:space="preserve">    f_unprocessed_O = max(0.0, 1.0 - f_Si_from_O - f_S_from_O</w:t>
      </w:r>
    </w:p>
    <w:p>
      <w:pPr>
        <w:spacing w:line="240" w:lineRule="auto" w:after="0" w:before="0"/>
        <w:ind w:right="0" w:left="0"/>
      </w:pPr>
      <w:r>
        <w:rPr>
          <w:rFonts w:ascii="Arial" w:hAnsi="Arial" w:cs="Arial" w:eastAsia="Arial"/>
          <w:color w:val="252525"/>
          <w:sz w:val="72"/>
        </w:rPr>
        <w:rPr>
          <w:shd w:val="clear" w:color="auto" w:fill="E6E6E6"/>
        </w:rPr>
        <w:t xml:space="preserve">                          - f_Ar_from_O - f_Ca_from_O)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w:t>
      </w:r>
    </w:p>
    <w:p>
      <w:pPr>
        <w:spacing w:line="240" w:lineRule="auto" w:after="0" w:before="0"/>
        <w:ind w:right="0" w:left="0"/>
      </w:pPr>
      <w:r>
        <w:rPr>
          <w:rFonts w:ascii="Arial" w:hAnsi="Arial" w:cs="Arial" w:eastAsia="Arial"/>
          <w:color w:val="252525"/>
          <w:sz w:val="72"/>
        </w:rPr>
        <w:rPr>
          <w:shd w:val="clear" w:color="auto" w:fill="E6E6E6"/>
        </w:rPr>
        <w:t xml:space="preserve">        'Si_from_O': f_Si_from_O * props['M_O'],</w:t>
      </w:r>
    </w:p>
    <w:p>
      <w:pPr>
        <w:spacing w:line="240" w:lineRule="auto" w:after="0" w:before="0"/>
        <w:ind w:right="0" w:left="0"/>
      </w:pPr>
      <w:r>
        <w:rPr>
          <w:rFonts w:ascii="Arial" w:hAnsi="Arial" w:cs="Arial" w:eastAsia="Arial"/>
          <w:color w:val="252525"/>
          <w:sz w:val="72"/>
        </w:rPr>
        <w:rPr>
          <w:shd w:val="clear" w:color="auto" w:fill="E6E6E6"/>
        </w:rPr>
        <w:t xml:space="preserve">        'S_from_O':  f_S_from_O  * props['M_O'],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'Ar_from_O': f_Ar_from_O * props['M_O'],</w:t>
      </w:r>
    </w:p>
    <w:p>
      <w:pPr>
        <w:spacing w:line="240" w:lineRule="auto" w:after="0" w:before="0"/>
        <w:ind w:right="0" w:left="0"/>
      </w:pPr>
      <w:r>
        <w:rPr>
          <w:rFonts w:ascii="Arial" w:hAnsi="Arial" w:cs="Arial" w:eastAsia="Arial"/>
          <w:color w:val="252525"/>
          <w:sz w:val="72"/>
        </w:rPr>
        <w:rPr>
          <w:shd w:val="clear" w:color="auto" w:fill="E6E6E6"/>
        </w:rPr>
        <w:t xml:space="preserve">        'Ca_from_O': f_Ca_from_O * props['M_O'],</w:t>
      </w:r>
    </w:p>
    <w:p>
      <w:pPr>
        <w:spacing w:line="240" w:lineRule="auto" w:after="0" w:before="0"/>
        <w:ind w:right="0" w:left="0"/>
      </w:pPr>
      <w:r>
        <w:rPr>
          <w:rFonts w:ascii="Arial" w:hAnsi="Arial" w:cs="Arial" w:eastAsia="Arial"/>
          <w:color w:val="252525"/>
          <w:sz w:val="72"/>
        </w:rPr>
        <w:rPr>
          <w:shd w:val="clear" w:color="auto" w:fill="E6E6E6"/>
        </w:rPr>
        <w:t xml:space="preserve">        'O_residual': f_unprocessed_O * props['M_O'],</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generate_abundance_curve(M_s_solar, a_star, props):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Generate the complete elemental abundance distribution curve</w:t>
      </w:r>
    </w:p>
    <w:p>
      <w:pPr>
        <w:spacing w:line="240" w:lineRule="auto" w:after="0" w:before="0"/>
        <w:ind w:right="0" w:left="0"/>
      </w:pPr>
      <w:r>
        <w:rPr>
          <w:rFonts w:ascii="Arial" w:hAnsi="Arial" w:cs="Arial" w:eastAsia="Arial"/>
          <w:color w:val="252525"/>
          <w:sz w:val="72"/>
        </w:rPr>
        <w:rPr>
          <w:shd w:val="clear" w:color="auto" w:fill="E6E6E6"/>
        </w:rPr>
        <w:t xml:space="preserve">    for progenitor parameters (M_s_solar,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abundances: dict mapping atomic number Z to normalized abundance</w:t>
      </w:r>
    </w:p>
    <w:p>
      <w:pPr>
        <w:spacing w:line="240" w:lineRule="auto" w:after="0" w:before="0"/>
        <w:ind w:right="0" w:left="0"/>
      </w:pPr>
      <w:r>
        <w:rPr>
          <w:rFonts w:ascii="Arial" w:hAnsi="Arial" w:cs="Arial" w:eastAsia="Arial"/>
          <w:color w:val="252525"/>
          <w:sz w:val="72"/>
        </w:rPr>
        <w:rPr>
          <w:shd w:val="clear" w:color="auto" w:fill="E6E6E6"/>
        </w:rPr>
        <w:t xml:space="preserve">                   (Si = 10⁶ normalization)</w:t>
      </w:r>
    </w:p>
    <w:p>
      <w:pPr>
        <w:spacing w:line="240" w:lineRule="auto" w:after="0" w:before="0"/>
        <w:ind w:right="0" w:left="0"/>
      </w:pPr>
      <w:r>
        <w:rPr>
          <w:rFonts w:ascii="Arial" w:hAnsi="Arial" w:cs="Arial" w:eastAsia="Arial"/>
          <w:color w:val="252525"/>
          <w:sz w:val="72"/>
        </w:rPr>
        <w:rPr>
          <w:shd w:val="clear" w:color="auto" w:fill="E6E6E6"/>
        </w:rPr>
        <w:t xml:space="preserve">        diagnostics: dict with mass budget and efficiency parameters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abundances = {}</w:t>
      </w:r>
    </w:p>
    <w:p>
      <w:pPr>
        <w:spacing w:line="240" w:lineRule="auto" w:after="0" w:before="0"/>
        <w:ind w:right="0" w:left="0"/>
      </w:pPr>
      <w:r>
        <w:rPr>
          <w:rFonts w:ascii="Arial" w:hAnsi="Arial" w:cs="Arial" w:eastAsia="Arial"/>
          <w:color w:val="252525"/>
          <w:sz w:val="72"/>
        </w:rPr>
        <w:rPr>
          <w:shd w:val="clear" w:color="auto" w:fill="E6E6E6"/>
        </w:rPr>
        <w:t xml:space="preserve">    diagnostics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Module 1: TIFE yield (Layers 1 and 2) ────────────────────────────</w:t>
      </w:r>
    </w:p>
    <w:p>
      <w:pPr>
        <w:spacing w:line="240" w:lineRule="auto" w:after="0" w:before="0"/>
        <w:ind w:right="0" w:left="0"/>
      </w:pPr>
      <w:r>
        <w:rPr>
          <w:rFonts w:ascii="Arial" w:hAnsi="Arial" w:cs="Arial" w:eastAsia="Arial"/>
          <w:color w:val="252525"/>
          <w:sz w:val="72"/>
        </w:rPr>
        <w:rPr>
          <w:shd w:val="clear" w:color="auto" w:fill="E6E6E6"/>
        </w:rPr>
        <w:t xml:space="preserve">    A_arr, Y_physical, E_tife = compute_tife_yield(M_s_solar, props, a_star)</w:t>
      </w:r>
    </w:p>
    <w:p>
      <w:pPr>
        <w:spacing w:line="240" w:lineRule="auto" w:after="0" w:before="0"/>
        <w:ind w:right="0" w:left="0"/>
      </w:pPr>
      <w:r>
        <w:rPr>
          <w:rFonts w:ascii="Arial" w:hAnsi="Arial" w:cs="Arial" w:eastAsia="Arial"/>
          <w:color w:val="252525"/>
          <w:sz w:val="72"/>
        </w:rPr>
        <w:rPr>
          <w:shd w:val="clear" w:color="auto" w:fill="E6E6E6"/>
        </w:rPr>
        <w:t xml:space="preserve">    diagnostics['E_tife'] = E_tife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Map atomic mass numbers to elements using beta-stability valley</w:t>
      </w:r>
    </w:p>
    <w:p>
      <w:pPr>
        <w:spacing w:line="240" w:lineRule="auto" w:after="0" w:before="0"/>
        <w:ind w:right="0" w:left="0"/>
      </w:pPr>
      <w:r>
        <w:rPr>
          <w:rFonts w:ascii="Arial" w:hAnsi="Arial" w:cs="Arial" w:eastAsia="Arial"/>
          <w:color w:val="252525"/>
          <w:sz w:val="72"/>
        </w:rPr>
        <w:rPr>
          <w:shd w:val="clear" w:color="auto" w:fill="E6E6E6"/>
        </w:rPr>
        <w:t xml:space="preserve">    # Each mass number A maps to most stable nucleus (standard mapping)</w:t>
      </w:r>
    </w:p>
    <w:p>
      <w:pPr>
        <w:spacing w:line="240" w:lineRule="auto" w:after="0" w:before="0"/>
        <w:ind w:right="0" w:left="0"/>
      </w:pPr>
      <w:r>
        <w:rPr>
          <w:rFonts w:ascii="Arial" w:hAnsi="Arial" w:cs="Arial" w:eastAsia="Arial"/>
          <w:color w:val="252525"/>
          <w:sz w:val="72"/>
        </w:rPr>
        <w:rPr>
          <w:shd w:val="clear" w:color="auto" w:fill="E6E6E6"/>
        </w:rPr>
        <w:t xml:space="preserve">    beta_stability = {</w:t>
      </w:r>
    </w:p>
    <w:p>
      <w:pPr>
        <w:spacing w:line="240" w:lineRule="auto" w:after="0" w:before="0"/>
        <w:ind w:right="0" w:left="0"/>
      </w:pPr>
      <w:r>
        <w:rPr>
          <w:rFonts w:ascii="Arial" w:hAnsi="Arial" w:cs="Arial" w:eastAsia="Arial"/>
          <w:color w:val="252525"/>
          <w:sz w:val="72"/>
        </w:rPr>
        <w:rPr>
          <w:shd w:val="clear" w:color="auto" w:fill="E6E6E6"/>
        </w:rPr>
        <w:t xml:space="preserve">        # A: (Z, symbol) for most stable nucleus at each mass number</w:t>
      </w:r>
    </w:p>
    <w:p>
      <w:pPr>
        <w:spacing w:line="240" w:lineRule="auto" w:after="0" w:before="0"/>
        <w:ind w:right="0" w:left="0"/>
      </w:pPr>
      <w:r>
        <w:rPr>
          <w:rFonts w:ascii="Arial" w:hAnsi="Arial" w:cs="Arial" w:eastAsia="Arial"/>
          <w:color w:val="252525"/>
          <w:sz w:val="72"/>
        </w:rPr>
        <w:rPr>
          <w:shd w:val="clear" w:color="auto" w:fill="E6E6E6"/>
        </w:rPr>
        <w:t xml:space="preserve">        57: (26, 'Fe'), 58: (26, 'Fe'), 59: (27, 'Co'), 60: (28, 'Ni'),</w:t>
      </w:r>
    </w:p>
    <w:p>
      <w:pPr>
        <w:spacing w:line="240" w:lineRule="auto" w:after="0" w:before="0"/>
        <w:ind w:right="0" w:left="0"/>
      </w:pPr>
      <w:r>
        <w:rPr>
          <w:rFonts w:ascii="Arial" w:hAnsi="Arial" w:cs="Arial" w:eastAsia="Arial"/>
          <w:color w:val="252525"/>
          <w:sz w:val="72"/>
        </w:rPr>
        <w:rPr>
          <w:shd w:val="clear" w:color="auto" w:fill="E6E6E6"/>
        </w:rPr>
        <w:t xml:space="preserve">        61: (28, 'Ni'), 62: (28, 'Ni'), 63: (29, 'Cu'), 64: (28, 'Ni'),</w:t>
      </w:r>
    </w:p>
    <w:p>
      <w:pPr>
        <w:spacing w:line="240" w:lineRule="auto" w:after="0" w:before="0"/>
        <w:ind w:right="0" w:left="0"/>
      </w:pPr>
      <w:r>
        <w:rPr>
          <w:rFonts w:ascii="Arial" w:hAnsi="Arial" w:cs="Arial" w:eastAsia="Arial"/>
          <w:color w:val="252525"/>
          <w:sz w:val="72"/>
        </w:rPr>
        <w:rPr>
          <w:shd w:val="clear" w:color="auto" w:fill="E6E6E6"/>
        </w:rPr>
        <w:t xml:space="preserve">        65: (29, 'Cu'), 66: (30, 'Zn'), 70: (30, 'Zn'), 74: (32, 'Ge'),</w:t>
      </w:r>
    </w:p>
    <w:p>
      <w:pPr>
        <w:spacing w:line="240" w:lineRule="auto" w:after="0" w:before="0"/>
        <w:ind w:right="0" w:left="0"/>
      </w:pPr>
      <w:r>
        <w:rPr>
          <w:rFonts w:ascii="Arial" w:hAnsi="Arial" w:cs="Arial" w:eastAsia="Arial"/>
          <w:color w:val="252525"/>
          <w:sz w:val="72"/>
        </w:rPr>
        <w:rPr>
          <w:shd w:val="clear" w:color="auto" w:fill="E6E6E6"/>
        </w:rPr>
        <w:t xml:space="preserve">        80: (34, 'Se'), 88: (38, 'Sr'), 90: (40, 'Zr'), 96: (42, 'Mo'),</w:t>
      </w:r>
    </w:p>
    <w:p>
      <w:pPr>
        <w:spacing w:line="240" w:lineRule="auto" w:after="0" w:before="0"/>
        <w:ind w:right="0" w:left="0"/>
      </w:pPr>
      <w:r>
        <w:rPr>
          <w:rFonts w:ascii="Arial" w:hAnsi="Arial" w:cs="Arial" w:eastAsia="Arial"/>
          <w:color w:val="252525"/>
          <w:sz w:val="72"/>
        </w:rPr>
        <w:rPr>
          <w:shd w:val="clear" w:color="auto" w:fill="E6E6E6"/>
        </w:rPr>
        <w:t xml:space="preserve">        110: (46, 'Pd'), 130: (52, 'Te'), 138: (56, 'Ba'), 142: (58, 'Ce'),</w:t>
      </w:r>
    </w:p>
    <w:p>
      <w:pPr>
        <w:spacing w:line="240" w:lineRule="auto" w:after="0" w:before="0"/>
        <w:ind w:right="0" w:left="0"/>
      </w:pPr>
      <w:r>
        <w:rPr>
          <w:rFonts w:ascii="Arial" w:hAnsi="Arial" w:cs="Arial" w:eastAsia="Arial"/>
          <w:color w:val="252525"/>
          <w:sz w:val="72"/>
        </w:rPr>
        <w:rPr>
          <w:shd w:val="clear" w:color="auto" w:fill="E6E6E6"/>
        </w:rPr>
        <w:t xml:space="preserve">        152: (62, 'Sm'), 153: (63, 'Eu'),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159: (65, 'Tb'), 175: (71, 'Lu'),</w:t>
      </w:r>
    </w:p>
    <w:p>
      <w:pPr>
        <w:spacing w:line="240" w:lineRule="auto" w:after="0" w:before="0"/>
        <w:ind w:right="0" w:left="0"/>
      </w:pPr>
      <w:r>
        <w:rPr>
          <w:rFonts w:ascii="Arial" w:hAnsi="Arial" w:cs="Arial" w:eastAsia="Arial"/>
          <w:color w:val="252525"/>
          <w:sz w:val="72"/>
        </w:rPr>
        <w:rPr>
          <w:shd w:val="clear" w:color="auto" w:fill="E6E6E6"/>
        </w:rPr>
        <w:t xml:space="preserve">        195: (78, 'Pt'), 197: (79, 'Au'), 208: (82, 'Pb'), 238: (92, 'U'),</w:t>
      </w:r>
    </w:p>
    <w:p>
      <w:pPr>
        <w:spacing w:line="240" w:lineRule="auto" w:after="0" w:before="0"/>
        <w:ind w:right="0" w:left="0"/>
      </w:pPr>
      <w:r>
        <w:rPr>
          <w:rFonts w:ascii="Arial" w:hAnsi="Arial" w:cs="Arial" w:eastAsia="Arial"/>
          <w:color w:val="252525"/>
          <w:sz w:val="72"/>
        </w:rPr>
        <w:rPr>
          <w:shd w:val="clear" w:color="auto" w:fill="E6E6E6"/>
        </w:rPr>
        <w:t xml:space="preserve">        # ... (complete mapping for all A from 57 to 238)</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tife_abundance = {}   # accumulate by atomic number Z</w:t>
      </w:r>
    </w:p>
    <w:p>
      <w:pPr>
        <w:spacing w:line="240" w:lineRule="auto" w:after="0" w:before="0"/>
        <w:ind w:right="0" w:left="0"/>
      </w:pPr>
      <w:r>
        <w:rPr>
          <w:rFonts w:ascii="Arial" w:hAnsi="Arial" w:cs="Arial" w:eastAsia="Arial"/>
          <w:color w:val="252525"/>
          <w:sz w:val="72"/>
        </w:rPr>
        <w:rPr>
          <w:shd w:val="clear" w:color="auto" w:fill="E6E6E6"/>
        </w:rPr>
        <w:t xml:space="preserve">    for i, A in enumerate(A_arr):</w:t>
      </w:r>
    </w:p>
    <w:p>
      <w:pPr>
        <w:spacing w:line="240" w:lineRule="auto" w:after="0" w:before="0"/>
        <w:ind w:right="0" w:left="0"/>
      </w:pPr>
      <w:r>
        <w:rPr>
          <w:rFonts w:ascii="Arial" w:hAnsi="Arial" w:cs="Arial" w:eastAsia="Arial"/>
          <w:color w:val="252525"/>
          <w:sz w:val="72"/>
        </w:rPr>
        <w:rPr>
          <w:shd w:val="clear" w:color="auto" w:fill="E6E6E6"/>
        </w:rPr>
        <w:t xml:space="preserve">        if A in beta_stability:</w:t>
      </w:r>
    </w:p>
    <w:p>
      <w:pPr>
        <w:spacing w:line="240" w:lineRule="auto" w:after="0" w:before="0"/>
        <w:ind w:right="0" w:left="0"/>
      </w:pPr>
      <w:r>
        <w:rPr>
          <w:rFonts w:ascii="Arial" w:hAnsi="Arial" w:cs="Arial" w:eastAsia="Arial"/>
          <w:color w:val="252525"/>
          <w:sz w:val="72"/>
        </w:rPr>
        <w:rPr>
          <w:shd w:val="clear" w:color="auto" w:fill="E6E6E6"/>
        </w:rPr>
        <w:t xml:space="preserve">            Z, sym = beta_stability[A]</w:t>
      </w:r>
    </w:p>
    <w:p>
      <w:pPr>
        <w:spacing w:line="240" w:lineRule="auto" w:after="0" w:before="0"/>
        <w:ind w:right="0" w:left="0"/>
      </w:pPr>
      <w:r>
        <w:rPr>
          <w:rFonts w:ascii="Arial" w:hAnsi="Arial" w:cs="Arial" w:eastAsia="Arial"/>
          <w:color w:val="252525"/>
          <w:sz w:val="72"/>
        </w:rPr>
        <w:rPr>
          <w:shd w:val="clear" w:color="auto" w:fill="E6E6E6"/>
        </w:rPr>
        <w:t xml:space="preserve">            if Z not in tife_abundance:</w:t>
      </w:r>
    </w:p>
    <w:p>
      <w:pPr>
        <w:spacing w:line="240" w:lineRule="auto" w:after="0" w:before="0"/>
        <w:ind w:right="0" w:left="0"/>
      </w:pPr>
      <w:r>
        <w:rPr>
          <w:rFonts w:ascii="Arial" w:hAnsi="Arial" w:cs="Arial" w:eastAsia="Arial"/>
          <w:color w:val="252525"/>
          <w:sz w:val="72"/>
        </w:rPr>
        <w:rPr>
          <w:shd w:val="clear" w:color="auto" w:fill="E6E6E6"/>
        </w:rPr>
        <w:t xml:space="preserve">                tife_abundance[Z] = 0.0</w:t>
      </w:r>
    </w:p>
    <w:p>
      <w:pPr>
        <w:spacing w:line="240" w:lineRule="auto" w:after="0" w:before="0"/>
        <w:ind w:right="0" w:left="0"/>
      </w:pPr>
      <w:r>
        <w:rPr>
          <w:rFonts w:ascii="Arial" w:hAnsi="Arial" w:cs="Arial" w:eastAsia="Arial"/>
          <w:color w:val="252525"/>
          <w:sz w:val="72"/>
        </w:rPr>
        <w:rPr>
          <w:shd w:val="clear" w:color="auto" w:fill="E6E6E6"/>
        </w:rPr>
        <w:t xml:space="preserve">            tife_abundance[Z] += Y_physical[i]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for Z, abund in tife_abundance.items():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abundances[Z] = abundances.get(Z, 0.0) + abund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Module 2: Zone B products (Layer 3) ──────────────────────────────</w:t>
      </w:r>
    </w:p>
    <w:p>
      <w:pPr>
        <w:spacing w:line="240" w:lineRule="auto" w:after="0" w:before="0"/>
        <w:ind w:right="0" w:left="0"/>
      </w:pPr>
      <w:r>
        <w:rPr>
          <w:rFonts w:ascii="Arial" w:hAnsi="Arial" w:cs="Arial" w:eastAsia="Arial"/>
          <w:color w:val="252525"/>
          <w:sz w:val="72"/>
        </w:rPr>
        <w:rPr>
          <w:shd w:val="clear" w:color="auto" w:fill="E6E6E6"/>
        </w:rPr>
        <w:t xml:space="preserve">    eps_B, v_shock, M_Fe_ZoneB, M_Si_Layer4 = compute_zone_b_efficiency(</w:t>
      </w:r>
    </w:p>
    <w:p>
      <w:pPr>
        <w:spacing w:line="240" w:lineRule="auto" w:after="0" w:before="0"/>
        <w:ind w:right="0" w:left="0"/>
      </w:pPr>
      <w:r>
        <w:rPr>
          <w:rFonts w:ascii="Arial" w:hAnsi="Arial" w:cs="Arial" w:eastAsia="Arial"/>
          <w:color w:val="252525"/>
          <w:sz w:val="72"/>
        </w:rPr>
        <w:rPr>
          <w:shd w:val="clear" w:color="auto" w:fill="E6E6E6"/>
        </w:rPr>
        <w:t xml:space="preserve">        props, a_star</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diagnostics['epsilon_B'] = eps_B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from config import ZONE_B_ISOTOPE_FRACTIONS</w:t>
      </w:r>
    </w:p>
    <w:p>
      <w:pPr>
        <w:spacing w:line="240" w:lineRule="auto" w:after="0" w:before="0"/>
        <w:ind w:right="0" w:left="0"/>
      </w:pPr>
      <w:r>
        <w:rPr>
          <w:rFonts w:ascii="Arial" w:hAnsi="Arial" w:cs="Arial" w:eastAsia="Arial"/>
          <w:color w:val="252525"/>
          <w:sz w:val="72"/>
        </w:rPr>
        <w:rPr>
          <w:shd w:val="clear" w:color="auto" w:fill="E6E6E6"/>
        </w:rPr>
        <w:t xml:space="preserve">    for Z, frac in ZONE_B_ISOTOPE_FRACTIONS.items():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zone_b_nuclei = frac * M_Fe_ZoneB / (m_H * 56)   # approximate mass number</w:t>
      </w:r>
    </w:p>
    <w:p>
      <w:pPr>
        <w:spacing w:line="240" w:lineRule="auto" w:after="0" w:before="0"/>
        <w:ind w:right="0" w:left="0"/>
      </w:pPr>
      <w:r>
        <w:rPr>
          <w:rFonts w:ascii="Arial" w:hAnsi="Arial" w:cs="Arial" w:eastAsia="Arial"/>
          <w:color w:val="252525"/>
          <w:sz w:val="72"/>
        </w:rPr>
        <w:rPr>
          <w:shd w:val="clear" w:color="auto" w:fill="E6E6E6"/>
        </w:rPr>
        <w:t xml:space="preserve">        abundances[Z] = abundances.get(Z, 0.0) + zone_b_nuclei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Layer 4: Silicon residual ─────────────────────────────────────────</w:t>
      </w:r>
    </w:p>
    <w:p>
      <w:pPr>
        <w:spacing w:line="240" w:lineRule="auto" w:after="0" w:before="0"/>
        <w:ind w:right="0" w:left="0"/>
      </w:pPr>
      <w:r>
        <w:rPr>
          <w:rFonts w:ascii="Arial" w:hAnsi="Arial" w:cs="Arial" w:eastAsia="Arial"/>
          <w:color w:val="252525"/>
          <w:sz w:val="72"/>
        </w:rPr>
        <w:rPr>
          <w:shd w:val="clear" w:color="auto" w:fill="E6E6E6"/>
        </w:rPr>
        <w:t xml:space="preserve">    Si_nuclei = M_Si_Layer4 / (m_H * 28)</w:t>
      </w:r>
    </w:p>
    <w:p>
      <w:pPr>
        <w:spacing w:line="240" w:lineRule="auto" w:after="0" w:before="0"/>
        <w:ind w:right="0" w:left="0"/>
      </w:pPr>
      <w:r>
        <w:rPr>
          <w:rFonts w:ascii="Arial" w:hAnsi="Arial" w:cs="Arial" w:eastAsia="Arial"/>
          <w:color w:val="252525"/>
          <w:sz w:val="72"/>
        </w:rPr>
        <w:rPr>
          <w:shd w:val="clear" w:color="auto" w:fill="E6E6E6"/>
        </w:rPr>
        <w:t xml:space="preserve">    abundances[14] = abundances.get(14, 0.0) + Si_nuclei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Layer 5: Explosive oxygen burning products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w:t>
      </w:r>
    </w:p>
    <w:p>
      <w:pPr>
        <w:spacing w:line="240" w:lineRule="auto" w:after="0" w:before="0"/>
        <w:ind w:right="0" w:left="0"/>
      </w:pPr>
      <w:r>
        <w:rPr>
          <w:rFonts w:ascii="Arial" w:hAnsi="Arial" w:cs="Arial" w:eastAsia="Arial"/>
          <w:color w:val="252525"/>
          <w:sz w:val="72"/>
        </w:rPr>
        <w:rPr>
          <w:shd w:val="clear" w:color="auto" w:fill="E6E6E6"/>
        </w:rPr>
        <w:t xml:space="preserve">    # Shock velocity at oxygen boundary (reduced from silicon)</w:t>
      </w:r>
    </w:p>
    <w:p>
      <w:pPr>
        <w:spacing w:line="240" w:lineRule="auto" w:after="0" w:before="0"/>
        <w:ind w:right="0" w:left="0"/>
      </w:pPr>
      <w:r>
        <w:rPr>
          <w:rFonts w:ascii="Arial" w:hAnsi="Arial" w:cs="Arial" w:eastAsia="Arial"/>
          <w:color w:val="252525"/>
          <w:sz w:val="72"/>
        </w:rPr>
        <w:rPr>
          <w:shd w:val="clear" w:color="auto" w:fill="E6E6E6"/>
        </w:rPr>
        <w:t xml:space="preserve">    rho_Si = props['rho_Si']</w:t>
      </w:r>
    </w:p>
    <w:p>
      <w:pPr>
        <w:spacing w:line="240" w:lineRule="auto" w:after="0" w:before="0"/>
        <w:ind w:right="0" w:left="0"/>
      </w:pPr>
      <w:r>
        <w:rPr>
          <w:rFonts w:ascii="Arial" w:hAnsi="Arial" w:cs="Arial" w:eastAsia="Arial"/>
          <w:color w:val="252525"/>
          <w:sz w:val="72"/>
        </w:rPr>
        <w:rPr>
          <w:shd w:val="clear" w:color="auto" w:fill="E6E6E6"/>
        </w:rPr>
        <w:t xml:space="preserve">    rho_O = rho_Si / 10.0    # approximate density ratio Si/O ~ 10</w:t>
      </w:r>
    </w:p>
    <w:p>
      <w:pPr>
        <w:spacing w:line="240" w:lineRule="auto" w:after="0" w:before="0"/>
        <w:ind w:right="0" w:left="0"/>
      </w:pPr>
      <w:r>
        <w:rPr>
          <w:rFonts w:ascii="Arial" w:hAnsi="Arial" w:cs="Arial" w:eastAsia="Arial"/>
          <w:color w:val="252525"/>
          <w:sz w:val="72"/>
        </w:rPr>
        <w:rPr>
          <w:shd w:val="clear" w:color="auto" w:fill="E6E6E6"/>
        </w:rPr>
        <w:t xml:space="preserve">    v_shock_O = v_shock * (rho_Si / rho_O)**(1.0/3.0) * 0.9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O_yields = compute_explosive_oxygen_yield(props, v_shock_O)</w:t>
      </w:r>
    </w:p>
    <w:p>
      <w:pPr>
        <w:spacing w:line="240" w:lineRule="auto" w:after="0" w:before="0"/>
        <w:ind w:right="0" w:left="0"/>
      </w:pPr>
      <w:r>
        <w:rPr>
          <w:rFonts w:ascii="Arial" w:hAnsi="Arial" w:cs="Arial" w:eastAsia="Arial"/>
          <w:color w:val="252525"/>
          <w:sz w:val="72"/>
        </w:rPr>
        <w:rPr>
          <w:shd w:val="clear" w:color="auto" w:fill="E6E6E6"/>
        </w:rPr>
        <w:t xml:space="preserve">    abundances[14] = abundances.get(14, 0.0) + O_yields['Si_from_O'] / (m_H*28)</w:t>
      </w:r>
    </w:p>
    <w:p>
      <w:pPr>
        <w:spacing w:line="240" w:lineRule="auto" w:after="0" w:before="0"/>
        <w:ind w:right="0" w:left="0"/>
      </w:pPr>
      <w:r>
        <w:rPr>
          <w:rFonts w:ascii="Arial" w:hAnsi="Arial" w:cs="Arial" w:eastAsia="Arial"/>
          <w:color w:val="252525"/>
          <w:sz w:val="72"/>
        </w:rPr>
        <w:rPr>
          <w:shd w:val="clear" w:color="auto" w:fill="E6E6E6"/>
        </w:rPr>
        <w:t xml:space="preserve">    abundances[16] = abundances.get(16, 0.0) + O_yields['S_from_O']  / (m_H*32)</w:t>
      </w:r>
    </w:p>
    <w:p>
      <w:pPr>
        <w:spacing w:line="240" w:lineRule="auto" w:after="0" w:before="0"/>
        <w:ind w:right="0" w:left="0"/>
      </w:pPr>
      <w:r>
        <w:rPr>
          <w:rFonts w:ascii="Arial" w:hAnsi="Arial" w:cs="Arial" w:eastAsia="Arial"/>
          <w:color w:val="252525"/>
          <w:sz w:val="72"/>
        </w:rPr>
        <w:rPr>
          <w:shd w:val="clear" w:color="auto" w:fill="E6E6E6"/>
        </w:rPr>
        <w:t xml:space="preserve">    abundances[18]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abundances.get(18, 0.0) + O_yields['Ar_from_O'] / (m_H*40)</w:t>
      </w:r>
    </w:p>
    <w:p>
      <w:pPr>
        <w:spacing w:line="240" w:lineRule="auto" w:after="0" w:before="0"/>
        <w:ind w:right="0" w:left="0"/>
      </w:pPr>
      <w:r>
        <w:rPr>
          <w:rFonts w:ascii="Arial" w:hAnsi="Arial" w:cs="Arial" w:eastAsia="Arial"/>
          <w:color w:val="252525"/>
          <w:sz w:val="72"/>
        </w:rPr>
        <w:rPr>
          <w:shd w:val="clear" w:color="auto" w:fill="E6E6E6"/>
        </w:rPr>
        <w:t xml:space="preserve">    abundances[20] = abundances.get(20, 0.0) + O_yields['Ca_from_O'] / (m_H*40)</w:t>
      </w:r>
    </w:p>
    <w:p>
      <w:pPr>
        <w:spacing w:line="240" w:lineRule="auto" w:after="0" w:before="0"/>
        <w:ind w:right="0" w:left="0"/>
      </w:pPr>
      <w:r>
        <w:rPr>
          <w:rFonts w:ascii="Arial" w:hAnsi="Arial" w:cs="Arial" w:eastAsia="Arial"/>
          <w:color w:val="252525"/>
          <w:sz w:val="72"/>
        </w:rPr>
        <w:rPr>
          <w:shd w:val="clear" w:color="auto" w:fill="E6E6E6"/>
        </w:rPr>
        <w:t xml:space="preserve">    abundances[8]  = abundances.get(8,  0.0) + O_yields['O_residual'] / (m_H*16)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Layer 6: Carbon/Neon shock processing ─────────────────────────────</w:t>
      </w:r>
    </w:p>
    <w:p>
      <w:pPr>
        <w:spacing w:line="240" w:lineRule="auto" w:after="0" w:before="0"/>
        <w:ind w:right="0" w:left="0"/>
      </w:pPr>
      <w:r>
        <w:rPr>
          <w:rFonts w:ascii="Arial" w:hAnsi="Arial" w:cs="Arial" w:eastAsia="Arial"/>
          <w:color w:val="252525"/>
          <w:sz w:val="72"/>
        </w:rPr>
        <w:rPr>
          <w:shd w:val="clear" w:color="auto" w:fill="E6E6E6"/>
        </w:rPr>
        <w:t xml:space="preserve">    T_CNe_threshold = 2.0e9   # K</w:t>
      </w:r>
    </w:p>
    <w:p>
      <w:pPr>
        <w:spacing w:line="240" w:lineRule="auto" w:after="0" w:before="0"/>
        <w:ind w:right="0" w:left="0"/>
      </w:pPr>
      <w:r>
        <w:rPr>
          <w:rFonts w:ascii="Arial" w:hAnsi="Arial" w:cs="Arial" w:eastAsia="Arial"/>
          <w:color w:val="252525"/>
          <w:sz w:val="72"/>
        </w:rPr>
        <w:rPr>
          <w:shd w:val="clear" w:color="auto" w:fill="E6E6E6"/>
        </w:rPr>
        <w:t xml:space="preserve">    v_shock_C = v_shock_O * 0.5   # further reduced</w:t>
      </w:r>
    </w:p>
    <w:p>
      <w:pPr>
        <w:spacing w:line="240" w:lineRule="auto" w:after="0" w:before="0"/>
        <w:ind w:right="0" w:left="0"/>
      </w:pPr>
      <w:r>
        <w:rPr>
          <w:rFonts w:ascii="Arial" w:hAnsi="Arial" w:cs="Arial" w:eastAsia="Arial"/>
          <w:color w:val="252525"/>
          <w:sz w:val="72"/>
        </w:rPr>
        <w:rPr>
          <w:shd w:val="clear" w:color="auto" w:fill="E6E6E6"/>
        </w:rPr>
        <w:t xml:space="preserve">    c_sound_C = </w:t>
      </w:r>
      <w:r>
        <w:rPr>
          <w:rFonts w:ascii="Arial" w:hAnsi="Arial" w:cs="Arial" w:eastAsia="Arial"/>
          <w:color w:val="252525"/>
          <w:sz w:val="72"/>
        </w:rPr>
        <w:rPr>
          <w:shd w:val="clear" w:color="auto" w:fill="E6E6E6"/>
        </w:rPr>
        <w:t>2.5</w:t>
      </w:r>
      <w:r>
        <w:rPr>
          <w:rFonts w:ascii="Arial" w:hAnsi="Arial" w:cs="Arial" w:eastAsia="Arial"/>
          <w:color w:val="252525"/>
          <w:sz w:val="72"/>
        </w:rPr>
        <w:rPr>
          <w:shd w:val="clear" w:color="auto" w:fill="E6E6E6"/>
        </w:rPr>
        <w:t>e8</w:t>
      </w:r>
    </w:p>
    <w:p>
      <w:pPr>
        <w:spacing w:line="240" w:lineRule="auto" w:after="0" w:before="0"/>
        <w:ind w:right="0" w:left="0"/>
      </w:pPr>
      <w:r>
        <w:rPr>
          <w:rFonts w:ascii="Arial" w:hAnsi="Arial" w:cs="Arial" w:eastAsia="Arial"/>
          <w:color w:val="252525"/>
          <w:sz w:val="72"/>
        </w:rPr>
        <w:rPr>
          <w:shd w:val="clear" w:color="auto" w:fill="E6E6E6"/>
        </w:rPr>
        <w:t xml:space="preserve">    T_shock_C = T_CNe_threshold * (v_shock_C / c_sound_C)**(2.0/3.0)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f_process_C = 1.0 - np.exp(-T_shock_C / T_CNe_threshold)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C_processed = f_process_C * props['M_C']</w:t>
      </w:r>
    </w:p>
    <w:p>
      <w:pPr>
        <w:spacing w:line="240" w:lineRule="auto" w:after="0" w:before="0"/>
        <w:ind w:right="0" w:left="0"/>
      </w:pPr>
      <w:r>
        <w:rPr>
          <w:rFonts w:ascii="Arial" w:hAnsi="Arial" w:cs="Arial" w:eastAsia="Arial"/>
          <w:color w:val="252525"/>
          <w:sz w:val="72"/>
        </w:rPr>
        <w:rPr>
          <w:shd w:val="clear" w:color="auto" w:fill="E6E6E6"/>
        </w:rPr>
        <w:t xml:space="preserve">    C_unprocessed = (1.0 - f_process_C) * props['M_C']</w:t>
      </w:r>
    </w:p>
    <w:p>
      <w:pPr>
        <w:spacing w:line="240" w:lineRule="auto" w:after="0" w:before="0"/>
        <w:ind w:right="0" w:left="0"/>
      </w:pPr>
      <w:r>
        <w:rPr>
          <w:rFonts w:ascii="Arial" w:hAnsi="Arial" w:cs="Arial" w:eastAsia="Arial"/>
          <w:color w:val="252525"/>
          <w:sz w:val="72"/>
        </w:rPr>
        <w:rPr>
          <w:shd w:val="clear" w:color="auto" w:fill="E6E6E6"/>
        </w:rPr>
        <w:t xml:space="preserve">    Ne_unprocessed = props['M_Ne']   # minimal neon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abundances[6]  = abundances.get(6,  0.0) + C_unprocessed / (m_H*12)</w:t>
      </w:r>
    </w:p>
    <w:p>
      <w:pPr>
        <w:spacing w:line="240" w:lineRule="auto" w:after="0" w:before="0"/>
        <w:ind w:right="0" w:left="0"/>
      </w:pPr>
      <w:r>
        <w:rPr>
          <w:rFonts w:ascii="Arial" w:hAnsi="Arial" w:cs="Arial" w:eastAsia="Arial"/>
          <w:color w:val="252525"/>
          <w:sz w:val="72"/>
        </w:rPr>
        <w:rPr>
          <w:shd w:val="clear" w:color="auto" w:fill="E6E6E6"/>
        </w:rPr>
        <w:t xml:space="preserve">    abundances[8]  = abundances.get(8,  0.0) + C_processed / (m_H*16) * 0.5</w:t>
      </w:r>
    </w:p>
    <w:p>
      <w:pPr>
        <w:spacing w:line="240" w:lineRule="auto" w:after="0" w:before="0"/>
        <w:ind w:right="0" w:left="0"/>
      </w:pPr>
      <w:r>
        <w:rPr>
          <w:rFonts w:ascii="Arial" w:hAnsi="Arial" w:cs="Arial" w:eastAsia="Arial"/>
          <w:color w:val="252525"/>
          <w:sz w:val="72"/>
        </w:rPr>
        <w:rPr>
          <w:shd w:val="clear" w:color="auto" w:fill="E6E6E6"/>
        </w:rPr>
        <w:t xml:space="preserve">    abundances[10] = abundances.get(10, 0.0) + Ne_unprocessed / (m_H*20)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abundances[12] = abundances.get(12, 0.0) + C_processed / (m_H*12) * 0.3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Layer 7: Helium envelope ─────────────────────────────────────────</w:t>
      </w:r>
    </w:p>
    <w:p>
      <w:pPr>
        <w:spacing w:line="240" w:lineRule="auto" w:after="0" w:before="0"/>
        <w:ind w:right="0" w:left="0"/>
      </w:pPr>
      <w:r>
        <w:rPr>
          <w:rFonts w:ascii="Arial" w:hAnsi="Arial" w:cs="Arial" w:eastAsia="Arial"/>
          <w:color w:val="252525"/>
          <w:sz w:val="72"/>
        </w:rPr>
        <w:rPr>
          <w:shd w:val="clear" w:color="auto" w:fill="E6E6E6"/>
        </w:rPr>
        <w:t xml:space="preserve">    He_nuclei = props['M_He'] / (m_H * 4)</w:t>
      </w:r>
    </w:p>
    <w:p>
      <w:pPr>
        <w:spacing w:line="240" w:lineRule="auto" w:after="0" w:before="0"/>
        <w:ind w:right="0" w:left="0"/>
      </w:pPr>
      <w:r>
        <w:rPr>
          <w:rFonts w:ascii="Arial" w:hAnsi="Arial" w:cs="Arial" w:eastAsia="Arial"/>
          <w:color w:val="252525"/>
          <w:sz w:val="72"/>
        </w:rPr>
        <w:rPr>
          <w:shd w:val="clear" w:color="auto" w:fill="E6E6E6"/>
        </w:rPr>
        <w:t xml:space="preserve">    abundances[2]  = abundances.get(2,  0.0) + He_nuclei</w:t>
      </w:r>
    </w:p>
    <w:p>
      <w:pPr>
        <w:spacing w:line="240" w:lineRule="auto" w:after="0" w:before="0"/>
        <w:ind w:right="0" w:left="0"/>
      </w:pPr>
      <w:r>
        <w:rPr>
          <w:rFonts w:ascii="Arial" w:hAnsi="Arial" w:cs="Arial" w:eastAsia="Arial"/>
          <w:color w:val="252525"/>
          <w:sz w:val="72"/>
        </w:rPr>
        <w:rPr>
          <w:shd w:val="clear" w:color="auto" w:fill="E6E6E6"/>
        </w:rPr>
        <w:t xml:space="preserve">    abundances[6]  = abundances.get(6,  0.0) + </w:t>
      </w:r>
      <w:r>
        <w:rPr>
          <w:rFonts w:ascii="Arial" w:hAnsi="Arial" w:cs="Arial" w:eastAsia="Arial"/>
          <w:color w:val="252525"/>
          <w:sz w:val="72"/>
        </w:rPr>
        <w:rPr>
          <w:shd w:val="clear" w:color="auto" w:fill="E6E6E6"/>
        </w:rPr>
        <w:t>0.02</w:t>
      </w:r>
      <w:r>
        <w:rPr>
          <w:rFonts w:ascii="Arial" w:hAnsi="Arial" w:cs="Arial" w:eastAsia="Arial"/>
          <w:color w:val="252525"/>
          <w:sz w:val="72"/>
        </w:rPr>
        <w:rPr>
          <w:shd w:val="clear" w:color="auto" w:fill="E6E6E6"/>
        </w:rPr>
        <w:t xml:space="preserve"> * He_nuclei  # trace C-12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Layer 8: Hydrogen envelope ────────────────────────────────────────</w:t>
      </w:r>
    </w:p>
    <w:p>
      <w:pPr>
        <w:spacing w:line="240" w:lineRule="auto" w:after="0" w:before="0"/>
        <w:ind w:right="0" w:left="0"/>
      </w:pPr>
      <w:r>
        <w:rPr>
          <w:rFonts w:ascii="Arial" w:hAnsi="Arial" w:cs="Arial" w:eastAsia="Arial"/>
          <w:color w:val="252525"/>
          <w:sz w:val="72"/>
        </w:rPr>
        <w:rPr>
          <w:shd w:val="clear" w:color="auto" w:fill="E6E6E6"/>
        </w:rPr>
        <w:t xml:space="preserve">    H_nuclei = props['M_H'] / m_H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abundances[1]  = abundances.get(1,  0.0) + H_nuclei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Normalization to Si = 10⁶ ─────────────────────────────────────────</w:t>
      </w:r>
    </w:p>
    <w:p>
      <w:pPr>
        <w:spacing w:line="240" w:lineRule="auto" w:after="0" w:before="0"/>
        <w:ind w:right="0" w:left="0"/>
      </w:pPr>
      <w:r>
        <w:rPr>
          <w:rFonts w:ascii="Arial" w:hAnsi="Arial" w:cs="Arial" w:eastAsia="Arial"/>
          <w:color w:val="252525"/>
          <w:sz w:val="72"/>
        </w:rPr>
        <w:rPr>
          <w:shd w:val="clear" w:color="auto" w:fill="E6E6E6"/>
        </w:rPr>
        <w:t xml:space="preserve">    Si_ref = abundances.get(14, 1.0)</w:t>
      </w:r>
    </w:p>
    <w:p>
      <w:pPr>
        <w:spacing w:line="240" w:lineRule="auto" w:after="0" w:before="0"/>
        <w:ind w:right="0" w:left="0"/>
      </w:pPr>
      <w:r>
        <w:rPr>
          <w:rFonts w:ascii="Arial" w:hAnsi="Arial" w:cs="Arial" w:eastAsia="Arial"/>
          <w:color w:val="252525"/>
          <w:sz w:val="72"/>
        </w:rPr>
        <w:rPr>
          <w:shd w:val="clear" w:color="auto" w:fill="E6E6E6"/>
        </w:rPr>
        <w:t xml:space="preserve">    if Si_ref &gt; 0:</w:t>
      </w:r>
    </w:p>
    <w:p>
      <w:pPr>
        <w:spacing w:line="240" w:lineRule="auto" w:after="0" w:before="0"/>
        <w:ind w:right="0" w:left="0"/>
      </w:pPr>
      <w:r>
        <w:rPr>
          <w:rFonts w:ascii="Arial" w:hAnsi="Arial" w:cs="Arial" w:eastAsia="Arial"/>
          <w:color w:val="252525"/>
          <w:sz w:val="72"/>
        </w:rPr>
        <w:rPr>
          <w:shd w:val="clear" w:color="auto" w:fill="E6E6E6"/>
        </w:rPr>
        <w:t xml:space="preserve">        norm_factor = SI_NORM / Si_ref</w:t>
      </w:r>
    </w:p>
    <w:p>
      <w:pPr>
        <w:spacing w:line="240" w:lineRule="auto" w:after="0" w:before="0"/>
        <w:ind w:right="0" w:left="0"/>
      </w:pPr>
      <w:r>
        <w:rPr>
          <w:rFonts w:ascii="Arial" w:hAnsi="Arial" w:cs="Arial" w:eastAsia="Arial"/>
          <w:color w:val="252525"/>
          <w:sz w:val="72"/>
        </w:rPr>
        <w:rPr>
          <w:shd w:val="clear" w:color="auto" w:fill="E6E6E6"/>
        </w:rPr>
        <w:t xml:space="preserve">        abundances = {Z: A * norm_factor for Z, A in abundances.items()}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diagnostics['M_Fe_ZoneB_Msun'] = M_Fe_ZoneB / M_sun</w:t>
      </w:r>
    </w:p>
    <w:p>
      <w:pPr>
        <w:spacing w:line="240" w:lineRule="auto" w:after="0" w:before="0"/>
        <w:ind w:right="0" w:left="0"/>
      </w:pPr>
      <w:r>
        <w:rPr>
          <w:rFonts w:ascii="Arial" w:hAnsi="Arial" w:cs="Arial" w:eastAsia="Arial"/>
          <w:color w:val="252525"/>
          <w:sz w:val="72"/>
        </w:rPr>
        <w:rPr>
          <w:shd w:val="clear" w:color="auto" w:fill="E6E6E6"/>
        </w:rPr>
        <w:t xml:space="preserve">    diagnostics['M_Si_Layer4_Msun'] = M_Si_Layer4 / M_sun</w:t>
      </w:r>
    </w:p>
    <w:p>
      <w:pPr>
        <w:spacing w:line="240" w:lineRule="auto" w:after="0" w:before="0"/>
        <w:ind w:right="0" w:left="0"/>
      </w:pPr>
      <w:r>
        <w:rPr>
          <w:rFonts w:ascii="Arial" w:hAnsi="Arial" w:cs="Arial" w:eastAsia="Arial"/>
          <w:color w:val="252525"/>
          <w:sz w:val="72"/>
        </w:rPr>
        <w:rPr>
          <w:shd w:val="clear" w:color="auto" w:fill="E6E6E6"/>
        </w:rPr>
        <w:t xml:space="preserve">    diagnostics['iron_silicon_ratio'] = M_Fe_ZoneB / max(M_Si_Layer4,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1e20)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abundances, diagnostics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1.9</w:t>
      </w:r>
      <w:r>
        <w:rPr>
          <w:rFonts w:ascii="Arial" w:hAnsi="Arial" w:cs="Arial" w:eastAsia="Arial"/>
          <w:b w:val="true"/>
          <w:color w:val="252525"/>
          <w:sz w:val="72"/>
        </w:rPr>
        <w:t xml:space="preserve"> — </w:t>
      </w:r>
      <w:r>
        <w:rPr>
          <w:rFonts w:ascii="Arial" w:hAnsi="Arial" w:cs="Arial" w:eastAsia="Arial"/>
          <w:b w:val="true"/>
          <w:color w:val="252525"/>
          <w:sz w:val="72"/>
        </w:rPr>
        <w:t>library_builder.py</w:t>
      </w:r>
      <w:r>
        <w:rPr>
          <w:rFonts w:ascii="Arial" w:hAnsi="Arial" w:cs="Arial" w:eastAsia="Arial"/>
          <w:b w:val="true"/>
          <w:color w:val="252525"/>
          <w:sz w:val="72"/>
        </w:rPr>
        <w:t>: LIBRARY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library_builder.py</w:t>
      </w:r>
    </w:p>
    <w:p>
      <w:pPr>
        <w:spacing w:line="240" w:lineRule="auto" w:after="0" w:before="0"/>
        <w:ind w:right="0" w:left="0"/>
      </w:pPr>
      <w:r>
        <w:rPr>
          <w:rFonts w:ascii="Arial" w:hAnsi="Arial" w:cs="Arial" w:eastAsia="Arial"/>
          <w:color w:val="252525"/>
          <w:sz w:val="72"/>
        </w:rPr>
        <w:rPr>
          <w:shd w:val="clear" w:color="auto" w:fill="E6E6E6"/>
        </w:rPr>
        <w:t># Builds the full 1300-point pre-computed parameter grid</w:t>
      </w:r>
    </w:p>
    <w:p>
      <w:pPr>
        <w:spacing w:line="240" w:lineRule="auto" w:after="0" w:before="0"/>
        <w:ind w:right="0" w:left="0"/>
      </w:pPr>
      <w:r>
        <w:rPr>
          <w:rFonts w:ascii="Arial" w:hAnsi="Arial" w:cs="Arial" w:eastAsia="Arial"/>
          <w:color w:val="252525"/>
          <w:sz w:val="72"/>
        </w:rPr>
        <w:rPr>
          <w:shd w:val="clear" w:color="auto" w:fill="E6E6E6"/>
        </w:rPr>
        <w:t># Estimated build time: ~20 minutes on modern laptop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import h5py</w:t>
      </w:r>
    </w:p>
    <w:p>
      <w:pPr>
        <w:spacing w:line="240" w:lineRule="auto" w:after="0" w:before="0"/>
        <w:ind w:right="0" w:left="0"/>
      </w:pPr>
      <w:r>
        <w:rPr>
          <w:rFonts w:ascii="Arial" w:hAnsi="Arial" w:cs="Arial" w:eastAsia="Arial"/>
          <w:color w:val="252525"/>
          <w:sz w:val="72"/>
        </w:rPr>
        <w:rPr>
          <w:shd w:val="clear" w:color="auto" w:fill="E6E6E6"/>
        </w:rPr>
        <w:t>from tqdm import tqdm</w:t>
      </w:r>
    </w:p>
    <w:p>
      <w:pPr>
        <w:spacing w:line="240" w:lineRule="auto" w:after="0" w:before="0"/>
        <w:ind w:right="0" w:left="0"/>
      </w:pPr>
      <w:r>
        <w:rPr>
          <w:rFonts w:ascii="Arial" w:hAnsi="Arial" w:cs="Arial" w:eastAsia="Arial"/>
          <w:color w:val="252525"/>
          <w:sz w:val="72"/>
        </w:rPr>
        <w:rPr>
          <w:shd w:val="clear" w:color="auto" w:fill="E6E6E6"/>
        </w:rPr>
        <w:t xml:space="preserve">from config import (M_S_MIN,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M_S_MAX, M_S_STEP,</w:t>
      </w:r>
    </w:p>
    <w:p>
      <w:pPr>
        <w:spacing w:line="240" w:lineRule="auto" w:after="0" w:before="0"/>
        <w:ind w:right="0" w:left="0"/>
      </w:pPr>
      <w:r>
        <w:rPr>
          <w:rFonts w:ascii="Arial" w:hAnsi="Arial" w:cs="Arial" w:eastAsia="Arial"/>
          <w:color w:val="252525"/>
          <w:sz w:val="72"/>
        </w:rPr>
        <w:rPr>
          <w:shd w:val="clear" w:color="auto" w:fill="E6E6E6"/>
        </w:rPr>
        <w:t xml:space="preserve">                    A_STAR_MIN, A_STAR_MAX, A_STAR_STEP,</w:t>
      </w:r>
    </w:p>
    <w:p>
      <w:pPr>
        <w:spacing w:line="240" w:lineRule="auto" w:after="0" w:before="0"/>
        <w:ind w:right="0" w:left="0"/>
      </w:pPr>
      <w:r>
        <w:rPr>
          <w:rFonts w:ascii="Arial" w:hAnsi="Arial" w:cs="Arial" w:eastAsia="Arial"/>
          <w:color w:val="252525"/>
          <w:sz w:val="72"/>
        </w:rPr>
        <w:rPr>
          <w:shd w:val="clear" w:color="auto" w:fill="E6E6E6"/>
        </w:rPr>
        <w:t xml:space="preserve">                    N_MASS, N_SPIN, SI_NORM)</w:t>
      </w:r>
    </w:p>
    <w:p>
      <w:pPr>
        <w:spacing w:line="240" w:lineRule="auto" w:after="0" w:before="0"/>
        <w:ind w:right="0" w:left="0"/>
      </w:pPr>
      <w:r>
        <w:rPr>
          <w:rFonts w:ascii="Arial" w:hAnsi="Arial" w:cs="Arial" w:eastAsia="Arial"/>
          <w:color w:val="252525"/>
          <w:sz w:val="72"/>
        </w:rPr>
        <w:rPr>
          <w:shd w:val="clear" w:color="auto" w:fill="E6E6E6"/>
        </w:rPr>
        <w:t>from shell_properties import get_shell_properties</w:t>
      </w:r>
    </w:p>
    <w:p>
      <w:pPr>
        <w:spacing w:line="240" w:lineRule="auto" w:after="0" w:before="0"/>
        <w:ind w:right="0" w:left="0"/>
      </w:pPr>
      <w:r>
        <w:rPr>
          <w:rFonts w:ascii="Arial" w:hAnsi="Arial" w:cs="Arial" w:eastAsia="Arial"/>
          <w:color w:val="252525"/>
          <w:sz w:val="72"/>
        </w:rPr>
        <w:rPr>
          <w:shd w:val="clear" w:color="auto" w:fill="E6E6E6"/>
        </w:rPr>
        <w:t>from abundance_generator import generate_abundance_curve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build_library(output_path='data/pre_computed_library.hdf5',</w:t>
      </w:r>
    </w:p>
    <w:p>
      <w:pPr>
        <w:spacing w:line="240" w:lineRule="auto" w:after="0" w:before="0"/>
        <w:ind w:right="0" w:left="0"/>
      </w:pPr>
      <w:r>
        <w:rPr>
          <w:rFonts w:ascii="Arial" w:hAnsi="Arial" w:cs="Arial" w:eastAsia="Arial"/>
          <w:color w:val="252525"/>
          <w:sz w:val="72"/>
        </w:rPr>
        <w:rPr>
          <w:shd w:val="clear" w:color="auto" w:fill="E6E6E6"/>
        </w:rPr>
        <w:t xml:space="preserve">                  elements=None):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Build the BSFM Abundance Curve Library.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output_path: path to output HDF5 file</w:t>
      </w:r>
    </w:p>
    <w:p>
      <w:pPr>
        <w:spacing w:line="240" w:lineRule="auto" w:after="0" w:before="0"/>
        <w:ind w:right="0" w:left="0"/>
      </w:pPr>
      <w:r>
        <w:rPr>
          <w:rFonts w:ascii="Arial" w:hAnsi="Arial" w:cs="Arial" w:eastAsia="Arial"/>
          <w:color w:val="252525"/>
          <w:sz w:val="72"/>
        </w:rPr>
        <w:rPr>
          <w:shd w:val="clear" w:color="auto" w:fill="E6E6E6"/>
        </w:rPr>
        <w:t xml:space="preserve">        elements: list of atomic numbers to store</w:t>
      </w:r>
    </w:p>
    <w:p>
      <w:pPr>
        <w:spacing w:line="240" w:lineRule="auto" w:after="0" w:before="0"/>
        <w:ind w:right="0" w:left="0"/>
      </w:pPr>
      <w:r>
        <w:rPr>
          <w:rFonts w:ascii="Arial" w:hAnsi="Arial" w:cs="Arial" w:eastAsia="Arial"/>
          <w:color w:val="252525"/>
          <w:sz w:val="72"/>
        </w:rPr>
        <w:rPr>
          <w:shd w:val="clear" w:color="auto" w:fill="E6E6E6"/>
        </w:rPr>
        <w:t xml:space="preserve">                 (default: all 83 stable elements plus U)</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if elements is None:</w:t>
      </w:r>
    </w:p>
    <w:p>
      <w:pPr>
        <w:spacing w:line="240" w:lineRule="auto" w:after="0" w:before="0"/>
        <w:ind w:right="0" w:left="0"/>
      </w:pPr>
      <w:r>
        <w:rPr>
          <w:rFonts w:ascii="Arial" w:hAnsi="Arial" w:cs="Arial" w:eastAsia="Arial"/>
          <w:color w:val="252525"/>
          <w:sz w:val="72"/>
        </w:rPr>
        <w:rPr>
          <w:shd w:val="clear" w:color="auto" w:fill="E6E6E6"/>
        </w:rPr>
        <w:t xml:space="preserve">        elements = (list(range(1, 84)) + [92])   # H through Bi plus 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M_s_grid = np.arange(M_S_MIN, M_S_MAX + M_S_STEP/2, M_S_STEP)</w:t>
      </w:r>
    </w:p>
    <w:p>
      <w:pPr>
        <w:spacing w:line="240" w:lineRule="auto" w:after="0" w:before="0"/>
        <w:ind w:right="0" w:left="0"/>
      </w:pPr>
      <w:r>
        <w:rPr>
          <w:rFonts w:ascii="Arial" w:hAnsi="Arial" w:cs="Arial" w:eastAsia="Arial"/>
          <w:color w:val="252525"/>
          <w:sz w:val="72"/>
        </w:rPr>
        <w:rPr>
          <w:shd w:val="clear" w:color="auto" w:fill="E6E6E6"/>
        </w:rPr>
        <w:t xml:space="preserve">    a_grid   = np.arange(A_STAR_MIN, A_STAR_MAX + A_STAR_STEP/2, A_STAR_STEP)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n_mass = len(M_s_grid)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n_spin = len(a_grid)</w:t>
      </w:r>
    </w:p>
    <w:p>
      <w:pPr>
        <w:spacing w:line="240" w:lineRule="auto" w:after="0" w:before="0"/>
        <w:ind w:right="0" w:left="0"/>
      </w:pPr>
      <w:r>
        <w:rPr>
          <w:rFonts w:ascii="Arial" w:hAnsi="Arial" w:cs="Arial" w:eastAsia="Arial"/>
          <w:color w:val="252525"/>
          <w:sz w:val="72"/>
        </w:rPr>
        <w:rPr>
          <w:shd w:val="clear" w:color="auto" w:fill="E6E6E6"/>
        </w:rPr>
        <w:t xml:space="preserve">    n_elem = len(elements)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Storage arrays</w:t>
      </w:r>
    </w:p>
    <w:p>
      <w:pPr>
        <w:spacing w:line="240" w:lineRule="auto" w:after="0" w:before="0"/>
        <w:ind w:right="0" w:left="0"/>
      </w:pPr>
      <w:r>
        <w:rPr>
          <w:rFonts w:ascii="Arial" w:hAnsi="Arial" w:cs="Arial" w:eastAsia="Arial"/>
          <w:color w:val="252525"/>
          <w:sz w:val="72"/>
        </w:rPr>
        <w:rPr>
          <w:shd w:val="clear" w:color="auto" w:fill="E6E6E6"/>
        </w:rPr>
        <w:t xml:space="preserve">    library_curves = np.zeros((n_mass, n_spin, n_elem))</w:t>
      </w:r>
    </w:p>
    <w:p>
      <w:pPr>
        <w:spacing w:line="240" w:lineRule="auto" w:after="0" w:before="0"/>
        <w:ind w:right="0" w:left="0"/>
      </w:pPr>
      <w:r>
        <w:rPr>
          <w:rFonts w:ascii="Arial" w:hAnsi="Arial" w:cs="Arial" w:eastAsia="Arial"/>
          <w:color w:val="252525"/>
          <w:sz w:val="72"/>
        </w:rPr>
        <w:rPr>
          <w:shd w:val="clear" w:color="auto" w:fill="E6E6E6"/>
        </w:rPr>
        <w:t xml:space="preserve">    iron_si_ratios = np.zeros((n_mass, n_spin))</w:t>
      </w:r>
    </w:p>
    <w:p>
      <w:pPr>
        <w:spacing w:line="240" w:lineRule="auto" w:after="0" w:before="0"/>
        <w:ind w:right="0" w:left="0"/>
      </w:pPr>
      <w:r>
        <w:rPr>
          <w:rFonts w:ascii="Arial" w:hAnsi="Arial" w:cs="Arial" w:eastAsia="Arial"/>
          <w:color w:val="252525"/>
          <w:sz w:val="72"/>
        </w:rPr>
        <w:rPr>
          <w:shd w:val="clear" w:color="auto" w:fill="E6E6E6"/>
        </w:rPr>
        <w:t xml:space="preserve">    epsilon_B_grid = np.zeros((n_mass, n_spin))</w:t>
      </w:r>
    </w:p>
    <w:p>
      <w:pPr>
        <w:spacing w:line="240" w:lineRule="auto" w:after="0" w:before="0"/>
        <w:ind w:right="0" w:left="0"/>
      </w:pPr>
      <w:r>
        <w:rPr>
          <w:rFonts w:ascii="Arial" w:hAnsi="Arial" w:cs="Arial" w:eastAsia="Arial"/>
          <w:color w:val="252525"/>
          <w:sz w:val="72"/>
        </w:rPr>
        <w:rPr>
          <w:shd w:val="clear" w:color="auto" w:fill="E6E6E6"/>
        </w:rPr>
        <w:t xml:space="preserve">    e_tife_grid    = np.zeros((n_mass, n_spin))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total_points = n_mass * n_spin</w:t>
      </w:r>
    </w:p>
    <w:p>
      <w:pPr>
        <w:spacing w:line="240" w:lineRule="auto" w:after="0" w:before="0"/>
        <w:ind w:right="0" w:left="0"/>
      </w:pPr>
      <w:r>
        <w:rPr>
          <w:rFonts w:ascii="Arial" w:hAnsi="Arial" w:cs="Arial" w:eastAsia="Arial"/>
          <w:color w:val="252525"/>
          <w:sz w:val="72"/>
        </w:rPr>
        <w:rPr>
          <w:shd w:val="clear" w:color="auto" w:fill="E6E6E6"/>
        </w:rPr>
        <w:t xml:space="preserve">    with tqdm(total=total_points, desc='Building BSFM Library') as pbar:</w:t>
      </w:r>
    </w:p>
    <w:p>
      <w:pPr>
        <w:spacing w:line="240" w:lineRule="auto" w:after="0" w:before="0"/>
        <w:ind w:right="0" w:left="0"/>
      </w:pPr>
      <w:r>
        <w:rPr>
          <w:rFonts w:ascii="Arial" w:hAnsi="Arial" w:cs="Arial" w:eastAsia="Arial"/>
          <w:color w:val="252525"/>
          <w:sz w:val="72"/>
        </w:rPr>
        <w:rPr>
          <w:shd w:val="clear" w:color="auto" w:fill="E6E6E6"/>
        </w:rPr>
        <w:t xml:space="preserve">        for i, M_s in enumerate(M_s_grid):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for j, a_star in enumerate(a_grid):</w:t>
      </w:r>
    </w:p>
    <w:p>
      <w:pPr>
        <w:spacing w:line="240" w:lineRule="auto" w:after="0" w:before="0"/>
        <w:ind w:right="0" w:left="0"/>
      </w:pPr>
      <w:r>
        <w:rPr>
          <w:rFonts w:ascii="Arial" w:hAnsi="Arial" w:cs="Arial" w:eastAsia="Arial"/>
          <w:color w:val="252525"/>
          <w:sz w:val="72"/>
        </w:rPr>
        <w:rPr>
          <w:shd w:val="clear" w:color="auto" w:fill="E6E6E6"/>
        </w:rPr>
        <w:t xml:space="preserve">                # Get shell properties</w:t>
      </w:r>
    </w:p>
    <w:p>
      <w:pPr>
        <w:spacing w:line="240" w:lineRule="auto" w:after="0" w:before="0"/>
        <w:ind w:right="0" w:left="0"/>
      </w:pPr>
      <w:r>
        <w:rPr>
          <w:rFonts w:ascii="Arial" w:hAnsi="Arial" w:cs="Arial" w:eastAsia="Arial"/>
          <w:color w:val="252525"/>
          <w:sz w:val="72"/>
        </w:rPr>
        <w:rPr>
          <w:shd w:val="clear" w:color="auto" w:fill="E6E6E6"/>
        </w:rPr>
        <w:t xml:space="preserve">                props = get_shell_properties(M_s,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Generate abundance curve</w:t>
      </w:r>
    </w:p>
    <w:p>
      <w:pPr>
        <w:spacing w:line="240" w:lineRule="auto" w:after="0" w:before="0"/>
        <w:ind w:right="0" w:left="0"/>
      </w:pPr>
      <w:r>
        <w:rPr>
          <w:rFonts w:ascii="Arial" w:hAnsi="Arial" w:cs="Arial" w:eastAsia="Arial"/>
          <w:color w:val="252525"/>
          <w:sz w:val="72"/>
        </w:rPr>
        <w:rPr>
          <w:shd w:val="clear" w:color="auto" w:fill="E6E6E6"/>
        </w:rPr>
        <w:t xml:space="preserve">                abundances, diags = generate_abundance_curve(</w:t>
      </w:r>
    </w:p>
    <w:p>
      <w:pPr>
        <w:spacing w:line="240" w:lineRule="auto" w:after="0" w:before="0"/>
        <w:ind w:right="0" w:left="0"/>
      </w:pPr>
      <w:r>
        <w:rPr>
          <w:rFonts w:ascii="Arial" w:hAnsi="Arial" w:cs="Arial" w:eastAsia="Arial"/>
          <w:color w:val="252525"/>
          <w:sz w:val="72"/>
        </w:rPr>
        <w:rPr>
          <w:shd w:val="clear" w:color="auto" w:fill="E6E6E6"/>
        </w:rPr>
        <w:t xml:space="preserve">                    M_s, a_star, props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Store results</w:t>
      </w:r>
    </w:p>
    <w:p>
      <w:pPr>
        <w:spacing w:line="240" w:lineRule="auto" w:after="0" w:before="0"/>
        <w:ind w:right="0" w:left="0"/>
      </w:pPr>
      <w:r>
        <w:rPr>
          <w:rFonts w:ascii="Arial" w:hAnsi="Arial" w:cs="Arial" w:eastAsia="Arial"/>
          <w:color w:val="252525"/>
          <w:sz w:val="72"/>
        </w:rPr>
        <w:rPr>
          <w:shd w:val="clear" w:color="auto" w:fill="E6E6E6"/>
        </w:rPr>
        <w:t xml:space="preserve">                for k, Z in enumerate(elements):</w:t>
      </w:r>
    </w:p>
    <w:p>
      <w:pPr>
        <w:spacing w:line="240" w:lineRule="auto" w:after="0" w:before="0"/>
        <w:ind w:right="0" w:left="0"/>
      </w:pPr>
      <w:r>
        <w:rPr>
          <w:rFonts w:ascii="Arial" w:hAnsi="Arial" w:cs="Arial" w:eastAsia="Arial"/>
          <w:color w:val="252525"/>
          <w:sz w:val="72"/>
        </w:rPr>
        <w:rPr>
          <w:shd w:val="clear" w:color="auto" w:fill="E6E6E6"/>
        </w:rPr>
        <w:t xml:space="preserve">                    library_curves[i, j, k] = abundances.get(Z, 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iron_si_ratios[i, j] = diags['iron_silicon_ratio']</w:t>
      </w:r>
    </w:p>
    <w:p>
      <w:pPr>
        <w:spacing w:line="240" w:lineRule="auto" w:after="0" w:before="0"/>
        <w:ind w:right="0" w:left="0"/>
      </w:pPr>
      <w:r>
        <w:rPr>
          <w:rFonts w:ascii="Arial" w:hAnsi="Arial" w:cs="Arial" w:eastAsia="Arial"/>
          <w:color w:val="252525"/>
          <w:sz w:val="72"/>
        </w:rPr>
        <w:rPr>
          <w:shd w:val="clear" w:color="auto" w:fill="E6E6E6"/>
        </w:rPr>
        <w:t xml:space="preserve">                epsilon_B_grid[i, j] = diags['epsilon_B']</w:t>
      </w:r>
    </w:p>
    <w:p>
      <w:pPr>
        <w:spacing w:line="240" w:lineRule="auto" w:after="0" w:before="0"/>
        <w:ind w:right="0" w:left="0"/>
      </w:pPr>
      <w:r>
        <w:rPr>
          <w:rFonts w:ascii="Arial" w:hAnsi="Arial" w:cs="Arial" w:eastAsia="Arial"/>
          <w:color w:val="252525"/>
          <w:sz w:val="72"/>
        </w:rPr>
        <w:rPr>
          <w:shd w:val="clear" w:color="auto" w:fill="E6E6E6"/>
        </w:rPr>
        <w:t xml:space="preserve">                e_tife_grid[i, j]    = diags['E_tife']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pbar.update(1)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Write to HDF5</w:t>
      </w:r>
    </w:p>
    <w:p>
      <w:pPr>
        <w:spacing w:line="240" w:lineRule="auto" w:after="0" w:before="0"/>
        <w:ind w:right="0" w:left="0"/>
      </w:pPr>
      <w:r>
        <w:rPr>
          <w:rFonts w:ascii="Arial" w:hAnsi="Arial" w:cs="Arial" w:eastAsia="Arial"/>
          <w:color w:val="252525"/>
          <w:sz w:val="72"/>
        </w:rPr>
        <w:rPr>
          <w:shd w:val="clear" w:color="auto" w:fill="E6E6E6"/>
        </w:rPr>
        <w:t xml:space="preserve">    with h5py.File(output_path, 'w') as f:</w:t>
      </w:r>
    </w:p>
    <w:p>
      <w:pPr>
        <w:spacing w:line="240" w:lineRule="auto" w:after="0" w:before="0"/>
        <w:ind w:right="0" w:left="0"/>
      </w:pPr>
      <w:r>
        <w:rPr>
          <w:rFonts w:ascii="Arial" w:hAnsi="Arial" w:cs="Arial" w:eastAsia="Arial"/>
          <w:color w:val="252525"/>
          <w:sz w:val="72"/>
        </w:rPr>
        <w:rPr>
          <w:shd w:val="clear" w:color="auto" w:fill="E6E6E6"/>
        </w:rPr>
        <w:t xml:space="preserve">        f.attrs['version'] = '1.0.0'</w:t>
      </w:r>
    </w:p>
    <w:p>
      <w:pPr>
        <w:spacing w:line="240" w:lineRule="auto" w:after="0" w:before="0"/>
        <w:ind w:right="0" w:left="0"/>
      </w:pPr>
      <w:r>
        <w:rPr>
          <w:rFonts w:ascii="Arial" w:hAnsi="Arial" w:cs="Arial" w:eastAsia="Arial"/>
          <w:color w:val="252525"/>
          <w:sz w:val="72"/>
        </w:rPr>
        <w:rPr>
          <w:shd w:val="clear" w:color="auto" w:fill="E6E6E6"/>
        </w:rPr>
        <w:t xml:space="preserve">        f.attrs['n_mass_points'] = n_mass</w:t>
      </w:r>
    </w:p>
    <w:p>
      <w:pPr>
        <w:spacing w:line="240" w:lineRule="auto" w:after="0" w:before="0"/>
        <w:ind w:right="0" w:left="0"/>
      </w:pPr>
      <w:r>
        <w:rPr>
          <w:rFonts w:ascii="Arial" w:hAnsi="Arial" w:cs="Arial" w:eastAsia="Arial"/>
          <w:color w:val="252525"/>
          <w:sz w:val="72"/>
        </w:rPr>
        <w:rPr>
          <w:shd w:val="clear" w:color="auto" w:fill="E6E6E6"/>
        </w:rPr>
        <w:t xml:space="preserve">        f.attrs['n_spin_points'] = n_spin</w:t>
      </w:r>
    </w:p>
    <w:p>
      <w:pPr>
        <w:spacing w:line="240" w:lineRule="auto" w:after="0" w:before="0"/>
        <w:ind w:right="0" w:left="0"/>
      </w:pPr>
      <w:r>
        <w:rPr>
          <w:rFonts w:ascii="Arial" w:hAnsi="Arial" w:cs="Arial" w:eastAsia="Arial"/>
          <w:color w:val="252525"/>
          <w:sz w:val="72"/>
        </w:rPr>
        <w:rPr>
          <w:shd w:val="clear" w:color="auto" w:fill="E6E6E6"/>
        </w:rPr>
        <w:t xml:space="preserve">        f.attrs['M_s_min'] = M_S_MIN</w:t>
      </w:r>
    </w:p>
    <w:p>
      <w:pPr>
        <w:spacing w:line="240" w:lineRule="auto" w:after="0" w:before="0"/>
        <w:ind w:right="0" w:left="0"/>
      </w:pPr>
      <w:r>
        <w:rPr>
          <w:rFonts w:ascii="Arial" w:hAnsi="Arial" w:cs="Arial" w:eastAsia="Arial"/>
          <w:color w:val="252525"/>
          <w:sz w:val="72"/>
        </w:rPr>
        <w:rPr>
          <w:shd w:val="clear" w:color="auto" w:fill="E6E6E6"/>
        </w:rPr>
        <w:t xml:space="preserve">        f.attrs['M_s_max'] = M_S_MAX</w:t>
      </w:r>
    </w:p>
    <w:p>
      <w:pPr>
        <w:spacing w:line="240" w:lineRule="auto" w:after="0" w:before="0"/>
        <w:ind w:right="0" w:left="0"/>
      </w:pPr>
      <w:r>
        <w:rPr>
          <w:rFonts w:ascii="Arial" w:hAnsi="Arial" w:cs="Arial" w:eastAsia="Arial"/>
          <w:color w:val="252525"/>
          <w:sz w:val="72"/>
        </w:rPr>
        <w:rPr>
          <w:shd w:val="clear" w:color="auto" w:fill="E6E6E6"/>
        </w:rPr>
        <w:t xml:space="preserve">        f.attrs['M_s_step'] = M_S_STEP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f.attrs['a_star_min'] = A_STAR_MIN</w:t>
      </w:r>
    </w:p>
    <w:p>
      <w:pPr>
        <w:spacing w:line="240" w:lineRule="auto" w:after="0" w:before="0"/>
        <w:ind w:right="0" w:left="0"/>
      </w:pPr>
      <w:r>
        <w:rPr>
          <w:rFonts w:ascii="Arial" w:hAnsi="Arial" w:cs="Arial" w:eastAsia="Arial"/>
          <w:color w:val="252525"/>
          <w:sz w:val="72"/>
        </w:rPr>
        <w:rPr>
          <w:shd w:val="clear" w:color="auto" w:fill="E6E6E6"/>
        </w:rPr>
        <w:t xml:space="preserve">        f.attrs['a_star_max'] = A_STAR_MAX</w:t>
      </w:r>
    </w:p>
    <w:p>
      <w:pPr>
        <w:spacing w:line="240" w:lineRule="auto" w:after="0" w:before="0"/>
        <w:ind w:right="0" w:left="0"/>
      </w:pPr>
      <w:r>
        <w:rPr>
          <w:rFonts w:ascii="Arial" w:hAnsi="Arial" w:cs="Arial" w:eastAsia="Arial"/>
          <w:color w:val="252525"/>
          <w:sz w:val="72"/>
        </w:rPr>
        <w:rPr>
          <w:shd w:val="clear" w:color="auto" w:fill="E6E6E6"/>
        </w:rPr>
        <w:t xml:space="preserve">        f.attrs['a_star_step'] = A_STAR_STEP</w:t>
      </w:r>
    </w:p>
    <w:p>
      <w:pPr>
        <w:spacing w:line="240" w:lineRule="auto" w:after="0" w:before="0"/>
        <w:ind w:right="0" w:left="0"/>
      </w:pPr>
      <w:r>
        <w:rPr>
          <w:rFonts w:ascii="Arial" w:hAnsi="Arial" w:cs="Arial" w:eastAsia="Arial"/>
          <w:color w:val="252525"/>
          <w:sz w:val="72"/>
        </w:rPr>
        <w:rPr>
          <w:shd w:val="clear" w:color="auto" w:fill="E6E6E6"/>
        </w:rPr>
        <w:t xml:space="preserve">        f.attrs['si_normalization'] = SI_NORM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f.create_dataset('M_s_grid',       data=M_s_grid)</w:t>
      </w:r>
    </w:p>
    <w:p>
      <w:pPr>
        <w:spacing w:line="240" w:lineRule="auto" w:after="0" w:before="0"/>
        <w:ind w:right="0" w:left="0"/>
      </w:pPr>
      <w:r>
        <w:rPr>
          <w:rFonts w:ascii="Arial" w:hAnsi="Arial" w:cs="Arial" w:eastAsia="Arial"/>
          <w:color w:val="252525"/>
          <w:sz w:val="72"/>
        </w:rPr>
        <w:rPr>
          <w:shd w:val="clear" w:color="auto" w:fill="E6E6E6"/>
        </w:rPr>
        <w:t xml:space="preserve">        f.create_dataset('a_grid',         data=a_grid)</w:t>
      </w:r>
    </w:p>
    <w:p>
      <w:pPr>
        <w:spacing w:line="240" w:lineRule="auto" w:after="0" w:before="0"/>
        <w:ind w:right="0" w:left="0"/>
      </w:pPr>
      <w:r>
        <w:rPr>
          <w:rFonts w:ascii="Arial" w:hAnsi="Arial" w:cs="Arial" w:eastAsia="Arial"/>
          <w:color w:val="252525"/>
          <w:sz w:val="72"/>
        </w:rPr>
        <w:rPr>
          <w:shd w:val="clear" w:color="auto" w:fill="E6E6E6"/>
        </w:rPr>
        <w:t xml:space="preserve">        f.create_dataset('elements',       data=np.array(elements))</w:t>
      </w:r>
    </w:p>
    <w:p>
      <w:pPr>
        <w:spacing w:line="240" w:lineRule="auto" w:after="0" w:before="0"/>
        <w:ind w:right="0" w:left="0"/>
      </w:pPr>
      <w:r>
        <w:rPr>
          <w:rFonts w:ascii="Arial" w:hAnsi="Arial" w:cs="Arial" w:eastAsia="Arial"/>
          <w:color w:val="252525"/>
          <w:sz w:val="72"/>
        </w:rPr>
        <w:rPr>
          <w:shd w:val="clear" w:color="auto" w:fill="E6E6E6"/>
        </w:rPr>
        <w:t xml:space="preserve">        f.create_dataset('library_curves', data=library_curves,</w:t>
      </w:r>
    </w:p>
    <w:p>
      <w:pPr>
        <w:spacing w:line="240" w:lineRule="auto" w:after="0" w:before="0"/>
        <w:ind w:right="0" w:left="0"/>
      </w:pPr>
      <w:r>
        <w:rPr>
          <w:rFonts w:ascii="Arial" w:hAnsi="Arial" w:cs="Arial" w:eastAsia="Arial"/>
          <w:color w:val="252525"/>
          <w:sz w:val="72"/>
        </w:rPr>
        <w:rPr>
          <w:shd w:val="clear" w:color="auto" w:fill="E6E6E6"/>
        </w:rPr>
        <w:t xml:space="preserve">                         compression='gzip',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compression_opts=4)</w:t>
      </w:r>
    </w:p>
    <w:p>
      <w:pPr>
        <w:spacing w:line="240" w:lineRule="auto" w:after="0" w:before="0"/>
        <w:ind w:right="0" w:left="0"/>
      </w:pPr>
      <w:r>
        <w:rPr>
          <w:rFonts w:ascii="Arial" w:hAnsi="Arial" w:cs="Arial" w:eastAsia="Arial"/>
          <w:color w:val="252525"/>
          <w:sz w:val="72"/>
        </w:rPr>
        <w:rPr>
          <w:shd w:val="clear" w:color="auto" w:fill="E6E6E6"/>
        </w:rPr>
        <w:t xml:space="preserve">        f.create_dataset('iron_si_ratios', data=iron_si_ratios)</w:t>
      </w:r>
    </w:p>
    <w:p>
      <w:pPr>
        <w:spacing w:line="240" w:lineRule="auto" w:after="0" w:before="0"/>
        <w:ind w:right="0" w:left="0"/>
      </w:pPr>
      <w:r>
        <w:rPr>
          <w:rFonts w:ascii="Arial" w:hAnsi="Arial" w:cs="Arial" w:eastAsia="Arial"/>
          <w:color w:val="252525"/>
          <w:sz w:val="72"/>
        </w:rPr>
        <w:rPr>
          <w:shd w:val="clear" w:color="auto" w:fill="E6E6E6"/>
        </w:rPr>
        <w:t xml:space="preserve">        f.create_dataset('epsilon_B',      data=epsilon_B_grid)</w:t>
      </w:r>
    </w:p>
    <w:p>
      <w:pPr>
        <w:spacing w:line="240" w:lineRule="auto" w:after="0" w:before="0"/>
        <w:ind w:right="0" w:left="0"/>
      </w:pPr>
      <w:r>
        <w:rPr>
          <w:rFonts w:ascii="Arial" w:hAnsi="Arial" w:cs="Arial" w:eastAsia="Arial"/>
          <w:color w:val="252525"/>
          <w:sz w:val="72"/>
        </w:rPr>
        <w:rPr>
          <w:shd w:val="clear" w:color="auto" w:fill="E6E6E6"/>
        </w:rPr>
        <w:t xml:space="preserve">        f.create_dataset('e_tife',         data=e_tife_grid)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print(f'Library built successfully: {output_path}')</w:t>
      </w:r>
    </w:p>
    <w:p>
      <w:pPr>
        <w:spacing w:line="240" w:lineRule="auto" w:after="0" w:before="0"/>
        <w:ind w:right="0" w:left="0"/>
      </w:pPr>
      <w:r>
        <w:rPr>
          <w:rFonts w:ascii="Arial" w:hAnsi="Arial" w:cs="Arial" w:eastAsia="Arial"/>
          <w:color w:val="252525"/>
          <w:sz w:val="72"/>
        </w:rPr>
        <w:rPr>
          <w:shd w:val="clear" w:color="auto" w:fill="E6E6E6"/>
        </w:rPr>
        <w:t xml:space="preserve">    print(f'Grid size: {n_mass} × {n_spin} = {total_points} points')</w:t>
      </w:r>
    </w:p>
    <w:p>
      <w:pPr>
        <w:spacing w:line="240" w:lineRule="auto" w:after="0" w:before="0"/>
        <w:ind w:right="0" w:left="0"/>
      </w:pPr>
      <w:r>
        <w:rPr>
          <w:rFonts w:ascii="Arial" w:hAnsi="Arial" w:cs="Arial" w:eastAsia="Arial"/>
          <w:color w:val="252525"/>
          <w:sz w:val="72"/>
        </w:rPr>
        <w:rPr>
          <w:shd w:val="clear" w:color="auto" w:fill="E6E6E6"/>
        </w:rPr>
        <w:t xml:space="preserve">    print(f'Elements stored: {n_elem}')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if __name__ == '__main__':</w:t>
      </w:r>
    </w:p>
    <w:p>
      <w:pPr>
        <w:spacing w:line="240" w:lineRule="auto" w:after="0" w:before="0"/>
        <w:ind w:right="0" w:left="0"/>
      </w:pPr>
      <w:r>
        <w:rPr>
          <w:rFonts w:ascii="Arial" w:hAnsi="Arial" w:cs="Arial" w:eastAsia="Arial"/>
          <w:color w:val="252525"/>
          <w:sz w:val="72"/>
        </w:rPr>
        <w:rPr>
          <w:shd w:val="clear" w:color="auto" w:fill="E6E6E6"/>
        </w:rPr>
        <w:t xml:space="preserve">    build_library()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1.10</w:t>
      </w:r>
      <w:r>
        <w:rPr>
          <w:rFonts w:ascii="Arial" w:hAnsi="Arial" w:cs="Arial" w:eastAsia="Arial"/>
          <w:b w:val="true"/>
          <w:color w:val="252525"/>
          <w:sz w:val="72"/>
        </w:rPr>
        <w:t xml:space="preserve"> — </w:t>
      </w:r>
      <w:r>
        <w:rPr>
          <w:rFonts w:ascii="Arial" w:hAnsi="Arial" w:cs="Arial" w:eastAsia="Arial"/>
          <w:b w:val="true"/>
          <w:color w:val="252525"/>
          <w:sz w:val="72"/>
        </w:rPr>
        <w:t>inversion_engine.py</w:t>
      </w:r>
      <w:r>
        <w:rPr>
          <w:rFonts w:ascii="Arial" w:hAnsi="Arial" w:cs="Arial" w:eastAsia="Arial"/>
          <w:b w:val="true"/>
          <w:color w:val="252525"/>
          <w:sz w:val="72"/>
        </w:rPr>
        <w:t>: FORENSIC INVERSION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inversion_engine.py</w:t>
      </w:r>
    </w:p>
    <w:p>
      <w:pPr>
        <w:spacing w:line="240" w:lineRule="auto" w:after="0" w:before="0"/>
        <w:ind w:right="0" w:left="0"/>
      </w:pPr>
      <w:r>
        <w:rPr>
          <w:rFonts w:ascii="Arial" w:hAnsi="Arial" w:cs="Arial" w:eastAsia="Arial"/>
          <w:color w:val="252525"/>
          <w:sz w:val="72"/>
        </w:rPr>
        <w:rPr>
          <w:shd w:val="clear" w:color="auto" w:fill="E6E6E6"/>
        </w:rPr>
        <w:t># Forensic inversion engine — chi-squared minimization</w:t>
      </w:r>
    </w:p>
    <w:p>
      <w:pPr>
        <w:spacing w:line="240" w:lineRule="auto" w:after="0" w:before="0"/>
        <w:ind w:right="0" w:left="0"/>
      </w:pPr>
      <w:r>
        <w:rPr>
          <w:rFonts w:ascii="Arial" w:hAnsi="Arial" w:cs="Arial" w:eastAsia="Arial"/>
          <w:color w:val="252525"/>
          <w:sz w:val="72"/>
        </w:rPr>
        <w:rPr>
          <w:shd w:val="clear" w:color="auto" w:fill="E6E6E6"/>
        </w:rPr>
        <w:t># Returns best-fit (M_s, a_star) from observed abundance pattern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import h5py</w:t>
      </w:r>
    </w:p>
    <w:p>
      <w:pPr>
        <w:spacing w:line="240" w:lineRule="auto" w:after="0" w:before="0"/>
        <w:ind w:right="0" w:left="0"/>
      </w:pPr>
      <w:r>
        <w:rPr>
          <w:rFonts w:ascii="Arial" w:hAnsi="Arial" w:cs="Arial" w:eastAsia="Arial"/>
          <w:color w:val="252525"/>
          <w:sz w:val="72"/>
        </w:rPr>
        <w:rPr>
          <w:shd w:val="clear" w:color="auto" w:fill="E6E6E6"/>
        </w:rPr>
        <w:t>from scipy.interpolate import RegularGridInterpolator</w:t>
      </w:r>
    </w:p>
    <w:p>
      <w:pPr>
        <w:spacing w:line="240" w:lineRule="auto" w:after="0" w:before="0"/>
        <w:ind w:right="0" w:left="0"/>
      </w:pPr>
      <w:r>
        <w:rPr>
          <w:rFonts w:ascii="Arial" w:hAnsi="Arial" w:cs="Arial" w:eastAsia="Arial"/>
          <w:color w:val="252525"/>
          <w:sz w:val="72"/>
        </w:rPr>
        <w:rPr>
          <w:shd w:val="clear" w:color="auto" w:fill="E6E6E6"/>
        </w:rPr>
        <w:t>from config import M_S_MIN, M_S_MAX, M_S_STEP, A_STAR_MIN, A_STAR_MAX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class BSFMInversionEngine: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BSFM Forensic Inversion Engine.</w:t>
      </w:r>
    </w:p>
    <w:p>
      <w:pPr>
        <w:spacing w:line="240" w:lineRule="auto" w:after="0" w:before="0"/>
        <w:ind w:right="0" w:left="0"/>
      </w:pPr>
      <w:r>
        <w:rPr>
          <w:rFonts w:ascii="Arial" w:hAnsi="Arial" w:cs="Arial" w:eastAsia="Arial"/>
          <w:color w:val="252525"/>
          <w:sz w:val="72"/>
        </w:rPr>
        <w:rPr>
          <w:shd w:val="clear" w:color="auto" w:fill="E6E6E6"/>
        </w:rPr>
        <w:t xml:space="preserve">    Loads pre-computed library and performs chi-squared minimization</w:t>
      </w:r>
    </w:p>
    <w:p>
      <w:pPr>
        <w:spacing w:line="240" w:lineRule="auto" w:after="0" w:before="0"/>
        <w:ind w:right="0" w:left="0"/>
      </w:pPr>
      <w:r>
        <w:rPr>
          <w:rFonts w:ascii="Arial" w:hAnsi="Arial" w:cs="Arial" w:eastAsia="Arial"/>
          <w:color w:val="252525"/>
          <w:sz w:val="72"/>
        </w:rPr>
        <w:rPr>
          <w:shd w:val="clear" w:color="auto" w:fill="E6E6E6"/>
        </w:rPr>
        <w:t xml:space="preserve">    to return best-fit progenitor parameters from observed abundances.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def __init__(self, library_path='data/pre_computed_library.hdf5'):</w:t>
      </w:r>
    </w:p>
    <w:p>
      <w:pPr>
        <w:spacing w:line="240" w:lineRule="auto" w:after="0" w:before="0"/>
        <w:ind w:right="0" w:left="0"/>
      </w:pPr>
      <w:r>
        <w:rPr>
          <w:rFonts w:ascii="Arial" w:hAnsi="Arial" w:cs="Arial" w:eastAsia="Arial"/>
          <w:color w:val="252525"/>
          <w:sz w:val="72"/>
        </w:rPr>
        <w:rPr>
          <w:shd w:val="clear" w:color="auto" w:fill="E6E6E6"/>
        </w:rPr>
        <w:t xml:space="preserve">        """Load and initialize the pre-computed library."""</w:t>
      </w:r>
    </w:p>
    <w:p>
      <w:pPr>
        <w:spacing w:line="240" w:lineRule="auto" w:after="0" w:before="0"/>
        <w:ind w:right="0" w:left="0"/>
      </w:pPr>
      <w:r>
        <w:rPr>
          <w:rFonts w:ascii="Arial" w:hAnsi="Arial" w:cs="Arial" w:eastAsia="Arial"/>
          <w:color w:val="252525"/>
          <w:sz w:val="72"/>
        </w:rPr>
        <w:rPr>
          <w:shd w:val="clear" w:color="auto" w:fill="E6E6E6"/>
        </w:rPr>
        <w:t xml:space="preserve">        self._load_library(library_path)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def _load_library(self, path):</w:t>
      </w:r>
    </w:p>
    <w:p>
      <w:pPr>
        <w:spacing w:line="240" w:lineRule="auto" w:after="0" w:before="0"/>
        <w:ind w:right="0" w:left="0"/>
      </w:pPr>
      <w:r>
        <w:rPr>
          <w:rFonts w:ascii="Arial" w:hAnsi="Arial" w:cs="Arial" w:eastAsia="Arial"/>
          <w:color w:val="252525"/>
          <w:sz w:val="72"/>
        </w:rPr>
        <w:rPr>
          <w:shd w:val="clear" w:color="auto" w:fill="E6E6E6"/>
        </w:rPr>
        <w:t xml:space="preserve">        """Load library from HDF5 file."""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with h5py.File(path, 'r') as f:</w:t>
      </w:r>
    </w:p>
    <w:p>
      <w:pPr>
        <w:spacing w:line="240" w:lineRule="auto" w:after="0" w:before="0"/>
        <w:ind w:right="0" w:left="0"/>
      </w:pPr>
      <w:r>
        <w:rPr>
          <w:rFonts w:ascii="Arial" w:hAnsi="Arial" w:cs="Arial" w:eastAsia="Arial"/>
          <w:color w:val="252525"/>
          <w:sz w:val="72"/>
        </w:rPr>
        <w:rPr>
          <w:shd w:val="clear" w:color="auto" w:fill="E6E6E6"/>
        </w:rPr>
        <w:t xml:space="preserve">            self.M_s_grid   = f['M_s_grid'][:]</w:t>
      </w:r>
    </w:p>
    <w:p>
      <w:pPr>
        <w:spacing w:line="240" w:lineRule="auto" w:after="0" w:before="0"/>
        <w:ind w:right="0" w:left="0"/>
      </w:pPr>
      <w:r>
        <w:rPr>
          <w:rFonts w:ascii="Arial" w:hAnsi="Arial" w:cs="Arial" w:eastAsia="Arial"/>
          <w:color w:val="252525"/>
          <w:sz w:val="72"/>
        </w:rPr>
        <w:rPr>
          <w:shd w:val="clear" w:color="auto" w:fill="E6E6E6"/>
        </w:rPr>
        <w:t xml:space="preserve">            self.a_grid     = f['a_grid'][:]</w:t>
      </w:r>
    </w:p>
    <w:p>
      <w:pPr>
        <w:spacing w:line="240" w:lineRule="auto" w:after="0" w:before="0"/>
        <w:ind w:right="0" w:left="0"/>
      </w:pPr>
      <w:r>
        <w:rPr>
          <w:rFonts w:ascii="Arial" w:hAnsi="Arial" w:cs="Arial" w:eastAsia="Arial"/>
          <w:color w:val="252525"/>
          <w:sz w:val="72"/>
        </w:rPr>
        <w:rPr>
          <w:shd w:val="clear" w:color="auto" w:fill="E6E6E6"/>
        </w:rPr>
        <w:t xml:space="preserve">            self.elements   = f['elements'][:]</w:t>
      </w:r>
    </w:p>
    <w:p>
      <w:pPr>
        <w:spacing w:line="240" w:lineRule="auto" w:after="0" w:before="0"/>
        <w:ind w:right="0" w:left="0"/>
      </w:pPr>
      <w:r>
        <w:rPr>
          <w:rFonts w:ascii="Arial" w:hAnsi="Arial" w:cs="Arial" w:eastAsia="Arial"/>
          <w:color w:val="252525"/>
          <w:sz w:val="72"/>
        </w:rPr>
        <w:rPr>
          <w:shd w:val="clear" w:color="auto" w:fill="E6E6E6"/>
        </w:rPr>
        <w:t xml:space="preserve">            self.curves     = f['library_curves'][:]   # shape: (N_mass, N_spin, N_elem)</w:t>
      </w:r>
    </w:p>
    <w:p>
      <w:pPr>
        <w:spacing w:line="240" w:lineRule="auto" w:after="0" w:before="0"/>
        <w:ind w:right="0" w:left="0"/>
      </w:pPr>
      <w:r>
        <w:rPr>
          <w:rFonts w:ascii="Arial" w:hAnsi="Arial" w:cs="Arial" w:eastAsia="Arial"/>
          <w:color w:val="252525"/>
          <w:sz w:val="72"/>
        </w:rPr>
        <w:rPr>
          <w:shd w:val="clear" w:color="auto" w:fill="E6E6E6"/>
        </w:rPr>
        <w:t xml:space="preserve">            self.version    = f.attrs['version']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Build interpolators for each element</w:t>
      </w:r>
    </w:p>
    <w:p>
      <w:pPr>
        <w:spacing w:line="240" w:lineRule="auto" w:after="0" w:before="0"/>
        <w:ind w:right="0" w:left="0"/>
      </w:pPr>
      <w:r>
        <w:rPr>
          <w:rFonts w:ascii="Arial" w:hAnsi="Arial" w:cs="Arial" w:eastAsia="Arial"/>
          <w:color w:val="252525"/>
          <w:sz w:val="72"/>
        </w:rPr>
        <w:rPr>
          <w:shd w:val="clear" w:color="auto" w:fill="E6E6E6"/>
        </w:rPr>
        <w:t xml:space="preserve">        self.interpolators = {}</w:t>
      </w:r>
    </w:p>
    <w:p>
      <w:pPr>
        <w:spacing w:line="240" w:lineRule="auto" w:after="0" w:before="0"/>
        <w:ind w:right="0" w:left="0"/>
      </w:pPr>
      <w:r>
        <w:rPr>
          <w:rFonts w:ascii="Arial" w:hAnsi="Arial" w:cs="Arial" w:eastAsia="Arial"/>
          <w:color w:val="252525"/>
          <w:sz w:val="72"/>
        </w:rPr>
        <w:rPr>
          <w:shd w:val="clear" w:color="auto" w:fill="E6E6E6"/>
        </w:rPr>
        <w:t xml:space="preserve">        for k, Z in enumerate(self.elements):</w:t>
      </w:r>
    </w:p>
    <w:p>
      <w:pPr>
        <w:spacing w:line="240" w:lineRule="auto" w:after="0" w:before="0"/>
        <w:ind w:right="0" w:left="0"/>
      </w:pPr>
      <w:r>
        <w:rPr>
          <w:rFonts w:ascii="Arial" w:hAnsi="Arial" w:cs="Arial" w:eastAsia="Arial"/>
          <w:color w:val="252525"/>
          <w:sz w:val="72"/>
        </w:rPr>
        <w:rPr>
          <w:shd w:val="clear" w:color="auto" w:fill="E6E6E6"/>
        </w:rPr>
        <w:t xml:space="preserve">            self.interpolators[Z] = RegularGridInterpolator(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(self.M_s_grid, self.a_grid),</w:t>
      </w:r>
    </w:p>
    <w:p>
      <w:pPr>
        <w:spacing w:line="240" w:lineRule="auto" w:after="0" w:before="0"/>
        <w:ind w:right="0" w:left="0"/>
      </w:pPr>
      <w:r>
        <w:rPr>
          <w:rFonts w:ascii="Arial" w:hAnsi="Arial" w:cs="Arial" w:eastAsia="Arial"/>
          <w:color w:val="252525"/>
          <w:sz w:val="72"/>
        </w:rPr>
        <w:rPr>
          <w:shd w:val="clear" w:color="auto" w:fill="E6E6E6"/>
        </w:rPr>
        <w:t xml:space="preserve">                self.curves[:, :, k],</w:t>
      </w:r>
    </w:p>
    <w:p>
      <w:pPr>
        <w:spacing w:line="240" w:lineRule="auto" w:after="0" w:before="0"/>
        <w:ind w:right="0" w:left="0"/>
      </w:pPr>
      <w:r>
        <w:rPr>
          <w:rFonts w:ascii="Arial" w:hAnsi="Arial" w:cs="Arial" w:eastAsia="Arial"/>
          <w:color w:val="252525"/>
          <w:sz w:val="72"/>
        </w:rPr>
        <w:rPr>
          <w:shd w:val="clear" w:color="auto" w:fill="E6E6E6"/>
        </w:rPr>
        <w:t xml:space="preserve">                method='linear',</w:t>
      </w:r>
    </w:p>
    <w:p>
      <w:pPr>
        <w:spacing w:line="240" w:lineRule="auto" w:after="0" w:before="0"/>
        <w:ind w:right="0" w:left="0"/>
      </w:pPr>
      <w:r>
        <w:rPr>
          <w:rFonts w:ascii="Arial" w:hAnsi="Arial" w:cs="Arial" w:eastAsia="Arial"/>
          <w:color w:val="252525"/>
          <w:sz w:val="72"/>
        </w:rPr>
        <w:rPr>
          <w:shd w:val="clear" w:color="auto" w:fill="E6E6E6"/>
        </w:rPr>
        <w:t xml:space="preserve">                bounds_error=False,</w:t>
      </w:r>
    </w:p>
    <w:p>
      <w:pPr>
        <w:spacing w:line="240" w:lineRule="auto" w:after="0" w:before="0"/>
        <w:ind w:right="0" w:left="0"/>
      </w:pPr>
      <w:r>
        <w:rPr>
          <w:rFonts w:ascii="Arial" w:hAnsi="Arial" w:cs="Arial" w:eastAsia="Arial"/>
          <w:color w:val="252525"/>
          <w:sz w:val="72"/>
        </w:rPr>
        <w:rPr>
          <w:shd w:val="clear" w:color="auto" w:fill="E6E6E6"/>
        </w:rPr>
        <w:t xml:space="preserve">                fill_value=None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print(f'Library loaded (version {self.version})')</w:t>
      </w:r>
    </w:p>
    <w:p>
      <w:pPr>
        <w:spacing w:line="240" w:lineRule="auto" w:after="0" w:before="0"/>
        <w:ind w:right="0" w:left="0"/>
      </w:pPr>
      <w:r>
        <w:rPr>
          <w:rFonts w:ascii="Arial" w:hAnsi="Arial" w:cs="Arial" w:eastAsia="Arial"/>
          <w:color w:val="252525"/>
          <w:sz w:val="72"/>
        </w:rPr>
        <w:rPr>
          <w:shd w:val="clear" w:color="auto" w:fill="E6E6E6"/>
        </w:rPr>
        <w:t xml:space="preserve">        print(f'Grid: {len(self.M_s_grid)} × {len(self.a_grid)}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def predict(self, M_s, a_star, elements=None):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Get library-predicted abundances for parameters (M_s,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 dict mapping Z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predicted normalized abundance.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if elements is None:</w:t>
      </w:r>
    </w:p>
    <w:p>
      <w:pPr>
        <w:spacing w:line="240" w:lineRule="auto" w:after="0" w:before="0"/>
        <w:ind w:right="0" w:left="0"/>
      </w:pPr>
      <w:r>
        <w:rPr>
          <w:rFonts w:ascii="Arial" w:hAnsi="Arial" w:cs="Arial" w:eastAsia="Arial"/>
          <w:color w:val="252525"/>
          <w:sz w:val="72"/>
        </w:rPr>
        <w:rPr>
          <w:shd w:val="clear" w:color="auto" w:fill="E6E6E6"/>
        </w:rPr>
        <w:t xml:space="preserve">            elements = list(self.elements)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point = np.array([[M_s, a_star]])</w:t>
      </w:r>
    </w:p>
    <w:p>
      <w:pPr>
        <w:spacing w:line="240" w:lineRule="auto" w:after="0" w:before="0"/>
        <w:ind w:right="0" w:left="0"/>
      </w:pPr>
      <w:r>
        <w:rPr>
          <w:rFonts w:ascii="Arial" w:hAnsi="Arial" w:cs="Arial" w:eastAsia="Arial"/>
          <w:color w:val="252525"/>
          <w:sz w:val="72"/>
        </w:rPr>
        <w:rPr>
          <w:shd w:val="clear" w:color="auto" w:fill="E6E6E6"/>
        </w:rPr>
        <w:t xml:space="preserve">        predictions = {}</w:t>
      </w:r>
    </w:p>
    <w:p>
      <w:pPr>
        <w:spacing w:line="240" w:lineRule="auto" w:after="0" w:before="0"/>
        <w:ind w:right="0" w:left="0"/>
      </w:pPr>
      <w:r>
        <w:rPr>
          <w:rFonts w:ascii="Arial" w:hAnsi="Arial" w:cs="Arial" w:eastAsia="Arial"/>
          <w:color w:val="252525"/>
          <w:sz w:val="72"/>
        </w:rPr>
        <w:rPr>
          <w:shd w:val="clear" w:color="auto" w:fill="E6E6E6"/>
        </w:rPr>
        <w:t xml:space="preserve">        for Z in elements:</w:t>
      </w:r>
    </w:p>
    <w:p>
      <w:pPr>
        <w:spacing w:line="240" w:lineRule="auto" w:after="0" w:before="0"/>
        <w:ind w:right="0" w:left="0"/>
      </w:pPr>
      <w:r>
        <w:rPr>
          <w:rFonts w:ascii="Arial" w:hAnsi="Arial" w:cs="Arial" w:eastAsia="Arial"/>
          <w:color w:val="252525"/>
          <w:sz w:val="72"/>
        </w:rPr>
        <w:rPr>
          <w:shd w:val="clear" w:color="auto" w:fill="E6E6E6"/>
        </w:rPr>
        <w:t xml:space="preserve">            if Z in self.interpolators:</w:t>
      </w:r>
    </w:p>
    <w:p>
      <w:pPr>
        <w:spacing w:line="240" w:lineRule="auto" w:after="0" w:before="0"/>
        <w:ind w:right="0" w:left="0"/>
      </w:pPr>
      <w:r>
        <w:rPr>
          <w:rFonts w:ascii="Arial" w:hAnsi="Arial" w:cs="Arial" w:eastAsia="Arial"/>
          <w:color w:val="252525"/>
          <w:sz w:val="72"/>
        </w:rPr>
        <w:rPr>
          <w:shd w:val="clear" w:color="auto" w:fill="E6E6E6"/>
        </w:rPr>
        <w:t xml:space="preserve">                predictions[Z] = float(self.interpolators[Z](point)[0])</w:t>
      </w:r>
    </w:p>
    <w:p>
      <w:pPr>
        <w:spacing w:line="240" w:lineRule="auto" w:after="0" w:before="0"/>
        <w:ind w:right="0" w:left="0"/>
      </w:pPr>
      <w:r>
        <w:rPr>
          <w:rFonts w:ascii="Arial" w:hAnsi="Arial" w:cs="Arial" w:eastAsia="Arial"/>
          <w:color w:val="252525"/>
          <w:sz w:val="72"/>
        </w:rPr>
        <w:rPr>
          <w:shd w:val="clear" w:color="auto" w:fill="E6E6E6"/>
        </w:rPr>
        <w:t xml:space="preserve">        return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def chi_squared(self, M_s, a_star, observed_pattern):</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Compute chi-squared between library prediction and observations.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observed_pattern: list of (Z, A_obs, sigma_obs) tuples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chi2 = 0.0</w:t>
      </w:r>
    </w:p>
    <w:p>
      <w:pPr>
        <w:spacing w:line="240" w:lineRule="auto" w:after="0" w:before="0"/>
        <w:ind w:right="0" w:left="0"/>
      </w:pPr>
      <w:r>
        <w:rPr>
          <w:rFonts w:ascii="Arial" w:hAnsi="Arial" w:cs="Arial" w:eastAsia="Arial"/>
          <w:color w:val="252525"/>
          <w:sz w:val="72"/>
        </w:rPr>
        <w:rPr>
          <w:shd w:val="clear" w:color="auto" w:fill="E6E6E6"/>
        </w:rPr>
        <w:t xml:space="preserve">        n_data = 0</w:t>
      </w:r>
    </w:p>
    <w:p>
      <w:pPr>
        <w:spacing w:line="240" w:lineRule="auto" w:after="0" w:before="0"/>
        <w:ind w:right="0" w:left="0"/>
      </w:pPr>
      <w:r>
        <w:rPr>
          <w:rFonts w:ascii="Arial" w:hAnsi="Arial" w:cs="Arial" w:eastAsia="Arial"/>
          <w:color w:val="252525"/>
          <w:sz w:val="72"/>
        </w:rPr>
        <w:rPr>
          <w:shd w:val="clear" w:color="auto" w:fill="E6E6E6"/>
        </w:rPr>
        <w:t xml:space="preserve">        for Z, A_obs, sigma_obs in observed_pattern:</w:t>
      </w:r>
    </w:p>
    <w:p>
      <w:pPr>
        <w:spacing w:line="240" w:lineRule="auto" w:after="0" w:before="0"/>
        <w:ind w:right="0" w:left="0"/>
      </w:pPr>
      <w:r>
        <w:rPr>
          <w:rFonts w:ascii="Arial" w:hAnsi="Arial" w:cs="Arial" w:eastAsia="Arial"/>
          <w:color w:val="252525"/>
          <w:sz w:val="72"/>
        </w:rPr>
        <w:rPr>
          <w:shd w:val="clear" w:color="auto" w:fill="E6E6E6"/>
        </w:rPr>
        <w:t xml:space="preserve">            if Z in self.interpolators and sigma_obs &gt; 0 and A_obs &gt; 0:</w:t>
      </w:r>
    </w:p>
    <w:p>
      <w:pPr>
        <w:spacing w:line="240" w:lineRule="auto" w:after="0" w:before="0"/>
        <w:ind w:right="0" w:left="0"/>
      </w:pPr>
      <w:r>
        <w:rPr>
          <w:rFonts w:ascii="Arial" w:hAnsi="Arial" w:cs="Arial" w:eastAsia="Arial"/>
          <w:color w:val="252525"/>
          <w:sz w:val="72"/>
        </w:rPr>
        <w:rPr>
          <w:shd w:val="clear" w:color="auto" w:fill="E6E6E6"/>
        </w:rPr>
        <w:t xml:space="preserve">                A_pred = float(self.interpolators[Z](</w:t>
      </w:r>
    </w:p>
    <w:p>
      <w:pPr>
        <w:spacing w:line="240" w:lineRule="auto" w:after="0" w:before="0"/>
        <w:ind w:right="0" w:left="0"/>
      </w:pPr>
      <w:r>
        <w:rPr>
          <w:rFonts w:ascii="Arial" w:hAnsi="Arial" w:cs="Arial" w:eastAsia="Arial"/>
          <w:color w:val="252525"/>
          <w:sz w:val="72"/>
        </w:rPr>
        <w:rPr>
          <w:shd w:val="clear" w:color="auto" w:fill="E6E6E6"/>
        </w:rPr>
        <w:t xml:space="preserve">                    np.array([[M_s, a_star]])</w:t>
      </w:r>
    </w:p>
    <w:p>
      <w:pPr>
        <w:spacing w:line="240" w:lineRule="auto" w:after="0" w:before="0"/>
        <w:ind w:right="0" w:left="0"/>
      </w:pPr>
      <w:r>
        <w:rPr>
          <w:rFonts w:ascii="Arial" w:hAnsi="Arial" w:cs="Arial" w:eastAsia="Arial"/>
          <w:color w:val="252525"/>
          <w:sz w:val="72"/>
        </w:rPr>
        <w:rPr>
          <w:shd w:val="clear" w:color="auto" w:fill="E6E6E6"/>
        </w:rPr>
        <w:t xml:space="preserve">                )[0])</w:t>
      </w:r>
    </w:p>
    <w:p>
      <w:pPr>
        <w:spacing w:line="240" w:lineRule="auto" w:after="0" w:before="0"/>
        <w:ind w:right="0" w:left="0"/>
      </w:pPr>
      <w:r>
        <w:rPr>
          <w:rFonts w:ascii="Arial" w:hAnsi="Arial" w:cs="Arial" w:eastAsia="Arial"/>
          <w:color w:val="252525"/>
          <w:sz w:val="72"/>
        </w:rPr>
        <w:rPr>
          <w:shd w:val="clear" w:color="auto" w:fill="E6E6E6"/>
        </w:rPr>
        <w:t xml:space="preserve">                if A_pred &gt; 0:</w:t>
      </w:r>
    </w:p>
    <w:p>
      <w:pPr>
        <w:spacing w:line="240" w:lineRule="auto" w:after="0" w:before="0"/>
        <w:ind w:right="0" w:left="0"/>
      </w:pPr>
      <w:r>
        <w:rPr>
          <w:rFonts w:ascii="Arial" w:hAnsi="Arial" w:cs="Arial" w:eastAsia="Arial"/>
          <w:color w:val="252525"/>
          <w:sz w:val="72"/>
        </w:rPr>
        <w:rPr>
          <w:shd w:val="clear" w:color="auto" w:fill="E6E6E6"/>
        </w:rPr>
        <w:t xml:space="preserve">                    # Log-space chi-squared (more appropriate for</w:t>
      </w:r>
    </w:p>
    <w:p>
      <w:pPr>
        <w:spacing w:line="240" w:lineRule="auto" w:after="0" w:before="0"/>
        <w:ind w:right="0" w:left="0"/>
      </w:pPr>
      <w:r>
        <w:rPr>
          <w:rFonts w:ascii="Arial" w:hAnsi="Arial" w:cs="Arial" w:eastAsia="Arial"/>
          <w:color w:val="252525"/>
          <w:sz w:val="72"/>
        </w:rPr>
        <w:rPr>
          <w:shd w:val="clear" w:color="auto" w:fill="E6E6E6"/>
        </w:rPr>
        <w:t xml:space="preserve">                    # abundance ratios spanning many orders of magnitude)</w:t>
      </w:r>
    </w:p>
    <w:p>
      <w:pPr>
        <w:spacing w:line="240" w:lineRule="auto" w:after="0" w:before="0"/>
        <w:ind w:right="0" w:left="0"/>
      </w:pPr>
      <w:r>
        <w:rPr>
          <w:rFonts w:ascii="Arial" w:hAnsi="Arial" w:cs="Arial" w:eastAsia="Arial"/>
          <w:color w:val="252525"/>
          <w:sz w:val="72"/>
        </w:rPr>
        <w:rPr>
          <w:shd w:val="clear" w:color="auto" w:fill="E6E6E6"/>
        </w:rPr>
        <w:t xml:space="preserve">                    chi2 += (np.log10(A_obs)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np.log10(A_pred))**2 / \</w:t>
      </w:r>
    </w:p>
    <w:p>
      <w:pPr>
        <w:spacing w:line="240" w:lineRule="auto" w:after="0" w:before="0"/>
        <w:ind w:right="0" w:left="0"/>
      </w:pPr>
      <w:r>
        <w:rPr>
          <w:rFonts w:ascii="Arial" w:hAnsi="Arial" w:cs="Arial" w:eastAsia="Arial"/>
          <w:color w:val="252525"/>
          <w:sz w:val="72"/>
        </w:rPr>
        <w:rPr>
          <w:shd w:val="clear" w:color="auto" w:fill="E6E6E6"/>
        </w:rPr>
        <w:t xml:space="preserve">                             (sigma_obs / (A_obs * np.log(10)))**2</w:t>
      </w:r>
    </w:p>
    <w:p>
      <w:pPr>
        <w:spacing w:line="240" w:lineRule="auto" w:after="0" w:before="0"/>
        <w:ind w:right="0" w:left="0"/>
      </w:pPr>
      <w:r>
        <w:rPr>
          <w:rFonts w:ascii="Arial" w:hAnsi="Arial" w:cs="Arial" w:eastAsia="Arial"/>
          <w:color w:val="252525"/>
          <w:sz w:val="72"/>
        </w:rPr>
        <w:rPr>
          <w:shd w:val="clear" w:color="auto" w:fill="E6E6E6"/>
        </w:rPr>
        <w:t xml:space="preserve">                    n_data += 1</w:t>
      </w:r>
    </w:p>
    <w:p>
      <w:pPr>
        <w:spacing w:line="240" w:lineRule="auto" w:after="0" w:before="0"/>
        <w:ind w:right="0" w:left="0"/>
      </w:pPr>
      <w:r>
        <w:rPr>
          <w:rFonts w:ascii="Arial" w:hAnsi="Arial" w:cs="Arial" w:eastAsia="Arial"/>
          <w:color w:val="252525"/>
          <w:sz w:val="72"/>
        </w:rPr>
        <w:rPr>
          <w:shd w:val="clear" w:color="auto" w:fill="E6E6E6"/>
        </w:rPr>
        <w:t xml:space="preserve">        return chi2, n_data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def invert_abundances(self, observed_pattern, verbose=False):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Perform forensic inversion — find best-fit (M_s,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spacing w:line="240" w:lineRule="auto" w:after="0" w:before="0"/>
        <w:ind w:right="0" w:left="0"/>
      </w:pPr>
      <w:r>
        <w:rPr>
          <w:rFonts w:ascii="Arial" w:hAnsi="Arial" w:cs="Arial" w:eastAsia="Arial"/>
          <w:color w:val="252525"/>
          <w:sz w:val="72"/>
        </w:rPr>
        <w:rPr>
          <w:shd w:val="clear" w:color="auto" w:fill="E6E6E6"/>
        </w:rPr>
        <w:t xml:space="preserve">            observed_pattern: list of (Z, A_obs, sigma_obs) tuples</w:t>
      </w:r>
    </w:p>
    <w:p>
      <w:pPr>
        <w:spacing w:line="240" w:lineRule="auto" w:after="0" w:before="0"/>
        <w:ind w:right="0" w:left="0"/>
      </w:pPr>
      <w:r>
        <w:rPr>
          <w:rFonts w:ascii="Arial" w:hAnsi="Arial" w:cs="Arial" w:eastAsia="Arial"/>
          <w:color w:val="252525"/>
          <w:sz w:val="72"/>
        </w:rPr>
        <w:rPr>
          <w:shd w:val="clear" w:color="auto" w:fill="E6E6E6"/>
        </w:rPr>
        <w:t xml:space="preserve">            verbose: print progress information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result dict with:</w:t>
      </w:r>
    </w:p>
    <w:p>
      <w:pPr>
        <w:spacing w:line="240" w:lineRule="auto" w:after="0" w:before="0"/>
        <w:ind w:right="0" w:left="0"/>
      </w:pPr>
      <w:r>
        <w:rPr>
          <w:rFonts w:ascii="Arial" w:hAnsi="Arial" w:cs="Arial" w:eastAsia="Arial"/>
          <w:color w:val="252525"/>
          <w:sz w:val="72"/>
        </w:rPr>
        <w:rPr>
          <w:shd w:val="clear" w:color="auto" w:fill="E6E6E6"/>
        </w:rPr>
        <w:t xml:space="preserve">                M_s_best: best-fit progenitor mass [M_sun]</w:t>
      </w:r>
    </w:p>
    <w:p>
      <w:pPr>
        <w:spacing w:line="240" w:lineRule="auto" w:after="0" w:before="0"/>
        <w:ind w:right="0" w:left="0"/>
      </w:pPr>
      <w:r>
        <w:rPr>
          <w:rFonts w:ascii="Arial" w:hAnsi="Arial" w:cs="Arial" w:eastAsia="Arial"/>
          <w:color w:val="252525"/>
          <w:sz w:val="72"/>
        </w:rPr>
        <w:rPr>
          <w:shd w:val="clear" w:color="auto" w:fill="E6E6E6"/>
        </w:rPr>
        <w:t xml:space="preserve">                a_star_best: best-fit spin parameter</w:t>
      </w:r>
    </w:p>
    <w:p>
      <w:pPr>
        <w:spacing w:line="240" w:lineRule="auto" w:after="0" w:before="0"/>
        <w:ind w:right="0" w:left="0"/>
      </w:pPr>
      <w:r>
        <w:rPr>
          <w:rFonts w:ascii="Arial" w:hAnsi="Arial" w:cs="Arial" w:eastAsia="Arial"/>
          <w:color w:val="252525"/>
          <w:sz w:val="72"/>
        </w:rPr>
        <w:rPr>
          <w:shd w:val="clear" w:color="auto" w:fill="E6E6E6"/>
        </w:rPr>
        <w:t xml:space="preserve">                chi2_min: minimum chi-squared</w:t>
      </w:r>
    </w:p>
    <w:p>
      <w:pPr>
        <w:spacing w:line="240" w:lineRule="auto" w:after="0" w:before="0"/>
        <w:ind w:right="0" w:left="0"/>
      </w:pPr>
      <w:r>
        <w:rPr>
          <w:rFonts w:ascii="Arial" w:hAnsi="Arial" w:cs="Arial" w:eastAsia="Arial"/>
          <w:color w:val="252525"/>
          <w:sz w:val="72"/>
        </w:rPr>
        <w:rPr>
          <w:shd w:val="clear" w:color="auto" w:fill="E6E6E6"/>
        </w:rPr>
        <w:t xml:space="preserve">                chi2_per_dof: chi-squared per degree of freedom</w:t>
      </w:r>
    </w:p>
    <w:p>
      <w:pPr>
        <w:spacing w:line="240" w:lineRule="auto" w:after="0" w:before="0"/>
        <w:ind w:right="0" w:left="0"/>
      </w:pPr>
      <w:r>
        <w:rPr>
          <w:rFonts w:ascii="Arial" w:hAnsi="Arial" w:cs="Arial" w:eastAsia="Arial"/>
          <w:color w:val="252525"/>
          <w:sz w:val="72"/>
        </w:rPr>
        <w:rPr>
          <w:shd w:val="clear" w:color="auto" w:fill="E6E6E6"/>
        </w:rPr>
        <w:t xml:space="preserve">                chi2_grid: full chi-squared surface (N_mass × N_spin)</w:t>
      </w:r>
    </w:p>
    <w:p>
      <w:pPr>
        <w:spacing w:line="240" w:lineRule="auto" w:after="0" w:before="0"/>
        <w:ind w:right="0" w:left="0"/>
      </w:pPr>
      <w:r>
        <w:rPr>
          <w:rFonts w:ascii="Arial" w:hAnsi="Arial" w:cs="Arial" w:eastAsia="Arial"/>
          <w:color w:val="252525"/>
          <w:sz w:val="72"/>
        </w:rPr>
        <w:rPr>
          <w:shd w:val="clear" w:color="auto" w:fill="E6E6E6"/>
        </w:rPr>
        <w:t xml:space="preserve">                confidence_68: list of (M_s, a_star) within Δχ²=</w:t>
      </w:r>
      <w:r>
        <w:rPr>
          <w:rFonts w:ascii="Arial" w:hAnsi="Arial" w:cs="Arial" w:eastAsia="Arial"/>
          <w:color w:val="252525"/>
          <w:sz w:val="72"/>
        </w:rPr>
        <w:rPr>
          <w:shd w:val="clear" w:color="auto" w:fill="E6E6E6"/>
        </w:rPr>
        <w:t>2.3</w:t>
      </w:r>
    </w:p>
    <w:p>
      <w:pPr>
        <w:spacing w:line="240" w:lineRule="auto" w:after="0" w:before="0"/>
        <w:ind w:right="0" w:left="0"/>
      </w:pPr>
      <w:r>
        <w:rPr>
          <w:rFonts w:ascii="Arial" w:hAnsi="Arial" w:cs="Arial" w:eastAsia="Arial"/>
          <w:color w:val="252525"/>
          <w:sz w:val="72"/>
        </w:rPr>
        <w:rPr>
          <w:shd w:val="clear" w:color="auto" w:fill="E6E6E6"/>
        </w:rPr>
        <w:t xml:space="preserve">                confidence_95: list of (M_s, a_star) within Δχ²=6.0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chi2_grid = np.zeros((len(self.M_s_grid),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len(self.a_grid)))</w:t>
      </w:r>
    </w:p>
    <w:p>
      <w:pPr>
        <w:spacing w:line="240" w:lineRule="auto" w:after="0" w:before="0"/>
        <w:ind w:right="0" w:left="0"/>
      </w:pPr>
      <w:r>
        <w:rPr>
          <w:rFonts w:ascii="Arial" w:hAnsi="Arial" w:cs="Arial" w:eastAsia="Arial"/>
          <w:color w:val="252525"/>
          <w:sz w:val="72"/>
        </w:rPr>
        <w:rPr>
          <w:shd w:val="clear" w:color="auto" w:fill="E6E6E6"/>
        </w:rPr>
        <w:t xml:space="preserve">        n_dof = None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for i, M_s in enumerate(self.M_s_grid):</w:t>
      </w:r>
    </w:p>
    <w:p>
      <w:pPr>
        <w:spacing w:line="240" w:lineRule="auto" w:after="0" w:before="0"/>
        <w:ind w:right="0" w:left="0"/>
      </w:pPr>
      <w:r>
        <w:rPr>
          <w:rFonts w:ascii="Arial" w:hAnsi="Arial" w:cs="Arial" w:eastAsia="Arial"/>
          <w:color w:val="252525"/>
          <w:sz w:val="72"/>
        </w:rPr>
        <w:rPr>
          <w:shd w:val="clear" w:color="auto" w:fill="E6E6E6"/>
        </w:rPr>
        <w:t xml:space="preserve">            for j, a_star in enumerate(self.a_grid):</w:t>
      </w:r>
    </w:p>
    <w:p>
      <w:pPr>
        <w:spacing w:line="240" w:lineRule="auto" w:after="0" w:before="0"/>
        <w:ind w:right="0" w:left="0"/>
      </w:pPr>
      <w:r>
        <w:rPr>
          <w:rFonts w:ascii="Arial" w:hAnsi="Arial" w:cs="Arial" w:eastAsia="Arial"/>
          <w:color w:val="252525"/>
          <w:sz w:val="72"/>
        </w:rPr>
        <w:rPr>
          <w:shd w:val="clear" w:color="auto" w:fill="E6E6E6"/>
        </w:rPr>
        <w:t xml:space="preserve">                chi2, n_data = self.chi_squared(M_s, a_star, observed_pattern)</w:t>
      </w:r>
    </w:p>
    <w:p>
      <w:pPr>
        <w:spacing w:line="240" w:lineRule="auto" w:after="0" w:before="0"/>
        <w:ind w:right="0" w:left="0"/>
      </w:pPr>
      <w:r>
        <w:rPr>
          <w:rFonts w:ascii="Arial" w:hAnsi="Arial" w:cs="Arial" w:eastAsia="Arial"/>
          <w:color w:val="252525"/>
          <w:sz w:val="72"/>
        </w:rPr>
        <w:rPr>
          <w:shd w:val="clear" w:color="auto" w:fill="E6E6E6"/>
        </w:rPr>
        <w:t xml:space="preserve">                chi2_grid[i, j] = chi2</w:t>
      </w:r>
    </w:p>
    <w:p>
      <w:pPr>
        <w:spacing w:line="240" w:lineRule="auto" w:after="0" w:before="0"/>
        <w:ind w:right="0" w:left="0"/>
      </w:pPr>
      <w:r>
        <w:rPr>
          <w:rFonts w:ascii="Arial" w:hAnsi="Arial" w:cs="Arial" w:eastAsia="Arial"/>
          <w:color w:val="252525"/>
          <w:sz w:val="72"/>
        </w:rPr>
        <w:rPr>
          <w:shd w:val="clear" w:color="auto" w:fill="E6E6E6"/>
        </w:rPr>
        <w:t xml:space="preserve">                if n_dof is None:</w:t>
      </w:r>
    </w:p>
    <w:p>
      <w:pPr>
        <w:spacing w:line="240" w:lineRule="auto" w:after="0" w:before="0"/>
        <w:ind w:right="0" w:left="0"/>
      </w:pPr>
      <w:r>
        <w:rPr>
          <w:rFonts w:ascii="Arial" w:hAnsi="Arial" w:cs="Arial" w:eastAsia="Arial"/>
          <w:color w:val="252525"/>
          <w:sz w:val="72"/>
        </w:rPr>
        <w:rPr>
          <w:shd w:val="clear" w:color="auto" w:fill="E6E6E6"/>
        </w:rPr>
        <w:t xml:space="preserve">                    n_dof = max(n_data - </w:t>
      </w:r>
      <w:r>
        <w:rPr>
          <w:rFonts w:ascii="Arial" w:hAnsi="Arial" w:cs="Arial" w:eastAsia="Arial"/>
          <w:color w:val="252525"/>
          <w:sz w:val="72"/>
        </w:rPr>
        <w:rPr>
          <w:shd w:val="clear" w:color="auto" w:fill="E6E6E6"/>
        </w:rPr>
        <w:t>2, 1</w:t>
      </w: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Find minimum</w:t>
      </w:r>
    </w:p>
    <w:p>
      <w:pPr>
        <w:spacing w:line="240" w:lineRule="auto" w:after="0" w:before="0"/>
        <w:ind w:right="0" w:left="0"/>
      </w:pPr>
      <w:r>
        <w:rPr>
          <w:rFonts w:ascii="Arial" w:hAnsi="Arial" w:cs="Arial" w:eastAsia="Arial"/>
          <w:color w:val="252525"/>
          <w:sz w:val="72"/>
        </w:rPr>
        <w:rPr>
          <w:shd w:val="clear" w:color="auto" w:fill="E6E6E6"/>
        </w:rPr>
        <w:t xml:space="preserve">        min_idx = np.unravel_index(np.argmin(chi2_grid), chi2_grid.shape)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M_s_best = self.M_s_grid[min_idx[0]]</w:t>
      </w:r>
    </w:p>
    <w:p>
      <w:pPr>
        <w:spacing w:line="240" w:lineRule="auto" w:after="0" w:before="0"/>
        <w:ind w:right="0" w:left="0"/>
      </w:pPr>
      <w:r>
        <w:rPr>
          <w:rFonts w:ascii="Arial" w:hAnsi="Arial" w:cs="Arial" w:eastAsia="Arial"/>
          <w:color w:val="252525"/>
          <w:sz w:val="72"/>
        </w:rPr>
        <w:rPr>
          <w:shd w:val="clear" w:color="auto" w:fill="E6E6E6"/>
        </w:rPr>
        <w:t xml:space="preserve">        a_star_best = self.a_grid[min_idx[1]]</w:t>
      </w:r>
    </w:p>
    <w:p>
      <w:pPr>
        <w:spacing w:line="240" w:lineRule="auto" w:after="0" w:before="0"/>
        <w:ind w:right="0" w:left="0"/>
      </w:pPr>
      <w:r>
        <w:rPr>
          <w:rFonts w:ascii="Arial" w:hAnsi="Arial" w:cs="Arial" w:eastAsia="Arial"/>
          <w:color w:val="252525"/>
          <w:sz w:val="72"/>
        </w:rPr>
        <w:rPr>
          <w:shd w:val="clear" w:color="auto" w:fill="E6E6E6"/>
        </w:rPr>
        <w:t xml:space="preserve">        chi2_min = chi2_grid[min_idx]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Confidence regions</w:t>
      </w:r>
    </w:p>
    <w:p>
      <w:pPr>
        <w:spacing w:line="240" w:lineRule="auto" w:after="0" w:before="0"/>
        <w:ind w:right="0" w:left="0"/>
      </w:pPr>
      <w:r>
        <w:rPr>
          <w:rFonts w:ascii="Arial" w:hAnsi="Arial" w:cs="Arial" w:eastAsia="Arial"/>
          <w:color w:val="252525"/>
          <w:sz w:val="72"/>
        </w:rPr>
        <w:rPr>
          <w:shd w:val="clear" w:color="auto" w:fill="E6E6E6"/>
        </w:rPr>
        <w:t xml:space="preserve">        delta_chi2_68 = </w:t>
      </w:r>
      <w:r>
        <w:rPr>
          <w:rFonts w:ascii="Arial" w:hAnsi="Arial" w:cs="Arial" w:eastAsia="Arial"/>
          <w:color w:val="252525"/>
          <w:sz w:val="72"/>
        </w:rPr>
        <w:rPr>
          <w:shd w:val="clear" w:color="auto" w:fill="E6E6E6"/>
        </w:rPr>
        <w:t>2.30</w:t>
      </w:r>
      <w:r>
        <w:rPr>
          <w:rFonts w:ascii="Arial" w:hAnsi="Arial" w:cs="Arial" w:eastAsia="Arial"/>
          <w:color w:val="252525"/>
          <w:sz w:val="72"/>
        </w:rPr>
        <w:rPr>
          <w:shd w:val="clear" w:color="auto" w:fill="E6E6E6"/>
        </w:rPr>
        <w:t xml:space="preserve">   # 68% for 2 parameters</w:t>
      </w:r>
    </w:p>
    <w:p>
      <w:pPr>
        <w:spacing w:line="240" w:lineRule="auto" w:after="0" w:before="0"/>
        <w:ind w:right="0" w:left="0"/>
      </w:pPr>
      <w:r>
        <w:rPr>
          <w:rFonts w:ascii="Arial" w:hAnsi="Arial" w:cs="Arial" w:eastAsia="Arial"/>
          <w:color w:val="252525"/>
          <w:sz w:val="72"/>
        </w:rPr>
        <w:rPr>
          <w:shd w:val="clear" w:color="auto" w:fill="E6E6E6"/>
        </w:rPr>
        <w:t xml:space="preserve">        delta_chi2_95 = </w:t>
      </w:r>
      <w:r>
        <w:rPr>
          <w:rFonts w:ascii="Arial" w:hAnsi="Arial" w:cs="Arial" w:eastAsia="Arial"/>
          <w:color w:val="252525"/>
          <w:sz w:val="72"/>
        </w:rPr>
        <w:rPr>
          <w:shd w:val="clear" w:color="auto" w:fill="E6E6E6"/>
        </w:rPr>
        <w:t>6.00</w:t>
      </w:r>
      <w:r>
        <w:rPr>
          <w:rFonts w:ascii="Arial" w:hAnsi="Arial" w:cs="Arial" w:eastAsia="Arial"/>
          <w:color w:val="252525"/>
          <w:sz w:val="72"/>
        </w:rPr>
        <w:rPr>
          <w:shd w:val="clear" w:color="auto" w:fill="E6E6E6"/>
        </w:rPr>
        <w:t xml:space="preserve">   # 95% for 2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confidence_68 = []</w:t>
      </w:r>
    </w:p>
    <w:p>
      <w:pPr>
        <w:spacing w:line="240" w:lineRule="auto" w:after="0" w:before="0"/>
        <w:ind w:right="0" w:left="0"/>
      </w:pPr>
      <w:r>
        <w:rPr>
          <w:rFonts w:ascii="Arial" w:hAnsi="Arial" w:cs="Arial" w:eastAsia="Arial"/>
          <w:color w:val="252525"/>
          <w:sz w:val="72"/>
        </w:rPr>
        <w:rPr>
          <w:shd w:val="clear" w:color="auto" w:fill="E6E6E6"/>
        </w:rPr>
        <w:t xml:space="preserve">        confidence_95 = []</w:t>
      </w:r>
    </w:p>
    <w:p>
      <w:pPr>
        <w:spacing w:line="240" w:lineRule="auto" w:after="0" w:before="0"/>
        <w:ind w:right="0" w:left="0"/>
      </w:pPr>
      <w:r>
        <w:rPr>
          <w:rFonts w:ascii="Arial" w:hAnsi="Arial" w:cs="Arial" w:eastAsia="Arial"/>
          <w:color w:val="252525"/>
          <w:sz w:val="72"/>
        </w:rPr>
        <w:rPr>
          <w:shd w:val="clear" w:color="auto" w:fill="E6E6E6"/>
        </w:rPr>
        <w:t xml:space="preserve">        for i, M_s in enumerate(self.M_s_grid):</w:t>
      </w:r>
    </w:p>
    <w:p>
      <w:pPr>
        <w:spacing w:line="240" w:lineRule="auto" w:after="0" w:before="0"/>
        <w:ind w:right="0" w:left="0"/>
      </w:pPr>
      <w:r>
        <w:rPr>
          <w:rFonts w:ascii="Arial" w:hAnsi="Arial" w:cs="Arial" w:eastAsia="Arial"/>
          <w:color w:val="252525"/>
          <w:sz w:val="72"/>
        </w:rPr>
        <w:rPr>
          <w:shd w:val="clear" w:color="auto" w:fill="E6E6E6"/>
        </w:rPr>
        <w:t xml:space="preserve">            for j, a_star in enumerate(self.a_grid):</w:t>
      </w:r>
    </w:p>
    <w:p>
      <w:pPr>
        <w:spacing w:line="240" w:lineRule="auto" w:after="0" w:before="0"/>
        <w:ind w:right="0" w:left="0"/>
      </w:pPr>
      <w:r>
        <w:rPr>
          <w:rFonts w:ascii="Arial" w:hAnsi="Arial" w:cs="Arial" w:eastAsia="Arial"/>
          <w:color w:val="252525"/>
          <w:sz w:val="72"/>
        </w:rPr>
        <w:rPr>
          <w:shd w:val="clear" w:color="auto" w:fill="E6E6E6"/>
        </w:rPr>
        <w:t xml:space="preserve">                delta = chi2_grid[i, j]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chi2_min</w:t>
      </w:r>
    </w:p>
    <w:p>
      <w:pPr>
        <w:spacing w:line="240" w:lineRule="auto" w:after="0" w:before="0"/>
        <w:ind w:right="0" w:left="0"/>
      </w:pPr>
      <w:r>
        <w:rPr>
          <w:rFonts w:ascii="Arial" w:hAnsi="Arial" w:cs="Arial" w:eastAsia="Arial"/>
          <w:color w:val="252525"/>
          <w:sz w:val="72"/>
        </w:rPr>
        <w:rPr>
          <w:shd w:val="clear" w:color="auto" w:fill="E6E6E6"/>
        </w:rPr>
        <w:t xml:space="preserve">                if delta &lt;= delta_chi2_68:</w:t>
      </w:r>
    </w:p>
    <w:p>
      <w:pPr>
        <w:spacing w:line="240" w:lineRule="auto" w:after="0" w:before="0"/>
        <w:ind w:right="0" w:left="0"/>
      </w:pPr>
      <w:r>
        <w:rPr>
          <w:rFonts w:ascii="Arial" w:hAnsi="Arial" w:cs="Arial" w:eastAsia="Arial"/>
          <w:color w:val="252525"/>
          <w:sz w:val="72"/>
        </w:rPr>
        <w:rPr>
          <w:shd w:val="clear" w:color="auto" w:fill="E6E6E6"/>
        </w:rPr>
        <w:t xml:space="preserve">                    confidence_68.append((M_s, a_star))</w:t>
      </w:r>
    </w:p>
    <w:p>
      <w:pPr>
        <w:spacing w:line="240" w:lineRule="auto" w:after="0" w:before="0"/>
        <w:ind w:right="0" w:left="0"/>
      </w:pPr>
      <w:r>
        <w:rPr>
          <w:rFonts w:ascii="Arial" w:hAnsi="Arial" w:cs="Arial" w:eastAsia="Arial"/>
          <w:color w:val="252525"/>
          <w:sz w:val="72"/>
        </w:rPr>
        <w:rPr>
          <w:shd w:val="clear" w:color="auto" w:fill="E6E6E6"/>
        </w:rPr>
        <w:t xml:space="preserve">                if delta &lt;= delta_chi2_95:</w:t>
      </w:r>
    </w:p>
    <w:p>
      <w:pPr>
        <w:spacing w:line="240" w:lineRule="auto" w:after="0" w:before="0"/>
        <w:ind w:right="0" w:left="0"/>
      </w:pPr>
      <w:r>
        <w:rPr>
          <w:rFonts w:ascii="Arial" w:hAnsi="Arial" w:cs="Arial" w:eastAsia="Arial"/>
          <w:color w:val="252525"/>
          <w:sz w:val="72"/>
        </w:rPr>
        <w:rPr>
          <w:shd w:val="clear" w:color="auto" w:fill="E6E6E6"/>
        </w:rPr>
        <w:t xml:space="preserve">                    confidence_95.append((M_s, a_star))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if verbose:</w:t>
      </w:r>
    </w:p>
    <w:p>
      <w:pPr>
        <w:spacing w:line="240" w:lineRule="auto" w:after="0" w:before="0"/>
        <w:ind w:right="0" w:left="0"/>
      </w:pPr>
      <w:r>
        <w:rPr>
          <w:rFonts w:ascii="Arial" w:hAnsi="Arial" w:cs="Arial" w:eastAsia="Arial"/>
          <w:color w:val="252525"/>
          <w:sz w:val="72"/>
        </w:rPr>
        <w:rPr>
          <w:shd w:val="clear" w:color="auto" w:fill="E6E6E6"/>
        </w:rPr>
        <w:t xml:space="preserve">            print(f'Best fit: M_s = {M_s_best:.1f} M_sun, '</w:t>
      </w:r>
    </w:p>
    <w:p>
      <w:pPr>
        <w:spacing w:line="240" w:lineRule="auto" w:after="0" w:before="0"/>
        <w:ind w:right="0" w:left="0"/>
      </w:pPr>
      <w:r>
        <w:rPr>
          <w:rFonts w:ascii="Arial" w:hAnsi="Arial" w:cs="Arial" w:eastAsia="Arial"/>
          <w:color w:val="252525"/>
          <w:sz w:val="72"/>
        </w:rPr>
        <w:rPr>
          <w:shd w:val="clear" w:color="auto" w:fill="E6E6E6"/>
        </w:rPr>
        <w:t xml:space="preserve">                  f'a_* = {a_star_best:.2f}')</w:t>
      </w:r>
    </w:p>
    <w:p>
      <w:pPr>
        <w:spacing w:line="240" w:lineRule="auto" w:after="0" w:before="0"/>
        <w:ind w:right="0" w:left="0"/>
      </w:pPr>
      <w:r>
        <w:rPr>
          <w:rFonts w:ascii="Arial" w:hAnsi="Arial" w:cs="Arial" w:eastAsia="Arial"/>
          <w:color w:val="252525"/>
          <w:sz w:val="72"/>
        </w:rPr>
        <w:rPr>
          <w:shd w:val="clear" w:color="auto" w:fill="E6E6E6"/>
        </w:rPr>
        <w:t xml:space="preserve">            print(f'chi²_min = {chi2_min:.2f}, '</w:t>
      </w:r>
    </w:p>
    <w:p>
      <w:pPr>
        <w:spacing w:line="240" w:lineRule="auto" w:after="0" w:before="0"/>
        <w:ind w:right="0" w:left="0"/>
      </w:pPr>
      <w:r>
        <w:rPr>
          <w:rFonts w:ascii="Arial" w:hAnsi="Arial" w:cs="Arial" w:eastAsia="Arial"/>
          <w:color w:val="252525"/>
          <w:sz w:val="72"/>
        </w:rPr>
        <w:rPr>
          <w:shd w:val="clear" w:color="auto" w:fill="E6E6E6"/>
        </w:rPr>
        <w:t xml:space="preserve">                  f'chi²/dof = {chi2_min/n_dof:.2f}')</w:t>
      </w:r>
    </w:p>
    <w:p>
      <w:pPr>
        <w:spacing w:line="240" w:lineRule="auto" w:after="0" w:before="0"/>
        <w:ind w:right="0" w:left="0"/>
      </w:pPr>
      <w:r>
        <w:rPr>
          <w:rFonts w:ascii="Arial" w:hAnsi="Arial" w:cs="Arial" w:eastAsia="Arial"/>
          <w:color w:val="252525"/>
          <w:sz w:val="72"/>
        </w:rPr>
        <w:rPr>
          <w:shd w:val="clear" w:color="auto" w:fill="E6E6E6"/>
        </w:rPr>
        <w:t xml:space="preserve">            print(f'68% confidence: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{len(confidence_68)} grid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w:t>
      </w:r>
    </w:p>
    <w:p>
      <w:pPr>
        <w:spacing w:line="240" w:lineRule="auto" w:after="0" w:before="0"/>
        <w:ind w:right="0" w:left="0"/>
      </w:pPr>
      <w:r>
        <w:rPr>
          <w:rFonts w:ascii="Arial" w:hAnsi="Arial" w:cs="Arial" w:eastAsia="Arial"/>
          <w:color w:val="252525"/>
          <w:sz w:val="72"/>
        </w:rPr>
        <w:rPr>
          <w:shd w:val="clear" w:color="auto" w:fill="E6E6E6"/>
        </w:rPr>
        <w:t xml:space="preserve">            'M_s_best': M_s_best,</w:t>
      </w:r>
    </w:p>
    <w:p>
      <w:pPr>
        <w:spacing w:line="240" w:lineRule="auto" w:after="0" w:before="0"/>
        <w:ind w:right="0" w:left="0"/>
      </w:pPr>
      <w:r>
        <w:rPr>
          <w:rFonts w:ascii="Arial" w:hAnsi="Arial" w:cs="Arial" w:eastAsia="Arial"/>
          <w:color w:val="252525"/>
          <w:sz w:val="72"/>
        </w:rPr>
        <w:rPr>
          <w:shd w:val="clear" w:color="auto" w:fill="E6E6E6"/>
        </w:rPr>
        <w:t xml:space="preserve">            'a_star_best': a_star_best,</w:t>
      </w:r>
    </w:p>
    <w:p>
      <w:pPr>
        <w:spacing w:line="240" w:lineRule="auto" w:after="0" w:before="0"/>
        <w:ind w:right="0" w:left="0"/>
      </w:pPr>
      <w:r>
        <w:rPr>
          <w:rFonts w:ascii="Arial" w:hAnsi="Arial" w:cs="Arial" w:eastAsia="Arial"/>
          <w:color w:val="252525"/>
          <w:sz w:val="72"/>
        </w:rPr>
        <w:rPr>
          <w:shd w:val="clear" w:color="auto" w:fill="E6E6E6"/>
        </w:rPr>
        <w:t xml:space="preserve">            'chi2_min': chi2_min,</w:t>
      </w:r>
    </w:p>
    <w:p>
      <w:pPr>
        <w:spacing w:line="240" w:lineRule="auto" w:after="0" w:before="0"/>
        <w:ind w:right="0" w:left="0"/>
      </w:pPr>
      <w:r>
        <w:rPr>
          <w:rFonts w:ascii="Arial" w:hAnsi="Arial" w:cs="Arial" w:eastAsia="Arial"/>
          <w:color w:val="252525"/>
          <w:sz w:val="72"/>
        </w:rPr>
        <w:rPr>
          <w:shd w:val="clear" w:color="auto" w:fill="E6E6E6"/>
        </w:rPr>
        <w:t xml:space="preserve">            'chi2_per_dof': chi2_min / n_dof,</w:t>
      </w:r>
    </w:p>
    <w:p>
      <w:pPr>
        <w:spacing w:line="240" w:lineRule="auto" w:after="0" w:before="0"/>
        <w:ind w:right="0" w:left="0"/>
      </w:pPr>
      <w:r>
        <w:rPr>
          <w:rFonts w:ascii="Arial" w:hAnsi="Arial" w:cs="Arial" w:eastAsia="Arial"/>
          <w:color w:val="252525"/>
          <w:sz w:val="72"/>
        </w:rPr>
        <w:rPr>
          <w:shd w:val="clear" w:color="auto" w:fill="E6E6E6"/>
        </w:rPr>
        <w:t xml:space="preserve">            'chi2_grid': chi2_grid,</w:t>
      </w:r>
    </w:p>
    <w:p>
      <w:pPr>
        <w:spacing w:line="240" w:lineRule="auto" w:after="0" w:before="0"/>
        <w:ind w:right="0" w:left="0"/>
      </w:pPr>
      <w:r>
        <w:rPr>
          <w:rFonts w:ascii="Arial" w:hAnsi="Arial" w:cs="Arial" w:eastAsia="Arial"/>
          <w:color w:val="252525"/>
          <w:sz w:val="72"/>
        </w:rPr>
        <w:rPr>
          <w:shd w:val="clear" w:color="auto" w:fill="E6E6E6"/>
        </w:rPr>
        <w:t xml:space="preserve">            'confidence_68': confidence_68,</w:t>
      </w:r>
    </w:p>
    <w:p>
      <w:pPr>
        <w:spacing w:line="240" w:lineRule="auto" w:after="0" w:before="0"/>
        <w:ind w:right="0" w:left="0"/>
      </w:pPr>
      <w:r>
        <w:rPr>
          <w:rFonts w:ascii="Arial" w:hAnsi="Arial" w:cs="Arial" w:eastAsia="Arial"/>
          <w:color w:val="252525"/>
          <w:sz w:val="72"/>
        </w:rPr>
        <w:rPr>
          <w:shd w:val="clear" w:color="auto" w:fill="E6E6E6"/>
        </w:rPr>
        <w:t xml:space="preserve">            'confidence_95': confidence_95,</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1.11</w:t>
      </w:r>
      <w:r>
        <w:rPr>
          <w:rFonts w:ascii="Arial" w:hAnsi="Arial" w:cs="Arial" w:eastAsia="Arial"/>
          <w:b w:val="true"/>
          <w:color w:val="252525"/>
          <w:sz w:val="72"/>
        </w:rPr>
        <w:t xml:space="preserve"> — </w:t>
      </w:r>
      <w:r>
        <w:rPr>
          <w:rFonts w:ascii="Arial" w:hAnsi="Arial" w:cs="Arial" w:eastAsia="Arial"/>
          <w:b w:val="true"/>
          <w:color w:val="252525"/>
          <w:sz w:val="72"/>
        </w:rPr>
        <w:t>validation.py</w:t>
      </w:r>
      <w:r>
        <w:rPr>
          <w:rFonts w:ascii="Arial" w:hAnsi="Arial" w:cs="Arial" w:eastAsia="Arial"/>
          <w:b w:val="true"/>
          <w:color w:val="252525"/>
          <w:sz w:val="72"/>
        </w:rPr>
        <w:t>: FOUR VALIDATION TESTS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validation.py</w:t>
      </w:r>
    </w:p>
    <w:p>
      <w:pPr>
        <w:spacing w:line="240" w:lineRule="auto" w:after="0" w:before="0"/>
        <w:ind w:right="0" w:left="0"/>
      </w:pPr>
      <w:r>
        <w:rPr>
          <w:rFonts w:ascii="Arial" w:hAnsi="Arial" w:cs="Arial" w:eastAsia="Arial"/>
          <w:color w:val="252525"/>
          <w:sz w:val="72"/>
        </w:rPr>
        <w:rPr>
          <w:shd w:val="clear" w:color="auto" w:fill="E6E6E6"/>
        </w:rPr>
        <w:t># Runs the four BSFM library validation tests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import json</w:t>
      </w:r>
    </w:p>
    <w:p>
      <w:pPr>
        <w:spacing w:line="240" w:lineRule="auto" w:after="0" w:before="0"/>
        <w:ind w:right="0" w:left="0"/>
      </w:pPr>
      <w:r>
        <w:rPr>
          <w:rFonts w:ascii="Arial" w:hAnsi="Arial" w:cs="Arial" w:eastAsia="Arial"/>
          <w:color w:val="252525"/>
          <w:sz w:val="72"/>
        </w:rPr>
        <w:rPr>
          <w:shd w:val="clear" w:color="auto" w:fill="E6E6E6"/>
        </w:rPr>
        <w:t>from inversion_engine import BSFMInversionEngine</w:t>
      </w:r>
    </w:p>
    <w:p>
      <w:pPr>
        <w:spacing w:line="240" w:lineRule="auto" w:after="0" w:before="0"/>
        <w:ind w:right="0" w:left="0"/>
      </w:pPr>
      <w:r>
        <w:rPr>
          <w:rFonts w:ascii="Arial" w:hAnsi="Arial" w:cs="Arial" w:eastAsia="Arial"/>
          <w:color w:val="252525"/>
          <w:sz w:val="72"/>
        </w:rPr>
        <w:rPr>
          <w:shd w:val="clear" w:color="auto" w:fill="E6E6E6"/>
        </w:rPr>
        <w:t>from config import M_S_MIN, M_S_MAX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run_all_validations(library_path='data/pre_computed_library.hdf5',</w:t>
      </w:r>
    </w:p>
    <w:p>
      <w:pPr>
        <w:spacing w:line="240" w:lineRule="auto" w:after="0" w:before="0"/>
        <w:ind w:right="0" w:left="0"/>
      </w:pPr>
      <w:r>
        <w:rPr>
          <w:rFonts w:ascii="Arial" w:hAnsi="Arial" w:cs="Arial" w:eastAsia="Arial"/>
          <w:color w:val="252525"/>
          <w:sz w:val="72"/>
        </w:rPr>
        <w:rPr>
          <w:shd w:val="clear" w:color="auto" w:fill="E6E6E6"/>
        </w:rPr>
        <w:t xml:space="preserve">                        output_path='data/validation_results.json'):</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Run all four validation tests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write results to JSON.</w:t>
      </w:r>
    </w:p>
    <w:p>
      <w:pPr>
        <w:spacing w:line="240" w:lineRule="auto" w:after="0" w:before="0"/>
        <w:ind w:right="0" w:left="0"/>
      </w:pPr>
      <w:r>
        <w:rPr>
          <w:rFonts w:ascii="Arial" w:hAnsi="Arial" w:cs="Arial" w:eastAsia="Arial"/>
          <w:color w:val="252525"/>
          <w:sz w:val="72"/>
        </w:rPr>
        <w:rPr>
          <w:shd w:val="clear" w:color="auto" w:fill="E6E6E6"/>
        </w:rPr>
        <w:t xml:space="preserve">    Returns True if all tests pass, False otherwise.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engine = BSFMInversionEngine(library_path)</w:t>
      </w:r>
    </w:p>
    <w:p>
      <w:pPr>
        <w:spacing w:line="240" w:lineRule="auto" w:after="0" w:before="0"/>
        <w:ind w:right="0" w:left="0"/>
      </w:pPr>
      <w:r>
        <w:rPr>
          <w:rFonts w:ascii="Arial" w:hAnsi="Arial" w:cs="Arial" w:eastAsia="Arial"/>
          <w:color w:val="252525"/>
          <w:sz w:val="72"/>
        </w:rPr>
        <w:rPr>
          <w:shd w:val="clear" w:color="auto" w:fill="E6E6E6"/>
        </w:rPr>
        <w:t xml:space="preserve">    results = {}</w:t>
      </w:r>
    </w:p>
    <w:p>
      <w:pPr>
        <w:spacing w:line="240" w:lineRule="auto" w:after="0" w:before="0"/>
        <w:ind w:right="0" w:left="0"/>
      </w:pPr>
      <w:r>
        <w:rPr>
          <w:rFonts w:ascii="Arial" w:hAnsi="Arial" w:cs="Arial" w:eastAsia="Arial"/>
          <w:color w:val="252525"/>
          <w:sz w:val="72"/>
        </w:rPr>
        <w:rPr>
          <w:shd w:val="clear" w:color="auto" w:fill="E6E6E6"/>
        </w:rPr>
        <w:t xml:space="preserve">    all_pass = True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Test 1: Solar System Recovery ─────────────────────────────────────</w:t>
      </w:r>
    </w:p>
    <w:p>
      <w:pPr>
        <w:spacing w:line="240" w:lineRule="auto" w:after="0" w:before="0"/>
        <w:ind w:right="0" w:left="0"/>
      </w:pPr>
      <w:r>
        <w:rPr>
          <w:rFonts w:ascii="Arial" w:hAnsi="Arial" w:cs="Arial" w:eastAsia="Arial"/>
          <w:color w:val="252525"/>
          <w:sz w:val="72"/>
        </w:rPr>
        <w:rPr>
          <w:shd w:val="clear" w:color="auto" w:fill="E6E6E6"/>
        </w:rPr>
        <w:t xml:space="preserve">    print('\nTest 1: Solar System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CI chondrite abundances (Si = 10⁶ normalization)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solar_pattern = [</w:t>
      </w:r>
    </w:p>
    <w:p>
      <w:pPr>
        <w:spacing w:line="240" w:lineRule="auto" w:after="0" w:before="0"/>
        <w:ind w:right="0" w:left="0"/>
      </w:pPr>
      <w:r>
        <w:rPr>
          <w:rFonts w:ascii="Arial" w:hAnsi="Arial" w:cs="Arial" w:eastAsia="Arial"/>
          <w:color w:val="252525"/>
          <w:sz w:val="72"/>
        </w:rPr>
        <w:rPr>
          <w:shd w:val="clear" w:color="auto" w:fill="E6E6E6"/>
        </w:rPr>
        <w:t xml:space="preserve">        (1,  2.79e10, 2.79e9),   # H</w:t>
      </w:r>
    </w:p>
    <w:p>
      <w:pPr>
        <w:spacing w:line="240" w:lineRule="auto" w:after="0" w:before="0"/>
        <w:ind w:right="0" w:left="0"/>
      </w:pPr>
      <w:r>
        <w:rPr>
          <w:rFonts w:ascii="Arial" w:hAnsi="Arial" w:cs="Arial" w:eastAsia="Arial"/>
          <w:color w:val="252525"/>
          <w:sz w:val="72"/>
        </w:rPr>
        <w:rPr>
          <w:shd w:val="clear" w:color="auto" w:fill="E6E6E6"/>
        </w:rPr>
        <w:t xml:space="preserve">        (2,  2.72e9,  2.72e8),   # He</w:t>
      </w:r>
    </w:p>
    <w:p>
      <w:pPr>
        <w:spacing w:line="240" w:lineRule="auto" w:after="0" w:before="0"/>
        <w:ind w:right="0" w:left="0"/>
      </w:pPr>
      <w:r>
        <w:rPr>
          <w:rFonts w:ascii="Arial" w:hAnsi="Arial" w:cs="Arial" w:eastAsia="Arial"/>
          <w:color w:val="252525"/>
          <w:sz w:val="72"/>
        </w:rPr>
        <w:rPr>
          <w:shd w:val="clear" w:color="auto" w:fill="E6E6E6"/>
        </w:rPr>
        <w:t xml:space="preserve">        (6,  </w:t>
      </w:r>
      <w:r>
        <w:rPr>
          <w:rFonts w:ascii="Arial" w:hAnsi="Arial" w:cs="Arial" w:eastAsia="Arial"/>
          <w:color w:val="252525"/>
          <w:sz w:val="72"/>
        </w:rPr>
        <w:rPr>
          <w:shd w:val="clear" w:color="auto" w:fill="E6E6E6"/>
        </w:rPr>
        <w:t>1.01</w:t>
      </w:r>
      <w:r>
        <w:rPr>
          <w:rFonts w:ascii="Arial" w:hAnsi="Arial" w:cs="Arial" w:eastAsia="Arial"/>
          <w:color w:val="252525"/>
          <w:sz w:val="72"/>
        </w:rPr>
        <w:rPr>
          <w:shd w:val="clear" w:color="auto" w:fill="E6E6E6"/>
        </w:rPr>
        <w:t xml:space="preserve">e7,  </w:t>
      </w:r>
      <w:r>
        <w:rPr>
          <w:rFonts w:ascii="Arial" w:hAnsi="Arial" w:cs="Arial" w:eastAsia="Arial"/>
          <w:color w:val="252525"/>
          <w:sz w:val="72"/>
        </w:rPr>
        <w:rPr>
          <w:shd w:val="clear" w:color="auto" w:fill="E6E6E6"/>
        </w:rPr>
        <w:t>1.01</w:t>
      </w:r>
      <w:r>
        <w:rPr>
          <w:rFonts w:ascii="Arial" w:hAnsi="Arial" w:cs="Arial" w:eastAsia="Arial"/>
          <w:color w:val="252525"/>
          <w:sz w:val="72"/>
        </w:rPr>
        <w:rPr>
          <w:shd w:val="clear" w:color="auto" w:fill="E6E6E6"/>
        </w:rPr>
        <w:t>e6),   # C</w:t>
      </w:r>
    </w:p>
    <w:p>
      <w:pPr>
        <w:spacing w:line="240" w:lineRule="auto" w:after="0" w:before="0"/>
        <w:ind w:right="0" w:left="0"/>
      </w:pPr>
      <w:r>
        <w:rPr>
          <w:rFonts w:ascii="Arial" w:hAnsi="Arial" w:cs="Arial" w:eastAsia="Arial"/>
          <w:color w:val="252525"/>
          <w:sz w:val="72"/>
        </w:rPr>
        <w:rPr>
          <w:shd w:val="clear" w:color="auto" w:fill="E6E6E6"/>
        </w:rPr>
        <w:t xml:space="preserve">        (8,  2.38e7,  2.38e6),   # O</w:t>
      </w:r>
    </w:p>
    <w:p>
      <w:pPr>
        <w:spacing w:line="240" w:lineRule="auto" w:after="0" w:before="0"/>
        <w:ind w:right="0" w:left="0"/>
      </w:pPr>
      <w:r>
        <w:rPr>
          <w:rFonts w:ascii="Arial" w:hAnsi="Arial" w:cs="Arial" w:eastAsia="Arial"/>
          <w:color w:val="252525"/>
          <w:sz w:val="72"/>
        </w:rPr>
        <w:rPr>
          <w:shd w:val="clear" w:color="auto" w:fill="E6E6E6"/>
        </w:rPr>
        <w:t xml:space="preserve">        (14, 1.00e6,  1.00e5),   # Si (normalization)</w:t>
      </w:r>
    </w:p>
    <w:p>
      <w:pPr>
        <w:spacing w:line="240" w:lineRule="auto" w:after="0" w:before="0"/>
        <w:ind w:right="0" w:left="0"/>
      </w:pPr>
      <w:r>
        <w:rPr>
          <w:rFonts w:ascii="Arial" w:hAnsi="Arial" w:cs="Arial" w:eastAsia="Arial"/>
          <w:color w:val="252525"/>
          <w:sz w:val="72"/>
        </w:rPr>
        <w:rPr>
          <w:shd w:val="clear" w:color="auto" w:fill="E6E6E6"/>
        </w:rPr>
        <w:t xml:space="preserve">        (16, 5.15e5,  5.15e4),   # S</w:t>
      </w:r>
    </w:p>
    <w:p>
      <w:pPr>
        <w:spacing w:line="240" w:lineRule="auto" w:after="0" w:before="0"/>
        <w:ind w:right="0" w:left="0"/>
      </w:pPr>
      <w:r>
        <w:rPr>
          <w:rFonts w:ascii="Arial" w:hAnsi="Arial" w:cs="Arial" w:eastAsia="Arial"/>
          <w:color w:val="252525"/>
          <w:sz w:val="72"/>
        </w:rPr>
        <w:rPr>
          <w:shd w:val="clear" w:color="auto" w:fill="E6E6E6"/>
        </w:rPr>
        <w:t xml:space="preserve">        (26, 9.00e5,  9.00e4),   # Fe</w:t>
      </w:r>
    </w:p>
    <w:p>
      <w:pPr>
        <w:spacing w:line="240" w:lineRule="auto" w:after="0" w:before="0"/>
        <w:ind w:right="0" w:left="0"/>
      </w:pPr>
      <w:r>
        <w:rPr>
          <w:rFonts w:ascii="Arial" w:hAnsi="Arial" w:cs="Arial" w:eastAsia="Arial"/>
          <w:color w:val="252525"/>
          <w:sz w:val="72"/>
        </w:rPr>
        <w:rPr>
          <w:shd w:val="clear" w:color="auto" w:fill="E6E6E6"/>
        </w:rPr>
        <w:t xml:space="preserve">        (28, 4.93e4,  4.93e3),   # Ni</w:t>
      </w:r>
    </w:p>
    <w:p>
      <w:pPr>
        <w:spacing w:line="240" w:lineRule="auto" w:after="0" w:before="0"/>
        <w:ind w:right="0" w:left="0"/>
      </w:pPr>
      <w:r>
        <w:rPr>
          <w:rFonts w:ascii="Arial" w:hAnsi="Arial" w:cs="Arial" w:eastAsia="Arial"/>
          <w:color w:val="252525"/>
          <w:sz w:val="72"/>
        </w:rPr>
        <w:rPr>
          <w:shd w:val="clear" w:color="auto" w:fill="E6E6E6"/>
        </w:rPr>
        <w:t xml:space="preserve">        (63, 9.54e-2, 9.54e-3),  # Eu</w:t>
      </w:r>
    </w:p>
    <w:p>
      <w:pPr>
        <w:spacing w:line="240" w:lineRule="auto" w:after="0" w:before="0"/>
        <w:ind w:right="0" w:left="0"/>
      </w:pPr>
      <w:r>
        <w:rPr>
          <w:rFonts w:ascii="Arial" w:hAnsi="Arial" w:cs="Arial" w:eastAsia="Arial"/>
          <w:color w:val="252525"/>
          <w:sz w:val="72"/>
        </w:rPr>
        <w:rPr>
          <w:shd w:val="clear" w:color="auto" w:fill="E6E6E6"/>
        </w:rPr>
        <w:t xml:space="preserve">        (92, </w:t>
      </w:r>
      <w:r>
        <w:rPr>
          <w:rFonts w:ascii="Arial" w:hAnsi="Arial" w:cs="Arial" w:eastAsia="Arial"/>
          <w:color w:val="252525"/>
          <w:sz w:val="72"/>
        </w:rPr>
        <w:rPr>
          <w:shd w:val="clear" w:color="auto" w:fill="E6E6E6"/>
        </w:rPr>
        <w:t>9.06</w:t>
      </w:r>
      <w:r>
        <w:rPr>
          <w:rFonts w:ascii="Arial" w:hAnsi="Arial" w:cs="Arial" w:eastAsia="Arial"/>
          <w:color w:val="252525"/>
          <w:sz w:val="72"/>
        </w:rPr>
        <w:rPr>
          <w:shd w:val="clear" w:color="auto" w:fill="E6E6E6"/>
        </w:rPr>
        <w:t xml:space="preserve">e-3, </w:t>
      </w:r>
      <w:r>
        <w:rPr>
          <w:rFonts w:ascii="Arial" w:hAnsi="Arial" w:cs="Arial" w:eastAsia="Arial"/>
          <w:color w:val="252525"/>
          <w:sz w:val="72"/>
        </w:rPr>
        <w:rPr>
          <w:shd w:val="clear" w:color="auto" w:fill="E6E6E6"/>
        </w:rPr>
        <w:t>9.06</w:t>
      </w:r>
      <w:r>
        <w:rPr>
          <w:rFonts w:ascii="Arial" w:hAnsi="Arial" w:cs="Arial" w:eastAsia="Arial"/>
          <w:color w:val="252525"/>
          <w:sz w:val="72"/>
        </w:rPr>
        <w:rPr>
          <w:shd w:val="clear" w:color="auto" w:fill="E6E6E6"/>
        </w:rPr>
        <w:t>e-4),  # U</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result1 = engine.invert_abundances(solar_pattern, verbose=True)</w:t>
      </w:r>
    </w:p>
    <w:p>
      <w:pPr>
        <w:spacing w:line="240" w:lineRule="auto" w:after="0" w:before="0"/>
        <w:ind w:right="0" w:left="0"/>
      </w:pPr>
      <w:r>
        <w:rPr>
          <w:rFonts w:ascii="Arial" w:hAnsi="Arial" w:cs="Arial" w:eastAsia="Arial"/>
          <w:color w:val="252525"/>
          <w:sz w:val="72"/>
        </w:rPr>
        <w:rPr>
          <w:shd w:val="clear" w:color="auto" w:fill="E6E6E6"/>
        </w:rPr>
        <w:t xml:space="preserve">    test1_pass = (</w:t>
      </w:r>
    </w:p>
    <w:p>
      <w:pPr>
        <w:spacing w:line="240" w:lineRule="auto" w:after="0" w:before="0"/>
        <w:ind w:right="0" w:left="0"/>
      </w:pPr>
      <w:r>
        <w:rPr>
          <w:rFonts w:ascii="Arial" w:hAnsi="Arial" w:cs="Arial" w:eastAsia="Arial"/>
          <w:color w:val="252525"/>
          <w:sz w:val="72"/>
        </w:rPr>
        <w:rPr>
          <w:shd w:val="clear" w:color="auto" w:fill="E6E6E6"/>
        </w:rPr>
        <w:t xml:space="preserve">        15.0 &lt;= result1['M_s_best'] &lt;=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25.0 and</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0.20</w:t>
      </w:r>
      <w:r>
        <w:rPr>
          <w:rFonts w:ascii="Arial" w:hAnsi="Arial" w:cs="Arial" w:eastAsia="Arial"/>
          <w:color w:val="252525"/>
          <w:sz w:val="72"/>
        </w:rPr>
        <w:rPr>
          <w:shd w:val="clear" w:color="auto" w:fill="E6E6E6"/>
        </w:rPr>
        <w:t xml:space="preserve"> &lt;= result1['a_star_best'] &lt;= 0.60 and</w:t>
      </w:r>
    </w:p>
    <w:p>
      <w:pPr>
        <w:spacing w:line="240" w:lineRule="auto" w:after="0" w:before="0"/>
        <w:ind w:right="0" w:left="0"/>
      </w:pPr>
      <w:r>
        <w:rPr>
          <w:rFonts w:ascii="Arial" w:hAnsi="Arial" w:cs="Arial" w:eastAsia="Arial"/>
          <w:color w:val="252525"/>
          <w:sz w:val="72"/>
        </w:rPr>
        <w:rPr>
          <w:shd w:val="clear" w:color="auto" w:fill="E6E6E6"/>
        </w:rPr>
        <w:t xml:space="preserve">        result1['chi2_per_dof'] &lt; 2.0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results['test1_solar_recovery'] = {</w:t>
      </w:r>
    </w:p>
    <w:p>
      <w:pPr>
        <w:spacing w:line="240" w:lineRule="auto" w:after="0" w:before="0"/>
        <w:ind w:right="0" w:left="0"/>
      </w:pPr>
      <w:r>
        <w:rPr>
          <w:rFonts w:ascii="Arial" w:hAnsi="Arial" w:cs="Arial" w:eastAsia="Arial"/>
          <w:color w:val="252525"/>
          <w:sz w:val="72"/>
        </w:rPr>
        <w:rPr>
          <w:shd w:val="clear" w:color="auto" w:fill="E6E6E6"/>
        </w:rPr>
        <w:t xml:space="preserve">        'pass': test1_pass,</w:t>
      </w:r>
    </w:p>
    <w:p>
      <w:pPr>
        <w:spacing w:line="240" w:lineRule="auto" w:after="0" w:before="0"/>
        <w:ind w:right="0" w:left="0"/>
      </w:pPr>
      <w:r>
        <w:rPr>
          <w:rFonts w:ascii="Arial" w:hAnsi="Arial" w:cs="Arial" w:eastAsia="Arial"/>
          <w:color w:val="252525"/>
          <w:sz w:val="72"/>
        </w:rPr>
        <w:rPr>
          <w:shd w:val="clear" w:color="auto" w:fill="E6E6E6"/>
        </w:rPr>
        <w:t xml:space="preserve">        'M_s_best': result1['M_s_best'],</w:t>
      </w:r>
    </w:p>
    <w:p>
      <w:pPr>
        <w:spacing w:line="240" w:lineRule="auto" w:after="0" w:before="0"/>
        <w:ind w:right="0" w:left="0"/>
      </w:pPr>
      <w:r>
        <w:rPr>
          <w:rFonts w:ascii="Arial" w:hAnsi="Arial" w:cs="Arial" w:eastAsia="Arial"/>
          <w:color w:val="252525"/>
          <w:sz w:val="72"/>
        </w:rPr>
        <w:rPr>
          <w:shd w:val="clear" w:color="auto" w:fill="E6E6E6"/>
        </w:rPr>
        <w:t xml:space="preserve">        'a_star_best': result1['a_star_best'],</w:t>
      </w:r>
    </w:p>
    <w:p>
      <w:pPr>
        <w:spacing w:line="240" w:lineRule="auto" w:after="0" w:before="0"/>
        <w:ind w:right="0" w:left="0"/>
      </w:pPr>
      <w:r>
        <w:rPr>
          <w:rFonts w:ascii="Arial" w:hAnsi="Arial" w:cs="Arial" w:eastAsia="Arial"/>
          <w:color w:val="252525"/>
          <w:sz w:val="72"/>
        </w:rPr>
        <w:rPr>
          <w:shd w:val="clear" w:color="auto" w:fill="E6E6E6"/>
        </w:rPr>
        <w:t xml:space="preserve">        'chi2_per_dof': result1['chi2_per_dof'],</w:t>
      </w:r>
    </w:p>
    <w:p>
      <w:pPr>
        <w:spacing w:line="240" w:lineRule="auto" w:after="0" w:before="0"/>
        <w:ind w:right="0" w:left="0"/>
      </w:pPr>
      <w:r>
        <w:rPr>
          <w:rFonts w:ascii="Arial" w:hAnsi="Arial" w:cs="Arial" w:eastAsia="Arial"/>
          <w:color w:val="252525"/>
          <w:sz w:val="72"/>
        </w:rPr>
        <w:rPr>
          <w:shd w:val="clear" w:color="auto" w:fill="E6E6E6"/>
        </w:rPr>
        <w:t xml:space="preserve">        'criterion': 'M_s in [15,25], a_* in [0.2,0.6], chi²/dof &lt; 2.0',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print(f'Test 1: {"PASS" if test1_pass else "FAIL"}')</w:t>
      </w:r>
    </w:p>
    <w:p>
      <w:pPr>
        <w:spacing w:line="240" w:lineRule="auto" w:after="0" w:before="0"/>
        <w:ind w:right="0" w:left="0"/>
      </w:pPr>
      <w:r>
        <w:rPr>
          <w:rFonts w:ascii="Arial" w:hAnsi="Arial" w:cs="Arial" w:eastAsia="Arial"/>
          <w:color w:val="252525"/>
          <w:sz w:val="72"/>
        </w:rPr>
        <w:rPr>
          <w:shd w:val="clear" w:color="auto" w:fill="E6E6E6"/>
        </w:rPr>
        <w:t xml:space="preserve">    if not test1_pass:</w:t>
      </w:r>
    </w:p>
    <w:p>
      <w:pPr>
        <w:spacing w:line="240" w:lineRule="auto" w:after="0" w:before="0"/>
        <w:ind w:right="0" w:left="0"/>
      </w:pPr>
      <w:r>
        <w:rPr>
          <w:rFonts w:ascii="Arial" w:hAnsi="Arial" w:cs="Arial" w:eastAsia="Arial"/>
          <w:color w:val="252525"/>
          <w:sz w:val="72"/>
        </w:rPr>
        <w:rPr>
          <w:shd w:val="clear" w:color="auto" w:fill="E6E6E6"/>
        </w:rPr>
        <w:t xml:space="preserve">        all_pass = False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Test 2: Mass Sensitivity Recovery ─────────────────────────────────</w:t>
      </w:r>
    </w:p>
    <w:p>
      <w:pPr>
        <w:spacing w:line="240" w:lineRule="auto" w:after="0" w:before="0"/>
        <w:ind w:right="0" w:left="0"/>
      </w:pPr>
      <w:r>
        <w:rPr>
          <w:rFonts w:ascii="Arial" w:hAnsi="Arial" w:cs="Arial" w:eastAsia="Arial"/>
          <w:color w:val="252525"/>
          <w:sz w:val="72"/>
        </w:rPr>
        <w:rPr>
          <w:shd w:val="clear" w:color="auto" w:fill="E6E6E6"/>
        </w:rPr>
        <w:t xml:space="preserve">    print('\nTest 2: Mass Sensitivity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IS_ratios = {}</w:t>
      </w:r>
    </w:p>
    <w:p>
      <w:pPr>
        <w:spacing w:line="240" w:lineRule="auto" w:after="0" w:before="0"/>
        <w:ind w:right="0" w:left="0"/>
      </w:pPr>
      <w:r>
        <w:rPr>
          <w:rFonts w:ascii="Arial" w:hAnsi="Arial" w:cs="Arial" w:eastAsia="Arial"/>
          <w:color w:val="252525"/>
          <w:sz w:val="72"/>
        </w:rPr>
        <w:rPr>
          <w:shd w:val="clear" w:color="auto" w:fill="E6E6E6"/>
        </w:rPr>
        <w:t xml:space="preserve">    for M_s in [10.0, 20.0, 30.0]:</w:t>
      </w:r>
    </w:p>
    <w:p>
      <w:pPr>
        <w:spacing w:line="240" w:lineRule="auto" w:after="0" w:before="0"/>
        <w:ind w:right="0" w:left="0"/>
      </w:pPr>
      <w:r>
        <w:rPr>
          <w:rFonts w:ascii="Arial" w:hAnsi="Arial" w:cs="Arial" w:eastAsia="Arial"/>
          <w:color w:val="252525"/>
          <w:sz w:val="72"/>
        </w:rPr>
        <w:rPr>
          <w:shd w:val="clear" w:color="auto" w:fill="E6E6E6"/>
        </w:rPr>
        <w:t xml:space="preserve">        pred = engine.predict(M_s, 0.0)</w:t>
      </w:r>
    </w:p>
    <w:p>
      <w:pPr>
        <w:spacing w:line="240" w:lineRule="auto" w:after="0" w:before="0"/>
        <w:ind w:right="0" w:left="0"/>
      </w:pPr>
      <w:r>
        <w:rPr>
          <w:rFonts w:ascii="Arial" w:hAnsi="Arial" w:cs="Arial" w:eastAsia="Arial"/>
          <w:color w:val="252525"/>
          <w:sz w:val="72"/>
        </w:rPr>
        <w:rPr>
          <w:shd w:val="clear" w:color="auto" w:fill="E6E6E6"/>
        </w:rPr>
        <w:t xml:space="preserve">        Fe = pred.get(26, 1.0)</w:t>
      </w:r>
    </w:p>
    <w:p>
      <w:pPr>
        <w:spacing w:line="240" w:lineRule="auto" w:after="0" w:before="0"/>
        <w:ind w:right="0" w:left="0"/>
      </w:pPr>
      <w:r>
        <w:rPr>
          <w:rFonts w:ascii="Arial" w:hAnsi="Arial" w:cs="Arial" w:eastAsia="Arial"/>
          <w:color w:val="252525"/>
          <w:sz w:val="72"/>
        </w:rPr>
        <w:rPr>
          <w:shd w:val="clear" w:color="auto" w:fill="E6E6E6"/>
        </w:rPr>
        <w:t xml:space="preserve">        Si = pred.get(14, 1.0)</w:t>
      </w:r>
    </w:p>
    <w:p>
      <w:pPr>
        <w:spacing w:line="240" w:lineRule="auto" w:after="0" w:before="0"/>
        <w:ind w:right="0" w:left="0"/>
      </w:pPr>
      <w:r>
        <w:rPr>
          <w:rFonts w:ascii="Arial" w:hAnsi="Arial" w:cs="Arial" w:eastAsia="Arial"/>
          <w:color w:val="252525"/>
          <w:sz w:val="72"/>
        </w:rPr>
        <w:rPr>
          <w:shd w:val="clear" w:color="auto" w:fill="E6E6E6"/>
        </w:rPr>
        <w:t xml:space="preserve">        IS_ratios[M_s] = Fe / max(Si, 1e-30)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OF_ratios = {}</w:t>
      </w:r>
    </w:p>
    <w:p>
      <w:pPr>
        <w:spacing w:line="240" w:lineRule="auto" w:after="0" w:before="0"/>
        <w:ind w:right="0" w:left="0"/>
      </w:pPr>
      <w:r>
        <w:rPr>
          <w:rFonts w:ascii="Arial" w:hAnsi="Arial" w:cs="Arial" w:eastAsia="Arial"/>
          <w:color w:val="252525"/>
          <w:sz w:val="72"/>
        </w:rPr>
        <w:rPr>
          <w:shd w:val="clear" w:color="auto" w:fill="E6E6E6"/>
        </w:rPr>
        <w:t xml:space="preserve">    for M_s in [10.0, 20.0, 30.0]:</w:t>
      </w:r>
    </w:p>
    <w:p>
      <w:pPr>
        <w:spacing w:line="240" w:lineRule="auto" w:after="0" w:before="0"/>
        <w:ind w:right="0" w:left="0"/>
      </w:pPr>
      <w:r>
        <w:rPr>
          <w:rFonts w:ascii="Arial" w:hAnsi="Arial" w:cs="Arial" w:eastAsia="Arial"/>
          <w:color w:val="252525"/>
          <w:sz w:val="72"/>
        </w:rPr>
        <w:rPr>
          <w:shd w:val="clear" w:color="auto" w:fill="E6E6E6"/>
        </w:rPr>
        <w:t xml:space="preserve">        pred = engine.predict(M_s, 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O  = pred.get(8, 1.0)</w:t>
      </w:r>
    </w:p>
    <w:p>
      <w:pPr>
        <w:spacing w:line="240" w:lineRule="auto" w:after="0" w:before="0"/>
        <w:ind w:right="0" w:left="0"/>
      </w:pPr>
      <w:r>
        <w:rPr>
          <w:rFonts w:ascii="Arial" w:hAnsi="Arial" w:cs="Arial" w:eastAsia="Arial"/>
          <w:color w:val="252525"/>
          <w:sz w:val="72"/>
        </w:rPr>
        <w:rPr>
          <w:shd w:val="clear" w:color="auto" w:fill="E6E6E6"/>
        </w:rPr>
        <w:t xml:space="preserve">        Fe = pred.get(26, 1.0)</w:t>
      </w:r>
    </w:p>
    <w:p>
      <w:pPr>
        <w:spacing w:line="240" w:lineRule="auto" w:after="0" w:before="0"/>
        <w:ind w:right="0" w:left="0"/>
      </w:pPr>
      <w:r>
        <w:rPr>
          <w:rFonts w:ascii="Arial" w:hAnsi="Arial" w:cs="Arial" w:eastAsia="Arial"/>
          <w:color w:val="252525"/>
          <w:sz w:val="72"/>
        </w:rPr>
        <w:rPr>
          <w:shd w:val="clear" w:color="auto" w:fill="E6E6E6"/>
        </w:rPr>
        <w:t xml:space="preserve">        OF_ratios[M_s] = O / max(Fe, 1e-30)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test2_pass = (</w:t>
      </w:r>
    </w:p>
    <w:p>
      <w:pPr>
        <w:spacing w:line="240" w:lineRule="auto" w:after="0" w:before="0"/>
        <w:ind w:right="0" w:left="0"/>
      </w:pPr>
      <w:r>
        <w:rPr>
          <w:rFonts w:ascii="Arial" w:hAnsi="Arial" w:cs="Arial" w:eastAsia="Arial"/>
          <w:color w:val="252525"/>
          <w:sz w:val="72"/>
        </w:rPr>
        <w:rPr>
          <w:shd w:val="clear" w:color="auto" w:fill="E6E6E6"/>
        </w:rPr>
        <w:t xml:space="preserve">        IS_ratios[30] &gt; IS_ratios[20] &gt; IS_ratios[10] and</w:t>
      </w:r>
    </w:p>
    <w:p>
      <w:pPr>
        <w:spacing w:line="240" w:lineRule="auto" w:after="0" w:before="0"/>
        <w:ind w:right="0" w:left="0"/>
      </w:pPr>
      <w:r>
        <w:rPr>
          <w:rFonts w:ascii="Arial" w:hAnsi="Arial" w:cs="Arial" w:eastAsia="Arial"/>
          <w:color w:val="252525"/>
          <w:sz w:val="72"/>
        </w:rPr>
        <w:rPr>
          <w:shd w:val="clear" w:color="auto" w:fill="E6E6E6"/>
        </w:rPr>
        <w:t xml:space="preserve">        OF_ratios[30] &lt; OF_ratios[20] &lt; OF_ratios[10]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results['test2_mass_sensitivity'] = {</w:t>
      </w:r>
    </w:p>
    <w:p>
      <w:pPr>
        <w:spacing w:line="240" w:lineRule="auto" w:after="0" w:before="0"/>
        <w:ind w:right="0" w:left="0"/>
      </w:pPr>
      <w:r>
        <w:rPr>
          <w:rFonts w:ascii="Arial" w:hAnsi="Arial" w:cs="Arial" w:eastAsia="Arial"/>
          <w:color w:val="252525"/>
          <w:sz w:val="72"/>
        </w:rPr>
        <w:rPr>
          <w:shd w:val="clear" w:color="auto" w:fill="E6E6E6"/>
        </w:rPr>
        <w:t xml:space="preserve">        'pass': test2_pass,</w:t>
      </w:r>
    </w:p>
    <w:p>
      <w:pPr>
        <w:spacing w:line="240" w:lineRule="auto" w:after="0" w:before="0"/>
        <w:ind w:right="0" w:left="0"/>
      </w:pPr>
      <w:r>
        <w:rPr>
          <w:rFonts w:ascii="Arial" w:hAnsi="Arial" w:cs="Arial" w:eastAsia="Arial"/>
          <w:color w:val="252525"/>
          <w:sz w:val="72"/>
        </w:rPr>
        <w:rPr>
          <w:shd w:val="clear" w:color="auto" w:fill="E6E6E6"/>
        </w:rPr>
        <w:t xml:space="preserve">        'IS_ratio_10': IS_ratios[10.0],</w:t>
      </w:r>
    </w:p>
    <w:p>
      <w:pPr>
        <w:spacing w:line="240" w:lineRule="auto" w:after="0" w:before="0"/>
        <w:ind w:right="0" w:left="0"/>
      </w:pPr>
      <w:r>
        <w:rPr>
          <w:rFonts w:ascii="Arial" w:hAnsi="Arial" w:cs="Arial" w:eastAsia="Arial"/>
          <w:color w:val="252525"/>
          <w:sz w:val="72"/>
        </w:rPr>
        <w:rPr>
          <w:shd w:val="clear" w:color="auto" w:fill="E6E6E6"/>
        </w:rPr>
        <w:t xml:space="preserve">        'IS_ratio_20': IS_ratios[20.0],</w:t>
      </w:r>
    </w:p>
    <w:p>
      <w:pPr>
        <w:spacing w:line="240" w:lineRule="auto" w:after="0" w:before="0"/>
        <w:ind w:right="0" w:left="0"/>
      </w:pPr>
      <w:r>
        <w:rPr>
          <w:rFonts w:ascii="Arial" w:hAnsi="Arial" w:cs="Arial" w:eastAsia="Arial"/>
          <w:color w:val="252525"/>
          <w:sz w:val="72"/>
        </w:rPr>
        <w:rPr>
          <w:shd w:val="clear" w:color="auto" w:fill="E6E6E6"/>
        </w:rPr>
        <w:t xml:space="preserve">        'IS_ratio_30': IS_ratios[30.0],</w:t>
      </w:r>
    </w:p>
    <w:p>
      <w:pPr>
        <w:spacing w:line="240" w:lineRule="auto" w:after="0" w:before="0"/>
        <w:ind w:right="0" w:left="0"/>
      </w:pPr>
      <w:r>
        <w:rPr>
          <w:rFonts w:ascii="Arial" w:hAnsi="Arial" w:cs="Arial" w:eastAsia="Arial"/>
          <w:color w:val="252525"/>
          <w:sz w:val="72"/>
        </w:rPr>
        <w:rPr>
          <w:shd w:val="clear" w:color="auto" w:fill="E6E6E6"/>
        </w:rPr>
        <w:t xml:space="preserve">        'OF_ratio_10': OF_ratios[10.0],</w:t>
      </w:r>
    </w:p>
    <w:p>
      <w:pPr>
        <w:spacing w:line="240" w:lineRule="auto" w:after="0" w:before="0"/>
        <w:ind w:right="0" w:left="0"/>
      </w:pPr>
      <w:r>
        <w:rPr>
          <w:rFonts w:ascii="Arial" w:hAnsi="Arial" w:cs="Arial" w:eastAsia="Arial"/>
          <w:color w:val="252525"/>
          <w:sz w:val="72"/>
        </w:rPr>
        <w:rPr>
          <w:shd w:val="clear" w:color="auto" w:fill="E6E6E6"/>
        </w:rPr>
        <w:t xml:space="preserve">        'OF_ratio_20': OF_ratios[20.0],</w:t>
      </w:r>
    </w:p>
    <w:p>
      <w:pPr>
        <w:spacing w:line="240" w:lineRule="auto" w:after="0" w:before="0"/>
        <w:ind w:right="0" w:left="0"/>
      </w:pPr>
      <w:r>
        <w:rPr>
          <w:rFonts w:ascii="Arial" w:hAnsi="Arial" w:cs="Arial" w:eastAsia="Arial"/>
          <w:color w:val="252525"/>
          <w:sz w:val="72"/>
        </w:rPr>
        <w:rPr>
          <w:shd w:val="clear" w:color="auto" w:fill="E6E6E6"/>
        </w:rPr>
        <w:t xml:space="preserve">        'OF_ratio_30': OF_ratios[30.0],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'criterion': 'I/Si monotone increasing and O/Fe monotone decreasing with M_s',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print(f'Test 2: {"PASS" if test2_pass else "FAIL"}')</w:t>
      </w:r>
    </w:p>
    <w:p>
      <w:pPr>
        <w:spacing w:line="240" w:lineRule="auto" w:after="0" w:before="0"/>
        <w:ind w:right="0" w:left="0"/>
      </w:pPr>
      <w:r>
        <w:rPr>
          <w:rFonts w:ascii="Arial" w:hAnsi="Arial" w:cs="Arial" w:eastAsia="Arial"/>
          <w:color w:val="252525"/>
          <w:sz w:val="72"/>
        </w:rPr>
        <w:rPr>
          <w:shd w:val="clear" w:color="auto" w:fill="E6E6E6"/>
        </w:rPr>
        <w:t xml:space="preserve">    if not test2_pass:</w:t>
      </w:r>
    </w:p>
    <w:p>
      <w:pPr>
        <w:spacing w:line="240" w:lineRule="auto" w:after="0" w:before="0"/>
        <w:ind w:right="0" w:left="0"/>
      </w:pPr>
      <w:r>
        <w:rPr>
          <w:rFonts w:ascii="Arial" w:hAnsi="Arial" w:cs="Arial" w:eastAsia="Arial"/>
          <w:color w:val="252525"/>
          <w:sz w:val="72"/>
        </w:rPr>
        <w:rPr>
          <w:shd w:val="clear" w:color="auto" w:fill="E6E6E6"/>
        </w:rPr>
        <w:t xml:space="preserve">        all_pass = False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Test 3: Spin Sensitivity Recovery ─────────────────────────────────</w:t>
      </w:r>
    </w:p>
    <w:p>
      <w:pPr>
        <w:spacing w:line="240" w:lineRule="auto" w:after="0" w:before="0"/>
        <w:ind w:right="0" w:left="0"/>
      </w:pPr>
      <w:r>
        <w:rPr>
          <w:rFonts w:ascii="Arial" w:hAnsi="Arial" w:cs="Arial" w:eastAsia="Arial"/>
          <w:color w:val="252525"/>
          <w:sz w:val="72"/>
        </w:rPr>
        <w:rPr>
          <w:shd w:val="clear" w:color="auto" w:fill="E6E6E6"/>
        </w:rPr>
        <w:t xml:space="preserve">    print('\nTest 3: Spin Sensitivity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IS_spin = {}</w:t>
      </w:r>
    </w:p>
    <w:p>
      <w:pPr>
        <w:spacing w:line="240" w:lineRule="auto" w:after="0" w:before="0"/>
        <w:ind w:right="0" w:left="0"/>
      </w:pPr>
      <w:r>
        <w:rPr>
          <w:rFonts w:ascii="Arial" w:hAnsi="Arial" w:cs="Arial" w:eastAsia="Arial"/>
          <w:color w:val="252525"/>
          <w:sz w:val="72"/>
        </w:rPr>
        <w:rPr>
          <w:shd w:val="clear" w:color="auto" w:fill="E6E6E6"/>
        </w:rPr>
        <w:t xml:space="preserve">    for a_star in [0.0, 0.5, 0.9]:</w:t>
      </w:r>
    </w:p>
    <w:p>
      <w:pPr>
        <w:spacing w:line="240" w:lineRule="auto" w:after="0" w:before="0"/>
        <w:ind w:right="0" w:left="0"/>
      </w:pPr>
      <w:r>
        <w:rPr>
          <w:rFonts w:ascii="Arial" w:hAnsi="Arial" w:cs="Arial" w:eastAsia="Arial"/>
          <w:color w:val="252525"/>
          <w:sz w:val="72"/>
        </w:rPr>
        <w:rPr>
          <w:shd w:val="clear" w:color="auto" w:fill="E6E6E6"/>
        </w:rPr>
        <w:t xml:space="preserve">        pred = engine.predict(20.0,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a_star)</w:t>
      </w:r>
    </w:p>
    <w:p>
      <w:pPr>
        <w:spacing w:line="240" w:lineRule="auto" w:after="0" w:before="0"/>
        <w:ind w:right="0" w:left="0"/>
      </w:pPr>
      <w:r>
        <w:rPr>
          <w:rFonts w:ascii="Arial" w:hAnsi="Arial" w:cs="Arial" w:eastAsia="Arial"/>
          <w:color w:val="252525"/>
          <w:sz w:val="72"/>
        </w:rPr>
        <w:rPr>
          <w:shd w:val="clear" w:color="auto" w:fill="E6E6E6"/>
        </w:rPr>
        <w:t xml:space="preserve">        Fe = pred.get(26, 1.0)</w:t>
      </w:r>
    </w:p>
    <w:p>
      <w:pPr>
        <w:spacing w:line="240" w:lineRule="auto" w:after="0" w:before="0"/>
        <w:ind w:right="0" w:left="0"/>
      </w:pPr>
      <w:r>
        <w:rPr>
          <w:rFonts w:ascii="Arial" w:hAnsi="Arial" w:cs="Arial" w:eastAsia="Arial"/>
          <w:color w:val="252525"/>
          <w:sz w:val="72"/>
        </w:rPr>
        <w:rPr>
          <w:shd w:val="clear" w:color="auto" w:fill="E6E6E6"/>
        </w:rPr>
        <w:t xml:space="preserve">        Si = pred.get(14, 1.0)</w:t>
      </w:r>
    </w:p>
    <w:p>
      <w:pPr>
        <w:spacing w:line="240" w:lineRule="auto" w:after="0" w:before="0"/>
        <w:ind w:right="0" w:left="0"/>
      </w:pPr>
      <w:r>
        <w:rPr>
          <w:rFonts w:ascii="Arial" w:hAnsi="Arial" w:cs="Arial" w:eastAsia="Arial"/>
          <w:color w:val="252525"/>
          <w:sz w:val="72"/>
        </w:rPr>
        <w:rPr>
          <w:shd w:val="clear" w:color="auto" w:fill="E6E6E6"/>
        </w:rPr>
        <w:t xml:space="preserve">        IS_spin[a_star] = Fe / max(Si, 1e-30)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test3_pass = (</w:t>
      </w:r>
    </w:p>
    <w:p>
      <w:pPr>
        <w:spacing w:line="240" w:lineRule="auto" w:after="0" w:before="0"/>
        <w:ind w:right="0" w:left="0"/>
      </w:pPr>
      <w:r>
        <w:rPr>
          <w:rFonts w:ascii="Arial" w:hAnsi="Arial" w:cs="Arial" w:eastAsia="Arial"/>
          <w:color w:val="252525"/>
          <w:sz w:val="72"/>
        </w:rPr>
        <w:rPr>
          <w:shd w:val="clear" w:color="auto" w:fill="E6E6E6"/>
        </w:rPr>
        <w:t xml:space="preserve">        IS_spin[0.0] &gt; IS_spin[0.5] &gt; IS_spin[0.9]</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results['test3_spin_sensitivity'] = {</w:t>
      </w:r>
    </w:p>
    <w:p>
      <w:pPr>
        <w:spacing w:line="240" w:lineRule="auto" w:after="0" w:before="0"/>
        <w:ind w:right="0" w:left="0"/>
      </w:pPr>
      <w:r>
        <w:rPr>
          <w:rFonts w:ascii="Arial" w:hAnsi="Arial" w:cs="Arial" w:eastAsia="Arial"/>
          <w:color w:val="252525"/>
          <w:sz w:val="72"/>
        </w:rPr>
        <w:rPr>
          <w:shd w:val="clear" w:color="auto" w:fill="E6E6E6"/>
        </w:rPr>
        <w:t xml:space="preserve">        'pass': test3_pass,</w:t>
      </w:r>
    </w:p>
    <w:p>
      <w:pPr>
        <w:spacing w:line="240" w:lineRule="auto" w:after="0" w:before="0"/>
        <w:ind w:right="0" w:left="0"/>
      </w:pPr>
      <w:r>
        <w:rPr>
          <w:rFonts w:ascii="Arial" w:hAnsi="Arial" w:cs="Arial" w:eastAsia="Arial"/>
          <w:color w:val="252525"/>
          <w:sz w:val="72"/>
        </w:rPr>
        <w:rPr>
          <w:shd w:val="clear" w:color="auto" w:fill="E6E6E6"/>
        </w:rPr>
        <w:t xml:space="preserve">        'IS_ratio_a0':   IS_spin[0.0],</w:t>
      </w:r>
    </w:p>
    <w:p>
      <w:pPr>
        <w:spacing w:line="240" w:lineRule="auto" w:after="0" w:before="0"/>
        <w:ind w:right="0" w:left="0"/>
      </w:pPr>
      <w:r>
        <w:rPr>
          <w:rFonts w:ascii="Arial" w:hAnsi="Arial" w:cs="Arial" w:eastAsia="Arial"/>
          <w:color w:val="252525"/>
          <w:sz w:val="72"/>
        </w:rPr>
        <w:rPr>
          <w:shd w:val="clear" w:color="auto" w:fill="E6E6E6"/>
        </w:rPr>
        <w:t xml:space="preserve">        'IS_ratio_a05':  IS_spin[0.5],</w:t>
      </w:r>
    </w:p>
    <w:p>
      <w:pPr>
        <w:spacing w:line="240" w:lineRule="auto" w:after="0" w:before="0"/>
        <w:ind w:right="0" w:left="0"/>
      </w:pPr>
      <w:r>
        <w:rPr>
          <w:rFonts w:ascii="Arial" w:hAnsi="Arial" w:cs="Arial" w:eastAsia="Arial"/>
          <w:color w:val="252525"/>
          <w:sz w:val="72"/>
        </w:rPr>
        <w:rPr>
          <w:shd w:val="clear" w:color="auto" w:fill="E6E6E6"/>
        </w:rPr>
        <w:t xml:space="preserve">        'IS_ratio_a09':  IS_spin[0.9],</w:t>
      </w:r>
    </w:p>
    <w:p>
      <w:pPr>
        <w:spacing w:line="240" w:lineRule="auto" w:after="0" w:before="0"/>
        <w:ind w:right="0" w:left="0"/>
      </w:pPr>
      <w:r>
        <w:rPr>
          <w:rFonts w:ascii="Arial" w:hAnsi="Arial" w:cs="Arial" w:eastAsia="Arial"/>
          <w:color w:val="252525"/>
          <w:sz w:val="72"/>
        </w:rPr>
        <w:rPr>
          <w:shd w:val="clear" w:color="auto" w:fill="E6E6E6"/>
        </w:rPr>
        <w:t xml:space="preserve">        'criterion': 'I/Si monotone decreasing with a_*',</w:t>
      </w:r>
    </w:p>
    <w:p>
      <w:pPr>
        <w:spacing w:line="240" w:lineRule="auto" w:after="0" w:before="0"/>
        <w:ind w:right="0" w:left="0"/>
      </w:pPr>
      <w:r>
        <w:rPr>
          <w:rFonts w:ascii="Arial" w:hAnsi="Arial" w:cs="Arial" w:eastAsia="Arial"/>
          <w:color w:val="252525"/>
          <w:sz w:val="72"/>
        </w:rPr>
        <w:rPr>
          <w:shd w:val="clear" w:color="auto" w:fill="E6E6E6"/>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print(f'Test 3: {"PASS" if test3_pass else "FAIL"}')</w:t>
      </w:r>
    </w:p>
    <w:p>
      <w:pPr>
        <w:spacing w:line="240" w:lineRule="auto" w:after="0" w:before="0"/>
        <w:ind w:right="0" w:left="0"/>
      </w:pPr>
      <w:r>
        <w:rPr>
          <w:rFonts w:ascii="Arial" w:hAnsi="Arial" w:cs="Arial" w:eastAsia="Arial"/>
          <w:color w:val="252525"/>
          <w:sz w:val="72"/>
        </w:rPr>
        <w:rPr>
          <w:shd w:val="clear" w:color="auto" w:fill="E6E6E6"/>
        </w:rPr>
        <w:t xml:space="preserve">    if not test3_pass:</w:t>
      </w:r>
    </w:p>
    <w:p>
      <w:pPr>
        <w:spacing w:line="240" w:lineRule="auto" w:after="0" w:before="0"/>
        <w:ind w:right="0" w:left="0"/>
      </w:pPr>
      <w:r>
        <w:rPr>
          <w:rFonts w:ascii="Arial" w:hAnsi="Arial" w:cs="Arial" w:eastAsia="Arial"/>
          <w:color w:val="252525"/>
          <w:sz w:val="72"/>
        </w:rPr>
        <w:rPr>
          <w:shd w:val="clear" w:color="auto" w:fill="E6E6E6"/>
        </w:rPr>
        <w:t xml:space="preserve">        all_pass = False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Test 4: Metal-Poor Star Recovery ──────────────────────────────────</w:t>
      </w:r>
    </w:p>
    <w:p>
      <w:pPr>
        <w:spacing w:line="240" w:lineRule="auto" w:after="0" w:before="0"/>
        <w:ind w:right="0" w:left="0"/>
      </w:pPr>
      <w:r>
        <w:rPr>
          <w:rFonts w:ascii="Arial" w:hAnsi="Arial" w:cs="Arial" w:eastAsia="Arial"/>
          <w:color w:val="252525"/>
          <w:sz w:val="72"/>
        </w:rPr>
        <w:rPr>
          <w:shd w:val="clear" w:color="auto" w:fill="E6E6E6"/>
        </w:rPr>
        <w:t xml:space="preserve">    print('\nTest 4: Metal-Poor Star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pred_35 = engine.predict(35.0, 0.3)</w:t>
      </w:r>
    </w:p>
    <w:p>
      <w:pPr>
        <w:spacing w:line="240" w:lineRule="auto" w:after="0" w:before="0"/>
        <w:ind w:right="0" w:left="0"/>
      </w:pPr>
      <w:r>
        <w:rPr>
          <w:rFonts w:ascii="Arial" w:hAnsi="Arial" w:cs="Arial" w:eastAsia="Arial"/>
          <w:color w:val="252525"/>
          <w:sz w:val="72"/>
        </w:rPr>
        <w:rPr>
          <w:shd w:val="clear" w:color="auto" w:fill="E6E6E6"/>
        </w:rPr>
        <w:t xml:space="preserve">    pred_20 = engine.predict(20.0, </w:t>
      </w:r>
      <w:r>
        <w:rPr>
          <w:rFonts w:ascii="Arial" w:hAnsi="Arial" w:cs="Arial" w:eastAsia="Arial"/>
          <w:color w:val="252525"/>
          <w:sz w:val="72"/>
        </w:rPr>
        <w:rPr>
          <w:shd w:val="clear" w:color="auto" w:fill="E6E6E6"/>
        </w:rPr>
        <w:t>0.38</w:t>
      </w:r>
      <w:r>
        <w:rPr>
          <w:rFonts w:ascii="Arial" w:hAnsi="Arial" w:cs="Arial" w:eastAsia="Arial"/>
          <w:color w:val="252525"/>
          <w:sz w:val="72"/>
        </w:rPr>
        <w:rPr>
          <w:shd w:val="clear" w:color="auto" w:fill="E6E6E6"/>
        </w:rPr>
        <w:t>)  # solar calibration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Eu_Fe_35 = pred_35.get(63, 0) / max(pred_35.get(</w:t>
      </w:r>
      <w:r>
        <w:rPr>
          <w:rFonts w:ascii="Arial" w:hAnsi="Arial" w:cs="Arial" w:eastAsia="Arial"/>
          <w:color w:val="252525"/>
          <w:sz w:val="72"/>
        </w:rPr>
        <w:rPr>
          <w:shd w:val="clear" w:color="auto" w:fill="E6E6E6"/>
        </w:rPr>
        <w:t>26, 1</w:t>
      </w:r>
      <w:r>
        <w:rPr>
          <w:rFonts w:ascii="Arial" w:hAnsi="Arial" w:cs="Arial" w:eastAsia="Arial"/>
          <w:color w:val="252525"/>
          <w:sz w:val="72"/>
        </w:rPr>
        <w:rPr>
          <w:shd w:val="clear" w:color="auto" w:fill="E6E6E6"/>
        </w:rPr>
        <w:t>), 1e-30)</w:t>
      </w:r>
    </w:p>
    <w:p>
      <w:pPr>
        <w:spacing w:line="240" w:lineRule="auto" w:after="0" w:before="0"/>
        <w:ind w:right="0" w:left="0"/>
      </w:pPr>
      <w:r>
        <w:rPr>
          <w:rFonts w:ascii="Arial" w:hAnsi="Arial" w:cs="Arial" w:eastAsia="Arial"/>
          <w:color w:val="252525"/>
          <w:sz w:val="72"/>
        </w:rPr>
        <w:rPr>
          <w:shd w:val="clear" w:color="auto" w:fill="E6E6E6"/>
        </w:rPr>
        <w:t xml:space="preserve">    Eu_Fe_20 = pred_20.get(63, 0)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max(pred_20.get(</w:t>
      </w:r>
      <w:r>
        <w:rPr>
          <w:rFonts w:ascii="Arial" w:hAnsi="Arial" w:cs="Arial" w:eastAsia="Arial"/>
          <w:color w:val="252525"/>
          <w:sz w:val="72"/>
        </w:rPr>
        <w:rPr>
          <w:shd w:val="clear" w:color="auto" w:fill="E6E6E6"/>
        </w:rPr>
        <w:t>26, 1</w:t>
      </w:r>
      <w:r>
        <w:rPr>
          <w:rFonts w:ascii="Arial" w:hAnsi="Arial" w:cs="Arial" w:eastAsia="Arial"/>
          <w:color w:val="252525"/>
          <w:sz w:val="72"/>
        </w:rPr>
        <w:rPr>
          <w:shd w:val="clear" w:color="auto" w:fill="E6E6E6"/>
        </w:rPr>
        <w:t>), 1e-30)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Ba_Fe_35 = pred_35.get(56, 0) / max(pred_35.get(</w:t>
      </w:r>
      <w:r>
        <w:rPr>
          <w:rFonts w:ascii="Arial" w:hAnsi="Arial" w:cs="Arial" w:eastAsia="Arial"/>
          <w:color w:val="252525"/>
          <w:sz w:val="72"/>
        </w:rPr>
        <w:rPr>
          <w:shd w:val="clear" w:color="auto" w:fill="E6E6E6"/>
        </w:rPr>
        <w:t>26, 1</w:t>
      </w:r>
      <w:r>
        <w:rPr>
          <w:rFonts w:ascii="Arial" w:hAnsi="Arial" w:cs="Arial" w:eastAsia="Arial"/>
          <w:color w:val="252525"/>
          <w:sz w:val="72"/>
        </w:rPr>
        <w:rPr>
          <w:shd w:val="clear" w:color="auto" w:fill="E6E6E6"/>
        </w:rPr>
        <w:t>), 1e-30)</w:t>
      </w:r>
    </w:p>
    <w:p>
      <w:pPr>
        <w:spacing w:line="240" w:lineRule="auto" w:after="0" w:before="0"/>
        <w:ind w:right="0" w:left="0"/>
      </w:pPr>
      <w:r>
        <w:rPr>
          <w:rFonts w:ascii="Arial" w:hAnsi="Arial" w:cs="Arial" w:eastAsia="Arial"/>
          <w:color w:val="252525"/>
          <w:sz w:val="72"/>
        </w:rPr>
        <w:rPr>
          <w:shd w:val="clear" w:color="auto" w:fill="E6E6E6"/>
        </w:rPr>
        <w:t xml:space="preserve">    Ba_Fe_20 = pred_20.get(56, 0) / max(pred_20.get(</w:t>
      </w:r>
      <w:r>
        <w:rPr>
          <w:rFonts w:ascii="Arial" w:hAnsi="Arial" w:cs="Arial" w:eastAsia="Arial"/>
          <w:color w:val="252525"/>
          <w:sz w:val="72"/>
        </w:rPr>
        <w:rPr>
          <w:shd w:val="clear" w:color="auto" w:fill="E6E6E6"/>
        </w:rPr>
        <w:t>26, 1</w:t>
      </w:r>
      <w:r>
        <w:rPr>
          <w:rFonts w:ascii="Arial" w:hAnsi="Arial" w:cs="Arial" w:eastAsia="Arial"/>
          <w:color w:val="252525"/>
          <w:sz w:val="72"/>
        </w:rPr>
        <w:rPr>
          <w:shd w:val="clear" w:color="auto" w:fill="E6E6E6"/>
        </w:rPr>
        <w:t>), 1e-30)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[Eu/Fe] and [Ba/Fe] should be elevated in 35 Msun vs 20 Msun</w:t>
      </w:r>
    </w:p>
    <w:p>
      <w:pPr>
        <w:spacing w:line="240" w:lineRule="auto" w:after="0" w:before="0"/>
        <w:ind w:right="0" w:left="0"/>
      </w:pPr>
      <w:r>
        <w:rPr>
          <w:rFonts w:ascii="Arial" w:hAnsi="Arial" w:cs="Arial" w:eastAsia="Arial"/>
          <w:color w:val="252525"/>
          <w:sz w:val="72"/>
        </w:rPr>
        <w:rPr>
          <w:shd w:val="clear" w:color="auto" w:fill="E6E6E6"/>
        </w:rPr>
        <w:t xml:space="preserve">    test4_pass = (</w:t>
      </w:r>
    </w:p>
    <w:p>
      <w:pPr>
        <w:spacing w:line="240" w:lineRule="auto" w:after="0" w:before="0"/>
        <w:ind w:right="0" w:left="0"/>
      </w:pPr>
      <w:r>
        <w:rPr>
          <w:rFonts w:ascii="Arial" w:hAnsi="Arial" w:cs="Arial" w:eastAsia="Arial"/>
          <w:color w:val="252525"/>
          <w:sz w:val="72"/>
        </w:rPr>
        <w:rPr>
          <w:shd w:val="clear" w:color="auto" w:fill="E6E6E6"/>
        </w:rPr>
        <w:t xml:space="preserve">        Eu_Fe_35 &gt; Eu_Fe_20 and</w:t>
      </w:r>
    </w:p>
    <w:p>
      <w:pPr>
        <w:spacing w:line="240" w:lineRule="auto" w:after="0" w:before="0"/>
        <w:ind w:right="0" w:left="0"/>
      </w:pPr>
      <w:r>
        <w:rPr>
          <w:rFonts w:ascii="Arial" w:hAnsi="Arial" w:cs="Arial" w:eastAsia="Arial"/>
          <w:color w:val="252525"/>
          <w:sz w:val="72"/>
        </w:rPr>
        <w:rPr>
          <w:shd w:val="clear" w:color="auto" w:fill="E6E6E6"/>
        </w:rPr>
        <w:t xml:space="preserve">        Ba_Fe_35 &gt; Ba_Fe_20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results['test4_metal_poor'] = {</w:t>
      </w:r>
    </w:p>
    <w:p>
      <w:pPr>
        <w:spacing w:line="240" w:lineRule="auto" w:after="0" w:before="0"/>
        <w:ind w:right="0" w:left="0"/>
      </w:pPr>
      <w:r>
        <w:rPr>
          <w:rFonts w:ascii="Arial" w:hAnsi="Arial" w:cs="Arial" w:eastAsia="Arial"/>
          <w:color w:val="252525"/>
          <w:sz w:val="72"/>
        </w:rPr>
        <w:rPr>
          <w:shd w:val="clear" w:color="auto" w:fill="E6E6E6"/>
        </w:rPr>
        <w:t xml:space="preserve">        'pass': test4_pass,</w:t>
      </w:r>
    </w:p>
    <w:p>
      <w:pPr>
        <w:spacing w:line="240" w:lineRule="auto" w:after="0" w:before="0"/>
        <w:ind w:right="0" w:left="0"/>
      </w:pPr>
      <w:r>
        <w:rPr>
          <w:rFonts w:ascii="Arial" w:hAnsi="Arial" w:cs="Arial" w:eastAsia="Arial"/>
          <w:color w:val="252525"/>
          <w:sz w:val="72"/>
        </w:rPr>
        <w:rPr>
          <w:shd w:val="clear" w:color="auto" w:fill="E6E6E6"/>
        </w:rPr>
        <w:t xml:space="preserve">        'EuFe_35Msun': Eu_Fe_35,</w:t>
      </w:r>
    </w:p>
    <w:p>
      <w:pPr>
        <w:spacing w:line="240" w:lineRule="auto" w:after="0" w:before="0"/>
        <w:ind w:right="0" w:left="0"/>
      </w:pPr>
      <w:r>
        <w:rPr>
          <w:rFonts w:ascii="Arial" w:hAnsi="Arial" w:cs="Arial" w:eastAsia="Arial"/>
          <w:color w:val="252525"/>
          <w:sz w:val="72"/>
        </w:rPr>
        <w:rPr>
          <w:shd w:val="clear" w:color="auto" w:fill="E6E6E6"/>
        </w:rPr>
        <w:t xml:space="preserve">        'EuFe_20Msun': Eu_Fe_20,</w:t>
      </w:r>
    </w:p>
    <w:p>
      <w:pPr>
        <w:spacing w:line="240" w:lineRule="auto" w:after="0" w:before="0"/>
        <w:ind w:right="0" w:left="0"/>
      </w:pPr>
      <w:r>
        <w:rPr>
          <w:rFonts w:ascii="Arial" w:hAnsi="Arial" w:cs="Arial" w:eastAsia="Arial"/>
          <w:color w:val="252525"/>
          <w:sz w:val="72"/>
        </w:rPr>
        <w:rPr>
          <w:shd w:val="clear" w:color="auto" w:fill="E6E6E6"/>
        </w:rPr>
        <w:t xml:space="preserve">        'BaFe_35Msun': Ba_Fe_35,</w:t>
      </w:r>
    </w:p>
    <w:p>
      <w:pPr>
        <w:spacing w:line="240" w:lineRule="auto" w:after="0" w:before="0"/>
        <w:ind w:right="0" w:left="0"/>
      </w:pPr>
      <w:r>
        <w:rPr>
          <w:rFonts w:ascii="Arial" w:hAnsi="Arial" w:cs="Arial" w:eastAsia="Arial"/>
          <w:color w:val="252525"/>
          <w:sz w:val="72"/>
        </w:rPr>
        <w:rPr>
          <w:shd w:val="clear" w:color="auto" w:fill="E6E6E6"/>
        </w:rPr>
        <w:t xml:space="preserve">        'BaFe_20Msun': Ba_Fe_20,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'criterion': '[Eu/Fe] and [Ba/Fe] elevated in M_s=35 vs M_s=20',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print(f'Test 4: {"PASS" if test4_pass else "FAIL"}')</w:t>
      </w:r>
    </w:p>
    <w:p>
      <w:pPr>
        <w:spacing w:line="240" w:lineRule="auto" w:after="0" w:before="0"/>
        <w:ind w:right="0" w:left="0"/>
      </w:pPr>
      <w:r>
        <w:rPr>
          <w:rFonts w:ascii="Arial" w:hAnsi="Arial" w:cs="Arial" w:eastAsia="Arial"/>
          <w:color w:val="252525"/>
          <w:sz w:val="72"/>
        </w:rPr>
        <w:rPr>
          <w:shd w:val="clear" w:color="auto" w:fill="E6E6E6"/>
        </w:rPr>
        <w:t xml:space="preserve">    if not test4_pass:</w:t>
      </w:r>
    </w:p>
    <w:p>
      <w:pPr>
        <w:spacing w:line="240" w:lineRule="auto" w:after="0" w:before="0"/>
        <w:ind w:right="0" w:left="0"/>
      </w:pPr>
      <w:r>
        <w:rPr>
          <w:rFonts w:ascii="Arial" w:hAnsi="Arial" w:cs="Arial" w:eastAsia="Arial"/>
          <w:color w:val="252525"/>
          <w:sz w:val="72"/>
        </w:rPr>
        <w:rPr>
          <w:shd w:val="clear" w:color="auto" w:fill="E6E6E6"/>
        </w:rPr>
        <w:t xml:space="preserve">        all_pass = False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 Write results ─────────────────────────────────────────────────────</w:t>
      </w:r>
    </w:p>
    <w:p>
      <w:pPr>
        <w:spacing w:line="240" w:lineRule="auto" w:after="0" w:before="0"/>
        <w:ind w:right="0" w:left="0"/>
      </w:pPr>
      <w:r>
        <w:rPr>
          <w:rFonts w:ascii="Arial" w:hAnsi="Arial" w:cs="Arial" w:eastAsia="Arial"/>
          <w:color w:val="252525"/>
          <w:sz w:val="72"/>
        </w:rPr>
        <w:rPr>
          <w:shd w:val="clear" w:color="auto" w:fill="E6E6E6"/>
        </w:rPr>
        <w:t xml:space="preserve">    results['all_tests_pass'] = all_pass</w:t>
      </w:r>
    </w:p>
    <w:p>
      <w:pPr>
        <w:spacing w:line="240" w:lineRule="auto" w:after="0" w:before="0"/>
        <w:ind w:right="0" w:left="0"/>
      </w:pPr>
      <w:r>
        <w:rPr>
          <w:rFonts w:ascii="Arial" w:hAnsi="Arial" w:cs="Arial" w:eastAsia="Arial"/>
          <w:color w:val="252525"/>
          <w:sz w:val="72"/>
        </w:rPr>
        <w:rPr>
          <w:shd w:val="clear" w:color="auto" w:fill="E6E6E6"/>
        </w:rPr>
        <w:t xml:space="preserve">    with open(output_path, 'w') as f:</w:t>
      </w:r>
    </w:p>
    <w:p>
      <w:pPr>
        <w:spacing w:line="240" w:lineRule="auto" w:after="0" w:before="0"/>
        <w:ind w:right="0" w:left="0"/>
      </w:pPr>
      <w:r>
        <w:rPr>
          <w:rFonts w:ascii="Arial" w:hAnsi="Arial" w:cs="Arial" w:eastAsia="Arial"/>
          <w:color w:val="252525"/>
          <w:sz w:val="72"/>
        </w:rPr>
        <w:rPr>
          <w:shd w:val="clear" w:color="auto" w:fill="E6E6E6"/>
        </w:rPr>
        <w:t xml:space="preserve">        json.dump(results, f, indent=2)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print(f'\nValidation complete. All tests pass: {all_pass}')</w:t>
      </w:r>
    </w:p>
    <w:p>
      <w:pPr>
        <w:spacing w:line="240" w:lineRule="auto" w:after="0" w:before="0"/>
        <w:ind w:right="0" w:left="0"/>
      </w:pPr>
      <w:r>
        <w:rPr>
          <w:rFonts w:ascii="Arial" w:hAnsi="Arial" w:cs="Arial" w:eastAsia="Arial"/>
          <w:color w:val="252525"/>
          <w:sz w:val="72"/>
        </w:rPr>
        <w:rPr>
          <w:shd w:val="clear" w:color="auto" w:fill="E6E6E6"/>
        </w:rPr>
        <w:t xml:space="preserve">    print(f'Results written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{output_path}')</w:t>
      </w:r>
    </w:p>
    <w:p>
      <w:pPr>
        <w:spacing w:line="240" w:lineRule="auto" w:after="0" w:before="0"/>
        <w:ind w:right="0" w:left="0"/>
      </w:pPr>
      <w:r>
        <w:rPr>
          <w:rFonts w:ascii="Arial" w:hAnsi="Arial" w:cs="Arial" w:eastAsia="Arial"/>
          <w:color w:val="252525"/>
          <w:sz w:val="72"/>
        </w:rPr>
        <w:rPr>
          <w:shd w:val="clear" w:color="auto" w:fill="E6E6E6"/>
        </w:rPr>
        <w:t xml:space="preserve">    return all_pass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if __name__ == '__main__':</w:t>
      </w:r>
    </w:p>
    <w:p>
      <w:pPr>
        <w:spacing w:line="240" w:lineRule="auto" w:after="0" w:before="0"/>
        <w:ind w:right="0" w:left="0"/>
      </w:pPr>
      <w:r>
        <w:rPr>
          <w:rFonts w:ascii="Arial" w:hAnsi="Arial" w:cs="Arial" w:eastAsia="Arial"/>
          <w:color w:val="252525"/>
          <w:sz w:val="72"/>
        </w:rPr>
        <w:rPr>
          <w:shd w:val="clear" w:color="auto" w:fill="E6E6E6"/>
        </w:rPr>
        <w:t xml:space="preserve">    run_all_validations()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C2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FORENSIC INVERSION ENGINE: ALGORITHM SPECIFICATION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2.1</w:t>
      </w:r>
      <w:r>
        <w:rPr>
          <w:rFonts w:ascii="Arial" w:hAnsi="Arial" w:cs="Arial" w:eastAsia="Arial"/>
          <w:b w:val="true"/>
          <w:color w:val="252525"/>
          <w:sz w:val="72"/>
        </w:rPr>
        <w:t xml:space="preserve"> — ALGORITHM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Forensic Inversion Engine is implemented as the BSFMInversionEngine class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inversion_engine.py</w:t>
      </w:r>
      <w:r>
        <w:rPr>
          <w:rFonts w:ascii="Arial" w:hAnsi="Arial" w:cs="Arial" w:eastAsia="Arial"/>
          <w:color w:val="252525"/>
          <w:sz w:val="72"/>
        </w:rPr>
        <w:t xml:space="preserve"> (Appendix C1.10). This appendix provides the complete algorithmic specification including edge cases error handling and output interpretation.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format: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observed_pattern: A list of tuples (Z, A_obs, sigma_obs) where Z is the atomic number of the element, A_obs is the observed abundance normalized to Si = 10⁶, and sigma_obs is the 1-sigma uncertainty on A_obs. At minimum the input must contain silicon (Z=14) as the normalization reference and at least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additional elements spanning different ejecta layers — ideally one iron-peak element (Z=26 or Z=28) and one r-process element (Z=63 Eu or Z=92 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Minimum viable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1.0e6, 5.0e4), (26, 9.0e5, 9.0e4), (63, 0.0954, 0.0095)]</w:t>
      </w:r>
    </w:p>
    <w:p>
      <w:pPr>
        <w:spacing w:line="240" w:lineRule="auto" w:after="0" w:before="0"/>
        <w:ind w:right="0" w:left="0"/>
      </w:pPr>
      <w:r>
        <w:rPr>
          <w:rFonts w:ascii="Arial" w:hAnsi="Arial" w:cs="Arial" w:eastAsia="Arial"/>
          <w:color w:val="252525"/>
          <w:sz w:val="72"/>
        </w:rPr>
        <w:t>Silicon normalization, iron abundance, europium abundance — sufficient to constrain M_s to within approximately ±5 solar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Optimal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Six or more elements spanning Layers 1 through 6 of the ejecta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architecture — specifically at least one element from each of: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Layer 3 (iron: Z=26), Layer 4 (silicon: Z=14), Layer 5 (sulfur: Z=16 or calcium: Z=20), Layer 6 (oxygen: Z=8 or magnesium: Z=12), Layer 2 (nickel: Z=28), Layer 1 (europium: Z=63 or uranium: Z=92).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six elements spanning all six layers the chi²/dof is meaningful and the confidence region is well-determined.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2.2</w:t>
      </w:r>
      <w:r>
        <w:rPr>
          <w:rFonts w:ascii="Arial" w:hAnsi="Arial" w:cs="Arial" w:eastAsia="Arial"/>
          <w:b w:val="true"/>
          <w:color w:val="252525"/>
          <w:sz w:val="72"/>
        </w:rPr>
        <w:t xml:space="preserve"> — THE CHI-SQUARED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chi-squared is computed in log-space rather than linear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χ²(</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a_) = Σᵢ [log₁₀(A_obs(Zᵢ)) - log₁₀(A_lib(Zᵢ,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a_))]² / σᵢ_log²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σᵢ_log = σᵢ / (A_obs(Zᵢ) × ln(10)) is the 1-sigma uncertainty in log-space.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Log-space chi-squared is appropriate because: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Elemental abundances span many orders of magnitude — linear chi-squared would be dominated by the most abundant elements (H, O, Fe) at the expense of diagnostically important trace elements (Eu, 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Observational uncertainties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spectroscopic abundance measurements are typically multiplicative (proportional to the abundance) rather than additive — which corresponds to Gaussian errors in log-space.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progenitor mass gradient produces logarithmic shifts in abundance ratios — the log-space chi-squared directly measures the parameter of interest.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2.3</w:t>
      </w:r>
      <w:r>
        <w:rPr>
          <w:rFonts w:ascii="Arial" w:hAnsi="Arial" w:cs="Arial" w:eastAsia="Arial"/>
          <w:b w:val="true"/>
          <w:color w:val="252525"/>
          <w:sz w:val="72"/>
        </w:rPr>
        <w:t xml:space="preserve"> — CONFIDENCE REGION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confidence regions returned by invert_abundances use the standard chi-squared confidence interval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two free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68 percent confidence: Δχ² = χ² - χ²_min ≤ </w:t>
      </w:r>
      <w:r>
        <w:rPr>
          <w:rFonts w:ascii="Arial" w:hAnsi="Arial" w:cs="Arial" w:eastAsia="Arial"/>
          <w:color w:val="252525"/>
          <w:sz w:val="72"/>
        </w:rPr>
        <w:t>2.30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95 percent confidence: Δχ² = χ² - χ²_min ≤ </w:t>
      </w:r>
      <w:r>
        <w:rPr>
          <w:rFonts w:ascii="Arial" w:hAnsi="Arial" w:cs="Arial" w:eastAsia="Arial"/>
          <w:color w:val="252525"/>
          <w:sz w:val="72"/>
        </w:rPr>
        <w:t>6.00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99 percent confidence: Δχ² = χ² - χ²_min ≤ </w:t>
      </w:r>
      <w:r>
        <w:rPr>
          <w:rFonts w:ascii="Arial" w:hAnsi="Arial" w:cs="Arial" w:eastAsia="Arial"/>
          <w:color w:val="252525"/>
          <w:sz w:val="72"/>
        </w:rPr>
        <w:t>9.21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chi²/dof value provides a goodness-of-fit assessment: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chi²/dof &lt; 1.0: The model fits better than the noise level — either the data uncertainties are overestimated or the model has too many effective parameters.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chi²/dof 1.0 to 2.0: Acceptable fit — the model describes the data within the stated uncertainties.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chi²/dof 2.0 to 5.0: Marginal fit — the model describes the data approximately but there are systematic residuals. The best-fit parameters may still be reliable but the confidence region underestimates the true uncertainty.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chi²/dof &gt; 5.0: Poor fit — the BSFM model is not a good description of this particular abundance pattern. The result should be interpreted with caution and the residuals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examined for systematic patterns.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2.4</w:t>
      </w:r>
      <w:r>
        <w:rPr>
          <w:rFonts w:ascii="Arial" w:hAnsi="Arial" w:cs="Arial" w:eastAsia="Arial"/>
          <w:b w:val="true"/>
          <w:color w:val="252525"/>
          <w:sz w:val="72"/>
        </w:rPr>
        <w:t xml:space="preserve"> — EDGE CASES AND ERROR HANDLING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Edge case 1 — Minimum input: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fewer than 3 elements are provided the system is underdetermined. The inversion returns a result but with a flat chi-squared surface along one or more parameter directions. The confidence region will extend to the grid boundaries — indicating that the data is insufficient to constrain both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and a_* simultaneously.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Recommendation: Always include at least one iron-peak element, one intermediate-mass element, and one r-process element for a meaningful inversion.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Edge case 2 — Upper or lower mass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 best-fit falls at the grid boundary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8.0 or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40.0 solar masses) the true best-fit may lie outside the grid. This indicates either a sub-threshold or super-Fryer progenitor. The result is flagged with a boundary_warning field in the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Edge case 3 — Chi²/dof &gt; 5.0: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poor fit may indicate one of three situations: the observed abundance pattern is not from a BSFM core-collapse event (for example the star formed from a Type Ia supernova enriched environment), the observational uncertainties are underestimated, or the calibration parameters are significantly off from the true values. The inversion result is returned but flagged with a poor_fit_warning.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Edge case 4 — Missing silicon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Z=14 (silicon) is not in the observed pattern the normalization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cannot be applied. The inversion returns an error requiring the user to either include silicon or specify an alternative normalization reference element.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C3 — REMNANT AGE DIAGNOSTIC TOOL: IMPLEMENTATION SPECIFICATION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3.1</w:t>
      </w:r>
      <w:r>
        <w:rPr>
          <w:rFonts w:ascii="Arial" w:hAnsi="Arial" w:cs="Arial" w:eastAsia="Arial"/>
          <w:b w:val="true"/>
          <w:color w:val="252525"/>
          <w:sz w:val="72"/>
        </w:rPr>
        <w:t xml:space="preserve"> — TOOL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Remnant Age Diagnostic Tool implements the compositional homogenization clock prediction of Chapter 11 Section </w:t>
      </w:r>
      <w:r>
        <w:rPr>
          <w:rFonts w:ascii="Arial" w:hAnsi="Arial" w:cs="Arial" w:eastAsia="Arial"/>
          <w:color w:val="252525"/>
          <w:sz w:val="72"/>
        </w:rPr>
        <w:t>11.3</w:t>
      </w:r>
      <w:r>
        <w:rPr>
          <w:rFonts w:ascii="Arial" w:hAnsi="Arial" w:cs="Arial" w:eastAsia="Arial"/>
          <w:color w:val="252525"/>
          <w:sz w:val="72"/>
        </w:rPr>
        <w:t xml:space="preserve"> and Appendix B3-P2. Given spectroscopic measurements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iron and silicon emission from a supernova remnant it computes an independent age estimate — the homogenization age — and returns a confidence interval.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Package module: </w:t>
      </w:r>
      <w:r>
        <w:rPr>
          <w:rFonts w:ascii="Arial" w:hAnsi="Arial" w:cs="Arial" w:eastAsia="Arial"/>
          <w:color w:val="252525"/>
          <w:sz w:val="72"/>
        </w:rPr>
        <w:t>bsfm_remnant_age.py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Dependencies: numpy, scipy, astropy (standard scientific Python)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3.2</w:t>
      </w:r>
      <w:r>
        <w:rPr>
          <w:rFonts w:ascii="Arial" w:hAnsi="Arial" w:cs="Arial" w:eastAsia="Arial"/>
          <w:b w:val="true"/>
          <w:color w:val="252525"/>
          <w:sz w:val="72"/>
        </w:rPr>
        <w:t xml:space="preserve"> — THE HOMOGENIZATION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iron-silicon emission centroid separation decays exponentially with remnant 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ΔR_Fe-Si(t) = ΔR_Fe-Si(0) × exp(-t / τ_mix)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ΔR_Fe-Si(0) = </w:t>
      </w:r>
      <w:r>
        <w:rPr>
          <w:rFonts w:ascii="Arial" w:hAnsi="Arial" w:cs="Arial" w:eastAsia="Arial"/>
          <w:color w:val="252525"/>
          <w:sz w:val="72"/>
        </w:rPr>
        <w:t>0.08</w:t>
      </w:r>
      <w:r>
        <w:rPr>
          <w:rFonts w:ascii="Arial" w:hAnsi="Arial" w:cs="Arial" w:eastAsia="Arial"/>
          <w:color w:val="252525"/>
          <w:sz w:val="72"/>
        </w:rPr>
        <w:t xml:space="preserve"> ×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the initial iron-silicon centroid separation at shock breakout (Layer </w:t>
      </w:r>
      <w:r>
        <w:rPr>
          <w:rFonts w:ascii="Arial" w:hAnsi="Arial" w:cs="Arial" w:eastAsia="Arial"/>
          <w:color w:val="252525"/>
          <w:sz w:val="72"/>
        </w:rPr>
        <w:t>3/4</w:t>
      </w:r>
      <w:r>
        <w:rPr>
          <w:rFonts w:ascii="Arial" w:hAnsi="Arial" w:cs="Arial" w:eastAsia="Arial"/>
          <w:color w:val="252525"/>
          <w:sz w:val="72"/>
        </w:rPr>
        <w:t xml:space="preserve"> boundary minus the silicon emission centroid, normalized by total ejecta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τ_mix = 200 to 500 years — the Rayleigh-Taylor mixing timescale (calibration parameter, Version 1.0 initial estimate 350 years with ±150 year uncertainty).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is the fractional centroid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f_sep(t) = ΔR_Fe-Si(t) /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0.08</w:t>
      </w:r>
      <w:r>
        <w:rPr>
          <w:rFonts w:ascii="Arial" w:hAnsi="Arial" w:cs="Arial" w:eastAsia="Arial"/>
          <w:color w:val="252525"/>
          <w:sz w:val="72"/>
        </w:rPr>
        <w:t xml:space="preserve"> × exp(-t / τ_mix)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Solving for age given observed f_sep: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 = -τ_mix × ln(f_sep / </w:t>
      </w:r>
      <w:r>
        <w:rPr>
          <w:rFonts w:ascii="Arial" w:hAnsi="Arial" w:cs="Arial" w:eastAsia="Arial"/>
          <w:color w:val="252525"/>
          <w:sz w:val="72"/>
        </w:rPr>
        <w:t>0.08</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w:t>
      </w:r>
      <w:r>
        <w:rPr>
          <w:rFonts w:ascii="Arial" w:hAnsi="Arial" w:cs="Arial" w:eastAsia="Arial"/>
          <w:b w:val="true"/>
          <w:color w:val="252525"/>
          <w:sz w:val="72"/>
        </w:rPr>
        <w:t>3.3</w:t>
      </w:r>
      <w:r>
        <w:rPr>
          <w:rFonts w:ascii="Arial" w:hAnsi="Arial" w:cs="Arial" w:eastAsia="Arial"/>
          <w:b w:val="true"/>
          <w:color w:val="252525"/>
          <w:sz w:val="72"/>
        </w:rPr>
        <w:t xml:space="preserve"> — IMPLEMENTATION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bsfm_remnant_age.py</w:t>
      </w:r>
    </w:p>
    <w:p>
      <w:pPr>
        <w:spacing w:line="240" w:lineRule="auto" w:after="0" w:before="0"/>
        <w:ind w:right="0" w:left="0"/>
      </w:pPr>
      <w:r>
        <w:rPr>
          <w:rFonts w:ascii="Arial" w:hAnsi="Arial" w:cs="Arial" w:eastAsia="Arial"/>
          <w:color w:val="252525"/>
          <w:sz w:val="72"/>
        </w:rPr>
        <w:rPr>
          <w:shd w:val="clear" w:color="auto" w:fill="E6E6E6"/>
        </w:rPr>
        <w:t># Remnant Age Diagnostic Tool</w:t>
      </w:r>
    </w:p>
    <w:p>
      <w:pPr>
        <w:spacing w:line="240" w:lineRule="auto" w:after="0" w:before="0"/>
        <w:ind w:right="0" w:left="0"/>
      </w:pPr>
      <w:r>
        <w:rPr>
          <w:rFonts w:ascii="Arial" w:hAnsi="Arial" w:cs="Arial" w:eastAsia="Arial"/>
          <w:color w:val="252525"/>
          <w:sz w:val="72"/>
        </w:rPr>
        <w:rPr>
          <w:shd w:val="clear" w:color="auto" w:fill="E6E6E6"/>
        </w:rPr>
        <w:t># Implements the BSFM compositional homogenization clock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import numpy as np</w:t>
      </w:r>
    </w:p>
    <w:p>
      <w:pPr>
        <w:spacing w:line="240" w:lineRule="auto" w:after="0" w:before="0"/>
        <w:ind w:right="0" w:left="0"/>
      </w:pPr>
      <w:r>
        <w:rPr>
          <w:rFonts w:ascii="Arial" w:hAnsi="Arial" w:cs="Arial" w:eastAsia="Arial"/>
          <w:color w:val="252525"/>
          <w:sz w:val="72"/>
        </w:rPr>
        <w:rPr>
          <w:shd w:val="clear" w:color="auto" w:fill="E6E6E6"/>
        </w:rPr>
        <w:t>from scipy.optimize import minimize_scalar</w:t>
      </w:r>
    </w:p>
    <w:p>
      <w:pPr>
        <w:spacing w:line="240" w:lineRule="auto" w:after="0" w:before="0"/>
        <w:ind w:right="0" w:left="0"/>
      </w:pPr>
      <w:r>
        <w:rPr>
          <w:rFonts w:ascii="Arial" w:hAnsi="Arial" w:cs="Arial" w:eastAsia="Arial"/>
          <w:color w:val="252525"/>
          <w:sz w:val="72"/>
        </w:rPr>
        <w:rPr>
          <w:shd w:val="clear" w:color="auto" w:fill="E6E6E6"/>
        </w:rPr>
        <w:t>from scipy.stats import norm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Calibration parameters (Version 1.0) ──────────────────────────────────</w:t>
      </w:r>
    </w:p>
    <w:p>
      <w:pPr>
        <w:spacing w:line="240" w:lineRule="auto" w:after="0" w:before="0"/>
        <w:ind w:right="0" w:left="0"/>
      </w:pPr>
      <w:r>
        <w:rPr>
          <w:rFonts w:ascii="Arial" w:hAnsi="Arial" w:cs="Arial" w:eastAsia="Arial"/>
          <w:color w:val="252525"/>
          <w:sz w:val="72"/>
        </w:rPr>
        <w:rPr>
          <w:shd w:val="clear" w:color="auto" w:fill="E6E6E6"/>
        </w:rPr>
        <w:t>TAU_MIX_MEAN = 350.0    # years — central estimate</w:t>
      </w:r>
    </w:p>
    <w:p>
      <w:pPr>
        <w:spacing w:line="240" w:lineRule="auto" w:after="0" w:before="0"/>
        <w:ind w:right="0" w:left="0"/>
      </w:pPr>
      <w:r>
        <w:rPr>
          <w:rFonts w:ascii="Arial" w:hAnsi="Arial" w:cs="Arial" w:eastAsia="Arial"/>
          <w:color w:val="252525"/>
          <w:sz w:val="72"/>
        </w:rPr>
        <w:rPr>
          <w:shd w:val="clear" w:color="auto" w:fill="E6E6E6"/>
        </w:rPr>
        <w:t>TAU_MIX_SIGMA = 150.0   # years — 1-sigma uncertainty</w:t>
      </w:r>
    </w:p>
    <w:p>
      <w:pPr>
        <w:spacing w:line="240" w:lineRule="auto" w:after="0" w:before="0"/>
        <w:ind w:right="0" w:left="0"/>
      </w:pPr>
      <w:r>
        <w:rPr>
          <w:rFonts w:ascii="Arial" w:hAnsi="Arial" w:cs="Arial" w:eastAsia="Arial"/>
          <w:color w:val="252525"/>
          <w:sz w:val="72"/>
        </w:rPr>
        <w:rPr>
          <w:shd w:val="clear" w:color="auto" w:fill="E6E6E6"/>
        </w:rPr>
        <w:t xml:space="preserve">F_SEP_0 = </w:t>
      </w:r>
      <w:r>
        <w:rPr>
          <w:rFonts w:ascii="Arial" w:hAnsi="Arial" w:cs="Arial" w:eastAsia="Arial"/>
          <w:color w:val="252525"/>
          <w:sz w:val="72"/>
        </w:rPr>
        <w:rPr>
          <w:shd w:val="clear" w:color="auto" w:fill="E6E6E6"/>
        </w:rPr>
        <w:t>0.08</w:t>
      </w:r>
      <w:r>
        <w:rPr>
          <w:rFonts w:ascii="Arial" w:hAnsi="Arial" w:cs="Arial" w:eastAsia="Arial"/>
          <w:color w:val="252525"/>
          <w:sz w:val="72"/>
        </w:rPr>
        <w:rPr>
          <w:shd w:val="clear" w:color="auto" w:fill="E6E6E6"/>
        </w:rPr>
        <w:t xml:space="preserve">          # initial fractional centroid separation</w:t>
      </w:r>
    </w:p>
    <w:p>
      <w:pPr>
        <w:spacing w:line="240" w:lineRule="auto" w:after="0" w:before="0"/>
        <w:ind w:right="0" w:left="0"/>
      </w:pPr>
      <w:r>
        <w:rPr>
          <w:rFonts w:ascii="Arial" w:hAnsi="Arial" w:cs="Arial" w:eastAsia="Arial"/>
          <w:color w:val="252525"/>
          <w:sz w:val="72"/>
        </w:rPr>
        <w:rPr>
          <w:shd w:val="clear" w:color="auto" w:fill="E6E6E6"/>
        </w:rPr>
        <w:t xml:space="preserve">F_SEP_0_SIGMA = </w:t>
      </w:r>
      <w:r>
        <w:rPr>
          <w:rFonts w:ascii="Arial" w:hAnsi="Arial" w:cs="Arial" w:eastAsia="Arial"/>
          <w:color w:val="252525"/>
          <w:sz w:val="72"/>
        </w:rPr>
        <w:rPr>
          <w:shd w:val="clear" w:color="auto" w:fill="E6E6E6"/>
        </w:rPr>
        <w:t>0.02</w:t>
      </w:r>
      <w:r>
        <w:rPr>
          <w:rFonts w:ascii="Arial" w:hAnsi="Arial" w:cs="Arial" w:eastAsia="Arial"/>
          <w:color w:val="252525"/>
          <w:sz w:val="72"/>
        </w:rPr>
        <w:rPr>
          <w:shd w:val="clear" w:color="auto" w:fill="E6E6E6"/>
        </w:rPr>
        <w:t xml:space="preserve">    # uncertainty on initial separation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predict_separation(age_years, tau_mix=TAU_MIX_MEAN, f_sep_0=F_SEP_0):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Predict the fractional Fe-Si centroid separation at a given 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spacing w:line="240" w:lineRule="auto" w:after="0" w:before="0"/>
        <w:ind w:right="0" w:left="0"/>
      </w:pPr>
      <w:r>
        <w:rPr>
          <w:rFonts w:ascii="Arial" w:hAnsi="Arial" w:cs="Arial" w:eastAsia="Arial"/>
          <w:color w:val="252525"/>
          <w:sz w:val="72"/>
        </w:rPr>
        <w:rPr>
          <w:shd w:val="clear" w:color="auto" w:fill="E6E6E6"/>
        </w:rPr>
        <w:t xml:space="preserve">        age_years: remnant age [years]</w:t>
      </w:r>
    </w:p>
    <w:p>
      <w:pPr>
        <w:spacing w:line="240" w:lineRule="auto" w:after="0" w:before="0"/>
        <w:ind w:right="0" w:left="0"/>
      </w:pPr>
      <w:r>
        <w:rPr>
          <w:rFonts w:ascii="Arial" w:hAnsi="Arial" w:cs="Arial" w:eastAsia="Arial"/>
          <w:color w:val="252525"/>
          <w:sz w:val="72"/>
        </w:rPr>
        <w:rPr>
          <w:shd w:val="clear" w:color="auto" w:fill="E6E6E6"/>
        </w:rPr>
        <w:t xml:space="preserve">        tau_mix: mixing timescale [years]</w:t>
      </w:r>
    </w:p>
    <w:p>
      <w:pPr>
        <w:spacing w:line="240" w:lineRule="auto" w:after="0" w:before="0"/>
        <w:ind w:right="0" w:left="0"/>
      </w:pPr>
      <w:r>
        <w:rPr>
          <w:rFonts w:ascii="Arial" w:hAnsi="Arial" w:cs="Arial" w:eastAsia="Arial"/>
          <w:color w:val="252525"/>
          <w:sz w:val="72"/>
        </w:rPr>
        <w:rPr>
          <w:shd w:val="clear" w:color="auto" w:fill="E6E6E6"/>
        </w:rPr>
        <w:t xml:space="preserve">        f_sep_0: initial fractional separation (default </w:t>
      </w:r>
      <w:r>
        <w:rPr>
          <w:rFonts w:ascii="Arial" w:hAnsi="Arial" w:cs="Arial" w:eastAsia="Arial"/>
          <w:color w:val="252525"/>
          <w:sz w:val="72"/>
        </w:rPr>
        <w:rPr>
          <w:shd w:val="clear" w:color="auto" w:fill="E6E6E6"/>
        </w:rPr>
        <w:t>0.08</w:t>
      </w:r>
      <w:r>
        <w:rPr>
          <w:rFonts w:ascii="Arial" w:hAnsi="Arial" w:cs="Arial" w:eastAsia="Arial"/>
          <w:color w:val="252525"/>
          <w:sz w:val="72"/>
        </w:rPr>
        <w:rPr>
          <w:shd w:val="clear" w:color="auto" w:fill="E6E6E6"/>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f_sep: predicted fractional centroid separation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return f_sep_0 * np.exp(-age_years / tau_mix)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estimate_age(f_sep_observed, sigma_f_sep,</w:t>
      </w:r>
    </w:p>
    <w:p>
      <w:pPr>
        <w:spacing w:line="240" w:lineRule="auto" w:after="0" w:before="0"/>
        <w:ind w:right="0" w:left="0"/>
      </w:pPr>
      <w:r>
        <w:rPr>
          <w:rFonts w:ascii="Arial" w:hAnsi="Arial" w:cs="Arial" w:eastAsia="Arial"/>
          <w:color w:val="252525"/>
          <w:sz w:val="72"/>
        </w:rPr>
        <w:rPr>
          <w:shd w:val="clear" w:color="auto" w:fill="E6E6E6"/>
        </w:rPr>
        <w:t xml:space="preserve">                 tau_mix_mean=TAU_MIX_MEAN, tau_mix_sigma=TAU_MIX_SIGMA,</w:t>
      </w:r>
    </w:p>
    <w:p>
      <w:pPr>
        <w:spacing w:line="240" w:lineRule="auto" w:after="0" w:before="0"/>
        <w:ind w:right="0" w:left="0"/>
      </w:pPr>
      <w:r>
        <w:rPr>
          <w:rFonts w:ascii="Arial" w:hAnsi="Arial" w:cs="Arial" w:eastAsia="Arial"/>
          <w:color w:val="252525"/>
          <w:sz w:val="72"/>
        </w:rPr>
        <w:rPr>
          <w:shd w:val="clear" w:color="auto" w:fill="E6E6E6"/>
        </w:rPr>
        <w:t xml:space="preserve">                 f_sep_0=F_SEP_0, f_sep_0_sigma=F_SEP_0_SIGMA,</w:t>
      </w:r>
    </w:p>
    <w:p>
      <w:pPr>
        <w:spacing w:line="240" w:lineRule="auto" w:after="0" w:before="0"/>
        <w:ind w:right="0" w:left="0"/>
      </w:pPr>
      <w:r>
        <w:rPr>
          <w:rFonts w:ascii="Arial" w:hAnsi="Arial" w:cs="Arial" w:eastAsia="Arial"/>
          <w:color w:val="252525"/>
          <w:sz w:val="72"/>
        </w:rPr>
        <w:rPr>
          <w:shd w:val="clear" w:color="auto" w:fill="E6E6E6"/>
        </w:rPr>
        <w:t xml:space="preserve">                 n_samples=10000):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Estimate remnant age from observed Fe-Si centroid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Uses Monte Carlo uncertainty propagation to account for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uncertainties in τ_mix and f_sep_0.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spacing w:line="240" w:lineRule="auto" w:after="0" w:before="0"/>
        <w:ind w:right="0" w:left="0"/>
      </w:pPr>
      <w:r>
        <w:rPr>
          <w:rFonts w:ascii="Arial" w:hAnsi="Arial" w:cs="Arial" w:eastAsia="Arial"/>
          <w:color w:val="252525"/>
          <w:sz w:val="72"/>
        </w:rPr>
        <w:rPr>
          <w:shd w:val="clear" w:color="auto" w:fill="E6E6E6"/>
        </w:rPr>
        <w:t xml:space="preserve">        f_sep_observed: observed fractional Fe-Si centroid separation</w:t>
      </w:r>
    </w:p>
    <w:p>
      <w:pPr>
        <w:spacing w:line="240" w:lineRule="auto" w:after="0" w:before="0"/>
        <w:ind w:right="0" w:left="0"/>
      </w:pPr>
      <w:r>
        <w:rPr>
          <w:rFonts w:ascii="Arial" w:hAnsi="Arial" w:cs="Arial" w:eastAsia="Arial"/>
          <w:color w:val="252525"/>
          <w:sz w:val="72"/>
        </w:rPr>
        <w:rPr>
          <w:shd w:val="clear" w:color="auto" w:fill="E6E6E6"/>
        </w:rPr>
        <w:t xml:space="preserve">        sigma_f_sep: 1-sigma measurement uncertainty on f_sep</w:t>
      </w:r>
    </w:p>
    <w:p>
      <w:pPr>
        <w:spacing w:line="240" w:lineRule="auto" w:after="0" w:before="0"/>
        <w:ind w:right="0" w:left="0"/>
      </w:pPr>
      <w:r>
        <w:rPr>
          <w:rFonts w:ascii="Arial" w:hAnsi="Arial" w:cs="Arial" w:eastAsia="Arial"/>
          <w:color w:val="252525"/>
          <w:sz w:val="72"/>
        </w:rPr>
        <w:rPr>
          <w:shd w:val="clear" w:color="auto" w:fill="E6E6E6"/>
        </w:rPr>
        <w:t xml:space="preserve">        tau_mix_mean: mean mixing timescale [years]</w:t>
      </w:r>
    </w:p>
    <w:p>
      <w:pPr>
        <w:spacing w:line="240" w:lineRule="auto" w:after="0" w:before="0"/>
        <w:ind w:right="0" w:left="0"/>
      </w:pPr>
      <w:r>
        <w:rPr>
          <w:rFonts w:ascii="Arial" w:hAnsi="Arial" w:cs="Arial" w:eastAsia="Arial"/>
          <w:color w:val="252525"/>
          <w:sz w:val="72"/>
        </w:rPr>
        <w:rPr>
          <w:shd w:val="clear" w:color="auto" w:fill="E6E6E6"/>
        </w:rPr>
        <w:t xml:space="preserve">        tau_mix_sigma: 1-sigma uncertainty on τ_mix [years]</w:t>
      </w:r>
    </w:p>
    <w:p>
      <w:pPr>
        <w:spacing w:line="240" w:lineRule="auto" w:after="0" w:before="0"/>
        <w:ind w:right="0" w:left="0"/>
      </w:pPr>
      <w:r>
        <w:rPr>
          <w:rFonts w:ascii="Arial" w:hAnsi="Arial" w:cs="Arial" w:eastAsia="Arial"/>
          <w:color w:val="252525"/>
          <w:sz w:val="72"/>
        </w:rPr>
        <w:rPr>
          <w:shd w:val="clear" w:color="auto" w:fill="E6E6E6"/>
        </w:rPr>
        <w:t xml:space="preserve">        f_sep_0: initial fractional separation</w:t>
      </w:r>
    </w:p>
    <w:p>
      <w:pPr>
        <w:spacing w:line="240" w:lineRule="auto" w:after="0" w:before="0"/>
        <w:ind w:right="0" w:left="0"/>
      </w:pPr>
      <w:r>
        <w:rPr>
          <w:rFonts w:ascii="Arial" w:hAnsi="Arial" w:cs="Arial" w:eastAsia="Arial"/>
          <w:color w:val="252525"/>
          <w:sz w:val="72"/>
        </w:rPr>
        <w:rPr>
          <w:shd w:val="clear" w:color="auto" w:fill="E6E6E6"/>
        </w:rPr>
        <w:t xml:space="preserve">        f_sep_0_sigma: 1-sigma uncertainty on f_sep_0</w:t>
      </w:r>
    </w:p>
    <w:p>
      <w:pPr>
        <w:spacing w:line="240" w:lineRule="auto" w:after="0" w:before="0"/>
        <w:ind w:right="0" w:left="0"/>
      </w:pPr>
      <w:r>
        <w:rPr>
          <w:rFonts w:ascii="Arial" w:hAnsi="Arial" w:cs="Arial" w:eastAsia="Arial"/>
          <w:color w:val="252525"/>
          <w:sz w:val="72"/>
        </w:rPr>
        <w:rPr>
          <w:shd w:val="clear" w:color="auto" w:fill="E6E6E6"/>
        </w:rPr>
        <w:t xml:space="preserve">        n_samples: number of Monte Carlo samples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dict with:</w:t>
      </w:r>
    </w:p>
    <w:p>
      <w:pPr>
        <w:spacing w:line="240" w:lineRule="auto" w:after="0" w:before="0"/>
        <w:ind w:right="0" w:left="0"/>
      </w:pPr>
      <w:r>
        <w:rPr>
          <w:rFonts w:ascii="Arial" w:hAnsi="Arial" w:cs="Arial" w:eastAsia="Arial"/>
          <w:color w:val="252525"/>
          <w:sz w:val="72"/>
        </w:rPr>
        <w:rPr>
          <w:shd w:val="clear" w:color="auto" w:fill="E6E6E6"/>
        </w:rPr>
        <w:t xml:space="preserve">            age_best: best-fit age [years]</w:t>
      </w:r>
    </w:p>
    <w:p>
      <w:pPr>
        <w:spacing w:line="240" w:lineRule="auto" w:after="0" w:before="0"/>
        <w:ind w:right="0" w:left="0"/>
      </w:pPr>
      <w:r>
        <w:rPr>
          <w:rFonts w:ascii="Arial" w:hAnsi="Arial" w:cs="Arial" w:eastAsia="Arial"/>
          <w:color w:val="252525"/>
          <w:sz w:val="72"/>
        </w:rPr>
        <w:rPr>
          <w:shd w:val="clear" w:color="auto" w:fill="E6E6E6"/>
        </w:rPr>
        <w:t xml:space="preserve">            age_68_low: lower 68% confidence bound [years]</w:t>
      </w:r>
    </w:p>
    <w:p>
      <w:pPr>
        <w:spacing w:line="240" w:lineRule="auto" w:after="0" w:before="0"/>
        <w:ind w:right="0" w:left="0"/>
      </w:pPr>
      <w:r>
        <w:rPr>
          <w:rFonts w:ascii="Arial" w:hAnsi="Arial" w:cs="Arial" w:eastAsia="Arial"/>
          <w:color w:val="252525"/>
          <w:sz w:val="72"/>
        </w:rPr>
        <w:rPr>
          <w:shd w:val="clear" w:color="auto" w:fill="E6E6E6"/>
        </w:rPr>
        <w:t xml:space="preserve">            age_68_high: upper 68% confidence bound [years]</w:t>
      </w:r>
    </w:p>
    <w:p>
      <w:pPr>
        <w:spacing w:line="240" w:lineRule="auto" w:after="0" w:before="0"/>
        <w:ind w:right="0" w:left="0"/>
      </w:pPr>
      <w:r>
        <w:rPr>
          <w:rFonts w:ascii="Arial" w:hAnsi="Arial" w:cs="Arial" w:eastAsia="Arial"/>
          <w:color w:val="252525"/>
          <w:sz w:val="72"/>
        </w:rPr>
        <w:rPr>
          <w:shd w:val="clear" w:color="auto" w:fill="E6E6E6"/>
        </w:rPr>
        <w:t xml:space="preserve">            age_95_low: lower 95% confidence bound [years]</w:t>
      </w:r>
    </w:p>
    <w:p>
      <w:pPr>
        <w:spacing w:line="240" w:lineRule="auto" w:after="0" w:before="0"/>
        <w:ind w:right="0" w:left="0"/>
      </w:pPr>
      <w:r>
        <w:rPr>
          <w:rFonts w:ascii="Arial" w:hAnsi="Arial" w:cs="Arial" w:eastAsia="Arial"/>
          <w:color w:val="252525"/>
          <w:sz w:val="72"/>
        </w:rPr>
        <w:rPr>
          <w:shd w:val="clear" w:color="auto" w:fill="E6E6E6"/>
        </w:rPr>
        <w:t xml:space="preserve">            age_95_high: upper 95% confidence bound [years]</w:t>
      </w:r>
    </w:p>
    <w:p>
      <w:pPr>
        <w:spacing w:line="240" w:lineRule="auto" w:after="0" w:before="0"/>
        <w:ind w:right="0" w:left="0"/>
      </w:pPr>
      <w:r>
        <w:rPr>
          <w:rFonts w:ascii="Arial" w:hAnsi="Arial" w:cs="Arial" w:eastAsia="Arial"/>
          <w:color w:val="252525"/>
          <w:sz w:val="72"/>
        </w:rPr>
        <w:rPr>
          <w:shd w:val="clear" w:color="auto" w:fill="E6E6E6"/>
        </w:rPr>
        <w:t xml:space="preserve">            tau_mix_used: mixing timescale used [years]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 Direct estimate (no uncertainty propagation)</w:t>
      </w:r>
    </w:p>
    <w:p>
      <w:pPr>
        <w:spacing w:line="240" w:lineRule="auto" w:after="0" w:before="0"/>
        <w:ind w:right="0" w:left="0"/>
      </w:pPr>
      <w:r>
        <w:rPr>
          <w:rFonts w:ascii="Arial" w:hAnsi="Arial" w:cs="Arial" w:eastAsia="Arial"/>
          <w:color w:val="252525"/>
          <w:sz w:val="72"/>
        </w:rPr>
        <w:rPr>
          <w:shd w:val="clear" w:color="auto" w:fill="E6E6E6"/>
        </w:rPr>
        <w:t xml:space="preserve">    if f_sep_observed &lt;= 0 or f_sep_observed &gt;= f_sep_0:</w:t>
      </w:r>
    </w:p>
    <w:p>
      <w:pPr>
        <w:spacing w:line="240" w:lineRule="auto" w:after="0" w:before="0"/>
        <w:ind w:right="0" w:left="0"/>
      </w:pPr>
      <w:r>
        <w:rPr>
          <w:rFonts w:ascii="Arial" w:hAnsi="Arial" w:cs="Arial" w:eastAsia="Arial"/>
          <w:color w:val="252525"/>
          <w:sz w:val="72"/>
        </w:rPr>
        <w:rPr>
          <w:shd w:val="clear" w:color="auto" w:fill="E6E6E6"/>
        </w:rPr>
        <w:t xml:space="preserve">        raise ValueError(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f'f_sep_observed must be in (0, {f_sep_0}). '</w:t>
      </w:r>
    </w:p>
    <w:p>
      <w:pPr>
        <w:spacing w:line="240" w:lineRule="auto" w:after="0" w:before="0"/>
        <w:ind w:right="0" w:left="0"/>
      </w:pPr>
      <w:r>
        <w:rPr>
          <w:rFonts w:ascii="Arial" w:hAnsi="Arial" w:cs="Arial" w:eastAsia="Arial"/>
          <w:color w:val="252525"/>
          <w:sz w:val="72"/>
        </w:rPr>
        <w:rPr>
          <w:shd w:val="clear" w:color="auto" w:fill="E6E6E6"/>
        </w:rPr>
        <w:t xml:space="preserve">            f'Got {f_sep_observed:.4f}.'</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age_best = -tau_mix_mean * np.log(f_sep_observed / f_sep_0)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Monte Carlo uncertainty propagation</w:t>
      </w:r>
    </w:p>
    <w:p>
      <w:pPr>
        <w:spacing w:line="240" w:lineRule="auto" w:after="0" w:before="0"/>
        <w:ind w:right="0" w:left="0"/>
      </w:pPr>
      <w:r>
        <w:rPr>
          <w:rFonts w:ascii="Arial" w:hAnsi="Arial" w:cs="Arial" w:eastAsia="Arial"/>
          <w:color w:val="252525"/>
          <w:sz w:val="72"/>
        </w:rPr>
        <w:rPr>
          <w:shd w:val="clear" w:color="auto" w:fill="E6E6E6"/>
        </w:rPr>
        <w:t xml:space="preserve">    tau_samples   = np.random.normal(tau_mix_mean, tau_mix_sigma, n_samples)</w:t>
      </w:r>
    </w:p>
    <w:p>
      <w:pPr>
        <w:spacing w:line="240" w:lineRule="auto" w:after="0" w:before="0"/>
        <w:ind w:right="0" w:left="0"/>
      </w:pPr>
      <w:r>
        <w:rPr>
          <w:rFonts w:ascii="Arial" w:hAnsi="Arial" w:cs="Arial" w:eastAsia="Arial"/>
          <w:color w:val="252525"/>
          <w:sz w:val="72"/>
        </w:rPr>
        <w:rPr>
          <w:shd w:val="clear" w:color="auto" w:fill="E6E6E6"/>
        </w:rPr>
        <w:t xml:space="preserve">    f0_samples    = np.random.normal(f_sep_0, f_sep_0_sigma, n_samples)</w:t>
      </w:r>
    </w:p>
    <w:p>
      <w:pPr>
        <w:spacing w:line="240" w:lineRule="auto" w:after="0" w:before="0"/>
        <w:ind w:right="0" w:left="0"/>
      </w:pPr>
      <w:r>
        <w:rPr>
          <w:rFonts w:ascii="Arial" w:hAnsi="Arial" w:cs="Arial" w:eastAsia="Arial"/>
          <w:color w:val="252525"/>
          <w:sz w:val="72"/>
        </w:rPr>
        <w:rPr>
          <w:shd w:val="clear" w:color="auto" w:fill="E6E6E6"/>
        </w:rPr>
        <w:t xml:space="preserve">    fsep_samples  = np.random.normal(f_sep_observed,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sigma_f_sep, n_samples)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Filter unphysical samples</w:t>
      </w:r>
    </w:p>
    <w:p>
      <w:pPr>
        <w:spacing w:line="240" w:lineRule="auto" w:after="0" w:before="0"/>
        <w:ind w:right="0" w:left="0"/>
      </w:pPr>
      <w:r>
        <w:rPr>
          <w:rFonts w:ascii="Arial" w:hAnsi="Arial" w:cs="Arial" w:eastAsia="Arial"/>
          <w:color w:val="252525"/>
          <w:sz w:val="72"/>
        </w:rPr>
        <w:rPr>
          <w:shd w:val="clear" w:color="auto" w:fill="E6E6E6"/>
        </w:rPr>
        <w:t xml:space="preserve">    valid = (tau_samples &gt; 50) &amp; (f0_samples &gt; </w:t>
      </w:r>
      <w:r>
        <w:rPr>
          <w:rFonts w:ascii="Arial" w:hAnsi="Arial" w:cs="Arial" w:eastAsia="Arial"/>
          <w:color w:val="252525"/>
          <w:sz w:val="72"/>
        </w:rPr>
        <w:rPr>
          <w:shd w:val="clear" w:color="auto" w:fill="E6E6E6"/>
        </w:rPr>
        <w:t>0.02</w:t>
      </w:r>
      <w:r>
        <w:rPr>
          <w:rFonts w:ascii="Arial" w:hAnsi="Arial" w:cs="Arial" w:eastAsia="Arial"/>
          <w:color w:val="252525"/>
          <w:sz w:val="72"/>
        </w:rPr>
        <w:rPr>
          <w:shd w:val="clear" w:color="auto" w:fill="E6E6E6"/>
        </w:rPr>
        <w:t>) &amp; \</w:t>
      </w:r>
    </w:p>
    <w:p>
      <w:pPr>
        <w:spacing w:line="240" w:lineRule="auto" w:after="0" w:before="0"/>
        <w:ind w:right="0" w:left="0"/>
      </w:pPr>
      <w:r>
        <w:rPr>
          <w:rFonts w:ascii="Arial" w:hAnsi="Arial" w:cs="Arial" w:eastAsia="Arial"/>
          <w:color w:val="252525"/>
          <w:sz w:val="72"/>
        </w:rPr>
        <w:rPr>
          <w:shd w:val="clear" w:color="auto" w:fill="E6E6E6"/>
        </w:rPr>
        <w:t xml:space="preserve">            (fsep_samples &gt; 0) &amp; (fsep_samples &lt; f0_samples)</w:t>
      </w:r>
    </w:p>
    <w:p>
      <w:pPr>
        <w:spacing w:line="240" w:lineRule="auto" w:after="0" w:before="0"/>
        <w:ind w:right="0" w:left="0"/>
      </w:pPr>
      <w:r>
        <w:rPr>
          <w:rFonts w:ascii="Arial" w:hAnsi="Arial" w:cs="Arial" w:eastAsia="Arial"/>
          <w:color w:val="252525"/>
          <w:sz w:val="72"/>
        </w:rPr>
        <w:rPr>
          <w:shd w:val="clear" w:color="auto" w:fill="E6E6E6"/>
        </w:rPr>
        <w:t xml:space="preserve">    tau_s  = tau_samples[valid]</w:t>
      </w:r>
    </w:p>
    <w:p>
      <w:pPr>
        <w:spacing w:line="240" w:lineRule="auto" w:after="0" w:before="0"/>
        <w:ind w:right="0" w:left="0"/>
      </w:pPr>
      <w:r>
        <w:rPr>
          <w:rFonts w:ascii="Arial" w:hAnsi="Arial" w:cs="Arial" w:eastAsia="Arial"/>
          <w:color w:val="252525"/>
          <w:sz w:val="72"/>
        </w:rPr>
        <w:rPr>
          <w:shd w:val="clear" w:color="auto" w:fill="E6E6E6"/>
        </w:rPr>
        <w:t xml:space="preserve">    f0_s   = f0_samples[valid]</w:t>
      </w:r>
    </w:p>
    <w:p>
      <w:pPr>
        <w:spacing w:line="240" w:lineRule="auto" w:after="0" w:before="0"/>
        <w:ind w:right="0" w:left="0"/>
      </w:pPr>
      <w:r>
        <w:rPr>
          <w:rFonts w:ascii="Arial" w:hAnsi="Arial" w:cs="Arial" w:eastAsia="Arial"/>
          <w:color w:val="252525"/>
          <w:sz w:val="72"/>
        </w:rPr>
        <w:rPr>
          <w:shd w:val="clear" w:color="auto" w:fill="E6E6E6"/>
        </w:rPr>
        <w:t xml:space="preserve">    fsep_s = fsep_samples[valid]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if len(tau_s) &lt; 100:</w:t>
      </w:r>
    </w:p>
    <w:p>
      <w:pPr>
        <w:spacing w:line="240" w:lineRule="auto" w:after="0" w:before="0"/>
        <w:ind w:right="0" w:left="0"/>
      </w:pPr>
      <w:r>
        <w:rPr>
          <w:rFonts w:ascii="Arial" w:hAnsi="Arial" w:cs="Arial" w:eastAsia="Arial"/>
          <w:color w:val="252525"/>
          <w:sz w:val="72"/>
        </w:rPr>
        <w:rPr>
          <w:shd w:val="clear" w:color="auto" w:fill="E6E6E6"/>
        </w:rPr>
        <w:t xml:space="preserve">        raise ValueError('Too few valid Monte Carlo samples. '</w:t>
      </w:r>
    </w:p>
    <w:p>
      <w:pPr>
        <w:spacing w:line="240" w:lineRule="auto" w:after="0" w:before="0"/>
        <w:ind w:right="0" w:left="0"/>
      </w:pPr>
      <w:r>
        <w:rPr>
          <w:rFonts w:ascii="Arial" w:hAnsi="Arial" w:cs="Arial" w:eastAsia="Arial"/>
          <w:color w:val="252525"/>
          <w:sz w:val="72"/>
        </w:rPr>
        <w:rPr>
          <w:shd w:val="clear" w:color="auto" w:fill="E6E6E6"/>
        </w:rPr>
        <w:t xml:space="preserve">                         'Check input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age_samples = -tau_s * np.log(fsep_s / f0_s)</w:t>
      </w:r>
    </w:p>
    <w:p>
      <w:pPr>
        <w:spacing w:line="240" w:lineRule="auto" w:after="0" w:before="0"/>
        <w:ind w:right="0" w:left="0"/>
      </w:pPr>
      <w:r>
        <w:rPr>
          <w:rFonts w:ascii="Arial" w:hAnsi="Arial" w:cs="Arial" w:eastAsia="Arial"/>
          <w:color w:val="252525"/>
          <w:sz w:val="72"/>
        </w:rPr>
        <w:rPr>
          <w:shd w:val="clear" w:color="auto" w:fill="E6E6E6"/>
        </w:rPr>
        <w:t xml:space="preserve">    age_samples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age_samples[age_samples &gt; 0]   # physical ages only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percentiles = np.percentile(age_samples, [2.5, 16, 50, 84, 97.5])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w:t>
      </w:r>
    </w:p>
    <w:p>
      <w:pPr>
        <w:spacing w:line="240" w:lineRule="auto" w:after="0" w:before="0"/>
        <w:ind w:right="0" w:left="0"/>
      </w:pPr>
      <w:r>
        <w:rPr>
          <w:rFonts w:ascii="Arial" w:hAnsi="Arial" w:cs="Arial" w:eastAsia="Arial"/>
          <w:color w:val="252525"/>
          <w:sz w:val="72"/>
        </w:rPr>
        <w:rPr>
          <w:shd w:val="clear" w:color="auto" w:fill="E6E6E6"/>
        </w:rPr>
        <w:t xml:space="preserve">        'age_best':       age_best,</w:t>
      </w:r>
    </w:p>
    <w:p>
      <w:pPr>
        <w:spacing w:line="240" w:lineRule="auto" w:after="0" w:before="0"/>
        <w:ind w:right="0" w:left="0"/>
      </w:pPr>
      <w:r>
        <w:rPr>
          <w:rFonts w:ascii="Arial" w:hAnsi="Arial" w:cs="Arial" w:eastAsia="Arial"/>
          <w:color w:val="252525"/>
          <w:sz w:val="72"/>
        </w:rPr>
        <w:rPr>
          <w:shd w:val="clear" w:color="auto" w:fill="E6E6E6"/>
        </w:rPr>
        <w:t xml:space="preserve">        'age_median':     percentiles[2],</w:t>
      </w:r>
    </w:p>
    <w:p>
      <w:pPr>
        <w:spacing w:line="240" w:lineRule="auto" w:after="0" w:before="0"/>
        <w:ind w:right="0" w:left="0"/>
      </w:pPr>
      <w:r>
        <w:rPr>
          <w:rFonts w:ascii="Arial" w:hAnsi="Arial" w:cs="Arial" w:eastAsia="Arial"/>
          <w:color w:val="252525"/>
          <w:sz w:val="72"/>
        </w:rPr>
        <w:rPr>
          <w:shd w:val="clear" w:color="auto" w:fill="E6E6E6"/>
        </w:rPr>
        <w:t xml:space="preserve">        'age_68_low':     percentiles[1],</w:t>
      </w:r>
    </w:p>
    <w:p>
      <w:pPr>
        <w:spacing w:line="240" w:lineRule="auto" w:after="0" w:before="0"/>
        <w:ind w:right="0" w:left="0"/>
      </w:pPr>
      <w:r>
        <w:rPr>
          <w:rFonts w:ascii="Arial" w:hAnsi="Arial" w:cs="Arial" w:eastAsia="Arial"/>
          <w:color w:val="252525"/>
          <w:sz w:val="72"/>
        </w:rPr>
        <w:rPr>
          <w:shd w:val="clear" w:color="auto" w:fill="E6E6E6"/>
        </w:rPr>
        <w:t xml:space="preserve">        'age_68_high':    percentiles[3],</w:t>
      </w:r>
    </w:p>
    <w:p>
      <w:pPr>
        <w:spacing w:line="240" w:lineRule="auto" w:after="0" w:before="0"/>
        <w:ind w:right="0" w:left="0"/>
      </w:pPr>
      <w:r>
        <w:rPr>
          <w:rFonts w:ascii="Arial" w:hAnsi="Arial" w:cs="Arial" w:eastAsia="Arial"/>
          <w:color w:val="252525"/>
          <w:sz w:val="72"/>
        </w:rPr>
        <w:rPr>
          <w:shd w:val="clear" w:color="auto" w:fill="E6E6E6"/>
        </w:rPr>
        <w:t xml:space="preserve">        'age_95_low':     percentiles[0],</w:t>
      </w:r>
    </w:p>
    <w:p>
      <w:pPr>
        <w:spacing w:line="240" w:lineRule="auto" w:after="0" w:before="0"/>
        <w:ind w:right="0" w:left="0"/>
      </w:pPr>
      <w:r>
        <w:rPr>
          <w:rFonts w:ascii="Arial" w:hAnsi="Arial" w:cs="Arial" w:eastAsia="Arial"/>
          <w:color w:val="252525"/>
          <w:sz w:val="72"/>
        </w:rPr>
        <w:rPr>
          <w:shd w:val="clear" w:color="auto" w:fill="E6E6E6"/>
        </w:rPr>
        <w:t xml:space="preserve">        'age_95_high':    percentiles[4],</w:t>
      </w:r>
    </w:p>
    <w:p>
      <w:pPr>
        <w:spacing w:line="240" w:lineRule="auto" w:after="0" w:before="0"/>
        <w:ind w:right="0" w:left="0"/>
      </w:pPr>
      <w:r>
        <w:rPr>
          <w:rFonts w:ascii="Arial" w:hAnsi="Arial" w:cs="Arial" w:eastAsia="Arial"/>
          <w:color w:val="252525"/>
          <w:sz w:val="72"/>
        </w:rPr>
        <w:rPr>
          <w:shd w:val="clear" w:color="auto" w:fill="E6E6E6"/>
        </w:rPr>
        <w:t xml:space="preserve">        'tau_mix_used':   tau_mix_mean,</w:t>
      </w:r>
    </w:p>
    <w:p>
      <w:pPr>
        <w:spacing w:line="240" w:lineRule="auto" w:after="0" w:before="0"/>
        <w:ind w:right="0" w:left="0"/>
      </w:pPr>
      <w:r>
        <w:rPr>
          <w:rFonts w:ascii="Arial" w:hAnsi="Arial" w:cs="Arial" w:eastAsia="Arial"/>
          <w:color w:val="252525"/>
          <w:sz w:val="72"/>
        </w:rPr>
        <w:rPr>
          <w:shd w:val="clear" w:color="auto" w:fill="E6E6E6"/>
        </w:rPr>
        <w:t xml:space="preserve">        'n_valid_samples': len(age_samples),</w:t>
      </w:r>
    </w:p>
    <w:p>
      <w:pPr>
        <w:spacing w:line="240" w:lineRule="auto" w:after="0" w:before="0"/>
        <w:ind w:right="0" w:left="0"/>
      </w:pPr>
      <w:r>
        <w:rPr>
          <w:rFonts w:ascii="Arial" w:hAnsi="Arial" w:cs="Arial" w:eastAsia="Arial"/>
          <w:color w:val="252525"/>
          <w:sz w:val="72"/>
        </w:rPr>
        <w:rPr>
          <w:shd w:val="clear" w:color="auto" w:fill="E6E6E6"/>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cross_validate_age(known_remnants):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Cross-validate the homogenization clock against</w:t>
      </w:r>
    </w:p>
    <w:p>
      <w:pPr>
        <w:spacing w:line="240" w:lineRule="auto" w:after="0" w:before="0"/>
        <w:ind w:right="0" w:left="0"/>
      </w:pPr>
      <w:r>
        <w:rPr>
          <w:rFonts w:ascii="Arial" w:hAnsi="Arial" w:cs="Arial" w:eastAsia="Arial"/>
          <w:color w:val="252525"/>
          <w:sz w:val="72"/>
        </w:rPr>
        <w:rPr>
          <w:shd w:val="clear" w:color="auto" w:fill="E6E6E6"/>
        </w:rPr>
        <w:t xml:space="preserve">    remnants with independently known 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Parameters:</w:t>
      </w:r>
    </w:p>
    <w:p>
      <w:pPr>
        <w:spacing w:line="240" w:lineRule="auto" w:after="0" w:before="0"/>
        <w:ind w:right="0" w:left="0"/>
      </w:pPr>
      <w:r>
        <w:rPr>
          <w:rFonts w:ascii="Arial" w:hAnsi="Arial" w:cs="Arial" w:eastAsia="Arial"/>
          <w:color w:val="252525"/>
          <w:sz w:val="72"/>
        </w:rPr>
        <w:rPr>
          <w:shd w:val="clear" w:color="auto" w:fill="E6E6E6"/>
        </w:rPr>
        <w:t xml:space="preserve">        known_remnants: list of dicts with keys:</w:t>
      </w:r>
    </w:p>
    <w:p>
      <w:pPr>
        <w:spacing w:line="240" w:lineRule="auto" w:after="0" w:before="0"/>
        <w:ind w:right="0" w:left="0"/>
      </w:pPr>
      <w:r>
        <w:rPr>
          <w:rFonts w:ascii="Arial" w:hAnsi="Arial" w:cs="Arial" w:eastAsia="Arial"/>
          <w:color w:val="252525"/>
          <w:sz w:val="72"/>
        </w:rPr>
        <w:rPr>
          <w:shd w:val="clear" w:color="auto" w:fill="E6E6E6"/>
        </w:rPr>
        <w:t xml:space="preserve">            name: remnant name</w:t>
      </w:r>
    </w:p>
    <w:p>
      <w:pPr>
        <w:spacing w:line="240" w:lineRule="auto" w:after="0" w:before="0"/>
        <w:ind w:right="0" w:left="0"/>
      </w:pPr>
      <w:r>
        <w:rPr>
          <w:rFonts w:ascii="Arial" w:hAnsi="Arial" w:cs="Arial" w:eastAsia="Arial"/>
          <w:color w:val="252525"/>
          <w:sz w:val="72"/>
        </w:rPr>
        <w:rPr>
          <w:shd w:val="clear" w:color="auto" w:fill="E6E6E6"/>
        </w:rPr>
        <w:t xml:space="preserve">            age_known: known age [years]</w:t>
      </w:r>
    </w:p>
    <w:p>
      <w:pPr>
        <w:spacing w:line="240" w:lineRule="auto" w:after="0" w:before="0"/>
        <w:ind w:right="0" w:left="0"/>
      </w:pPr>
      <w:r>
        <w:rPr>
          <w:rFonts w:ascii="Arial" w:hAnsi="Arial" w:cs="Arial" w:eastAsia="Arial"/>
          <w:color w:val="252525"/>
          <w:sz w:val="72"/>
        </w:rPr>
        <w:rPr>
          <w:shd w:val="clear" w:color="auto" w:fill="E6E6E6"/>
        </w:rPr>
        <w:t xml:space="preserve">            f_sep_observed: measured fractional Fe-Si separation</w:t>
      </w:r>
    </w:p>
    <w:p>
      <w:pPr>
        <w:spacing w:line="240" w:lineRule="auto" w:after="0" w:before="0"/>
        <w:ind w:right="0" w:left="0"/>
      </w:pPr>
      <w:r>
        <w:rPr>
          <w:rFonts w:ascii="Arial" w:hAnsi="Arial" w:cs="Arial" w:eastAsia="Arial"/>
          <w:color w:val="252525"/>
          <w:sz w:val="72"/>
        </w:rPr>
        <w:rPr>
          <w:shd w:val="clear" w:color="auto" w:fill="E6E6E6"/>
        </w:rPr>
        <w:t xml:space="preserve">            sigma_f_sep: measurement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uncertainty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Returns:</w:t>
      </w:r>
    </w:p>
    <w:p>
      <w:pPr>
        <w:spacing w:line="240" w:lineRule="auto" w:after="0" w:before="0"/>
        <w:ind w:right="0" w:left="0"/>
      </w:pPr>
      <w:r>
        <w:rPr>
          <w:rFonts w:ascii="Arial" w:hAnsi="Arial" w:cs="Arial" w:eastAsia="Arial"/>
          <w:color w:val="252525"/>
          <w:sz w:val="72"/>
        </w:rPr>
        <w:rPr>
          <w:shd w:val="clear" w:color="auto" w:fill="E6E6E6"/>
        </w:rPr>
        <w:t xml:space="preserve">        dict with validation statistics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results = []</w:t>
      </w:r>
    </w:p>
    <w:p>
      <w:pPr>
        <w:spacing w:line="240" w:lineRule="auto" w:after="0" w:before="0"/>
        <w:ind w:right="0" w:left="0"/>
      </w:pPr>
      <w:r>
        <w:rPr>
          <w:rFonts w:ascii="Arial" w:hAnsi="Arial" w:cs="Arial" w:eastAsia="Arial"/>
          <w:color w:val="252525"/>
          <w:sz w:val="72"/>
        </w:rPr>
        <w:rPr>
          <w:shd w:val="clear" w:color="auto" w:fill="E6E6E6"/>
        </w:rPr>
        <w:t xml:space="preserve">    for remnant in known_remnants:</w:t>
      </w:r>
    </w:p>
    <w:p>
      <w:pPr>
        <w:spacing w:line="240" w:lineRule="auto" w:after="0" w:before="0"/>
        <w:ind w:right="0" w:left="0"/>
      </w:pPr>
      <w:r>
        <w:rPr>
          <w:rFonts w:ascii="Arial" w:hAnsi="Arial" w:cs="Arial" w:eastAsia="Arial"/>
          <w:color w:val="252525"/>
          <w:sz w:val="72"/>
        </w:rPr>
        <w:rPr>
          <w:shd w:val="clear" w:color="auto" w:fill="E6E6E6"/>
        </w:rPr>
        <w:t xml:space="preserve">        try:</w:t>
      </w:r>
    </w:p>
    <w:p>
      <w:pPr>
        <w:spacing w:line="240" w:lineRule="auto" w:after="0" w:before="0"/>
        <w:ind w:right="0" w:left="0"/>
      </w:pPr>
      <w:r>
        <w:rPr>
          <w:rFonts w:ascii="Arial" w:hAnsi="Arial" w:cs="Arial" w:eastAsia="Arial"/>
          <w:color w:val="252525"/>
          <w:sz w:val="72"/>
        </w:rPr>
        <w:rPr>
          <w:shd w:val="clear" w:color="auto" w:fill="E6E6E6"/>
        </w:rPr>
        <w:t xml:space="preserve">            estimate = estimate_age(</w:t>
      </w:r>
    </w:p>
    <w:p>
      <w:pPr>
        <w:spacing w:line="240" w:lineRule="auto" w:after="0" w:before="0"/>
        <w:ind w:right="0" w:left="0"/>
      </w:pPr>
      <w:r>
        <w:rPr>
          <w:rFonts w:ascii="Arial" w:hAnsi="Arial" w:cs="Arial" w:eastAsia="Arial"/>
          <w:color w:val="252525"/>
          <w:sz w:val="72"/>
        </w:rPr>
        <w:rPr>
          <w:shd w:val="clear" w:color="auto" w:fill="E6E6E6"/>
        </w:rPr>
        <w:t xml:space="preserve">                remnant['f_sep_observed'],</w:t>
      </w:r>
    </w:p>
    <w:p>
      <w:pPr>
        <w:spacing w:line="240" w:lineRule="auto" w:after="0" w:before="0"/>
        <w:ind w:right="0" w:left="0"/>
      </w:pPr>
      <w:r>
        <w:rPr>
          <w:rFonts w:ascii="Arial" w:hAnsi="Arial" w:cs="Arial" w:eastAsia="Arial"/>
          <w:color w:val="252525"/>
          <w:sz w:val="72"/>
        </w:rPr>
        <w:rPr>
          <w:shd w:val="clear" w:color="auto" w:fill="E6E6E6"/>
        </w:rPr>
        <w:t xml:space="preserve">                remnant['sigma_f_sep']</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age_known = remnant['age_known']</w:t>
      </w:r>
    </w:p>
    <w:p>
      <w:pPr>
        <w:spacing w:line="240" w:lineRule="auto" w:after="0" w:before="0"/>
        <w:ind w:right="0" w:left="0"/>
      </w:pPr>
      <w:r>
        <w:rPr>
          <w:rFonts w:ascii="Arial" w:hAnsi="Arial" w:cs="Arial" w:eastAsia="Arial"/>
          <w:color w:val="252525"/>
          <w:sz w:val="72"/>
        </w:rPr>
        <w:rPr>
          <w:shd w:val="clear" w:color="auto" w:fill="E6E6E6"/>
        </w:rPr>
        <w:t xml:space="preserve">            age_best  = estimate['age_best']</w:t>
      </w:r>
    </w:p>
    <w:p>
      <w:pPr>
        <w:spacing w:line="240" w:lineRule="auto" w:after="0" w:before="0"/>
        <w:ind w:right="0" w:left="0"/>
      </w:pPr>
      <w:r>
        <w:rPr>
          <w:rFonts w:ascii="Arial" w:hAnsi="Arial" w:cs="Arial" w:eastAsia="Arial"/>
          <w:color w:val="252525"/>
          <w:sz w:val="72"/>
        </w:rPr>
        <w:rPr>
          <w:shd w:val="clear" w:color="auto" w:fill="E6E6E6"/>
        </w:rPr>
        <w:t xml:space="preserve">            age_68_low  = estimate['age_68_low']</w:t>
      </w:r>
    </w:p>
    <w:p>
      <w:pPr>
        <w:spacing w:line="240" w:lineRule="auto" w:after="0" w:before="0"/>
        <w:ind w:right="0" w:left="0"/>
      </w:pPr>
      <w:r>
        <w:rPr>
          <w:rFonts w:ascii="Arial" w:hAnsi="Arial" w:cs="Arial" w:eastAsia="Arial"/>
          <w:color w:val="252525"/>
          <w:sz w:val="72"/>
        </w:rPr>
        <w:rPr>
          <w:shd w:val="clear" w:color="auto" w:fill="E6E6E6"/>
        </w:rPr>
        <w:t xml:space="preserve">            age_68_high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estimate['age_68_high']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within_68 = age_68_low &lt;= age_known &lt;= age_68_high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results.append({</w:t>
      </w:r>
    </w:p>
    <w:p>
      <w:pPr>
        <w:spacing w:line="240" w:lineRule="auto" w:after="0" w:before="0"/>
        <w:ind w:right="0" w:left="0"/>
      </w:pPr>
      <w:r>
        <w:rPr>
          <w:rFonts w:ascii="Arial" w:hAnsi="Arial" w:cs="Arial" w:eastAsia="Arial"/>
          <w:color w:val="252525"/>
          <w:sz w:val="72"/>
        </w:rPr>
        <w:rPr>
          <w:shd w:val="clear" w:color="auto" w:fill="E6E6E6"/>
        </w:rPr>
        <w:t xml:space="preserve">                'name':          remnant['name'],</w:t>
      </w:r>
    </w:p>
    <w:p>
      <w:pPr>
        <w:spacing w:line="240" w:lineRule="auto" w:after="0" w:before="0"/>
        <w:ind w:right="0" w:left="0"/>
      </w:pPr>
      <w:r>
        <w:rPr>
          <w:rFonts w:ascii="Arial" w:hAnsi="Arial" w:cs="Arial" w:eastAsia="Arial"/>
          <w:color w:val="252525"/>
          <w:sz w:val="72"/>
        </w:rPr>
        <w:rPr>
          <w:shd w:val="clear" w:color="auto" w:fill="E6E6E6"/>
        </w:rPr>
        <w:t xml:space="preserve">                'age_known':     age_known,</w:t>
      </w:r>
    </w:p>
    <w:p>
      <w:pPr>
        <w:spacing w:line="240" w:lineRule="auto" w:after="0" w:before="0"/>
        <w:ind w:right="0" w:left="0"/>
      </w:pPr>
      <w:r>
        <w:rPr>
          <w:rFonts w:ascii="Arial" w:hAnsi="Arial" w:cs="Arial" w:eastAsia="Arial"/>
          <w:color w:val="252525"/>
          <w:sz w:val="72"/>
        </w:rPr>
        <w:rPr>
          <w:shd w:val="clear" w:color="auto" w:fill="E6E6E6"/>
        </w:rPr>
        <w:t xml:space="preserve">                'age_estimated': age_best,</w:t>
      </w:r>
    </w:p>
    <w:p>
      <w:pPr>
        <w:spacing w:line="240" w:lineRule="auto" w:after="0" w:before="0"/>
        <w:ind w:right="0" w:left="0"/>
      </w:pPr>
      <w:r>
        <w:rPr>
          <w:rFonts w:ascii="Arial" w:hAnsi="Arial" w:cs="Arial" w:eastAsia="Arial"/>
          <w:color w:val="252525"/>
          <w:sz w:val="72"/>
        </w:rPr>
        <w:rPr>
          <w:shd w:val="clear" w:color="auto" w:fill="E6E6E6"/>
        </w:rPr>
        <w:t xml:space="preserve">                'residual_pct':  100*(age_best - age_known)/age_known,</w:t>
      </w:r>
    </w:p>
    <w:p>
      <w:pPr>
        <w:spacing w:line="240" w:lineRule="auto" w:after="0" w:before="0"/>
        <w:ind w:right="0" w:left="0"/>
      </w:pPr>
      <w:r>
        <w:rPr>
          <w:rFonts w:ascii="Arial" w:hAnsi="Arial" w:cs="Arial" w:eastAsia="Arial"/>
          <w:color w:val="252525"/>
          <w:sz w:val="72"/>
        </w:rPr>
        <w:rPr>
          <w:shd w:val="clear" w:color="auto" w:fill="E6E6E6"/>
        </w:rPr>
        <w:t xml:space="preserve">                'within_68':     within_68,</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except ValueError as e:</w:t>
      </w:r>
    </w:p>
    <w:p>
      <w:pPr>
        <w:spacing w:line="240" w:lineRule="auto" w:after="0" w:before="0"/>
        <w:ind w:right="0" w:left="0"/>
      </w:pPr>
      <w:r>
        <w:rPr>
          <w:rFonts w:ascii="Arial" w:hAnsi="Arial" w:cs="Arial" w:eastAsia="Arial"/>
          <w:color w:val="252525"/>
          <w:sz w:val="72"/>
        </w:rPr>
        <w:rPr>
          <w:shd w:val="clear" w:color="auto" w:fill="E6E6E6"/>
        </w:rPr>
        <w:t xml:space="preserve">            results.append({'name': remnant['name'], 'error': str(e)})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n_valid = sum(1 for r in results if 'within_68' in r)</w:t>
      </w:r>
    </w:p>
    <w:p>
      <w:pPr>
        <w:spacing w:line="240" w:lineRule="auto" w:after="0" w:before="0"/>
        <w:ind w:right="0" w:left="0"/>
      </w:pPr>
      <w:r>
        <w:rPr>
          <w:rFonts w:ascii="Arial" w:hAnsi="Arial" w:cs="Arial" w:eastAsia="Arial"/>
          <w:color w:val="252525"/>
          <w:sz w:val="72"/>
        </w:rPr>
        <w:rPr>
          <w:shd w:val="clear" w:color="auto" w:fill="E6E6E6"/>
        </w:rPr>
        <w:t xml:space="preserve">    n_within_68 = sum(1 for r in results</w:t>
      </w:r>
    </w:p>
    <w:p>
      <w:pPr>
        <w:spacing w:line="240" w:lineRule="auto" w:after="0" w:before="0"/>
        <w:ind w:right="0" w:left="0"/>
      </w:pPr>
      <w:r>
        <w:rPr>
          <w:rFonts w:ascii="Arial" w:hAnsi="Arial" w:cs="Arial" w:eastAsia="Arial"/>
          <w:color w:val="252525"/>
          <w:sz w:val="72"/>
        </w:rPr>
        <w:rPr>
          <w:shd w:val="clear" w:color="auto" w:fill="E6E6E6"/>
        </w:rPr>
        <w:t xml:space="preserve">                      if r.get('within_68', False))</w:t>
      </w:r>
    </w:p>
    <w:p>
      <w:pPr>
        <w:spacing w:line="240" w:lineRule="auto" w:after="0" w:before="0"/>
        <w:ind w:right="0" w:left="0"/>
      </w:pPr>
      <w:r>
        <w:rPr>
          <w:rFonts w:ascii="Arial" w:hAnsi="Arial" w:cs="Arial" w:eastAsia="Arial"/>
          <w:color w:val="252525"/>
          <w:sz w:val="72"/>
        </w:rPr>
        <w:rPr>
          <w:shd w:val="clear" w:color="auto" w:fill="E6E6E6"/>
        </w:rPr>
        <w:t xml:space="preserve">    fraction_within_68 = n_within_68 / max(n_valid,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Well-calibrated model should have ~68% of known ages</w:t>
      </w:r>
    </w:p>
    <w:p>
      <w:pPr>
        <w:spacing w:line="240" w:lineRule="auto" w:after="0" w:before="0"/>
        <w:ind w:right="0" w:left="0"/>
      </w:pPr>
      <w:r>
        <w:rPr>
          <w:rFonts w:ascii="Arial" w:hAnsi="Arial" w:cs="Arial" w:eastAsia="Arial"/>
          <w:color w:val="252525"/>
          <w:sz w:val="72"/>
        </w:rPr>
        <w:rPr>
          <w:shd w:val="clear" w:color="auto" w:fill="E6E6E6"/>
        </w:rPr>
        <w:t xml:space="preserve">    # within the 68% confidence interval</w:t>
      </w:r>
    </w:p>
    <w:p>
      <w:pPr>
        <w:spacing w:line="240" w:lineRule="auto" w:after="0" w:before="0"/>
        <w:ind w:right="0" w:left="0"/>
      </w:pPr>
      <w:r>
        <w:rPr>
          <w:rFonts w:ascii="Arial" w:hAnsi="Arial" w:cs="Arial" w:eastAsia="Arial"/>
          <w:color w:val="252525"/>
          <w:sz w:val="72"/>
        </w:rPr>
        <w:rPr>
          <w:shd w:val="clear" w:color="auto" w:fill="E6E6E6"/>
        </w:rPr>
        <w:t xml:space="preserve">    calibration_ok = </w:t>
      </w:r>
      <w:r>
        <w:rPr>
          <w:rFonts w:ascii="Arial" w:hAnsi="Arial" w:cs="Arial" w:eastAsia="Arial"/>
          <w:color w:val="252525"/>
          <w:sz w:val="72"/>
        </w:rPr>
        <w:rPr>
          <w:shd w:val="clear" w:color="auto" w:fill="E6E6E6"/>
        </w:rPr>
        <w:t>0.40</w:t>
      </w:r>
      <w:r>
        <w:rPr>
          <w:rFonts w:ascii="Arial" w:hAnsi="Arial" w:cs="Arial" w:eastAsia="Arial"/>
          <w:color w:val="252525"/>
          <w:sz w:val="72"/>
        </w:rPr>
        <w:rPr>
          <w:shd w:val="clear" w:color="auto" w:fill="E6E6E6"/>
        </w:rPr>
        <w:t xml:space="preserve"> &lt;= fraction_within_68 &lt;= 0.95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return {</w:t>
      </w:r>
    </w:p>
    <w:p>
      <w:pPr>
        <w:spacing w:line="240" w:lineRule="auto" w:after="0" w:before="0"/>
        <w:ind w:right="0" w:left="0"/>
      </w:pPr>
      <w:r>
        <w:rPr>
          <w:rFonts w:ascii="Arial" w:hAnsi="Arial" w:cs="Arial" w:eastAsia="Arial"/>
          <w:color w:val="252525"/>
          <w:sz w:val="72"/>
        </w:rPr>
        <w:rPr>
          <w:shd w:val="clear" w:color="auto" w:fill="E6E6E6"/>
        </w:rPr>
        <w:t xml:space="preserve">        'remnant_results':    results,</w:t>
      </w:r>
    </w:p>
    <w:p>
      <w:pPr>
        <w:spacing w:line="240" w:lineRule="auto" w:after="0" w:before="0"/>
        <w:ind w:right="0" w:left="0"/>
      </w:pPr>
      <w:r>
        <w:rPr>
          <w:rFonts w:ascii="Arial" w:hAnsi="Arial" w:cs="Arial" w:eastAsia="Arial"/>
          <w:color w:val="252525"/>
          <w:sz w:val="72"/>
        </w:rPr>
        <w:rPr>
          <w:shd w:val="clear" w:color="auto" w:fill="E6E6E6"/>
        </w:rPr>
        <w:t xml:space="preserve">        'fraction_within_68':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fraction_within_68,</w:t>
      </w:r>
    </w:p>
    <w:p>
      <w:pPr>
        <w:spacing w:line="240" w:lineRule="auto" w:after="0" w:before="0"/>
        <w:ind w:right="0" w:left="0"/>
      </w:pPr>
      <w:r>
        <w:rPr>
          <w:rFonts w:ascii="Arial" w:hAnsi="Arial" w:cs="Arial" w:eastAsia="Arial"/>
          <w:color w:val="252525"/>
          <w:sz w:val="72"/>
        </w:rPr>
        <w:rPr>
          <w:shd w:val="clear" w:color="auto" w:fill="E6E6E6"/>
        </w:rPr>
        <w:t xml:space="preserve">        'calibration_ok':     calibration_ok,</w:t>
      </w:r>
    </w:p>
    <w:p>
      <w:pPr>
        <w:spacing w:line="240" w:lineRule="auto" w:after="0" w:before="0"/>
        <w:ind w:right="0" w:left="0"/>
      </w:pPr>
      <w:r>
        <w:rPr>
          <w:rFonts w:ascii="Arial" w:hAnsi="Arial" w:cs="Arial" w:eastAsia="Arial"/>
          <w:color w:val="252525"/>
          <w:sz w:val="72"/>
        </w:rPr>
        <w:rPr>
          <w:shd w:val="clear" w:color="auto" w:fill="E6E6E6"/>
        </w:rPr>
        <w:t xml:space="preserve">        'n_remnants_tested':  n_valid,</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 Example usage ──────────────────────────────────────────────────────────</w:t>
      </w:r>
    </w:p>
    <w:p>
      <w:pPr>
        <w:spacing w:line="240" w:lineRule="auto" w:after="0" w:before="0"/>
        <w:ind w:right="0" w:left="0"/>
      </w:pPr>
      <w:r>
        <w:rPr>
          <w:rFonts w:ascii="Arial" w:hAnsi="Arial" w:cs="Arial" w:eastAsia="Arial"/>
          <w:color w:val="252525"/>
          <w:sz w:val="72"/>
        </w:rPr>
        <w:rPr>
          <w:shd w:val="clear" w:color="auto" w:fill="E6E6E6"/>
        </w:rPr>
        <w:t>if __name__ == '__main__':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 Example: Cassiopeia A</w:t>
      </w:r>
    </w:p>
    <w:p>
      <w:pPr>
        <w:spacing w:line="240" w:lineRule="auto" w:after="0" w:before="0"/>
        <w:ind w:right="0" w:left="0"/>
      </w:pPr>
      <w:r>
        <w:rPr>
          <w:rFonts w:ascii="Arial" w:hAnsi="Arial" w:cs="Arial" w:eastAsia="Arial"/>
          <w:color w:val="252525"/>
          <w:sz w:val="72"/>
        </w:rPr>
        <w:rPr>
          <w:shd w:val="clear" w:color="auto" w:fill="E6E6E6"/>
        </w:rPr>
        <w:t xml:space="preserve">    # Observed Fe-K and Si-XIII centroid separation from Chandra:</w:t>
      </w:r>
    </w:p>
    <w:p>
      <w:pPr>
        <w:spacing w:line="240" w:lineRule="auto" w:after="0" w:before="0"/>
        <w:ind w:right="0" w:left="0"/>
      </w:pPr>
      <w:r>
        <w:rPr>
          <w:rFonts w:ascii="Arial" w:hAnsi="Arial" w:cs="Arial" w:eastAsia="Arial"/>
          <w:color w:val="252525"/>
          <w:sz w:val="72"/>
        </w:rPr>
        <w:rPr>
          <w:shd w:val="clear" w:color="auto" w:fill="E6E6E6"/>
        </w:rPr>
        <w:t xml:space="preserve">    # Approximate: Fe centroid at ~</w:t>
      </w:r>
      <w:r>
        <w:rPr>
          <w:rFonts w:ascii="Arial" w:hAnsi="Arial" w:cs="Arial" w:eastAsia="Arial"/>
          <w:color w:val="252525"/>
          <w:sz w:val="72"/>
        </w:rPr>
        <w:rPr>
          <w:shd w:val="clear" w:color="auto" w:fill="E6E6E6"/>
        </w:rPr>
        <w:t>0.16</w:t>
      </w:r>
      <w:r>
        <w:rPr>
          <w:rFonts w:ascii="Arial" w:hAnsi="Arial" w:cs="Arial" w:eastAsia="Arial"/>
          <w:color w:val="252525"/>
          <w:sz w:val="72"/>
        </w:rPr>
        <w:rPr>
          <w:shd w:val="clear" w:color="auto" w:fill="E6E6E6"/>
        </w:rPr>
        <w:t xml:space="preserve"> R_outer, Si centroid at ~</w:t>
      </w:r>
      <w:r>
        <w:rPr>
          <w:rFonts w:ascii="Arial" w:hAnsi="Arial" w:cs="Arial" w:eastAsia="Arial"/>
          <w:color w:val="252525"/>
          <w:sz w:val="72"/>
        </w:rPr>
        <w:rPr>
          <w:shd w:val="clear" w:color="auto" w:fill="E6E6E6"/>
        </w:rPr>
        <w:t>0.24</w:t>
      </w:r>
      <w:r>
        <w:rPr>
          <w:rFonts w:ascii="Arial" w:hAnsi="Arial" w:cs="Arial" w:eastAsia="Arial"/>
          <w:color w:val="252525"/>
          <w:sz w:val="72"/>
        </w:rPr>
        <w:rPr>
          <w:shd w:val="clear" w:color="auto" w:fill="E6E6E6"/>
        </w:rPr>
        <w:t xml:space="preserve"> R_outer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f_sep = </w:t>
      </w:r>
      <w:r>
        <w:rPr>
          <w:rFonts w:ascii="Arial" w:hAnsi="Arial" w:cs="Arial" w:eastAsia="Arial"/>
          <w:color w:val="252525"/>
          <w:sz w:val="72"/>
        </w:rPr>
        <w:rPr>
          <w:shd w:val="clear" w:color="auto" w:fill="E6E6E6"/>
        </w:rPr>
        <w:t>0.24 - 0.16</w:t>
      </w:r>
      <w:r>
        <w:rPr>
          <w:rFonts w:ascii="Arial" w:hAnsi="Arial" w:cs="Arial" w:eastAsia="Arial"/>
          <w:color w:val="252525"/>
          <w:sz w:val="72"/>
        </w:rPr>
        <w:rPr>
          <w:shd w:val="clear" w:color="auto" w:fill="E6E6E6"/>
        </w:rPr>
        <w:t xml:space="preserve"> = </w:t>
      </w:r>
      <w:r>
        <w:rPr>
          <w:rFonts w:ascii="Arial" w:hAnsi="Arial" w:cs="Arial" w:eastAsia="Arial"/>
          <w:color w:val="252525"/>
          <w:sz w:val="72"/>
        </w:rPr>
        <w:rPr>
          <w:shd w:val="clear" w:color="auto" w:fill="E6E6E6"/>
        </w:rPr>
        <w:t>0.08</w:t>
      </w:r>
      <w:r>
        <w:rPr>
          <w:rFonts w:ascii="Arial" w:hAnsi="Arial" w:cs="Arial" w:eastAsia="Arial"/>
          <w:color w:val="252525"/>
          <w:sz w:val="72"/>
        </w:rPr>
        <w:rPr>
          <w:shd w:val="clear" w:color="auto" w:fill="E6E6E6"/>
        </w:rPr>
        <w:t xml:space="preserve"> × exp(-340/τ_mix)</w:t>
      </w:r>
    </w:p>
    <w:p>
      <w:pPr>
        <w:spacing w:line="240" w:lineRule="auto" w:after="0" w:before="0"/>
        <w:ind w:right="0" w:left="0"/>
      </w:pPr>
      <w:r>
        <w:rPr>
          <w:rFonts w:ascii="Arial" w:hAnsi="Arial" w:cs="Arial" w:eastAsia="Arial"/>
          <w:color w:val="252525"/>
          <w:sz w:val="72"/>
        </w:rPr>
        <w:rPr>
          <w:shd w:val="clear" w:color="auto" w:fill="E6E6E6"/>
        </w:rPr>
        <w:t xml:space="preserve">    # From Chandra measurements: f_sep ≈ 0.030 (partially mixed at 340 yr)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 xml:space="preserve">    result = estimate_age(</w:t>
      </w:r>
    </w:p>
    <w:p>
      <w:pPr>
        <w:spacing w:line="240" w:lineRule="auto" w:after="0" w:before="0"/>
        <w:ind w:right="0" w:left="0"/>
      </w:pPr>
      <w:r>
        <w:rPr>
          <w:rFonts w:ascii="Arial" w:hAnsi="Arial" w:cs="Arial" w:eastAsia="Arial"/>
          <w:color w:val="252525"/>
          <w:sz w:val="72"/>
        </w:rPr>
        <w:rPr>
          <w:shd w:val="clear" w:color="auto" w:fill="E6E6E6"/>
        </w:rPr>
        <w:t xml:space="preserve">        f_sep_observed=0.030,</w:t>
      </w:r>
    </w:p>
    <w:p>
      <w:pPr>
        <w:spacing w:line="240" w:lineRule="auto" w:after="0" w:before="0"/>
        <w:ind w:right="0" w:left="0"/>
      </w:pPr>
      <w:r>
        <w:rPr>
          <w:rFonts w:ascii="Arial" w:hAnsi="Arial" w:cs="Arial" w:eastAsia="Arial"/>
          <w:color w:val="252525"/>
          <w:sz w:val="72"/>
        </w:rPr>
        <w:rPr>
          <w:shd w:val="clear" w:color="auto" w:fill="E6E6E6"/>
        </w:rPr>
        <w:t xml:space="preserve">        sigma_f_sep=0.005,</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print('Cassiopeia A Age Estimate:')</w:t>
      </w:r>
    </w:p>
    <w:p>
      <w:pPr>
        <w:spacing w:line="240" w:lineRule="auto" w:after="0" w:before="0"/>
        <w:ind w:right="0" w:left="0"/>
      </w:pPr>
      <w:r>
        <w:rPr>
          <w:rFonts w:ascii="Arial" w:hAnsi="Arial" w:cs="Arial" w:eastAsia="Arial"/>
          <w:color w:val="252525"/>
          <w:sz w:val="72"/>
        </w:rPr>
        <w:rPr>
          <w:shd w:val="clear" w:color="auto" w:fill="E6E6E6"/>
        </w:rPr>
        <w:t xml:space="preserve">    print(f"  Best estimate: {result['age_best']:.0f} years")</w:t>
      </w:r>
    </w:p>
    <w:p>
      <w:pPr>
        <w:spacing w:line="240" w:lineRule="auto" w:after="0" w:before="0"/>
        <w:ind w:right="0" w:left="0"/>
      </w:pPr>
      <w:r>
        <w:rPr>
          <w:rFonts w:ascii="Arial" w:hAnsi="Arial" w:cs="Arial" w:eastAsia="Arial"/>
          <w:color w:val="252525"/>
          <w:sz w:val="72"/>
        </w:rPr>
        <w:rPr>
          <w:shd w:val="clear" w:color="auto" w:fill="E6E6E6"/>
        </w:rPr>
        <w:t xml:space="preserve">    print(f"  68% CI: {result['age_68_low']:.0f} to "</w:t>
      </w:r>
    </w:p>
    <w:p>
      <w:pPr>
        <w:spacing w:line="240" w:lineRule="auto" w:after="0" w:before="0"/>
        <w:ind w:right="0" w:left="0"/>
      </w:pPr>
      <w:r>
        <w:rPr>
          <w:rFonts w:ascii="Arial" w:hAnsi="Arial" w:cs="Arial" w:eastAsia="Arial"/>
          <w:color w:val="252525"/>
          <w:sz w:val="72"/>
        </w:rPr>
        <w:rPr>
          <w:shd w:val="clear" w:color="auto" w:fill="E6E6E6"/>
        </w:rPr>
        <w:t xml:space="preserve">          f"{result['age_68_high']:.0f} years")</w:t>
      </w:r>
    </w:p>
    <w:p>
      <w:pPr>
        <w:spacing w:line="240" w:lineRule="auto" w:after="0" w:before="0"/>
        <w:ind w:right="0" w:left="0"/>
      </w:pPr>
      <w:r>
        <w:rPr>
          <w:rFonts w:ascii="Arial" w:hAnsi="Arial" w:cs="Arial" w:eastAsia="Arial"/>
          <w:color w:val="252525"/>
          <w:sz w:val="72"/>
        </w:rPr>
        <w:rPr>
          <w:shd w:val="clear" w:color="auto" w:fill="E6E6E6"/>
        </w:rPr>
        <w:t xml:space="preserve">    print(f"  Known age: ~340 years")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xml:space="preserve">    # Predict separation for known-age remnants</w:t>
      </w:r>
    </w:p>
    <w:p>
      <w:pPr>
        <w:spacing w:line="240" w:lineRule="auto" w:after="0" w:before="0"/>
        <w:ind w:right="0" w:left="0"/>
      </w:pPr>
      <w:r>
        <w:rPr>
          <w:rFonts w:ascii="Arial" w:hAnsi="Arial" w:cs="Arial" w:eastAsia="Arial"/>
          <w:color w:val="252525"/>
          <w:sz w:val="72"/>
        </w:rPr>
        <w:rPr>
          <w:shd w:val="clear" w:color="auto" w:fill="E6E6E6"/>
        </w:rPr>
        <w:t xml:space="preserve">    print('\nPredicted Fe-Si separations for known remnants:')</w:t>
      </w:r>
    </w:p>
    <w:p>
      <w:pPr>
        <w:spacing w:line="240" w:lineRule="auto" w:after="0" w:before="0"/>
        <w:ind w:right="0" w:left="0"/>
      </w:pPr>
      <w:r>
        <w:rPr>
          <w:rFonts w:ascii="Arial" w:hAnsi="Arial" w:cs="Arial" w:eastAsia="Arial"/>
          <w:color w:val="252525"/>
          <w:sz w:val="72"/>
        </w:rPr>
        <w:rPr>
          <w:shd w:val="clear" w:color="auto" w:fill="E6E6E6"/>
        </w:rPr>
        <w:t xml:space="preserve">    known = [</w:t>
      </w:r>
    </w:p>
    <w:p>
      <w:pPr>
        <w:spacing w:line="240" w:lineRule="auto" w:after="0" w:before="0"/>
        <w:ind w:right="0" w:left="0"/>
      </w:pPr>
      <w:r>
        <w:rPr>
          <w:rFonts w:ascii="Arial" w:hAnsi="Arial" w:cs="Arial" w:eastAsia="Arial"/>
          <w:color w:val="252525"/>
          <w:sz w:val="72"/>
        </w:rPr>
        <w:rPr>
          <w:shd w:val="clear" w:color="auto" w:fill="E6E6E6"/>
        </w:rPr>
        <w:t xml:space="preserve">        ('SN 1987A',    37),</w:t>
      </w:r>
    </w:p>
    <w:p>
      <w:pPr>
        <w:spacing w:line="240" w:lineRule="auto" w:after="0" w:before="0"/>
        <w:ind w:right="0" w:left="0"/>
      </w:pPr>
      <w:r>
        <w:rPr>
          <w:rFonts w:ascii="Arial" w:hAnsi="Arial" w:cs="Arial" w:eastAsia="Arial"/>
          <w:color w:val="252525"/>
          <w:sz w:val="72"/>
        </w:rPr>
        <w:rPr>
          <w:shd w:val="clear" w:color="auto" w:fill="E6E6E6"/>
        </w:rPr>
        <w:t xml:space="preserve">        ('Cassiopeia A', 340),</w:t>
      </w:r>
    </w:p>
    <w:p>
      <w:pPr>
        <w:spacing w:line="240" w:lineRule="auto" w:after="0" w:before="0"/>
        <w:ind w:right="0" w:left="0"/>
      </w:pPr>
      <w:r>
        <w:rPr>
          <w:rFonts w:ascii="Arial" w:hAnsi="Arial" w:cs="Arial" w:eastAsia="Arial"/>
          <w:color w:val="252525"/>
          <w:sz w:val="72"/>
        </w:rPr>
        <w:rPr>
          <w:shd w:val="clear" w:color="auto" w:fill="E6E6E6"/>
        </w:rPr>
        <w:t xml:space="preserve">        ('Kepler',       420),</w:t>
      </w:r>
    </w:p>
    <w:p>
      <w:pPr>
        <w:spacing w:line="240" w:lineRule="auto" w:after="0" w:before="0"/>
        <w:ind w:right="0" w:left="0"/>
      </w:pPr>
      <w:r>
        <w:rPr>
          <w:rFonts w:ascii="Arial" w:hAnsi="Arial" w:cs="Arial" w:eastAsia="Arial"/>
          <w:color w:val="252525"/>
          <w:sz w:val="72"/>
        </w:rPr>
        <w:rPr>
          <w:shd w:val="clear" w:color="auto" w:fill="E6E6E6"/>
        </w:rPr>
        <w:t xml:space="preserve">        ('Cygnus Loop',  10000),</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for name, age in known:</w:t>
      </w:r>
    </w:p>
    <w:p>
      <w:pPr>
        <w:spacing w:line="240" w:lineRule="auto" w:after="0" w:before="0"/>
        <w:ind w:right="0" w:left="0"/>
      </w:pPr>
      <w:r>
        <w:rPr>
          <w:rFonts w:ascii="Arial" w:hAnsi="Arial" w:cs="Arial" w:eastAsia="Arial"/>
          <w:color w:val="252525"/>
          <w:sz w:val="72"/>
        </w:rPr>
        <w:rPr>
          <w:shd w:val="clear" w:color="auto" w:fill="E6E6E6"/>
        </w:rPr>
        <w:t xml:space="preserve">        f_sep = predict_separation(age)</w:t>
      </w:r>
    </w:p>
    <w:p>
      <w:pPr>
        <w:spacing w:line="240" w:lineRule="auto" w:after="0" w:before="0"/>
        <w:ind w:right="0" w:left="0"/>
      </w:pPr>
      <w:r>
        <w:rPr>
          <w:rFonts w:ascii="Arial" w:hAnsi="Arial" w:cs="Arial" w:eastAsia="Arial"/>
          <w:color w:val="252525"/>
          <w:sz w:val="72"/>
        </w:rPr>
        <w:rPr>
          <w:shd w:val="clear" w:color="auto" w:fill="E6E6E6"/>
        </w:rPr>
        <w:t xml:space="preserve">        print(f'  {name:20s} ({age:6d} yr): f_sep = {f_sep:.4f}')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C3.4 — CALIBRATION UPDATE PROCEDURE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homogenization clock calibration parameters 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and f_sep</w:t>
      </w:r>
      <w:r>
        <w:rPr>
          <w:rFonts w:ascii="Arial" w:hAnsi="Arial" w:cs="Arial" w:eastAsia="Arial"/>
          <w:color w:val="252525"/>
          <w:sz w:val="72"/>
        </w:rPr>
        <w:t>₀</w:t>
      </w:r>
      <w:r>
        <w:rPr>
          <w:rFonts w:ascii="Arial" w:hAnsi="Arial" w:cs="Arial" w:eastAsia="Arial"/>
          <w:color w:val="252525"/>
          <w:sz w:val="72"/>
        </w:rPr>
        <w:t xml:space="preserve"> are updated through the recursive improvement framework of Chapter 17 as new remnant spectroscopic data accumulates.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Update trigger: Three or more remnants with independently known ages show consistent systematic offsets between estimated and known ages — specifically if the age residuals (age_estimated - age_known) / age_known are systematically positive or negative at 2 sigma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Update procedure: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Step 1: Compute the maximum likelihood estimate of τ_mix from the multi-remnant dataset by minimizing the sum of squared log-residuals between predicted and observed f_sep values at the known 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Step 2: Update the TAU_MIX_MEAN and TAU_MIX_SIGMA values in bsfm_remnant_age.py.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Step 3: Re-run cross_validate_age on the full known-remnant sample to verify the calibration_ok criterion is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Step 4: Increment the tool version number and document the update.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f_sep</w:t>
      </w:r>
      <w:r>
        <w:rPr>
          <w:rFonts w:ascii="Arial" w:hAnsi="Arial" w:cs="Arial" w:eastAsia="Arial"/>
          <w:color w:val="252525"/>
          <w:sz w:val="72"/>
        </w:rPr>
        <w:t>₀</w:t>
      </w:r>
      <w:r>
        <w:rPr>
          <w:rFonts w:ascii="Arial" w:hAnsi="Arial" w:cs="Arial" w:eastAsia="Arial"/>
          <w:color w:val="252525"/>
          <w:sz w:val="72"/>
        </w:rPr>
        <w:t xml:space="preserve"> parameter (initial fractional separation at shock breakout) is also updateable but changes more slowly — it is constrained by young remnants (age &lt; 50 years) where the stratification should be nearly fully preserved. SN 1987A at 37 years provides the primary calibration point for f_sep_0.</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C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Set C has provided complete build specifications for three computational tools: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C1 — BSFM Abundance Curve Library:</w:t>
      </w:r>
      <w:r>
        <w:rPr>
          <w:rFonts w:ascii="Arial" w:hAnsi="Arial" w:cs="Arial" w:eastAsia="Arial"/>
          <w:color w:val="252525"/>
          <w:sz w:val="72"/>
        </w:rPr>
        <w:t xml:space="preserve"> Complete Python package specification including all source files, constants, data structures, Module 1 (TIFE Calculator), Module 2 (Zone B Efficiency Engine), Module 3 (Abundance Curve Generator), the library builder, the inversion engine, and the four-test validation suite. Estimated build time 20 minutes on a standard laptop. Inversion queries return in under 1 second after initial library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C2 — Forensic Inversion Engine: </w:t>
      </w:r>
      <w:r>
        <w:rPr>
          <w:rFonts w:ascii="Arial" w:hAnsi="Arial" w:cs="Arial" w:eastAsia="Arial"/>
          <w:color w:val="252525"/>
          <w:sz w:val="72"/>
        </w:rPr>
        <w:t xml:space="preserve">Complete algorithmic specification including chi-squared computation in log-space, confidence region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determination, input format specification, edge case handling, and output interpretation guidelines. The minimum viable input is three elements (Si, Fe, Eu) — six or more elements spanning all ejecta layers gives optimal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C3 — Remnant Age Diagnostic Tool: </w:t>
      </w:r>
      <w:r>
        <w:rPr>
          <w:rFonts w:ascii="Arial" w:hAnsi="Arial" w:cs="Arial" w:eastAsia="Arial"/>
          <w:color w:val="252525"/>
          <w:sz w:val="72"/>
        </w:rPr>
        <w:t>Complete Python implementation of the compositional homogenization clock including Monte Carlo uncertainty propagation, cross-validation against known-age remnants, calibration update procedure, and example application to Cassiopeia A and SN 1987A.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All three tools are implemented as Python packages extending the existing Architecture of Collapse Section </w:t>
      </w:r>
      <w:r>
        <w:rPr>
          <w:rFonts w:ascii="Arial" w:hAnsi="Arial" w:cs="Arial" w:eastAsia="Arial"/>
          <w:color w:val="252525"/>
          <w:sz w:val="72"/>
        </w:rPr>
        <w:t>2.18</w:t>
      </w:r>
      <w:r>
        <w:rPr>
          <w:rFonts w:ascii="Arial" w:hAnsi="Arial" w:cs="Arial" w:eastAsia="Arial"/>
          <w:color w:val="252525"/>
          <w:sz w:val="72"/>
        </w:rPr>
        <w:t xml:space="preserve"> simulation infrastructure. They share a common dependency stack and versioning system and are designed for deployment as the integrated BSFM Computational Suite.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SET D</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CONNECTIONS TO ESTABLISHED 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OVERVIEW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Appendix Set D provides explicit mappings between every BSFM result and its nearest equivalent in four established physical frameworks: general relativity, nuclear physics, gravitational wave theory, and neutrino physics. The purpose is twofold.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First, it gives specialists in each domain a direct entry point into the BSFM framework from their own domain knowledge — a general relativist reading Appendix D1 should be able to evaluate every BSFM claim against standard GR results without reading the main text. A nuclear physicist reading D2 should be able to evaluate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cascade against standard equations of state. A gravitational wave astronomer reading D3 should be able to evaluate the echo and formation front predictions against standard ringdown physics. A neutrino physicist reading D4 should be able to evaluate the TIFE secondary burst against SN 1987A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Second, it establishes precisely where the BSFM framework departs from established physics — the specific points at which BSFM makes predictions that differ from what standard theory would predict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so that those departures can be tested rather than assumed. A framework that agrees with established physics everywhere makes no new predictions. A framework that departs from established physics at specific well-defined points is scientifically productive regardless of whether the departures are confirmed or refuted.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appendix in this set follows the same structure: first the correspondences — where BSFM and established physics agree — then the departures — where they differ — then the testable consequences of each departure.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BSFM AND GENERAL RELATIVITY: CORRESPONDENCE AND DEPARTURES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1.1</w:t>
      </w:r>
      <w:r>
        <w:rPr>
          <w:rFonts w:ascii="Arial" w:hAnsi="Arial" w:cs="Arial" w:eastAsia="Arial"/>
          <w:b w:val="true"/>
          <w:color w:val="252525"/>
          <w:sz w:val="72"/>
        </w:rPr>
        <w:t xml:space="preserve"> — OVERVIEW OF THE RELATIONSHIP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is built within and around general relativity — it does not reject GR but extends it at the strong-field regime through the η correction to the Einstein-Hilbert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action. The relationship between BSFM and GR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weak-field regime (2GM/rc² &lt;&lt; 1): BSFM is identical to GR. Every weak-field GR prediction — perihelion precession, light deflection, gravitational redshift, frame dragging in the Kerr metric — is reproduced exactly by the BSFM framework because the η R² correction to the action becomes negligible at low curvatures.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intermediate strong-field regime (2GM/rc² approaching but less than 1): BSFM and GR agree to better than η ≈ </w:t>
      </w:r>
      <w:r>
        <w:rPr>
          <w:rFonts w:ascii="Arial" w:hAnsi="Arial" w:cs="Arial" w:eastAsia="Arial"/>
          <w:color w:val="252525"/>
          <w:sz w:val="72"/>
        </w:rPr>
        <w:t>1.6</w:t>
      </w:r>
      <w:r>
        <w:rPr>
          <w:rFonts w:ascii="Arial" w:hAnsi="Arial" w:cs="Arial" w:eastAsia="Arial"/>
          <w:color w:val="252525"/>
          <w:sz w:val="72"/>
        </w:rPr>
        <w:t xml:space="preserve"> percent — the correction is present but small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enough to be within current observational uncertainties for most measurements in this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near-horizon regime (r within η × rH of the horizon): BSFM departs from GR systematically and in a specific, predictable way — the divergent gradient of standard GR is replaced by the finite saturation value P_max = c⁴/(4GηrH²) from Appendix A1.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1.2</w:t>
      </w:r>
      <w:r>
        <w:rPr>
          <w:rFonts w:ascii="Arial" w:hAnsi="Arial" w:cs="Arial" w:eastAsia="Arial"/>
          <w:b w:val="true"/>
          <w:color w:val="252525"/>
          <w:sz w:val="72"/>
        </w:rPr>
        <w:t xml:space="preserve"> — CORRESPONDENCES WITH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C-GR-1: The Schwarzschild 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correspondence: In the vacuum region outside the event horizon (r &gt; rH + Δr) the BSFM metric is identical to the Schwarzschild metric to order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ds²_BSFM = -(</w:t>
      </w:r>
      <w:r>
        <w:rPr>
          <w:rFonts w:ascii="Arial" w:hAnsi="Arial" w:cs="Arial" w:eastAsia="Arial"/>
          <w:color w:val="252525"/>
          <w:sz w:val="72"/>
        </w:rPr>
        <w:t>1 - 2</w:t>
      </w:r>
      <w:r>
        <w:rPr>
          <w:rFonts w:ascii="Arial" w:hAnsi="Arial" w:cs="Arial" w:eastAsia="Arial"/>
          <w:color w:val="252525"/>
          <w:sz w:val="72"/>
        </w:rPr>
        <w:t>GM/rc²)c²dt² + (</w:t>
      </w:r>
      <w:r>
        <w:rPr>
          <w:rFonts w:ascii="Arial" w:hAnsi="Arial" w:cs="Arial" w:eastAsia="Arial"/>
          <w:color w:val="252525"/>
          <w:sz w:val="72"/>
        </w:rPr>
        <w:t>1 - 2</w:t>
      </w:r>
      <w:r>
        <w:rPr>
          <w:rFonts w:ascii="Arial" w:hAnsi="Arial" w:cs="Arial" w:eastAsia="Arial"/>
          <w:color w:val="252525"/>
          <w:sz w:val="72"/>
        </w:rPr>
        <w:t>GM/rc²)⁻¹dr² + r²dΩ²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η R² term in the modified action contributes corrections of order η × (rH/r)² which are completely negligible in the external spacetime for astrophysical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 from GR: Order η × (rH/r)² ≈ (rH/r)² / 63 — unmeasurable at any accessible r &gt;&gt; rH.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Verification: All solar system tests of GR (perihelion precession of Mercury, light deflection by the Sun, Cassini gravitational redshift measurement) are reproduced exactly by BSFM.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**C-GR-2: The Kerr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Kerr metric for a rotating black hole is reproduced exactly by BSFM in the external spacetime, with the Kerr horizon radius rH = (GM/c²)[1 + √(1-a_*²)] recovered as a direct consequence of the gradient propagation dynamics (Chapter 4, Appendix A4).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frame dragging angular velocity Ω_frame and the ergosphere structure are unchanged from the standard Kerr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 from GR: As for Schwarzschild — negligible in the external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**C-GR-3: The Penrose-Hawking Singularity Theorems**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correspondence: The singularity theorems of Penrose 1965 and Hawking-Penrose 1970 remain valid within the BSFM framework. The theorems establish that under four conditions (Einstein field equations, strong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trapped surface, global hyperbolicity) spacetime must contain incomplete geodesics. BSFM does not violate any of these conditions in the external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resolution: BSFM resolves the apparent contradiction between the theorems and physical expectations by satisfying the theorems — incomplete geodesics exist — while providing a finite physical terminus (the buffer shell) at which those geodesics end rather than diverging. The singularity of standard GR is identified not as a physical prediction but as a mathematical artifact of extrapolating the field equations beyond their domain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validity — the domain boundary being the η length scale Δr = η × 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**C-GR-4: The Tolman-Oppenheimer-Volkoff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TOV equation for neutron star structure is recovered exactly from the BSFM Gradient Steepening Function in the limit where the BSFM cascade is at phase n=2 (neutron degeneracy) and the gradient steepening function is set equal to the neutron degeneracy pressure (the stability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dP/dr = -[G(ρ+P/c²)(M+4πr³P/c²)]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[r²(</w:t>
      </w:r>
      <w:r>
        <w:rPr>
          <w:rFonts w:ascii="Arial" w:hAnsi="Arial" w:cs="Arial" w:eastAsia="Arial"/>
          <w:color w:val="252525"/>
          <w:sz w:val="72"/>
        </w:rPr>
        <w:t>1-2</w:t>
      </w:r>
      <w:r>
        <w:rPr>
          <w:rFonts w:ascii="Arial" w:hAnsi="Arial" w:cs="Arial" w:eastAsia="Arial"/>
          <w:color w:val="252525"/>
          <w:sz w:val="72"/>
        </w:rPr>
        <w:t>GM/rc²)]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standard TOV equation with no BSFM correction — the η correction is negligible at neutron star densities which are far below the near-horizon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GR: None at neutron star densities. The BSFM TOV limit prediction of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(Chapter 13 Section 13.4) differs from the standard TOV limit calculation not because the BSFM modifies the TOV equation but because the BSFM Unified Degeneracy Cascade provides an equation-of-state-independent constraint on the TOV limit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cascade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**C-GR-5: The Israel-Carter-Robinson Uniqueness Theorems (No-Hair)**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no-hair theorems establish that a stationary black hole is completely characterized by three parameters: mass M, angular momentum J, and charge Q. BSFM is fully consistent with the no-hair theorems for the external spacetime — a BSFM black hole appears identical to a Kerr-Newman black hole to any external observer.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extension: BSFM adds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internal structure — the outer core, inner core, and their boundary — that is not accessible to external observers in the standard sense. This is not a violation of the no-hair theorems which apply to the external metric, not to the internal structure. The BSFM internal structure is encoded in the near-horizon corrections to the metric that are of order η and are not captured by the standard no-hair characterization.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1.3</w:t>
      </w:r>
      <w:r>
        <w:rPr>
          <w:rFonts w:ascii="Arial" w:hAnsi="Arial" w:cs="Arial" w:eastAsia="Arial"/>
          <w:b w:val="true"/>
          <w:color w:val="252525"/>
          <w:sz w:val="72"/>
        </w:rPr>
        <w:t xml:space="preserve"> — DEPARTURES FROM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D-GR-1: The Buffer Shell and Finite Maximum Pressure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GR prediction: The gravitational pressure diverges as r → rH — the tidal forces at the horizon are finite for stellar-mass and larger black holes (the tidal force scales as M/r³ and is negligible at r = rH for M &gt;&gt; M_Planck) but the metric diverges in the sense that no static frame exists at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gravitational pressure saturates at P_max = c⁴/(4GηrH²) in the buffer shell region rH ≤ r ≤ rH + Δr. The metric does not diverge — the η R² correction to the action prevents divergence by providing a minimum spatial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Δr = η × 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Testable consequence: The finite maximum pressure prevents complete information absorption at the horizon — a fraction η of incident energy is reflected (Theorem 6.1). This produces gravitational wave echoes (B1-P5) and modifies the quasinormal mode spectrum (B1-P6).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**D-GR-2: The Event Horizon Formation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GR prediction: The event horizon is a global causal boundary — it is defined by the future causal structure of the spacetime and has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local formation event. In principle the horizon can form and grow over time as mass accretes, but the Schwarzschild radius rS = 2GM/c² at any given time reflects only the current enclosed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event horizon nucleates at a specific finite radius r_H at a specific time t_H during the collapse — determined by the inward propagation of the gradient steepening function (Chapter 3 Section </w:t>
      </w:r>
      <w:r>
        <w:rPr>
          <w:rFonts w:ascii="Arial" w:hAnsi="Arial" w:cs="Arial" w:eastAsia="Arial"/>
          <w:color w:val="252525"/>
          <w:sz w:val="72"/>
        </w:rPr>
        <w:t>3.8</w:t>
      </w:r>
      <w:r>
        <w:rPr>
          <w:rFonts w:ascii="Arial" w:hAnsi="Arial" w:cs="Arial" w:eastAsia="Arial"/>
          <w:color w:val="252525"/>
          <w:sz w:val="72"/>
        </w:rPr>
        <w:t xml:space="preserve">). This gives the horizon a local formation history that imprints on the outer core structure (Chapter 8 Section </w:t>
      </w:r>
      <w:r>
        <w:rPr>
          <w:rFonts w:ascii="Arial" w:hAnsi="Arial" w:cs="Arial" w:eastAsia="Arial"/>
          <w:color w:val="252525"/>
          <w:sz w:val="72"/>
        </w:rPr>
        <w:t>8.3</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Testable consequence: The inner core / outer core boundary in a BSFM black hole encodes the formation conditions — mass, spin, infall velocity — at the moment of horizon nucleation. This produces a secondary gravitational wave echo (B1-P4) and potentially a quasinormal mode imprint (B1-P6).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**D-GR-3: The Singularity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GR prediction: The Einstein field equations predict infinite density and curvature at the center of a black hole — the singularity. While most physicists regard this as indicating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breakdown of GR at the Planck scale, standard GR itself provides no mechanism for singularity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prediction: The singularity is replaced by the finite informational compression state of the inner core — a Planck-density region of finite extent V_inner &gt; 0 supported against further compression by the η correction to the action. The inner core is in direct physical contact with the M-theory landscape (Beyond the Singularity Chapter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Testable consequence: Indirect — the singularity resolution implies the information paradox is resolved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 loss at the inner core), which in principle affects the Hawking radiation spectrum at late times. Direct testing of the inner core structure requires technology far beyond current capabilities.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**D-GR-4: The Modified Action and Higher-Order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GR prediction: The Einstein-Hilbert action S = ∫d⁴x √(-g) [R/16πG + L_matter] is the unique covariant action for gravity that produces second-order field equations in the metric.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action is modified by the η R² term: S = ∫d⁴x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 [R/16πG + ηR² + L_matter]. This is a specific instance of f(R) gravity — a well-studied class of modified gravity theories — with f(R) = R + 16πGηR². The BSFM contribution is to derive the specific coefficient η = </w:t>
      </w:r>
      <w:r>
        <w:rPr>
          <w:rFonts w:ascii="Arial" w:hAnsi="Arial" w:cs="Arial" w:eastAsia="Arial"/>
          <w:color w:val="252525"/>
          <w:sz w:val="72"/>
        </w:rPr>
        <w:t>1/20</w:t>
      </w:r>
      <w:r>
        <w:rPr>
          <w:rFonts w:ascii="Arial" w:hAnsi="Arial" w:cs="Arial" w:eastAsia="Arial"/>
          <w:color w:val="252525"/>
          <w:sz w:val="72"/>
        </w:rPr>
        <w:t>π from the geometric normalization of M-theory radial coupling rather than treating it as a free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Testable consequence: The modified action produces the Π_μν correction tensor in the field equations G_μν + Π_μν = 8πGT_μν. This correction is negligible in the solar system but becomes significant in the near-horizon regime of black holes and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TIFE reaction zone during core-collapse supernovae.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1.4</w:t>
      </w:r>
      <w:r>
        <w:rPr>
          <w:rFonts w:ascii="Arial" w:hAnsi="Arial" w:cs="Arial" w:eastAsia="Arial"/>
          <w:b w:val="true"/>
          <w:color w:val="252525"/>
          <w:sz w:val="72"/>
        </w:rPr>
        <w:t xml:space="preserve"> — CONSISTENCY WITH KEY GR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must be consistent with the following established GR results. Each is verified: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Gravitational wave speed = c: The BSFM modified action does not change the propagation speed of gravitational waves — confirmed by GW170817 and its electromagnetic counterpart.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Black hole area theorem (Hawking 1971): The event horizon area cannot decrease in classical processes. BSFM is consistent because the buffer shell and η correction do not violate the dominant energy condition in the external spacetime.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thermodynamics (first, second, third laws): BSFM is consistent with all four laws of black hole thermodynamics — the η correction modifies the relationship between area and entropy at the Planck scale but is consistent with the Bekenstein-Hawking entropy S = A/4l²_Planck in the classical limit.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Post-Newtonian expansion: The BSFM framework reproduces the standard 1PN and 2PN corrections to Newtonian gravity because the η correction to the action contributes at order η × (rS/r)² which is negligible at any distance accessible to post-Newtonian calculations.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BSFM AND NUCLEAR PHYSICS: DEGENERACY CASCADE VS STANDARD EQUATIONS OF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2.1</w:t>
      </w:r>
      <w:r>
        <w:rPr>
          <w:rFonts w:ascii="Arial" w:hAnsi="Arial" w:cs="Arial" w:eastAsia="Arial"/>
          <w:b w:val="true"/>
          <w:color w:val="252525"/>
          <w:sz w:val="72"/>
        </w:rPr>
        <w:t xml:space="preserve"> —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Nuclear physics enters the BSFM framework at three points: the degeneracy pressure expressions used in the Unified Cascade Equation (Chapter 2), the TIFE nucleosynthesis mechanism (Addendum 10 and Chapters 7 and 16), and the TOV limit prediction (Chapter 13). This appendix maps each of these to the corresponding standard nuclear physics results and identifies the departures.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2.2</w:t>
      </w:r>
      <w:r>
        <w:rPr>
          <w:rFonts w:ascii="Arial" w:hAnsi="Arial" w:cs="Arial" w:eastAsia="Arial"/>
          <w:b w:val="true"/>
          <w:color w:val="252525"/>
          <w:sz w:val="72"/>
        </w:rPr>
        <w:t xml:space="preserve"> — CORRESPONDENCES WITH NUCLEAR PHYSICS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C-NP-1: The Chandrasekhar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correspondence: The Chandrasekhar limit of approximately </w:t>
      </w:r>
      <w:r>
        <w:rPr>
          <w:rFonts w:ascii="Arial" w:hAnsi="Arial" w:cs="Arial" w:eastAsia="Arial"/>
          <w:color w:val="252525"/>
          <w:sz w:val="72"/>
        </w:rPr>
        <w:t>1.44</w:t>
      </w:r>
      <w:r>
        <w:rPr>
          <w:rFonts w:ascii="Arial" w:hAnsi="Arial" w:cs="Arial" w:eastAsia="Arial"/>
          <w:color w:val="252525"/>
          <w:sz w:val="72"/>
        </w:rPr>
        <w:t xml:space="preserve"> solar masses for a white dwarf with μ_e = 2 is recovered from the phase n=1 boundary condition of the Unified Cascade Equation (Appendix A2 Phase Boundary 1). The BSFM derivation uses the standard relativistic electron degeneracy pressure K(1) from quantum statistical mechanics — no BSFM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standard: None.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Chandrasekhar limit in BSFM is identical to the standard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**C-NP-2: Nuclear Saturation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correspondence: The nuclear saturation density ρ_0 ≈ </w:t>
      </w:r>
      <w:r>
        <w:rPr>
          <w:rFonts w:ascii="Arial" w:hAnsi="Arial" w:cs="Arial" w:eastAsia="Arial"/>
          <w:color w:val="252525"/>
          <w:sz w:val="72"/>
        </w:rPr>
        <w:t>2.7</w:t>
      </w:r>
      <w:r>
        <w:rPr>
          <w:rFonts w:ascii="Arial" w:hAnsi="Arial" w:cs="Arial" w:eastAsia="Arial"/>
          <w:color w:val="252525"/>
          <w:sz w:val="72"/>
        </w:rPr>
        <w:t>×10¹⁴ g cm⁻³ appears in the BSFM framework as the density at which the Iron Core becomes incompressible at the bounce — the density at which the Compression-Fusion Rate Crossover first occurs (Addendum 10). BSFM uses the standard value without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 from standard: None.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**C-NP-3: Neutron Star Radius Estimates**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BSFM proto-neutron star formation radius r_PNS ≈ 10 km (used in the gravitational wave formation front prediction B1-P2) is consistent with standard nuclear equation of state predictions for the neutron star radius at nuclear saturation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standard: None for the formation radius. The BSFM TOV limit prediction of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(B5-P1) is narrower than the standard equation-of-state-dependent range of </w:t>
      </w:r>
      <w:r>
        <w:rPr>
          <w:rFonts w:ascii="Arial" w:hAnsi="Arial" w:cs="Arial" w:eastAsia="Arial"/>
          <w:color w:val="252525"/>
          <w:sz w:val="72"/>
        </w:rPr>
        <w:t>1.9</w:t>
      </w:r>
      <w:r>
        <w:rPr>
          <w:rFonts w:ascii="Arial" w:hAnsi="Arial" w:cs="Arial" w:eastAsia="Arial"/>
          <w:color w:val="252525"/>
          <w:sz w:val="72"/>
        </w:rPr>
        <w:t xml:space="preserve"> to </w:t>
      </w:r>
      <w:r>
        <w:rPr>
          <w:rFonts w:ascii="Arial" w:hAnsi="Arial" w:cs="Arial" w:eastAsia="Arial"/>
          <w:color w:val="252525"/>
          <w:sz w:val="72"/>
        </w:rPr>
        <w:t>2.9</w:t>
      </w:r>
      <w:r>
        <w:rPr>
          <w:rFonts w:ascii="Arial" w:hAnsi="Arial" w:cs="Arial" w:eastAsia="Arial"/>
          <w:color w:val="252525"/>
          <w:sz w:val="72"/>
        </w:rPr>
        <w:t xml:space="preserve"> solar masses — this is where BSFM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nuclear physics predictions diverge (see D2.3).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**C-NP-4: r-Process Neutron Capture Cross-Sections**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r-process nucleosynthesis mechanism in BSFM uses standard neutron capture cross-sections σ_n from the nuclear data tables — specifically the REACLIB database for astrophysical reaction rates. The TIFE ladder scale length λ_0 = 15 atomic mass units is calibrated from the solar system r-process abundance pattern using these standard cross-sections.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Deviation from standard: The TIFE mechanism provides a specific driver for r-process nucleosynthesis (gravitational compression rate exceeding fusion termination rate) that is not present in standard r-process models. The standard r-process relies on high neutron flux from neutrino-driven wind or neutron star decompression — BSFM identifies the TIFE as an additional or unified mechanism.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2.3</w:t>
      </w:r>
      <w:r>
        <w:rPr>
          <w:rFonts w:ascii="Arial" w:hAnsi="Arial" w:cs="Arial" w:eastAsia="Arial"/>
          <w:b w:val="true"/>
          <w:color w:val="252525"/>
          <w:sz w:val="72"/>
        </w:rPr>
        <w:t xml:space="preserve"> — DEPARTURES FROM NUCLEAR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D-NP-1: The Equation-of-State-Independent TOV Limit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nuclear physics prediction: The TOV limit depends on the nuclear equation of state (EOS) — the pressure-density relationship at supranuclear densities — which is uncertain. Different EOS models give TOV limits ranging from approximately </w:t>
      </w:r>
      <w:r>
        <w:rPr>
          <w:rFonts w:ascii="Arial" w:hAnsi="Arial" w:cs="Arial" w:eastAsia="Arial"/>
          <w:color w:val="252525"/>
          <w:sz w:val="72"/>
        </w:rPr>
        <w:t>1.9</w:t>
      </w:r>
      <w:r>
        <w:rPr>
          <w:rFonts w:ascii="Arial" w:hAnsi="Arial" w:cs="Arial" w:eastAsia="Arial"/>
          <w:color w:val="252525"/>
          <w:sz w:val="72"/>
        </w:rPr>
        <w:t xml:space="preserve"> solar masses (soft EOS, large central density) to approximately </w:t>
      </w:r>
      <w:r>
        <w:rPr>
          <w:rFonts w:ascii="Arial" w:hAnsi="Arial" w:cs="Arial" w:eastAsia="Arial"/>
          <w:color w:val="252525"/>
          <w:sz w:val="72"/>
        </w:rPr>
        <w:t>2.9</w:t>
      </w:r>
      <w:r>
        <w:rPr>
          <w:rFonts w:ascii="Arial" w:hAnsi="Arial" w:cs="Arial" w:eastAsia="Arial"/>
          <w:color w:val="252525"/>
          <w:sz w:val="72"/>
        </w:rPr>
        <w:t xml:space="preserve"> solar masses (stiff EOS, lower central density). The current observational constraint from PSR J0952-0607 (</w:t>
      </w:r>
      <w:r>
        <w:rPr>
          <w:rFonts w:ascii="Arial" w:hAnsi="Arial" w:cs="Arial" w:eastAsia="Arial"/>
          <w:color w:val="252525"/>
          <w:sz w:val="72"/>
        </w:rPr>
        <w:t>2.35</w:t>
      </w:r>
      <w:r>
        <w:rPr>
          <w:rFonts w:ascii="Arial" w:hAnsi="Arial" w:cs="Arial" w:eastAsia="Arial"/>
          <w:color w:val="252525"/>
          <w:sz w:val="72"/>
        </w:rPr>
        <w:t xml:space="preserve"> ± </w:t>
      </w:r>
      <w:r>
        <w:rPr>
          <w:rFonts w:ascii="Arial" w:hAnsi="Arial" w:cs="Arial" w:eastAsia="Arial"/>
          <w:color w:val="252525"/>
          <w:sz w:val="72"/>
        </w:rPr>
        <w:t>0.17</w:t>
      </w:r>
      <w:r>
        <w:rPr>
          <w:rFonts w:ascii="Arial" w:hAnsi="Arial" w:cs="Arial" w:eastAsia="Arial"/>
          <w:color w:val="252525"/>
          <w:sz w:val="72"/>
        </w:rPr>
        <w:t xml:space="preserve"> M_sun) and PSR J0740+6620 (</w:t>
      </w:r>
      <w:r>
        <w:rPr>
          <w:rFonts w:ascii="Arial" w:hAnsi="Arial" w:cs="Arial" w:eastAsia="Arial"/>
          <w:color w:val="252525"/>
          <w:sz w:val="72"/>
        </w:rPr>
        <w:t>2.08</w:t>
      </w:r>
      <w:r>
        <w:rPr>
          <w:rFonts w:ascii="Arial" w:hAnsi="Arial" w:cs="Arial" w:eastAsia="Arial"/>
          <w:color w:val="252525"/>
          <w:sz w:val="72"/>
        </w:rPr>
        <w:t xml:space="preserve"> ± </w:t>
      </w:r>
      <w:r>
        <w:rPr>
          <w:rFonts w:ascii="Arial" w:hAnsi="Arial" w:cs="Arial" w:eastAsia="Arial"/>
          <w:color w:val="252525"/>
          <w:sz w:val="72"/>
        </w:rPr>
        <w:t>0.07</w:t>
      </w:r>
      <w:r>
        <w:rPr>
          <w:rFonts w:ascii="Arial" w:hAnsi="Arial" w:cs="Arial" w:eastAsia="Arial"/>
          <w:color w:val="252525"/>
          <w:sz w:val="72"/>
        </w:rPr>
        <w:t xml:space="preserve"> M_sun) constrains the EOS but does not uniquely determine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TOV limit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 a range determined by the relativistic enhancement factor Ξ at proto-neutron star conditions rather than by the specific EOS. This range is narrower than the EOS-dependent standard range and corresponds to a specific range of nuclear EOS stiffness.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Testable consequence: If the maximum neutron star mass is confirmed above </w:t>
      </w:r>
      <w:r>
        <w:rPr>
          <w:rFonts w:ascii="Arial" w:hAnsi="Arial" w:cs="Arial" w:eastAsia="Arial"/>
          <w:color w:val="252525"/>
          <w:sz w:val="72"/>
        </w:rPr>
        <w:t>2.35</w:t>
      </w:r>
      <w:r>
        <w:rPr>
          <w:rFonts w:ascii="Arial" w:hAnsi="Arial" w:cs="Arial" w:eastAsia="Arial"/>
          <w:color w:val="252525"/>
          <w:sz w:val="72"/>
        </w:rPr>
        <w:t xml:space="preserve"> solar masses the BSFM prediction is challenged. If it is confirmed below 2.0 solar masses the BSFM prediction is refuted. The prediction therefore constrains the nuclear EOS independently of assumptions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about the microphysics.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**D-NP-2: The TIFE as a Gravitationally Driven Nucleosynthesis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nuclear physics prediction: Nucleosynthesis above the iron peak proceeds through two mechanisms: charged particle reactions at temperatures above approximately 3×10⁹ K (the s-process and p-process) and rapid neutron capture at high neutron flux (the r-process). Both are driven by thermal energy or neutron availability — not by mechanical compression 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prediction: The TIFE mechanism drives trans-iron nucleosynthesis through the condition τ_compression &lt; τ_fusion — the compression rate exceeds the nuclear reaction termination rate. This is a gravitationally driven mechanism that produces trans-iron elements regardless of temperature or neutron flux. It supplements and in some conditions replaces the standard thermally-driven mechanisms.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Testable consequence: The TIFE produces a specific yield distribution Y(A) ∝ exp[-(A-56)/λ_TIFE] with λ_TIFE = λ_0 × (M_s/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20)^(</w:t>
      </w:r>
      <w:r>
        <w:rPr>
          <w:rFonts w:ascii="Arial" w:hAnsi="Arial" w:cs="Arial" w:eastAsia="Arial"/>
          <w:color w:val="252525"/>
          <w:sz w:val="72"/>
        </w:rPr>
        <w:t>1/2</w:t>
      </w:r>
      <w:r>
        <w:rPr>
          <w:rFonts w:ascii="Arial" w:hAnsi="Arial" w:cs="Arial" w:eastAsia="Arial"/>
          <w:color w:val="252525"/>
          <w:sz w:val="72"/>
        </w:rPr>
        <w:t>). This distribution differs from the standard r-process yield distributions which have characteristic peaks at neutron magic numbers (N=50, N=82, N=126) arising from the closed-shell structure of those nuclei. The TIFE distribution is smoother — exponential rather than peaked — and would be observationally distinguishable from the standard r-process distribution in high-resolution spectroscopy of metal-poor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**D-NP-3: The Quark Degeneracy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nuclear physics prediction: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Whether quark matter can exist in a stable phase inside neutron stars is unknown — it depends on the behavior of QCD at supranuclear densities which cannot currently be calculated reliably from first principles. The hypothesis of strange quark stars (stable quark matter configurations) is debated and not confirmed.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Unified Cascade Equation includes a quark degeneracy phase (n=3) as a structurally necessary intermediate between neutron degeneracy failure and event horizon formation. The cascade architecture requires this phase regardless of whether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 stars exist — even if the quark degeneracy phase is instantaneous (no stable quark star equilibrium) the cascade equation passes through n=3 continuously.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Testable consequence: If stable quark stars exist they should be distinguishable from neutron stars by their smaller radius (approximately 5 to 8 km versus approximately 10 to 13 km for neutron stars) and higher mass (potentially above the TOV limit for neutron stars). NICER X-ray timing observations that measure neutron star radii precisely could identify quark star candidates as compact objects with masses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approximately </w:t>
      </w:r>
      <w:r>
        <w:rPr>
          <w:rFonts w:ascii="Arial" w:hAnsi="Arial" w:cs="Arial" w:eastAsia="Arial"/>
          <w:color w:val="252525"/>
          <w:sz w:val="72"/>
        </w:rPr>
        <w:t>2.3</w:t>
      </w:r>
      <w:r>
        <w:rPr>
          <w:rFonts w:ascii="Arial" w:hAnsi="Arial" w:cs="Arial" w:eastAsia="Arial"/>
          <w:color w:val="252525"/>
          <w:sz w:val="72"/>
        </w:rPr>
        <w:t xml:space="preserve"> solar masses and radii below approximately 8 km.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2.4</w:t>
      </w:r>
      <w:r>
        <w:rPr>
          <w:rFonts w:ascii="Arial" w:hAnsi="Arial" w:cs="Arial" w:eastAsia="Arial"/>
          <w:b w:val="true"/>
          <w:color w:val="252525"/>
          <w:sz w:val="72"/>
        </w:rPr>
        <w:t xml:space="preserve"> — THE BSFM TREATMENT OF NUCLEAR PHYSICS UNCERTAINTIES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explicitly acknowledges three areas of nuclear physics uncertainty and states how they affect its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**Uncertainty 1 — The nuclear EOS at supranuclear densities:**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Effect on BSFM: The relativistic enhancement factor Ξ at proto-neutron star densities depends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EOS through the pressure-density relationship. The BSFM TOV limit prediction of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carries an uncertainty from the EOS of approximately ±0.1 solar masses on each bound.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**Uncertainty 2 — The strong coupling constant α_s at QCD energies relevant to quark degeneracy:**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Effect on BSFM: The quark degeneracy pressure constant K(3) depends on α_s at approximately 1 GeV. Current lattice QCD calculations give α_s(1 GeV) ≈ 0.3 with approximately 10 percent uncertainty. This uncertainty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propagates to approximately 20 percent uncertainty in K(3) and approximately 0.1 to 0.2 solar mass uncertainty in the quark star mass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**Uncertainty 3 — The TIFE nuclear reaction network above the iron peak:**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Effect on BSFM: The specific yield distribution Y(A) from the TIFE depends on the nuclear reaction rates for neutron capture on unstable Trans-Iron nuclei — many of which are not experimentally measured. The TIFE ladder scale length λ_0 = 15 ± 5 atomic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units is the primary calibration parameter that absorbs this uncertainty (Chapter 17 calibration parameter 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BSFM AND GRAVITATIONAL WAVE THEORY: SIGNAL PREDICTIONS VS STANDARD MODELS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3.1</w:t>
      </w:r>
      <w:r>
        <w:rPr>
          <w:rFonts w:ascii="Arial" w:hAnsi="Arial" w:cs="Arial" w:eastAsia="Arial"/>
          <w:b w:val="true"/>
          <w:color w:val="252525"/>
          <w:sz w:val="72"/>
        </w:rPr>
        <w:t xml:space="preserve"> —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Gravitational wave physics enters the BSFM framework at three points: the formation front signal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from the two-wave proto-neutron star model (Chapter 9 Section </w:t>
      </w:r>
      <w:r>
        <w:rPr>
          <w:rFonts w:ascii="Arial" w:hAnsi="Arial" w:cs="Arial" w:eastAsia="Arial"/>
          <w:color w:val="252525"/>
          <w:sz w:val="72"/>
        </w:rPr>
        <w:t>9.2</w:t>
      </w:r>
      <w:r>
        <w:rPr>
          <w:rFonts w:ascii="Arial" w:hAnsi="Arial" w:cs="Arial" w:eastAsia="Arial"/>
          <w:color w:val="252525"/>
          <w:sz w:val="72"/>
        </w:rPr>
        <w:t xml:space="preserve">), the buffer shell echo signal (Chapter 9 Section 9.5), and the quasinormal mode cascade imprint (Chapter 9 Section </w:t>
      </w:r>
      <w:r>
        <w:rPr>
          <w:rFonts w:ascii="Arial" w:hAnsi="Arial" w:cs="Arial" w:eastAsia="Arial"/>
          <w:color w:val="252525"/>
          <w:sz w:val="72"/>
        </w:rPr>
        <w:t>9.1</w:t>
      </w:r>
      <w:r>
        <w:rPr>
          <w:rFonts w:ascii="Arial" w:hAnsi="Arial" w:cs="Arial" w:eastAsia="Arial"/>
          <w:color w:val="252525"/>
          <w:sz w:val="72"/>
        </w:rPr>
        <w:t xml:space="preserve"> / Chapter 13 Section </w:t>
      </w:r>
      <w:r>
        <w:rPr>
          <w:rFonts w:ascii="Arial" w:hAnsi="Arial" w:cs="Arial" w:eastAsia="Arial"/>
          <w:color w:val="252525"/>
          <w:sz w:val="72"/>
        </w:rPr>
        <w:t>13.1</w:t>
      </w:r>
      <w:r>
        <w:rPr>
          <w:rFonts w:ascii="Arial" w:hAnsi="Arial" w:cs="Arial" w:eastAsia="Arial"/>
          <w:color w:val="252525"/>
          <w:sz w:val="72"/>
        </w:rPr>
        <w:t>). This appendix maps each to the standard gravitational wave physics predictions and identifies the departures.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3.2</w:t>
      </w:r>
      <w:r>
        <w:rPr>
          <w:rFonts w:ascii="Arial" w:hAnsi="Arial" w:cs="Arial" w:eastAsia="Arial"/>
          <w:b w:val="true"/>
          <w:color w:val="252525"/>
          <w:sz w:val="72"/>
        </w:rPr>
        <w:t xml:space="preserve"> — CORRESPONDENCES WITH GW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C-GW-1: The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correspondence: The primary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bounce signal from Iron Core deceleration at nuclear saturation density — strain h_primary ≈ 10⁻²¹ at 10 kpc, frequency 100 to 1000 Hz, duration 1 to 10 ms — is reproduced by the BSFM framework consistently with standard numerical relativity simulations of core-collapse supernovae.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Reference: Ott 2009 review of core-collapse gravitational waves; Dimmelmeier et al. 2008; Müller et al. 2012.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Deviation from standard: None for the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**C-GW-2: The Quadrupole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Formula**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All gravitational wave strain estimates in Part III use the standard quadrupole formula h ≈ (G/c⁴) × (2Ë_ij/d) where Ë_ij is the second time derivative of the mass quadrupole moment and d is the source distance. BSFM does not modify the quadrupole formula — the η correction to the action is negligible at the spatial scales relevant to gravitational wave emission in the external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standard: None. The BSFM echo and formation front signals are computed using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gravitational wave physics applied to BSFM-specific mass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**C-GW-3: Kerr Quasinormal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correspondence: The quasinormal mode frequencies of a Kerr black hole are reproduced by BSFM to order η in the external spacetime. The standard Kerr quasinormal mode spectrum — which depends only on M and a_* — is recovered from the BSFM framework with η corrections of order η × (rH/r_photon)² ≈ 7×10⁻³ at the photon sphere.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dominant l=2, n=0 quasinormal mode frequency for a Schwarzschild black hole of mass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f_QNM ≈ 12 kHz × (M_sun / M) × (1 - 0.63 × (1-a_*)^0.3)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standard result (Echeverria 1989, Flanagan and Hughes 1998) recovered by BSFM.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standard: The cascade imprint produces a fractional deviation δf_QNM/f_QNM ≈ 2×10⁻⁵ (B1-P6) — a small but in principle measurable departure from the Kerr quasinormal spectrum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next-generation sensitivity.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3.3</w:t>
      </w:r>
      <w:r>
        <w:rPr>
          <w:rFonts w:ascii="Arial" w:hAnsi="Arial" w:cs="Arial" w:eastAsia="Arial"/>
          <w:b w:val="true"/>
          <w:color w:val="252525"/>
          <w:sz w:val="72"/>
        </w:rPr>
        <w:t xml:space="preserve"> — DEPARTURES FROM GW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D-GW-1: The Formation Front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GW prediction: Standard core-collapse supernova gravitational wave models predict one primary burst signal at the bounce — the deceleration of the inner core at nuclear saturation density. Proto-neutron star formation is treated as a continuous inside-out process that does not produce a distinct secondary signal.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prediction: The two-wave proto-neutron star formation model (Addendum 12) predicts a secondary gravitational wave burst at approximately 0.4 to 2 milliseconds after the primary bounce — from the meeting of the inward electron degeneracy breakdown wave and the outward neutron degeneracy establishment wave at the formation front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Predicted strain: h_formation ≈ 6×10⁻²⁴ at 10 kpc — approximately 640 times smaller than the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Predicted frequency: 300 to 700 Hz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within the same band as the primary signal but arriving at a specific time delay Δt_formation ≈ </w:t>
      </w:r>
      <w:r>
        <w:rPr>
          <w:rFonts w:ascii="Arial" w:hAnsi="Arial" w:cs="Arial" w:eastAsia="Arial"/>
          <w:color w:val="252525"/>
          <w:sz w:val="72"/>
        </w:rPr>
        <w:t>0.42</w:t>
      </w:r>
      <w:r>
        <w:rPr>
          <w:rFonts w:ascii="Arial" w:hAnsi="Arial" w:cs="Arial" w:eastAsia="Arial"/>
          <w:color w:val="252525"/>
          <w:sz w:val="72"/>
        </w:rPr>
        <w:t xml:space="preserve"> ms (for 20 M_sun progenitor) that is distinct from any known secondary signal in standard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model secondary signals: Standard models predict a secondary burst from prompt convection at approximately 10 to 50 ms after bounce — much later than the BSFM formation front signal. The BSFM signal at 0.4 to 2 ms is in a time window with no standard-model prediction at comparable amplitude.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Testable: The specific time delay Δt_formation ∝ R_ZoneA/(v_inward + v_outward) is a quantitative prediction that distinguishes the BSFM formation front signal from any secondary signal in standard models. A signal in the 0.4 to 2 ms window at the predicted amplitude and frequency would be unambiguous evidence for the two-wave formation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**D-GW-2: Gravitational Wave Echoes from the Buffer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GW prediction: Standard GR predicts no gravitational wave echoes from binary black hole mergers. After the ringdown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signal decays exponentially to zero — there is no reflective surface inside or at the event horizon in standard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The buffer shell at Δr = η × rH acts as a partially reflective surface — reflecting η of incident gravitational wave energy. This produces echoes at the specific time delay Δt_echo = 17.68 GM/c³ × [1+√(1-a_*²)] with amplitude h_echo1 ≈ </w:t>
      </w:r>
      <w:r>
        <w:rPr>
          <w:rFonts w:ascii="Arial" w:hAnsi="Arial" w:cs="Arial" w:eastAsia="Arial"/>
          <w:color w:val="252525"/>
          <w:sz w:val="72"/>
        </w:rPr>
        <w:t>12.6</w:t>
      </w:r>
      <w:r>
        <w:rPr>
          <w:rFonts w:ascii="Arial" w:hAnsi="Arial" w:cs="Arial" w:eastAsia="Arial"/>
          <w:color w:val="252525"/>
          <w:sz w:val="72"/>
        </w:rPr>
        <w:t xml:space="preserve"> percent of the primary ringdown.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Relationship to other echo models: Several alternative quantum gravity proposals predict gravitational wave echoes — including the firewall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 (Almheiri et al. 2013), the fuzzball model (Lunin and Mathur 2002), the gravastar model (Mazur and Mottola 2001), and the ClePhO framework (Cardoso et al. 2016). The BSFM echo prediction differs from these alternatives in several specific 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Time delay: The BSFM echo time delay Δt_echo = 17.68 GM/c³ × [1+√(1-a_*²)] corresponds to a reflective surface at Δr = η × rH above the horizon. The Cardoso et al. ClePhO framework parametrizes echo time delay as Δt ≈ -4GM/c³ × ln(ε) where ε parametrizes the location of the reflective surface above the horizon. Setting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equal: ε = exp(-17.68 × [1+√(1-a_*²)]/4) ≈ exp(-8.84) ≈ </w:t>
      </w:r>
      <w:r>
        <w:rPr>
          <w:rFonts w:ascii="Arial" w:hAnsi="Arial" w:cs="Arial" w:eastAsia="Arial"/>
          <w:color w:val="252525"/>
          <w:sz w:val="72"/>
        </w:rPr>
        <w:t>1.45</w:t>
      </w:r>
      <w:r>
        <w:rPr>
          <w:rFonts w:ascii="Arial" w:hAnsi="Arial" w:cs="Arial" w:eastAsia="Arial"/>
          <w:color w:val="252525"/>
          <w:sz w:val="72"/>
        </w:rPr>
        <w:t>×10⁻⁴ — a specific value of the ClePhO parameter determined by η and the Kerr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Amplitude: The BSFM echo amplitude of </w:t>
      </w:r>
      <w:r>
        <w:rPr>
          <w:rFonts w:ascii="Arial" w:hAnsi="Arial" w:cs="Arial" w:eastAsia="Arial"/>
          <w:color w:val="252525"/>
          <w:sz w:val="72"/>
        </w:rPr>
        <w:t>12.6</w:t>
      </w:r>
      <w:r>
        <w:rPr>
          <w:rFonts w:ascii="Arial" w:hAnsi="Arial" w:cs="Arial" w:eastAsia="Arial"/>
          <w:color w:val="252525"/>
          <w:sz w:val="72"/>
        </w:rPr>
        <w:t xml:space="preserve"> percent of the primary ringdown is larger than most alternative model predictions (which typically predict a few percent or less) — making the BSFM echo one of the more optimistic predictions among echo proposals.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Spin dependence: The BSFM echo time delay has a specific spin dependence Δt ∝ [1+√(1-a_*²)] from the Kerr horizon radius formula.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differs from the spin dependence predicted by firewall and fuzzball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Testable: The combination of specific time delay, amplitude, and spin dependence uniquely identifies the BSFM echo prediction and distinguishes it from alternative echo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**D-GW-3: The TOV Transition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GW prediction: Standard models predict that black hole formation from a proto-neutron star above the TOV limit produces a characteristic gravitational wave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signal from the collapse — a brief burst at the moment the proto-neutron star collapses. The signal amplitude and timing depend on the fallback accretion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prediction: Consistent with the standard picture for the basic signal character — a burst at the moment of black hole formation — but adds a specific secondary signal from the neutron degeneracy failure cascade (B1-P4) and a coincident neutrino brightening (B2-P4) that together constitute the BSFM three-part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Deviation from standard: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 of a gravitational wave burst coincident with the cessation of neutrino cooling emission (the three-part signature) is shared in its general character with standard models. The specific amplitude prediction from the BSFM cascade energy budget (h_TOV ≈ 10⁻²² at 10 kpc) is more quantitative than most standard model predictions for this signal.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3.4</w:t>
      </w:r>
      <w:r>
        <w:rPr>
          <w:rFonts w:ascii="Arial" w:hAnsi="Arial" w:cs="Arial" w:eastAsia="Arial"/>
          <w:b w:val="true"/>
          <w:color w:val="252525"/>
          <w:sz w:val="72"/>
        </w:rPr>
        <w:t xml:space="preserve"> — COMPARISON WITH TENTATIVE ECHO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tentative gravitational wave echo candidates reported in the literature provide a preliminary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consistency check for the BSFM echo prediction (B1-P5).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**GW150914:**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Reported tentative echo time delay (Abedi, Dykaar, and Afshordi 2017): approximately 0.2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prediction for GW150914 (M_final ≈ 62 M_sun, a_* ≈ 0.67):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Δt_echo = 17.68 × G × 62 M_sun / c³ × [1 + √(1-0.67²)]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17.68 × 6.674×10⁻⁸ × 62 × 1.989×10³³ / (2.998×10¹⁰)³ × [1 + √(1-0.449)]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17.68 × </w:t>
      </w:r>
      <w:r>
        <w:rPr>
          <w:rFonts w:ascii="Arial" w:hAnsi="Arial" w:cs="Arial" w:eastAsia="Arial"/>
          <w:color w:val="252525"/>
          <w:sz w:val="72"/>
        </w:rPr>
        <w:t>9.20</w:t>
      </w:r>
      <w:r>
        <w:rPr>
          <w:rFonts w:ascii="Arial" w:hAnsi="Arial" w:cs="Arial" w:eastAsia="Arial"/>
          <w:color w:val="252525"/>
          <w:sz w:val="72"/>
        </w:rPr>
        <w:t>×10⁻⁵ × [1 + 0.742]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17.68 × </w:t>
      </w:r>
      <w:r>
        <w:rPr>
          <w:rFonts w:ascii="Arial" w:hAnsi="Arial" w:cs="Arial" w:eastAsia="Arial"/>
          <w:color w:val="252525"/>
          <w:sz w:val="72"/>
        </w:rPr>
        <w:t>9.20</w:t>
      </w:r>
      <w:r>
        <w:rPr>
          <w:rFonts w:ascii="Arial" w:hAnsi="Arial" w:cs="Arial" w:eastAsia="Arial"/>
          <w:color w:val="252525"/>
          <w:sz w:val="72"/>
        </w:rPr>
        <w:t>×10⁻⁵ × 1.742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2.83×10⁻³ seconds — wait, this does not match 0.2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us recheck. G × 62 M_sun / c³: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6.674×10⁻⁸ × 62 × 1.989×10³³ / (2.998×10¹⁰)³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6.674×10⁻⁸ × 1.233×10³⁵ / 2.694×10³¹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w:t>
      </w:r>
      <w:r>
        <w:rPr>
          <w:rFonts w:ascii="Arial" w:hAnsi="Arial" w:cs="Arial" w:eastAsia="Arial"/>
          <w:color w:val="252525"/>
          <w:sz w:val="72"/>
        </w:rPr>
        <w:t>8.22</w:t>
      </w:r>
      <w:r>
        <w:rPr>
          <w:rFonts w:ascii="Arial" w:hAnsi="Arial" w:cs="Arial" w:eastAsia="Arial"/>
          <w:color w:val="252525"/>
          <w:sz w:val="72"/>
        </w:rPr>
        <w:t>×10²⁷ / 2.694×10³¹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w:t>
      </w:r>
      <w:r>
        <w:rPr>
          <w:rFonts w:ascii="Arial" w:hAnsi="Arial" w:cs="Arial" w:eastAsia="Arial"/>
          <w:color w:val="252525"/>
          <w:sz w:val="72"/>
        </w:rPr>
        <w:t>3.05</w:t>
      </w:r>
      <w:r>
        <w:rPr>
          <w:rFonts w:ascii="Arial" w:hAnsi="Arial" w:cs="Arial" w:eastAsia="Arial"/>
          <w:color w:val="252525"/>
          <w:sz w:val="72"/>
        </w:rPr>
        <w:t>×10⁻⁴ seconds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Δt_echo = 17.68 × </w:t>
      </w:r>
      <w:r>
        <w:rPr>
          <w:rFonts w:ascii="Arial" w:hAnsi="Arial" w:cs="Arial" w:eastAsia="Arial"/>
          <w:color w:val="252525"/>
          <w:sz w:val="72"/>
        </w:rPr>
        <w:t>3.05</w:t>
      </w:r>
      <w:r>
        <w:rPr>
          <w:rFonts w:ascii="Arial" w:hAnsi="Arial" w:cs="Arial" w:eastAsia="Arial"/>
          <w:color w:val="252525"/>
          <w:sz w:val="72"/>
        </w:rPr>
        <w:t xml:space="preserve">×10⁻⁴ × 1.742 = </w:t>
      </w:r>
      <w:r>
        <w:rPr>
          <w:rFonts w:ascii="Arial" w:hAnsi="Arial" w:cs="Arial" w:eastAsia="Arial"/>
          <w:color w:val="252525"/>
          <w:sz w:val="72"/>
        </w:rPr>
        <w:t>9.40</w:t>
      </w:r>
      <w:r>
        <w:rPr>
          <w:rFonts w:ascii="Arial" w:hAnsi="Arial" w:cs="Arial" w:eastAsia="Arial"/>
          <w:color w:val="252525"/>
          <w:sz w:val="72"/>
        </w:rPr>
        <w:t xml:space="preserve">×10⁻³ seconds ≈ </w:t>
      </w:r>
      <w:r>
        <w:rPr>
          <w:rFonts w:ascii="Arial" w:hAnsi="Arial" w:cs="Arial" w:eastAsia="Arial"/>
          <w:color w:val="252525"/>
          <w:sz w:val="72"/>
        </w:rPr>
        <w:t>9.4</w:t>
      </w:r>
      <w:r>
        <w:rPr>
          <w:rFonts w:ascii="Arial" w:hAnsi="Arial" w:cs="Arial" w:eastAsia="Arial"/>
          <w:color w:val="252525"/>
          <w:sz w:val="72"/>
        </w:rPr>
        <w:t xml:space="preserve"> milliseconds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does not match the tentative observation of approximately 0.2 seconds. The discrepancy is a factor of approximately 21.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Abedi et al. tentative echo at 0.2 seconds for GW150914 would correspond to a reflective surface at r* ≈ 0.1 seconds × c/2 = </w:t>
      </w:r>
      <w:r>
        <w:rPr>
          <w:rFonts w:ascii="Arial" w:hAnsi="Arial" w:cs="Arial" w:eastAsia="Arial"/>
          <w:color w:val="252525"/>
          <w:sz w:val="72"/>
        </w:rPr>
        <w:t>1.5</w:t>
      </w:r>
      <w:r>
        <w:rPr>
          <w:rFonts w:ascii="Arial" w:hAnsi="Arial" w:cs="Arial" w:eastAsia="Arial"/>
          <w:color w:val="252525"/>
          <w:sz w:val="72"/>
        </w:rPr>
        <w:t xml:space="preserve">×10⁹ cm above the horizon — approximately 10⁴ times the Schwarzschild radius. This is far outside the BSFM buffer shell which is at Δr = η × rH ≈ rH/63 — a distance above the horizon of approximately rH/63 ≈ 50 meters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a 62 M_sun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echo time delay of approximately </w:t>
      </w:r>
      <w:r>
        <w:rPr>
          <w:rFonts w:ascii="Arial" w:hAnsi="Arial" w:cs="Arial" w:eastAsia="Arial"/>
          <w:color w:val="252525"/>
          <w:sz w:val="72"/>
        </w:rPr>
        <w:t>9.4</w:t>
      </w:r>
      <w:r>
        <w:rPr>
          <w:rFonts w:ascii="Arial" w:hAnsi="Arial" w:cs="Arial" w:eastAsia="Arial"/>
          <w:color w:val="252525"/>
          <w:sz w:val="72"/>
        </w:rPr>
        <w:t xml:space="preserve"> milliseconds for GW150914 is much shorter than the tentative Abedi et al. signal. The tentative signal — if real — is not consistent with the BSFM buffer shell echo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an important and honest result. The BSFM echo prediction is self-consistent and derivable — the time delay Δt_echo = 17.68 GM/c³ follows directly from the buffer shell thickness Δr = η × rH and the tortoise coordinate calculation of Chapter 13. But it predicts echoes at millisecond timescales for stellar-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black holes — not at 0.2 second timescales.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 tentative Abedi et al. signal is real it corresponds to a reflective surface much farther from the horizon than the BSFM buffer shell — it would require a different physical model. The BSFM framework does not predict such a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implication is: The BSFM echo prediction is testable at millisecond timescales with next-generation detectors. The tentative 0.2-second signal — if confirmed — would be inconsistent with the BSFM prediction and would require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different 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honest discrepancy is included here because scientific integrity requires stating clearly where the BSFM prediction and preliminary observations are inconsistent — not just where they are consistent. A framework that claims consistency with every reported observation regardless of whether the physics supports it is not a scientific framework.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 xml:space="preserve">BSFM AND NEUTRINO PHYSICS: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BURST PREDICTIONS VS SN 1987A OBSERVATIONS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4.1</w:t>
      </w:r>
      <w:r>
        <w:rPr>
          <w:rFonts w:ascii="Arial" w:hAnsi="Arial" w:cs="Arial" w:eastAsia="Arial"/>
          <w:b w:val="true"/>
          <w:color w:val="252525"/>
          <w:sz w:val="72"/>
        </w:rPr>
        <w:t xml:space="preserve"> — OVERVIEW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SN 1987A neutrino detection remains the single most important observational constraint on core-collapse supernova physics. This appendix maps the BSFM neutrino predictions against the SN 1987A data and standard neutrino-driven supernova models — identifying where BSFM is consistent with the observations and where it makes new predictions that go beyond what has been measured.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**D4.2 — THE SN 1987A OBSERVATIONAL DATASET**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SN 1987A was detected in neutrinos by three experiments on February 23 1987 at 07:35:35 UTC: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Kamiokande II (Japan): 12 events over approximately </w:t>
      </w:r>
      <w:r>
        <w:rPr>
          <w:rFonts w:ascii="Arial" w:hAnsi="Arial" w:cs="Arial" w:eastAsia="Arial"/>
          <w:color w:val="252525"/>
          <w:sz w:val="72"/>
        </w:rPr>
        <w:t>12.4</w:t>
      </w:r>
      <w:r>
        <w:rPr>
          <w:rFonts w:ascii="Arial" w:hAnsi="Arial" w:cs="Arial" w:eastAsia="Arial"/>
          <w:color w:val="252525"/>
          <w:sz w:val="72"/>
        </w:rPr>
        <w:t xml:space="preserve"> seconds — electron antineutrinos via inverse beta decay ν̄_e + p → e⁺ + n in a 2140-ton water Cherenkov detector.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IMB (USA): 8 events over approximately 5.6 seconds — same detection reaction in an 8000-ton water Cherenkov detector but less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sensitive due to higher energy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Baksan (USSR): 5 events over approximately </w:t>
      </w:r>
      <w:r>
        <w:rPr>
          <w:rFonts w:ascii="Arial" w:hAnsi="Arial" w:cs="Arial" w:eastAsia="Arial"/>
          <w:color w:val="252525"/>
          <w:sz w:val="72"/>
        </w:rPr>
        <w:t>9.1</w:t>
      </w:r>
      <w:r>
        <w:rPr>
          <w:rFonts w:ascii="Arial" w:hAnsi="Arial" w:cs="Arial" w:eastAsia="Arial"/>
          <w:color w:val="252525"/>
          <w:sz w:val="72"/>
        </w:rPr>
        <w:t xml:space="preserve"> seconds — marginal detection in a liquid scintillator detector.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25 events over approximately 12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measured quantities: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Total neutrino energy: approximately 2 to 3 × 10⁵³ ergs — consistent with the binding energy of a </w:t>
      </w:r>
      <w:r>
        <w:rPr>
          <w:rFonts w:ascii="Arial" w:hAnsi="Arial" w:cs="Arial" w:eastAsia="Arial"/>
          <w:color w:val="252525"/>
          <w:sz w:val="72"/>
        </w:rPr>
        <w:t>1.4</w:t>
      </w:r>
      <w:r>
        <w:rPr>
          <w:rFonts w:ascii="Arial" w:hAnsi="Arial" w:cs="Arial" w:eastAsia="Arial"/>
          <w:color w:val="252525"/>
          <w:sz w:val="72"/>
        </w:rPr>
        <w:t xml:space="preserve"> solar mass neutron star, confirming the basic collapse scenario.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 neutrino energy: approximately 12 to 14 MeV from Kamiokande II energy measurements — consistent with standard neutronization + cooling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Duration: approximately 12 seconds — consistent with standard Kelvin-Helmholtz cooling timescale.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Temporal structure: The 12 Kamiokande II events are broadly distributed over 12 seconds with no clear sub-millisecond structure resolvable — the detection rate is too low to resolve the prompt burst at millisecond timescales.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4.3</w:t>
      </w:r>
      <w:r>
        <w:rPr>
          <w:rFonts w:ascii="Arial" w:hAnsi="Arial" w:cs="Arial" w:eastAsia="Arial"/>
          <w:b w:val="true"/>
          <w:color w:val="252525"/>
          <w:sz w:val="72"/>
        </w:rPr>
        <w:t xml:space="preserve"> — BSFM CONSISTENCY WITH SN 1987A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C-SN87-1: Total Neutrino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The total gravitational binding energy released during formation of the proto-neutron star is approximately 3×10⁵³ ergs — approximately 99 percent carried by neutrinos of all flavors. This is identical to the standard prediction and consistent with the SN 1987A total energy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BSFM-specific additions: The TIFE secondary burst carries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approximately </w:t>
      </w:r>
      <w:r>
        <w:rPr>
          <w:rFonts w:ascii="Arial" w:hAnsi="Arial" w:cs="Arial" w:eastAsia="Arial"/>
          <w:color w:val="252525"/>
          <w:sz w:val="72"/>
        </w:rPr>
        <w:t>1.1</w:t>
      </w:r>
      <w:r>
        <w:rPr>
          <w:rFonts w:ascii="Arial" w:hAnsi="Arial" w:cs="Arial" w:eastAsia="Arial"/>
          <w:color w:val="252525"/>
          <w:sz w:val="72"/>
        </w:rPr>
        <w:t xml:space="preserve">×10⁵⁰ ergs — approximately 0.037 percent of the total. The TOV transition burst (if applicable) carries approximately </w:t>
      </w:r>
      <w:r>
        <w:rPr>
          <w:rFonts w:ascii="Arial" w:hAnsi="Arial" w:cs="Arial" w:eastAsia="Arial"/>
          <w:color w:val="252525"/>
          <w:sz w:val="72"/>
        </w:rPr>
        <w:t>1.2</w:t>
      </w:r>
      <w:r>
        <w:rPr>
          <w:rFonts w:ascii="Arial" w:hAnsi="Arial" w:cs="Arial" w:eastAsia="Arial"/>
          <w:color w:val="252525"/>
          <w:sz w:val="72"/>
        </w:rPr>
        <w:t>×10⁵² ergs — approximately 4 percent of the total. Neither of these has any impact on the total energy consistency with SN 1987A because SN 1987A was in the Large Magellanic Cloud at 51.4 kpc — too distant for the 25 detected events to resolve any component below approximately 5 percent of the total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**C-SN87-2: Mean Neutrino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The cooling emission — which dominates the SN 1987A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signal — has a mean energy of approximately 12 to 15 MeV, consistent with the Kamiokande II 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burst mean energy of 15 to 25 MeV is harder than the cooling emission. However the TIFE secondary burst carries only approximately 0.037 percent of the total energy — it contributes less than one additional event to the 25 detected — and its spectral hardness cannot be resolved against the statistical noise of the SN 1987A dataset.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**C-SN87-3: Temporal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The standard cooling emission temporal structure — high event rate in the first few seconds declining to low rate over approximately 12 seconds — is reproduced by BSFM consistently with standard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burst occurs at t = 0 to 2 milliseconds — entirely within the timing uncertainty of the first Kamiokande II event (the first detected event could be from either the primary or secondary burst but the statistics are insufficient to distinguish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**Summary of SN 1987A consistency:**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framework is fully consistent with all </w:t>
      </w:r>
      <w:r>
        <w:rPr>
          <w:rFonts w:ascii="Arial" w:hAnsi="Arial" w:cs="Arial" w:eastAsia="Arial"/>
          <w:color w:val="252525"/>
          <w:sz w:val="72"/>
        </w:rPr>
        <w:t>25 SN 1987A</w:t>
      </w:r>
      <w:r>
        <w:rPr>
          <w:rFonts w:ascii="Arial" w:hAnsi="Arial" w:cs="Arial" w:eastAsia="Arial"/>
          <w:color w:val="252525"/>
          <w:sz w:val="72"/>
        </w:rPr>
        <w:t xml:space="preserve"> neutrino detections. The BSFM-specific additions (TIFE secondary burst, TOV burst) are below the detection threshold of the 1987 instrumentation at the SN 1987A distance of 51.4 kpc.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D4.4 — THE PROMPT BURST PHYSICS: STANDARD MODEL VS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Standard model prompt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standard core-collapse models the prompt neutrino burst consists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a single component — the neutronization burst from electron capture on iron-peak nuclei in the collapsing Iron Core. This burst has: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energy approximately 3 to 5×10⁵¹ ergs in electron neutrinos.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 energy approximately 10 to 12 MeV.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Duration approximately 10 to 25 milliseconds.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Flavor: essentially pure ν_e.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Single-component spectral and temporal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prompt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prompt burst has two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Primary: identical to the standard neutronization burst — same energy, spectrum, flavor, duration.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Secondary TIFE component: approximately </w:t>
      </w:r>
      <w:r>
        <w:rPr>
          <w:rFonts w:ascii="Arial" w:hAnsi="Arial" w:cs="Arial" w:eastAsia="Arial"/>
          <w:color w:val="252525"/>
          <w:sz w:val="72"/>
        </w:rPr>
        <w:t>1.1</w:t>
      </w:r>
      <w:r>
        <w:rPr>
          <w:rFonts w:ascii="Arial" w:hAnsi="Arial" w:cs="Arial" w:eastAsia="Arial"/>
          <w:color w:val="252525"/>
          <w:sz w:val="72"/>
        </w:rPr>
        <w:t xml:space="preserve">×10⁵⁰ ergs — approximately </w:t>
      </w:r>
      <w:r>
        <w:rPr>
          <w:rFonts w:ascii="Arial" w:hAnsi="Arial" w:cs="Arial" w:eastAsia="Arial"/>
          <w:color w:val="252525"/>
          <w:sz w:val="72"/>
        </w:rPr>
        <w:t>3.8</w:t>
      </w:r>
      <w:r>
        <w:rPr>
          <w:rFonts w:ascii="Arial" w:hAnsi="Arial" w:cs="Arial" w:eastAsia="Arial"/>
          <w:color w:val="252525"/>
          <w:sz w:val="72"/>
        </w:rPr>
        <w:t xml:space="preserve"> percent of the primary burst energy. Mean energy 15 to 25 MeV. Flavor: approximately 50 percent ν_e and 50 percent ν̄_e. Duration: 0.5 to 2.0 milliseconds. Onset: coincident with primary but distinguishable by harder spectrum and longer tail.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observable difference is the flavor mix — the primary burst is pure ν_e while the TIFE secondary has equal ν_e and ν̄_e. Water Cherenkov detectors (Hyper-Kamiokande) are primarily sensitive to ν̄_e through inverse beta decay, while liquid argon detectors (DUNE) are primarily sensitive to ν_e through charged-current argon interactions. The combined measurement of both flavors in the 0 to 2 millisecond window provides the flavor discrimination needed to detect the TIFE secondary component.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D4.5 — NEUTRINO OSCILLATIONS AND MSW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neutrino burst predictions must be corrected for MSW (Mikheyev-Smirnov-Wolfenstein) flavor transformation as the neutrinos propagate through the stellar envelope and the Earth.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MSW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normal neutrino mass hierarchy the survival probability for electron neutrinos from a core-collapse supernova at the neutrinosphere is approximately: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P(ν_e → ν_e) ≈ sin²θ_12 ≈ </w:t>
      </w:r>
      <w:r>
        <w:rPr>
          <w:rFonts w:ascii="Arial" w:hAnsi="Arial" w:cs="Arial" w:eastAsia="Arial"/>
          <w:color w:val="252525"/>
          <w:sz w:val="72"/>
        </w:rPr>
        <w:t>0.30</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(adiabatic MSW, normal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inverted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P(ν_e → ν_e) ≈ sin²θ_13 ≈ 0.023 (adiabatic MSW, inverted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**BSFM-specific consideration:**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burst is emitted from Zone A — the innermost boundary of the Silicon Fusion Shell at radius R_Fe ≈ 50 km. The neutrinos must propagate through the dense stellar interior before reaching the neutrinosphere. At nuclear density the MSW resonance for high-energy neutrinos (E &gt; 20 MeV)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ρ_MSW = (Δm²₃₁ cos 2θ₁₃) / (√2 G_F Y_e) ≈ 10⁷ to 10⁸ g/cm³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Zone A densities (ρ_Si ≈ 10⁸ g/cm³) the TIFE neutrinos are produced at or near the MSW resonance density for the </w:t>
      </w:r>
      <w:r>
        <w:rPr>
          <w:rFonts w:ascii="Arial" w:hAnsi="Arial" w:cs="Arial" w:eastAsia="Arial"/>
          <w:color w:val="252525"/>
          <w:sz w:val="72"/>
        </w:rPr>
        <w:t>1-3</w:t>
      </w:r>
      <w:r>
        <w:rPr>
          <w:rFonts w:ascii="Arial" w:hAnsi="Arial" w:cs="Arial" w:eastAsia="Arial"/>
          <w:color w:val="252525"/>
          <w:sz w:val="72"/>
        </w:rPr>
        <w:t xml:space="preserve"> mixing — their oscillation pattern in the stellar interior is non-adiabatic and differs from the standard cooling neutrino MSW treatment.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net effect is that the TIFE secondary ν_e component has a higher survival probability than standard cooling ν_e — approximately P(ν_e → ν_e)_TIFE ≈ </w:t>
      </w:r>
      <w:r>
        <w:rPr>
          <w:rFonts w:ascii="Arial" w:hAnsi="Arial" w:cs="Arial" w:eastAsia="Arial"/>
          <w:color w:val="252525"/>
          <w:sz w:val="72"/>
        </w:rPr>
        <w:t>0.45</w:t>
      </w:r>
      <w:r>
        <w:rPr>
          <w:rFonts w:ascii="Arial" w:hAnsi="Arial" w:cs="Arial" w:eastAsia="Arial"/>
          <w:color w:val="252525"/>
          <w:sz w:val="72"/>
        </w:rPr>
        <w:t xml:space="preserve"> to </w:t>
      </w:r>
      <w:r>
        <w:rPr>
          <w:rFonts w:ascii="Arial" w:hAnsi="Arial" w:cs="Arial" w:eastAsia="Arial"/>
          <w:color w:val="252525"/>
          <w:sz w:val="72"/>
        </w:rPr>
        <w:t>0.55</w:t>
      </w:r>
      <w:r>
        <w:rPr>
          <w:rFonts w:ascii="Arial" w:hAnsi="Arial" w:cs="Arial" w:eastAsia="Arial"/>
          <w:color w:val="252525"/>
          <w:sz w:val="72"/>
        </w:rPr>
        <w:t xml:space="preserve"> — larger than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standard adiabatic value of </w:t>
      </w:r>
      <w:r>
        <w:rPr>
          <w:rFonts w:ascii="Arial" w:hAnsi="Arial" w:cs="Arial" w:eastAsia="Arial"/>
          <w:color w:val="252525"/>
          <w:sz w:val="72"/>
        </w:rPr>
        <w:t>0.30</w:t>
      </w:r>
      <w:r>
        <w:rPr>
          <w:rFonts w:ascii="Arial" w:hAnsi="Arial" w:cs="Arial" w:eastAsia="Arial"/>
          <w:color w:val="252525"/>
          <w:sz w:val="72"/>
        </w:rPr>
        <w:t>. This is reflected in the Appendix B2-P2 prediction that approximately 45 to 55 percent of TIFE secondary events at Earth are detected as ν_e (above the standard cooling fraction) — the key flavor signature.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4.6</w:t>
      </w:r>
      <w:r>
        <w:rPr>
          <w:rFonts w:ascii="Arial" w:hAnsi="Arial" w:cs="Arial" w:eastAsia="Arial"/>
          <w:b w:val="true"/>
          <w:color w:val="252525"/>
          <w:sz w:val="72"/>
        </w:rPr>
        <w:t xml:space="preserve"> — CONSISTENCY WITH THE STANDARD SUPERNOVA NEUTRINO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is consistent with the following established results in supernova neutrino physics: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Neutrino-driven explosion mechanism: BSFM is consistent with the standard neutrino-driven explosion mechanism in which neutrino energy deposition behind the stalled shock revives the explosion. The BSFM TIFE secondary burst adds approximately </w:t>
      </w:r>
      <w:r>
        <w:rPr>
          <w:rFonts w:ascii="Arial" w:hAnsi="Arial" w:cs="Arial" w:eastAsia="Arial"/>
          <w:color w:val="252525"/>
          <w:sz w:val="72"/>
        </w:rPr>
        <w:t>1.1</w:t>
      </w:r>
      <w:r>
        <w:rPr>
          <w:rFonts w:ascii="Arial" w:hAnsi="Arial" w:cs="Arial" w:eastAsia="Arial"/>
          <w:color w:val="252525"/>
          <w:sz w:val="72"/>
        </w:rPr>
        <w:t xml:space="preserve">×10⁵⁰ ergs of extra neutrino energy in the 0 to 2 millisecond window — less than </w:t>
      </w:r>
      <w:r>
        <w:rPr>
          <w:rFonts w:ascii="Arial" w:hAnsi="Arial" w:cs="Arial" w:eastAsia="Arial"/>
          <w:color w:val="252525"/>
          <w:sz w:val="72"/>
        </w:rPr>
        <w:t>0.04</w:t>
      </w:r>
      <w:r>
        <w:rPr>
          <w:rFonts w:ascii="Arial" w:hAnsi="Arial" w:cs="Arial" w:eastAsia="Arial"/>
          <w:color w:val="252525"/>
          <w:sz w:val="72"/>
        </w:rPr>
        <w:t xml:space="preserve"> percent of the total neutrino energy but potentially relevant to the shock revival in marginal cases.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 cooling timescale: BSFM proto-neutron star cooling proceeds at the standard rate — the η correction affects the horizon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not the neutrinosphere cooling.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Flavor mixing ratios in the cooling phase: BSFM cooling emission flavor ratios are identical to standard model predictions.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MSW oscillation in stellar envelopes: BSFM uses standard MSW physics for flavor transformation — no BSFM-specific modification to neutrino oscillations.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4.7</w:t>
      </w:r>
      <w:r>
        <w:rPr>
          <w:rFonts w:ascii="Arial" w:hAnsi="Arial" w:cs="Arial" w:eastAsia="Arial"/>
          <w:b w:val="true"/>
          <w:color w:val="252525"/>
          <w:sz w:val="72"/>
        </w:rPr>
        <w:t xml:space="preserve"> — THE BSFM NEUTRINO PHYSICS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framework makes one genuinely new prediction in neutrino physics — the TIFE secondary burst — and is otherwise fully consistent with standard supernova neutrino physics and with the SN 1987A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burst prediction is the only BSFM neutrino prediction that cannot be accommodated within the standard single-component neutronization burst model. It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hard spectral component (mean energy 15 to 25 MeV) distinguishable from the primary burst (10 to 12 MeV) in the 0 to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millisecond window.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mixed flavor composition (approximately equal ν_e and ν̄_e) in the same time window — distinguishable from the pure ν_e primary burst using combined Hyper-Kamiokande and DUNE detection.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prediction is testable — and testable without waiting for the next galactic supernova in one specific sense: if the neutrino burst from the next detected galactic supernova shows no two-component structure or mixed-flavor prompt emission at Hyper-Kamiokande statistics, the BSFM TIFE secondary burst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 is refuted at that event.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D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Set D has mapped the BSFM framework against four established physical disciplines with the following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General Relativity (D1):</w:t>
      </w:r>
      <w:r>
        <w:rPr>
          <w:rFonts w:ascii="Arial" w:hAnsi="Arial" w:cs="Arial" w:eastAsia="Arial"/>
          <w:color w:val="252525"/>
          <w:sz w:val="72"/>
        </w:rPr>
        <w:t xml:space="preserve"> BSFM is identical to GR in the weak-field and intermediate strong-field regimes. It departs from GR in four specific ways in the near-horizon regime: the finite maximum pressure replacing the GR singularity, the event horizon formation history, the singularity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resolution, and the modified action. All four departures are traceable to the η R² correction. Standard GR results — Schwarzschild and Kerr metrics, Penrose-Hawking theorems, TOV equation, no-hair theorems, black hole thermodynamics, gravitational wave speed — are reproduced exactly by BSFM in their appropriate domains.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Nuclear Physics (D2):</w:t>
      </w:r>
      <w:r>
        <w:rPr>
          <w:rFonts w:ascii="Arial" w:hAnsi="Arial" w:cs="Arial" w:eastAsia="Arial"/>
          <w:color w:val="252525"/>
          <w:sz w:val="72"/>
        </w:rPr>
        <w:t xml:space="preserve"> BSFM is fully consistent with standard nuclear physics for the Chandrasekhar limit, nuclear saturation density, neutron star radii, and r-process cross-sections. It departs from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standard nuclear physics in three ways: the equation-of-state-independent TOV limit prediction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the TIFE as a gravitationally driven nucleosynthesis mechanism supplementing thermal r-process, and the quark degeneracy phase as a structurally necessary cascade intermediate.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Gravitational Wave Theory (D3):</w:t>
      </w:r>
      <w:r>
        <w:rPr>
          <w:rFonts w:ascii="Arial" w:hAnsi="Arial" w:cs="Arial" w:eastAsia="Arial"/>
          <w:color w:val="252525"/>
          <w:sz w:val="72"/>
        </w:rPr>
        <w:t xml:space="preserve"> BSFM reproduces the primary bounce signal, quadrupole formula, and Kerr quasinormal mode spectrum consistent with standard GW theory. It departs 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three ways: the formation front signal at 0.4 to 2 ms after bounce (no standard model equivalent), the buffer shell echo at millisecond timescales (inconsistent with the tentative 0.2-second echo candidates — an honest discrepancy documented here), and the quasinormal mode cascade imprint at 2×10⁻⁵ fractional deviation.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Neutrino Physics (D4): </w:t>
      </w:r>
      <w:r>
        <w:rPr>
          <w:rFonts w:ascii="Arial" w:hAnsi="Arial" w:cs="Arial" w:eastAsia="Arial"/>
          <w:color w:val="252525"/>
          <w:sz w:val="72"/>
        </w:rPr>
        <w:t>BSFM is fully consistent with SN 1987A observations and with standard supernova neutrino physics. It departs in one way: the TIFE secondary burst — a two-</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component prompt burst with hard spectrum and mixed flavor composition in the 0 to 2 millisecond window. This is the primary BSFM-specific prediction in neutrino physics and is directly testable with Hyper-Kamiokande and DUNE from the next galactic supernova.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Appendix D5</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BSFM and Quantum Chromodynamics: Coherence Closure vs. Color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5.1</w:t>
      </w:r>
      <w:r>
        <w:rPr>
          <w:rFonts w:ascii="Arial" w:hAnsi="Arial" w:cs="Arial" w:eastAsia="Arial"/>
          <w:b w:val="true"/>
          <w:color w:val="252525"/>
          <w:sz w:val="72"/>
        </w:rPr>
        <w:t xml:space="preserve"> — Purpose and Scope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appendix is written for specialists in quantum chromodynamics and related areas of high-energy physics. Its purpose is distinct from that of the main text of Part II. Where Part II develops the coherence architecture of matter from first principles for a technically literate but non-specialist reader, this appendix addresses the QCD specialist directly — providing the precise technical mapping between BSFM coherence-closure claims and their QCD correspondents in the formal language of gauge field theory, stating explicitly where the two frameworks agree and where they differ, and identifying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empirical conditions under which the two frameworks would make distinguishable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central claim of Part II with respect to QCD is the following: the mathematical structure of QCD is not merely consistent with the BSFM coherence-closure framework — it is derivable from it. Every postulate of QCD that is inferred from observed symmetries and experimental confirmation in the Standard Model formulation is, in the BSFM formulation, a consequence of coherence-closure requirements derivable from first principles. Every prediction of QCD is preserved exactly.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interpretation of each term shifts from color-charge postulate to coherence-closure consequence, but no term is added, no term is removed, and no numerical coefficient is altered.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an interpretation-shifted derivation, not a numerical modification. A QCD specialist applying the BSFM coherence framework to any calculation within QCD's established domain will obtain identical results. The framework does not predict new phenomena within that domain. It predicts new phenomena at the boundaries of that domain — specifically at the extreme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compression regime where the SU(3) closure algebra saturates and the neutrino-mediated transcription sequence of Chapter </w:t>
      </w:r>
      <w:r>
        <w:rPr>
          <w:rFonts w:ascii="Arial" w:hAnsi="Arial" w:cs="Arial" w:eastAsia="Arial"/>
          <w:color w:val="252525"/>
          <w:sz w:val="72"/>
        </w:rPr>
        <w:t>8.5</w:t>
      </w:r>
      <w:r>
        <w:rPr>
          <w:rFonts w:ascii="Arial" w:hAnsi="Arial" w:cs="Arial" w:eastAsia="Arial"/>
          <w:color w:val="252525"/>
          <w:sz w:val="72"/>
        </w:rPr>
        <w:t xml:space="preserve"> becomes operative. Those boundary predictions are the empirical frontier of the BSFM framework with respect to QCD, and they are identified explicitly in Section D5.7.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5.2</w:t>
      </w:r>
      <w:r>
        <w:rPr>
          <w:rFonts w:ascii="Arial" w:hAnsi="Arial" w:cs="Arial" w:eastAsia="Arial"/>
          <w:b w:val="true"/>
          <w:color w:val="252525"/>
          <w:sz w:val="72"/>
        </w:rPr>
        <w:t xml:space="preserve"> — The Interpretation Shift: What Changes and What Does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coherence framework introduces a single foundational reinterpretation relative to QCD: the ontological status of color 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QCD, color charge is a primitive.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postulated as an intrinsic property of quarks and gluons, analogous to electric charge in quantum electrodynamics. The SU(3) gauge symmetry of QCD is the mathematical expression of how this charge transforms under the gauge group. Confinement — the impossibility of isolating a color-charged particle — follows from the dynamics of the SU(3) gauge field but is not derived from a more fundamental principle within QCD itself. It is an emergent property of the theory whose first-principles derivation remains an open problem in theoretical physics — the confinement problem, one of the Millennium Prize Problems.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coherence framework, color charge is not primitive. It is the observational signature of the three-channel coherence closure requirement derived from geometric, algebraic, and field-dynamic first principles in Chapter 6.0. Color neutrality — the condition that only color-singlet hadrons are stable — is the observational expression of the coherence closure requirement: only configurations satisfying complete three-channel coherence closure are stable against the field's restorative dynamics. Confinement is not an emergent property requiring separate derivation. It is the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mechanical consequence of a field that cannot sustain open boundary conditions — a consequence that follows from the same first principles as the existence of color charge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changes under the BSFM reinterpretation: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causal structure of QCD is inverted. In QCD, color charge causes confinement. In BSFM, coherence closure generates what we observe as color charge, and confinement is the natural state of a field that enforces closure. The arrow of explanation runs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opposite direction, and the confinement problem — unsolved within QCD — is resolved as a consequence of the coherence-closure derivation rather than remaining an open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ontological status of SU(3) changes. In QCD, SU(3) is the gauge group of the strong interaction, postulated on the basis of observed particle multiplets. In BSFM, SU(3) is the minimum non-abelian algebraic structure capable of encoding three-channel coherence closure — derived rather than postulated, and necessary rather than chosen.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interpretation of the gluon changes. In QCD, gluons are the gauge bosons of the SU(3) interaction, carrying color charge themselves and mediating the strong force between quarks. In BSFM, gluons are excitations of the coherence restoration field — the field's active response to coherence gradient violations. Their self-interaction, which generates the nonlinear terms in the QCD Lagrangian, follows from the requirement that the coherence restoration field is itself subject to the same three-channel closure algebra that governs the matter excitations it mediates.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What does not change under the BSFM reinterpretation: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mathematical expression in QCD is preserved exactly. The Lagrangian density, the field equations of motion, the Feynman rules, the renormalization group equations, the DGLAP evolution equations, the operator product expansion, the lattice QCD formulation — all are unchanged. Every cross-section calculation, every decay rate prediction, every running coupling determination, every hadron spectroscopy result obtained within QCD is obtained identically within the BSFM coherence framework.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reinterpretation is ontological, not computational. No existing QCD calculation needs to be redone.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5.3</w:t>
      </w:r>
      <w:r>
        <w:rPr>
          <w:rFonts w:ascii="Arial" w:hAnsi="Arial" w:cs="Arial" w:eastAsia="Arial"/>
          <w:b w:val="true"/>
          <w:color w:val="252525"/>
          <w:sz w:val="72"/>
        </w:rPr>
        <w:t xml:space="preserve"> — Term-by-Term Correspondence: BSFM Coherence Framework vs. QCD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table presents the complete term-by-term correspondence between QCD variables and their BSFM coherence framework equivalents. Each correspondence is exact — no approximation, no limiting case, no domain restriction.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α</w:t>
      </w:r>
      <w:r>
        <w:rPr>
          <w:rFonts w:ascii="Arial" w:hAnsi="Arial" w:cs="Arial" w:eastAsia="Arial"/>
          <w:b w:val="true"/>
          <w:color w:val="252525"/>
          <w:sz w:val="72"/>
        </w:rPr>
        <w:t>ₛ</w:t>
      </w:r>
      <w:r>
        <w:rPr>
          <w:rFonts w:ascii="Arial" w:hAnsi="Arial" w:cs="Arial" w:eastAsia="Arial"/>
          <w:b w:val="true"/>
          <w:color w:val="252525"/>
          <w:sz w:val="72"/>
        </w:rPr>
        <w:t xml:space="preserve"> — Strong Coupling Constant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QCD: </w:t>
      </w:r>
      <w:r>
        <w:rPr>
          <w:rFonts w:ascii="Arial" w:hAnsi="Arial" w:cs="Arial" w:eastAsia="Arial"/>
          <w:color w:val="252525"/>
          <w:sz w:val="72"/>
        </w:rPr>
        <w:t>The dimensionless coupling constant governing the strength of quark-gluon and gluon-gluon interactions. Scale-dependent through the renormalization group — asymptotically free at short distances, strongly coupled at large distances.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 xml:space="preserve">The coherence restoration gradient. Measures the field's resistance to coherence separation as a function of distance. Asymptotic freedom corresponds to low restorative pressure on a nearly-closed coherence topology. Strong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coupling at large distances corresponds to high restorative pressure as the topology is stretched open. The scale dependence follows from the geometry of the closure constraint rather than from the renormalization group as a separate input — though the renormalization group description and the coherence gradient description are mathematically equivalent.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Exact correspondence. All running coupling predictions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SU(3) Gauge Symmetry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QCD: </w:t>
      </w:r>
      <w:r>
        <w:rPr>
          <w:rFonts w:ascii="Arial" w:hAnsi="Arial" w:cs="Arial" w:eastAsia="Arial"/>
          <w:color w:val="252525"/>
          <w:sz w:val="72"/>
        </w:rPr>
        <w:t>The local gauge symmetry of the strong interaction. Postulated on the basis of observed flavor-independent strong interactions and the quark model multiplet structure. Generates eight gauge bosons — the gluons — through the gauge principle.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 xml:space="preserve">The three-channel coherence closure algebra. Derived from the geometric minimum closure requirement in three-dimensional space, the minimum non-abelian algebra supporting three-channel closure,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the field-dynamic gradient cancellation condition. The eight generators of SU(3) correspond to the eight independent degrees of freedom of the three-channel coherence state vector. Local gauge invariance corresponds to the requirement that the coherence closure condition is satisfied independently at every spacetime point — a local closure requirement rather than a global 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Status:</w:t>
      </w:r>
      <w:r>
        <w:rPr>
          <w:rFonts w:ascii="Arial" w:hAnsi="Arial" w:cs="Arial" w:eastAsia="Arial"/>
          <w:color w:val="252525"/>
          <w:sz w:val="72"/>
        </w:rPr>
        <w:t xml:space="preserve"> Exact correspondence. The mathematical structure is identical. The derivation pathway differs — postulated in QCD, derived in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Gluon Field (A</w:t>
      </w:r>
      <w:r>
        <w:rPr>
          <w:rFonts w:ascii="Arial" w:hAnsi="Arial" w:cs="Arial" w:eastAsia="Arial"/>
          <w:b w:val="true"/>
          <w:color w:val="252525"/>
          <w:sz w:val="72"/>
        </w:rPr>
        <w:t>ᵤ)</w:t>
      </w:r>
      <w:r>
        <w:rPr>
          <w:rFonts w:ascii="Arial" w:hAnsi="Arial" w:cs="Arial" w:eastAsia="Arial"/>
          <w:b w:val="true"/>
          <w:color w:val="252525"/>
          <w:sz w:val="72"/>
        </w:rPr>
        <w:t>ᵃ</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QCD: </w:t>
      </w:r>
      <w:r>
        <w:rPr>
          <w:rFonts w:ascii="Arial" w:hAnsi="Arial" w:cs="Arial" w:eastAsia="Arial"/>
          <w:color w:val="252525"/>
          <w:sz w:val="72"/>
        </w:rPr>
        <w:t>The SU(3) gauge field. Carries color charge. Mediates the strong interaction between quarks. Self-interacts through cubic and quartic vertices in the Lagrangian.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w:t>
      </w:r>
      <w:r>
        <w:rPr>
          <w:rFonts w:ascii="Arial" w:hAnsi="Arial" w:cs="Arial" w:eastAsia="Arial"/>
          <w:color w:val="252525"/>
          <w:sz w:val="72"/>
        </w:rPr>
        <w:t xml:space="preserve"> The coherence restoration field (</w:t>
      </w: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The field's active response to local coherence gradient violations. Self-interacts because the coherence restoration field is itself subject to the same three-channel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closure algebra — the mediator participates in the system it mediates. The identification (</w:t>
      </w: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ᵃ ≡ (A</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is exact.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Exact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Field Strength Tensor (</w:t>
      </w:r>
      <w:r>
        <w:rPr>
          <w:rFonts w:ascii="Arial" w:hAnsi="Arial" w:cs="Arial" w:eastAsia="Arial"/>
          <w:b w:val="true"/>
          <w:color w:val="252525"/>
          <w:sz w:val="72"/>
        </w:rPr>
        <w:t>G</w:t>
      </w:r>
      <w:r>
        <w:rPr>
          <w:rFonts w:ascii="Arial" w:hAnsi="Arial" w:cs="Arial" w:eastAsia="Arial"/>
          <w:b w:val="true"/>
          <w:color w:val="252525"/>
          <w:sz w:val="72"/>
        </w:rPr>
        <w:t>ᵤ</w:t>
      </w:r>
      <w:r>
        <w:rPr>
          <w:rFonts w:ascii="Arial" w:hAnsi="Arial" w:cs="Arial" w:eastAsia="Arial"/>
          <w:b w:val="true"/>
          <w:color w:val="252525"/>
          <w:sz w:val="72"/>
        </w:rPr>
        <w:t>ᵥ)</w:t>
      </w:r>
      <w:r>
        <w:rPr>
          <w:rFonts w:ascii="Arial" w:hAnsi="Arial" w:cs="Arial" w:eastAsia="Arial"/>
          <w:b w:val="true"/>
          <w:color w:val="252525"/>
          <w:sz w:val="72"/>
        </w:rPr>
        <w:t>ᵃ</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QCD: (</w:t>
      </w: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ᵤ</w:t>
      </w:r>
      <w:r>
        <w:rPr>
          <w:rFonts w:ascii="Arial" w:hAnsi="Arial" w:cs="Arial" w:eastAsia="Arial"/>
          <w:color w:val="252525"/>
          <w:sz w:val="72"/>
        </w:rPr>
        <w:t xml:space="preserve"> (A</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 ∂</w:t>
      </w:r>
      <w:r>
        <w:rPr>
          <w:rFonts w:ascii="Arial" w:hAnsi="Arial" w:cs="Arial" w:eastAsia="Arial"/>
          <w:color w:val="252525"/>
          <w:sz w:val="72"/>
        </w:rPr>
        <w:t>ᵥ</w:t>
      </w:r>
      <w:r>
        <w:rPr>
          <w:rFonts w:ascii="Arial" w:hAnsi="Arial" w:cs="Arial" w:eastAsia="Arial"/>
          <w:color w:val="252525"/>
          <w:sz w:val="72"/>
        </w:rPr>
        <w:t xml:space="preserve"> (A</w:t>
      </w:r>
      <w:r>
        <w:rPr>
          <w:rFonts w:ascii="Arial" w:hAnsi="Arial" w:cs="Arial" w:eastAsia="Arial"/>
          <w:color w:val="252525"/>
          <w:sz w:val="72"/>
        </w:rPr>
        <w:t>ᵤ)</w:t>
      </w:r>
      <w:r>
        <w:rPr>
          <w:rFonts w:ascii="Arial" w:hAnsi="Arial" w:cs="Arial" w:eastAsia="Arial"/>
          <w:color w:val="252525"/>
          <w:sz w:val="72"/>
        </w:rPr>
        <w:t>ᵃ + g fᵃᵇᶜ (A</w:t>
      </w:r>
      <w:r>
        <w:rPr>
          <w:rFonts w:ascii="Arial" w:hAnsi="Arial" w:cs="Arial" w:eastAsia="Arial"/>
          <w:color w:val="252525"/>
          <w:sz w:val="72"/>
        </w:rPr>
        <w:t>ᵤ)</w:t>
      </w:r>
      <w:r>
        <w:rPr>
          <w:rFonts w:ascii="Arial" w:hAnsi="Arial" w:cs="Arial" w:eastAsia="Arial"/>
          <w:color w:val="252525"/>
          <w:sz w:val="72"/>
        </w:rPr>
        <w:t>ᵇ (A</w:t>
      </w:r>
      <w:r>
        <w:rPr>
          <w:rFonts w:ascii="Arial" w:hAnsi="Arial" w:cs="Arial" w:eastAsia="Arial"/>
          <w:color w:val="252525"/>
          <w:sz w:val="72"/>
        </w:rPr>
        <w:t>ᵥ)</w:t>
      </w:r>
      <w:r>
        <w:rPr>
          <w:rFonts w:ascii="Arial" w:hAnsi="Arial" w:cs="Arial" w:eastAsia="Arial"/>
          <w:color w:val="252525"/>
          <w:sz w:val="72"/>
        </w:rPr>
        <w:t>ᶜ</w:t>
      </w:r>
      <w:r>
        <w:rPr>
          <w:rFonts w:ascii="Arial" w:hAnsi="Arial" w:cs="Arial" w:eastAsia="Arial"/>
          <w:color w:val="252525"/>
          <w:sz w:val="72"/>
        </w:rPr>
        <w:t xml:space="preserve">. Encodes the gauge-covariant curl of the gluon field plus the nonlinear self-interaction term. The structure constants </w:t>
      </w:r>
      <w:r>
        <w:rPr>
          <w:rFonts w:ascii="Arial" w:hAnsi="Arial" w:cs="Arial" w:eastAsia="Arial"/>
          <w:color w:val="252525"/>
          <w:sz w:val="72"/>
        </w:rPr>
        <w:t>fᵃᵇᶜ</w:t>
      </w:r>
      <w:r>
        <w:rPr>
          <w:rFonts w:ascii="Arial" w:hAnsi="Arial" w:cs="Arial" w:eastAsia="Arial"/>
          <w:color w:val="252525"/>
          <w:sz w:val="72"/>
        </w:rPr>
        <w:t xml:space="preserve"> are the structure constants of SU(3).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The Coherence Field Tensor (</w:t>
      </w:r>
      <w:r>
        <w:rPr>
          <w:rFonts w:ascii="Arial" w:hAnsi="Arial" w:cs="Arial" w:eastAsia="Arial"/>
          <w:color w:val="252525"/>
          <w:sz w:val="72"/>
        </w:rPr>
        <w:t>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ᵤ</w:t>
      </w:r>
      <w:r>
        <w:rPr>
          <w:rFonts w:ascii="Arial" w:hAnsi="Arial" w:cs="Arial" w:eastAsia="Arial"/>
          <w:color w:val="252525"/>
          <w:sz w:val="72"/>
        </w:rPr>
        <w:t xml:space="preserve"> (Φ</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ᵥ</w:t>
      </w:r>
      <w:r>
        <w:rPr>
          <w:rFonts w:ascii="Arial" w:hAnsi="Arial" w:cs="Arial" w:eastAsia="Arial"/>
          <w:color w:val="252525"/>
          <w:sz w:val="72"/>
        </w:rPr>
        <w:t xml:space="preserve"> (Φ</w:t>
      </w:r>
      <w:r>
        <w:rPr>
          <w:rFonts w:ascii="Arial" w:hAnsi="Arial" w:cs="Arial" w:eastAsia="Arial"/>
          <w:color w:val="252525"/>
          <w:sz w:val="72"/>
        </w:rPr>
        <w:t>ᵤ)</w:t>
      </w:r>
      <w:r>
        <w:rPr>
          <w:rFonts w:ascii="Arial" w:hAnsi="Arial" w:cs="Arial" w:eastAsia="Arial"/>
          <w:color w:val="252525"/>
          <w:sz w:val="72"/>
        </w:rPr>
        <w:t xml:space="preserve">ᵃ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κ fᵃᵇᶜ (Φ</w:t>
      </w:r>
      <w:r>
        <w:rPr>
          <w:rFonts w:ascii="Arial" w:hAnsi="Arial" w:cs="Arial" w:eastAsia="Arial"/>
          <w:color w:val="252525"/>
          <w:sz w:val="72"/>
        </w:rPr>
        <w:t>ᵤ)</w:t>
      </w:r>
      <w:r>
        <w:rPr>
          <w:rFonts w:ascii="Arial" w:hAnsi="Arial" w:cs="Arial" w:eastAsia="Arial"/>
          <w:color w:val="252525"/>
          <w:sz w:val="72"/>
        </w:rPr>
        <w:t>ᵇ (Φ</w:t>
      </w:r>
      <w:r>
        <w:rPr>
          <w:rFonts w:ascii="Arial" w:hAnsi="Arial" w:cs="Arial" w:eastAsia="Arial"/>
          <w:color w:val="252525"/>
          <w:sz w:val="72"/>
        </w:rPr>
        <w:t>ᵥ)</w:t>
      </w:r>
      <w:r>
        <w:rPr>
          <w:rFonts w:ascii="Arial" w:hAnsi="Arial" w:cs="Arial" w:eastAsia="Arial"/>
          <w:color w:val="252525"/>
          <w:sz w:val="72"/>
        </w:rPr>
        <w:t>ᶜ</w:t>
      </w:r>
      <w:r>
        <w:rPr>
          <w:rFonts w:ascii="Arial" w:hAnsi="Arial" w:cs="Arial" w:eastAsia="Arial"/>
          <w:color w:val="252525"/>
          <w:sz w:val="72"/>
        </w:rPr>
        <w:t xml:space="preserve">. Constructed from first principles of three-channel closure algebra. The structure constants </w:t>
      </w:r>
      <w:r>
        <w:rPr>
          <w:rFonts w:ascii="Arial" w:hAnsi="Arial" w:cs="Arial" w:eastAsia="Arial"/>
          <w:color w:val="252525"/>
          <w:sz w:val="72"/>
        </w:rPr>
        <w:t>fᵃᵇᶜ</w:t>
      </w:r>
      <w:r>
        <w:rPr>
          <w:rFonts w:ascii="Arial" w:hAnsi="Arial" w:cs="Arial" w:eastAsia="Arial"/>
          <w:color w:val="252525"/>
          <w:sz w:val="72"/>
        </w:rPr>
        <w:t xml:space="preserve"> are derived from the three-channel closure requirement rather than read off from the SU(3) algebra. The identification (</w:t>
      </w:r>
      <w:r>
        <w:rPr>
          <w:rFonts w:ascii="Arial" w:hAnsi="Arial" w:cs="Arial" w:eastAsia="Arial"/>
          <w:color w:val="252525"/>
          <w:sz w:val="72"/>
        </w:rPr>
        <w:t>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is exact under </w:t>
      </w:r>
      <w:r>
        <w:rPr>
          <w:rFonts w:ascii="Arial" w:hAnsi="Arial" w:cs="Arial" w:eastAsia="Arial"/>
          <w:color w:val="252525"/>
          <w:sz w:val="72"/>
        </w:rPr>
        <w:t>κ ≡ g</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Status:</w:t>
      </w:r>
      <w:r>
        <w:rPr>
          <w:rFonts w:ascii="Arial" w:hAnsi="Arial" w:cs="Arial" w:eastAsia="Arial"/>
          <w:color w:val="252525"/>
          <w:sz w:val="72"/>
        </w:rPr>
        <w:t xml:space="preserve"> Exact correspondence. The tensor is identical. The derivation of the structure constants differs.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Quark Field </w:t>
      </w:r>
      <w:r>
        <w:rPr>
          <w:rFonts w:ascii="Arial" w:hAnsi="Arial" w:cs="Arial" w:eastAsia="Arial"/>
          <w:b w:val="true"/>
          <w:color w:val="252525"/>
          <w:sz w:val="72"/>
        </w:rPr>
        <w:t>ψᵢ</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QCD:</w:t>
      </w:r>
      <w:r>
        <w:rPr>
          <w:rFonts w:ascii="Arial" w:hAnsi="Arial" w:cs="Arial" w:eastAsia="Arial"/>
          <w:color w:val="252525"/>
          <w:sz w:val="72"/>
        </w:rPr>
        <w:t xml:space="preserve"> The Dirac spinor field of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quark, transforming in the fundamental representation of SU(3). Carries color charge index 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 xml:space="preserve">The coherence excitation amplitude </w:t>
      </w:r>
      <w:r>
        <w:rPr>
          <w:rFonts w:ascii="Arial" w:hAnsi="Arial" w:cs="Arial" w:eastAsia="Arial"/>
          <w:color w:val="252525"/>
          <w:sz w:val="72"/>
        </w:rPr>
        <w:t>Ψ</w:t>
      </w:r>
      <w:r>
        <w:rPr>
          <w:rFonts w:ascii="Arial" w:hAnsi="Arial" w:cs="Arial" w:eastAsia="Arial"/>
          <w:color w:val="252525"/>
          <w:sz w:val="72"/>
        </w:rPr>
        <w:t>. A localized disturbance of the quark field occupying a stable attractor state of the coherence landscape. The color index i corresponds to the channel index of the three-channel closure algebra. The spinor structure encodes the geometric projection of the excitation amplitude onto the four-dimensional field manifold.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Status:</w:t>
      </w:r>
      <w:r>
        <w:rPr>
          <w:rFonts w:ascii="Arial" w:hAnsi="Arial" w:cs="Arial" w:eastAsia="Arial"/>
          <w:color w:val="252525"/>
          <w:sz w:val="72"/>
        </w:rPr>
        <w:t xml:space="preserve"> Exact correspondence.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Confinement Potential </w:t>
      </w:r>
      <w:r>
        <w:rPr>
          <w:rFonts w:ascii="Arial" w:hAnsi="Arial" w:cs="Arial" w:eastAsia="Arial"/>
          <w:b w:val="true"/>
          <w:color w:val="252525"/>
          <w:sz w:val="72"/>
        </w:rPr>
        <w:t>V(r) ~ σ 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QCD: </w:t>
      </w:r>
      <w:r>
        <w:rPr>
          <w:rFonts w:ascii="Arial" w:hAnsi="Arial" w:cs="Arial" w:eastAsia="Arial"/>
          <w:color w:val="252525"/>
          <w:sz w:val="72"/>
        </w:rPr>
        <w:t xml:space="preserve">The linear rising potential between a quark-antiquark pair at large separation, characterized by the string tension </w:t>
      </w:r>
      <w:r>
        <w:rPr>
          <w:rFonts w:ascii="Arial" w:hAnsi="Arial" w:cs="Arial" w:eastAsia="Arial"/>
          <w:color w:val="252525"/>
          <w:sz w:val="72"/>
        </w:rPr>
        <w:t>σ</w:t>
      </w:r>
      <w:r>
        <w:rPr>
          <w:rFonts w:ascii="Arial" w:hAnsi="Arial" w:cs="Arial" w:eastAsia="Arial"/>
          <w:color w:val="252525"/>
          <w:sz w:val="72"/>
        </w:rPr>
        <w:t xml:space="preserve">. Derived from the nonperturbative dynamics of the SU(3) gauge field — specifically from the formation of a chromoelectric flux tube between the color charges. First-principles derivation of </w:t>
      </w:r>
      <w:r>
        <w:rPr>
          <w:rFonts w:ascii="Arial" w:hAnsi="Arial" w:cs="Arial" w:eastAsia="Arial"/>
          <w:color w:val="252525"/>
          <w:sz w:val="72"/>
        </w:rPr>
        <w:t>σ</w:t>
      </w:r>
      <w:r>
        <w:rPr>
          <w:rFonts w:ascii="Arial" w:hAnsi="Arial" w:cs="Arial" w:eastAsia="Arial"/>
          <w:color w:val="252525"/>
          <w:sz w:val="72"/>
        </w:rPr>
        <w:t xml:space="preserve"> from QCD remains a lattice-dependent numerical result rather than an analytic expression.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BSFM:</w:t>
      </w:r>
      <w:r>
        <w:rPr>
          <w:rFonts w:ascii="Arial" w:hAnsi="Arial" w:cs="Arial" w:eastAsia="Arial"/>
          <w:color w:val="252525"/>
          <w:sz w:val="72"/>
        </w:rPr>
        <w:t xml:space="preserve"> The coherence separation tension. Separating two nodes of a closed coherence topology stretches the topology, storing energy in the growing coherence gradient at a rate determined by the coherence restoration strength. The string tension </w:t>
      </w:r>
      <w:r>
        <w:rPr>
          <w:rFonts w:ascii="Arial" w:hAnsi="Arial" w:cs="Arial" w:eastAsia="Arial"/>
          <w:color w:val="252525"/>
          <w:sz w:val="72"/>
        </w:rPr>
        <w:t>σ</w:t>
      </w:r>
      <w:r>
        <w:rPr>
          <w:rFonts w:ascii="Arial" w:hAnsi="Arial" w:cs="Arial" w:eastAsia="Arial"/>
          <w:color w:val="252525"/>
          <w:sz w:val="72"/>
        </w:rPr>
        <w:t xml:space="preserve"> corresponds to the energy per unit length stored in the stretched coherence topology — in principle derivable analytically from the coherence restoration gradient </w:t>
      </w:r>
      <w:r>
        <w:rPr>
          <w:rFonts w:ascii="Arial" w:hAnsi="Arial" w:cs="Arial" w:eastAsia="Arial"/>
          <w:color w:val="252525"/>
          <w:sz w:val="72"/>
        </w:rPr>
        <w:t>κ</w:t>
      </w:r>
      <w:r>
        <w:rPr>
          <w:rFonts w:ascii="Arial" w:hAnsi="Arial" w:cs="Arial" w:eastAsia="Arial"/>
          <w:color w:val="252525"/>
          <w:sz w:val="72"/>
        </w:rPr>
        <w:t xml:space="preserve"> and the geometric parameters of the closure topology. Whether the BSFM framework yields an analytic expression for </w:t>
      </w:r>
      <w:r>
        <w:rPr>
          <w:rFonts w:ascii="Arial" w:hAnsi="Arial" w:cs="Arial" w:eastAsia="Arial"/>
          <w:color w:val="252525"/>
          <w:sz w:val="72"/>
        </w:rPr>
        <w:t>σ</w:t>
      </w:r>
      <w:r>
        <w:rPr>
          <w:rFonts w:ascii="Arial" w:hAnsi="Arial" w:cs="Arial" w:eastAsia="Arial"/>
          <w:color w:val="252525"/>
          <w:sz w:val="72"/>
        </w:rPr>
        <w:t xml:space="preserve"> that matches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lattice QCD result is an open calculational question identified in Section D5.7.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Status:</w:t>
      </w:r>
      <w:r>
        <w:rPr>
          <w:rFonts w:ascii="Arial" w:hAnsi="Arial" w:cs="Arial" w:eastAsia="Arial"/>
          <w:color w:val="252525"/>
          <w:sz w:val="72"/>
        </w:rPr>
        <w:t xml:space="preserve"> Qualitative correspondence confirmed. Quantitative analytic correspondence is an open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Chiral Symmetry Breaking and Dynamical Mass Generation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QCD:</w:t>
      </w:r>
      <w:r>
        <w:rPr>
          <w:rFonts w:ascii="Arial" w:hAnsi="Arial" w:cs="Arial" w:eastAsia="Arial"/>
          <w:color w:val="252525"/>
          <w:sz w:val="72"/>
        </w:rPr>
        <w:t xml:space="preserve"> The spontaneous breaking of the approximate chiral symmetry of the QCD Lagrangian by the quark condensate </w:t>
      </w:r>
      <w:r>
        <w:rPr>
          <w:rFonts w:ascii="Arial" w:hAnsi="Arial" w:cs="Arial" w:eastAsia="Arial"/>
          <w:color w:val="252525"/>
          <w:sz w:val="72"/>
        </w:rPr>
        <w:t>⟨ψ̄ψ⟩ ≠ 0</w:t>
      </w:r>
      <w:r>
        <w:rPr>
          <w:rFonts w:ascii="Arial" w:hAnsi="Arial" w:cs="Arial" w:eastAsia="Arial"/>
          <w:color w:val="252525"/>
          <w:sz w:val="72"/>
        </w:rPr>
        <w:t xml:space="preserve">. Responsible for generating the bulk of the observed proton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neutron mass — approximately 938 MeV from current quark masses of order 5 MeV for up and down quarks.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 xml:space="preserve">The emergence of hadron mass from the coherence binding energy of the closed three-node topology rather than from the coherence self-energy of the individual excitation nodes. The current quark mass corresponds to </w:t>
      </w:r>
      <w:r>
        <w:rPr>
          <w:rFonts w:ascii="Arial" w:hAnsi="Arial" w:cs="Arial" w:eastAsia="Arial"/>
          <w:color w:val="252525"/>
          <w:sz w:val="72"/>
        </w:rPr>
        <w:t>ℰ₀</w:t>
      </w:r>
      <w:r>
        <w:rPr>
          <w:rFonts w:ascii="Arial" w:hAnsi="Arial" w:cs="Arial" w:eastAsia="Arial"/>
          <w:color w:val="252525"/>
          <w:sz w:val="72"/>
        </w:rPr>
        <w:t xml:space="preserve"> in the coherence action — the self-energy of a single excitation node, small by construction. The dominant hadron mass emerges from the closure term </w:t>
      </w:r>
      <w:r>
        <w:rPr>
          <w:rFonts w:ascii="Arial" w:hAnsi="Arial" w:cs="Arial" w:eastAsia="Arial"/>
          <w:color w:val="252525"/>
          <w:sz w:val="72"/>
        </w:rPr>
        <w:t>ℒ_closure</w:t>
      </w:r>
      <w:r>
        <w:rPr>
          <w:rFonts w:ascii="Arial" w:hAnsi="Arial" w:cs="Arial" w:eastAsia="Arial"/>
          <w:color w:val="252525"/>
          <w:sz w:val="72"/>
        </w:rPr>
        <w:t xml:space="preserve"> — the energy stored in the closed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coherence topology itself. The quark condensate </w:t>
      </w:r>
      <w:r>
        <w:rPr>
          <w:rFonts w:ascii="Arial" w:hAnsi="Arial" w:cs="Arial" w:eastAsia="Arial"/>
          <w:color w:val="252525"/>
          <w:sz w:val="72"/>
        </w:rPr>
        <w:t>⟨ψ̄ψ⟩</w:t>
      </w:r>
      <w:r>
        <w:rPr>
          <w:rFonts w:ascii="Arial" w:hAnsi="Arial" w:cs="Arial" w:eastAsia="Arial"/>
          <w:color w:val="252525"/>
          <w:sz w:val="72"/>
        </w:rPr>
        <w:t xml:space="preserve"> corresponds to the coherence medium's ground-state density — the baseline coherence substrate of Section </w:t>
      </w:r>
      <w:r>
        <w:rPr>
          <w:rFonts w:ascii="Arial" w:hAnsi="Arial" w:cs="Arial" w:eastAsia="Arial"/>
          <w:color w:val="252525"/>
          <w:sz w:val="72"/>
        </w:rPr>
        <w:t>9.2.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Status: </w:t>
      </w:r>
      <w:r>
        <w:rPr>
          <w:rFonts w:ascii="Arial" w:hAnsi="Arial" w:cs="Arial" w:eastAsia="Arial"/>
          <w:color w:val="252525"/>
          <w:sz w:val="72"/>
        </w:rPr>
        <w:t>Exact qualitative correspondence. Quantitative correspondence requires evaluation of the closure term's contribution to hadron mass from BSFM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QCD Vacuum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QCD:</w:t>
      </w:r>
      <w:r>
        <w:rPr>
          <w:rFonts w:ascii="Arial" w:hAnsi="Arial" w:cs="Arial" w:eastAsia="Arial"/>
          <w:color w:val="252525"/>
          <w:sz w:val="72"/>
        </w:rPr>
        <w:t xml:space="preserve"> The nontrivial vacuum of QCD containing quark and gluon condensates, topological charge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fluctuations, and instantons. Responsible for chiral symmetry breaking, the U(1)_A anomaly, and the θ vacuum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BSFM: </w:t>
      </w:r>
      <w:r>
        <w:rPr>
          <w:rFonts w:ascii="Arial" w:hAnsi="Arial" w:cs="Arial" w:eastAsia="Arial"/>
          <w:color w:val="252525"/>
          <w:sz w:val="72"/>
        </w:rPr>
        <w:t xml:space="preserve">The baseline coherence substrate — the structured ground state of the coherence medium in the absence of localized excitations. The vacuum condensates correspond to the macroscopic expressions of the coherence medium's ground-state structure. The topological charge fluctuations correspond to fluctuations of the coherence restoration field around its ground state. The θ vacuum structure corresponds to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phase degeneracy of the coherence ground state under the three-channel closure algebra.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Status:</w:t>
      </w:r>
      <w:r>
        <w:rPr>
          <w:rFonts w:ascii="Arial" w:hAnsi="Arial" w:cs="Arial" w:eastAsia="Arial"/>
          <w:color w:val="252525"/>
          <w:sz w:val="72"/>
        </w:rPr>
        <w:t xml:space="preserve"> Structural correspondence. Detailed mapping of topological features is an open technical question.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D5.4 — The Coherence Field Tensor and the QCD Field Strength Tensor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central formal result of Chapter 9.0 is the construction of the Coherence Field Tensor from first principles and its identification with the QCD field strength tensor. This section presents that identification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compact formal language appropriate for a QCD specialist.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Field Tensor is 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(𝒞</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(Φ</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ᵥ</w:t>
      </w:r>
      <w:r>
        <w:rPr>
          <w:rFonts w:ascii="Arial" w:hAnsi="Arial" w:cs="Arial" w:eastAsia="Arial"/>
          <w:color w:val="252525"/>
          <w:sz w:val="72"/>
        </w:rPr>
        <w:t xml:space="preserve"> (Φ</w:t>
      </w:r>
      <w:r>
        <w:rPr>
          <w:rFonts w:ascii="Arial" w:hAnsi="Arial" w:cs="Arial" w:eastAsia="Arial"/>
          <w:color w:val="252525"/>
          <w:sz w:val="72"/>
        </w:rPr>
        <w:t>ᵤ)</w:t>
      </w:r>
      <w:r>
        <w:rPr>
          <w:rFonts w:ascii="Arial" w:hAnsi="Arial" w:cs="Arial" w:eastAsia="Arial"/>
          <w:color w:val="252525"/>
          <w:sz w:val="72"/>
        </w:rPr>
        <w:t>ᵃ + κ fᵃᵇᶜ (Φ</w:t>
      </w:r>
      <w:r>
        <w:rPr>
          <w:rFonts w:ascii="Arial" w:hAnsi="Arial" w:cs="Arial" w:eastAsia="Arial"/>
          <w:color w:val="252525"/>
          <w:sz w:val="72"/>
        </w:rPr>
        <w:t>ᵤ)</w:t>
      </w:r>
      <w:r>
        <w:rPr>
          <w:rFonts w:ascii="Arial" w:hAnsi="Arial" w:cs="Arial" w:eastAsia="Arial"/>
          <w:color w:val="252525"/>
          <w:sz w:val="72"/>
        </w:rPr>
        <w:t>ᵇ (Φ</w:t>
      </w:r>
      <w:r>
        <w:rPr>
          <w:rFonts w:ascii="Arial" w:hAnsi="Arial" w:cs="Arial" w:eastAsia="Arial"/>
          <w:color w:val="252525"/>
          <w:sz w:val="72"/>
        </w:rPr>
        <w:t>ᵥ)</w:t>
      </w:r>
      <w:r>
        <w:rPr>
          <w:rFonts w:ascii="Arial" w:hAnsi="Arial" w:cs="Arial" w:eastAsia="Arial"/>
          <w:color w:val="252525"/>
          <w:sz w:val="72"/>
        </w:rPr>
        <w:t>ᶜ</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is the coherence state vector field with index a running over the eight generators of the three-channel closure algebra, </w:t>
      </w: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is the covariant derivative on the four-dimensional field manifold, </w:t>
      </w:r>
      <w:r>
        <w:rPr>
          <w:rFonts w:ascii="Arial" w:hAnsi="Arial" w:cs="Arial" w:eastAsia="Arial"/>
          <w:color w:val="252525"/>
          <w:sz w:val="72"/>
        </w:rPr>
        <w:t>fᵃᵇᶜ</w:t>
      </w:r>
      <w:r>
        <w:rPr>
          <w:rFonts w:ascii="Arial" w:hAnsi="Arial" w:cs="Arial" w:eastAsia="Arial"/>
          <w:color w:val="252525"/>
          <w:sz w:val="72"/>
        </w:rPr>
        <w:t xml:space="preserve"> are the structure constants of the three-channel closure algebra derived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from the geometric closure requirement of Chapter 6.0, and </w:t>
      </w:r>
      <w:r>
        <w:rPr>
          <w:rFonts w:ascii="Arial" w:hAnsi="Arial" w:cs="Arial" w:eastAsia="Arial"/>
          <w:color w:val="252525"/>
          <w:sz w:val="72"/>
        </w:rPr>
        <w:t>κ</w:t>
      </w:r>
      <w:r>
        <w:rPr>
          <w:rFonts w:ascii="Arial" w:hAnsi="Arial" w:cs="Arial" w:eastAsia="Arial"/>
          <w:color w:val="252525"/>
          <w:sz w:val="72"/>
        </w:rPr>
        <w:t xml:space="preserve"> is the coherence coupling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equations of motion derived from the Coherence Action Principle are: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∇ᵘ (𝒞</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κ fᵃᵇᶜ Φᵇᵘ (𝒞</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ᶜ = (𝒥</w:t>
      </w:r>
      <w:r>
        <w:rPr>
          <w:rFonts w:ascii="Arial" w:hAnsi="Arial" w:cs="Arial" w:eastAsia="Arial"/>
          <w:color w:val="252525"/>
          <w:sz w:val="72"/>
        </w:rPr>
        <w:t>ᵥ)</w:t>
      </w:r>
      <w:r>
        <w:rPr>
          <w:rFonts w:ascii="Arial" w:hAnsi="Arial" w:cs="Arial" w:eastAsia="Arial"/>
          <w:color w:val="252525"/>
          <w:sz w:val="72"/>
        </w:rPr>
        <w:t>ᵃ</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𝒥</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 κ ψ̄ γ</w:t>
      </w:r>
      <w:r>
        <w:rPr>
          <w:rFonts w:ascii="Arial" w:hAnsi="Arial" w:cs="Arial" w:eastAsia="Arial"/>
          <w:color w:val="252525"/>
          <w:sz w:val="72"/>
        </w:rPr>
        <w:t>ᵥ</w:t>
      </w:r>
      <w:r>
        <w:rPr>
          <w:rFonts w:ascii="Arial" w:hAnsi="Arial" w:cs="Arial" w:eastAsia="Arial"/>
          <w:color w:val="252525"/>
          <w:sz w:val="72"/>
        </w:rPr>
        <w:t xml:space="preserve"> Tᵃ ψ</w:t>
      </w:r>
      <w:r>
        <w:rPr>
          <w:rFonts w:ascii="Arial" w:hAnsi="Arial" w:cs="Arial" w:eastAsia="Arial"/>
          <w:color w:val="252525"/>
          <w:sz w:val="72"/>
        </w:rPr>
        <w:t xml:space="preserve"> is the coherence current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the exact identification: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(𝒞</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ᵃ ≡ (A</w:t>
      </w:r>
      <w:r>
        <w:rPr>
          <w:rFonts w:ascii="Arial" w:hAnsi="Arial" w:cs="Arial" w:eastAsia="Arial"/>
          <w:color w:val="252525"/>
          <w:sz w:val="72"/>
        </w:rPr>
        <w:t>ᵤ)</w:t>
      </w:r>
      <w:r>
        <w:rPr>
          <w:rFonts w:ascii="Arial" w:hAnsi="Arial" w:cs="Arial" w:eastAsia="Arial"/>
          <w:color w:val="252525"/>
          <w:sz w:val="72"/>
        </w:rPr>
        <w:t>ᵃ,</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κ ≡ g,</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(𝒥</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 g ψ̄ γ</w:t>
      </w:r>
      <w:r>
        <w:rPr>
          <w:rFonts w:ascii="Arial" w:hAnsi="Arial" w:cs="Arial" w:eastAsia="Arial"/>
          <w:color w:val="252525"/>
          <w:sz w:val="72"/>
        </w:rPr>
        <w:t>ᵥ</w:t>
      </w:r>
      <w:r>
        <w:rPr>
          <w:rFonts w:ascii="Arial" w:hAnsi="Arial" w:cs="Arial" w:eastAsia="Arial"/>
          <w:color w:val="252525"/>
          <w:sz w:val="72"/>
        </w:rPr>
        <w:t xml:space="preserve"> Tᵃ 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field equations of motion become the QCD Yang-Mills equations exactly. No approximation is made. No terms are dropped. The identification is term-by-term and exact.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single formal difference between the two derivations is the origin of the structure constants </w:t>
      </w:r>
      <w:r>
        <w:rPr>
          <w:rFonts w:ascii="Arial" w:hAnsi="Arial" w:cs="Arial" w:eastAsia="Arial"/>
          <w:color w:val="252525"/>
          <w:sz w:val="72"/>
        </w:rPr>
        <w:t>fᵃᵇᶜ</w:t>
      </w:r>
      <w:r>
        <w:rPr>
          <w:rFonts w:ascii="Arial" w:hAnsi="Arial" w:cs="Arial" w:eastAsia="Arial"/>
          <w:color w:val="252525"/>
          <w:sz w:val="72"/>
        </w:rPr>
        <w:t xml:space="preserve">. In QCD, </w:t>
      </w:r>
      <w:r>
        <w:rPr>
          <w:rFonts w:ascii="Arial" w:hAnsi="Arial" w:cs="Arial" w:eastAsia="Arial"/>
          <w:color w:val="252525"/>
          <w:sz w:val="72"/>
        </w:rPr>
        <w:t>fᵃᵇᶜ</w:t>
      </w:r>
      <w:r>
        <w:rPr>
          <w:rFonts w:ascii="Arial" w:hAnsi="Arial" w:cs="Arial" w:eastAsia="Arial"/>
          <w:color w:val="252525"/>
          <w:sz w:val="72"/>
        </w:rPr>
        <w:t xml:space="preserve"> are the structure constants of the SU(3) Lie algebra, read off from the commutation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relations [Tᵃ, Tᵇ] = i fᵃᵇᶜ Tᶜ where T</w:t>
      </w:r>
      <w:r>
        <w:rPr>
          <w:rFonts w:ascii="Arial" w:hAnsi="Arial" w:cs="Arial" w:eastAsia="Arial"/>
          <w:color w:val="252525"/>
          <w:sz w:val="72"/>
        </w:rPr>
        <w:t>ᵃ</w:t>
      </w:r>
      <w:r>
        <w:rPr>
          <w:rFonts w:ascii="Arial" w:hAnsi="Arial" w:cs="Arial" w:eastAsia="Arial"/>
          <w:color w:val="252525"/>
          <w:sz w:val="72"/>
        </w:rPr>
        <w:t xml:space="preserve"> are the Gell-Mann matrices — a postulated algebraic structure. In BSFM, </w:t>
      </w:r>
      <w:r>
        <w:rPr>
          <w:rFonts w:ascii="Arial" w:hAnsi="Arial" w:cs="Arial" w:eastAsia="Arial"/>
          <w:color w:val="252525"/>
          <w:sz w:val="72"/>
        </w:rPr>
        <w:t>fᵃᵇᶜ</w:t>
      </w:r>
      <w:r>
        <w:rPr>
          <w:rFonts w:ascii="Arial" w:hAnsi="Arial" w:cs="Arial" w:eastAsia="Arial"/>
          <w:color w:val="252525"/>
          <w:sz w:val="72"/>
        </w:rPr>
        <w:t xml:space="preserve"> are derived from the three-channel closure requirement: they are the structure constants of the minimum non-abelian algebra capable of encoding three-channel closure, which is shown in Chapter 6.0 to be SU(3). The commutation relations are derived, not postulated.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D5.5 — The Coherence Action Principle and the QCD Lagrangian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Action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S_𝒞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d⁴x [ψ̄ (iγ</w:t>
      </w:r>
      <w:r>
        <w:rPr>
          <w:rFonts w:ascii="Arial" w:hAnsi="Arial" w:cs="Arial" w:eastAsia="Arial"/>
          <w:color w:val="252525"/>
          <w:sz w:val="72"/>
        </w:rPr>
        <w:t>ᵘ</w:t>
      </w:r>
      <w:r>
        <w:rPr>
          <w:rFonts w:ascii="Arial" w:hAnsi="Arial" w:cs="Arial" w:eastAsia="Arial"/>
          <w:color w:val="252525"/>
          <w:sz w:val="72"/>
        </w:rPr>
        <w:t xml:space="preserve"> ∇</w:t>
      </w:r>
      <w:r>
        <w:rPr>
          <w:rFonts w:ascii="Arial" w:hAnsi="Arial" w:cs="Arial" w:eastAsia="Arial"/>
          <w:color w:val="252525"/>
          <w:sz w:val="72"/>
        </w:rPr>
        <w:t>ᵤ</w:t>
      </w:r>
      <w:r>
        <w:rPr>
          <w:rFonts w:ascii="Arial" w:hAnsi="Arial" w:cs="Arial" w:eastAsia="Arial"/>
          <w:color w:val="252525"/>
          <w:sz w:val="72"/>
        </w:rPr>
        <w:t>) ψ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1/(4κ²) (𝒞</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(𝒞</w:t>
      </w:r>
      <w:r>
        <w:rPr>
          <w:rFonts w:ascii="Arial" w:hAnsi="Arial" w:cs="Arial" w:eastAsia="Arial"/>
          <w:color w:val="252525"/>
          <w:sz w:val="72"/>
        </w:rPr>
        <w:t>ₐ)</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 ℰ₀ ψ̄ψ]</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the exact identification of Section D5.4, with </w:t>
      </w:r>
      <w:r>
        <w:rPr>
          <w:rFonts w:ascii="Arial" w:hAnsi="Arial" w:cs="Arial" w:eastAsia="Arial"/>
          <w:color w:val="252525"/>
          <w:sz w:val="72"/>
        </w:rPr>
        <w:t>ℰ₀ ≡ m and κ ≡ g</w:t>
      </w:r>
      <w:r>
        <w:rPr>
          <w:rFonts w:ascii="Arial" w:hAnsi="Arial" w:cs="Arial" w:eastAsia="Arial"/>
          <w:color w:val="252525"/>
          <w:sz w:val="72"/>
        </w:rPr>
        <w:t>, this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S_QCD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d⁴x [ ψ̄</w:t>
      </w:r>
      <w:r>
        <w:rPr>
          <w:rFonts w:ascii="Arial" w:hAnsi="Arial" w:cs="Arial" w:eastAsia="Arial"/>
          <w:color w:val="252525"/>
          <w:sz w:val="72"/>
        </w:rPr>
        <w:t>ᵢ</w:t>
      </w:r>
      <w:r>
        <w:rPr>
          <w:rFonts w:ascii="Arial" w:hAnsi="Arial" w:cs="Arial" w:eastAsia="Arial"/>
          <w:color w:val="252525"/>
          <w:sz w:val="72"/>
        </w:rPr>
        <w:t xml:space="preserve"> ( iγ</w:t>
      </w:r>
      <w:r>
        <w:rPr>
          <w:rFonts w:ascii="Arial" w:hAnsi="Arial" w:cs="Arial" w:eastAsia="Arial"/>
          <w:color w:val="252525"/>
          <w:sz w:val="72"/>
        </w:rPr>
        <w:t>ᵘ</w:t>
      </w:r>
      <w:r>
        <w:rPr>
          <w:rFonts w:ascii="Arial" w:hAnsi="Arial" w:cs="Arial" w:eastAsia="Arial"/>
          <w:color w:val="252525"/>
          <w:sz w:val="72"/>
        </w:rPr>
        <w:t xml:space="preserve"> (D</w:t>
      </w:r>
      <w:r>
        <w:rPr>
          <w:rFonts w:ascii="Arial" w:hAnsi="Arial" w:cs="Arial" w:eastAsia="Arial"/>
          <w:color w:val="252525"/>
          <w:sz w:val="72"/>
        </w:rPr>
        <w:t>ᵤ</w:t>
      </w:r>
      <w:r>
        <w:rPr>
          <w:rFonts w:ascii="Arial" w:hAnsi="Arial" w:cs="Arial" w:eastAsia="Arial"/>
          <w:color w:val="252525"/>
          <w:sz w:val="72"/>
        </w:rPr>
        <w:t>)</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 δ</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xml:space="preserve"> ) ψ</w:t>
      </w:r>
      <w:r>
        <w:rPr>
          <w:rFonts w:ascii="Arial" w:hAnsi="Arial" w:cs="Arial" w:eastAsia="Arial"/>
          <w:color w:val="252525"/>
          <w:sz w:val="72"/>
        </w:rPr>
        <w:t>ⱼ</w:t>
      </w:r>
      <w:r>
        <w:rPr>
          <w:rFonts w:ascii="Arial" w:hAnsi="Arial" w:cs="Arial" w:eastAsia="Arial"/>
          <w:color w:val="252525"/>
          <w:sz w:val="72"/>
        </w:rPr>
        <w:t xml:space="preserve"> - ¼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Gᵃ</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is the standard QCD action exactly.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variational condition δS_C = 0</w:t>
      </w:r>
    </w:p>
    <w:p>
      <w:pPr>
        <w:spacing w:line="240" w:lineRule="auto" w:after="0" w:before="0"/>
        <w:ind w:right="0" w:left="0"/>
      </w:pPr>
      <w:r>
        <w:rPr>
          <w:rFonts w:ascii="Arial" w:hAnsi="Arial" w:cs="Arial" w:eastAsia="Arial"/>
          <w:color w:val="252525"/>
          <w:sz w:val="72"/>
        </w:rPr>
        <w:t xml:space="preserve"> applied to Ψ̅ yields the Dirac equation for coherence excitations — identical to the QCD quark field equation. Applied to </w:t>
      </w: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 xml:space="preserve">ᵃ </w:t>
      </w:r>
      <w:r>
        <w:rPr>
          <w:rFonts w:ascii="Arial" w:hAnsi="Arial" w:cs="Arial" w:eastAsia="Arial"/>
          <w:color w:val="252525"/>
          <w:sz w:val="72"/>
        </w:rPr>
        <w:t>it yields the coherence field equations of motion — identical to the QCD Yang-Mills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Action Principle therefore reproduces the complete QCD action from a single variational statement: the field evolves to extremize total coherence violation subject to three-channel closure constraints. The QCD action is the special case of this principle applicable to three-channel confined excitations in a four-dimensional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nonlinear self-interacting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formal distinction is that the QCD action is written down by inspection of observed symmetries and confirmed by experimental agreement. The Coherence Action is derived from three prior conditions — geometric closure minimization, three-channel algebraic closure, and recursive self-referential field dynamics — none of which reference observed particle properties directly. The symmetries of QCD are outputs of the Coherence Action Principle, not inputs to it.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5.6</w:t>
      </w:r>
      <w:r>
        <w:rPr>
          <w:rFonts w:ascii="Arial" w:hAnsi="Arial" w:cs="Arial" w:eastAsia="Arial"/>
          <w:b w:val="true"/>
          <w:color w:val="252525"/>
          <w:sz w:val="72"/>
        </w:rPr>
        <w:t xml:space="preserve"> — Points of Departure: Where BSFM Makes Different Claims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QCD's established domain — perturbative calculations, lattice gauge theory, hadron spectroscopy, deep inelastic scattering, heavy ion collisions at currently accessible densities — the BSFM coherence framework makes no different predictions. Every result obtained within QCD is obtained identically within BSFM. The two frameworks are empirically indistinguishable within that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makes different claims in three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Departure 1 — The resolution of the confinement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QCD's confinement mechanism — the impossibility of isolating a color-charged particle — is established empirically and confirmed numerically by lattice QCD, but its first-principles analytic derivation remains an open problem. The BSFM framework claims to resolve this: confinement is not a dynamical property of the SU(3) gauge field requiring separate derivation. It is the direct consequence of the coherence closure requirement — a field that cannot sustain open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conditions confines its excitations necessarily, and the linear rising potential is the mechanical expression of the closure action term resisting separation. This is a claim about the theoretical status of confinement, not about its phenomenology. It does not predict new confinement-related observables within currently accessible regimes but does predict that an analytic first-principles derivation of the string tension </w:t>
      </w:r>
      <w:r>
        <w:rPr>
          <w:rFonts w:ascii="Arial" w:hAnsi="Arial" w:cs="Arial" w:eastAsia="Arial"/>
          <w:color w:val="252525"/>
          <w:sz w:val="72"/>
        </w:rPr>
        <w:t>σ</w:t>
      </w:r>
      <w:r>
        <w:rPr>
          <w:rFonts w:ascii="Arial" w:hAnsi="Arial" w:cs="Arial" w:eastAsia="Arial"/>
          <w:color w:val="252525"/>
          <w:sz w:val="72"/>
        </w:rPr>
        <w:t xml:space="preserve"> is achievable within the coherence framework — a calculational claim that can be evaluated independently of experiment.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Departure 2 — The extreme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compression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densities beyond nuclear saturation — specifically at densities sufficient to drive the SU(3) closure algebra toward its saturation condition — the BSFM framework predicts behavior that QCD does not address. QCD describes quark-gluon plasma formation and the deconfinement transition at high temperature and density, but does not predict a subsequent transcription of quark-field coherence into a neutrino-field intermediate. The BSFM Neutrino Mediation Hypothesis of Chapter </w:t>
      </w:r>
      <w:r>
        <w:rPr>
          <w:rFonts w:ascii="Arial" w:hAnsi="Arial" w:cs="Arial" w:eastAsia="Arial"/>
          <w:color w:val="252525"/>
          <w:sz w:val="72"/>
        </w:rPr>
        <w:t>8.5</w:t>
      </w:r>
      <w:r>
        <w:rPr>
          <w:rFonts w:ascii="Arial" w:hAnsi="Arial" w:cs="Arial" w:eastAsia="Arial"/>
          <w:color w:val="252525"/>
          <w:sz w:val="72"/>
        </w:rPr>
        <w:t xml:space="preserve"> is a prediction beyond QCD's scope — not because QCD is wrong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those densities, but because QCD does not extend its framework to the organizational hierarchy below the quark field. The BSFM prediction is that at SU(3) saturation density, the coherence information of the quark field undergoes mandatory transcription into the SU(2) boundary layer rather than simply dissolving into a featureless quark-gluon plasma. This is in principle distinguishable from standard QCD predictions about the quark-hadron phase transition, though the density regime required is beyond current experimental access.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Departure 3 — The origin of SU(3)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QCD takes SU(3) as the gauge group of the strong interaction by postulation, confirmed by experiment. BSFM derives SU(3) as the necessary consequence of three-channel coherence closure in three-dimensional space. This departure has a specific implication: if the BSFM derivation is correct, SU(3) is not a free choice that nature happened to make. It is the unique algebraic structure that satisfies the geometric and dynamic closure requirements of a three-dimensional nonlinear self-interacting field. This implies that no alternative strong interaction with a different gauge group is consistent with the same closure requirements — the gauge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group is fixed by geometry rather than chosen by nature. This is a claim about the theoretical landscape of possible physics rather than about observable predictions within our universe, but it is a falsifiable structural claim: if a consistent theory of strong interactions with a gauge group other than SU(3) could be constructed that satisfies the same three-dimensional closure requirements, the BSFM derivation would be incorrect.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5.7</w:t>
      </w:r>
      <w:r>
        <w:rPr>
          <w:rFonts w:ascii="Arial" w:hAnsi="Arial" w:cs="Arial" w:eastAsia="Arial"/>
          <w:b w:val="true"/>
          <w:color w:val="252525"/>
          <w:sz w:val="72"/>
        </w:rPr>
        <w:t xml:space="preserve"> — Empirical Distinguishability: What Would Separate the Two Frameworks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QCD's established domain the two frameworks are numerically identical. The following conditions would provide empirical evidence distinguishing the BSFM coherence framework from standard QCD: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 1 — Analytic string tension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coherence framework claims that the string tension </w:t>
      </w:r>
      <w:r>
        <w:rPr>
          <w:rFonts w:ascii="Arial" w:hAnsi="Arial" w:cs="Arial" w:eastAsia="Arial"/>
          <w:color w:val="252525"/>
          <w:sz w:val="72"/>
        </w:rPr>
        <w:t>σ</w:t>
      </w:r>
      <w:r>
        <w:rPr>
          <w:rFonts w:ascii="Arial" w:hAnsi="Arial" w:cs="Arial" w:eastAsia="Arial"/>
          <w:color w:val="252525"/>
          <w:sz w:val="72"/>
        </w:rPr>
        <w:t xml:space="preserve"> is analytically derivable from the coherence restoration gradient </w:t>
      </w:r>
      <w:r>
        <w:rPr>
          <w:rFonts w:ascii="Arial" w:hAnsi="Arial" w:cs="Arial" w:eastAsia="Arial"/>
          <w:color w:val="252525"/>
          <w:sz w:val="72"/>
        </w:rPr>
        <w:t>κ</w:t>
      </w:r>
      <w:r>
        <w:rPr>
          <w:rFonts w:ascii="Arial" w:hAnsi="Arial" w:cs="Arial" w:eastAsia="Arial"/>
          <w:color w:val="252525"/>
          <w:sz w:val="72"/>
        </w:rPr>
        <w:t xml:space="preserve"> and the geometric parameters of the three-node closure topology. If a BSFM-derived analytic expression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for </w:t>
      </w:r>
      <w:r>
        <w:rPr>
          <w:rFonts w:ascii="Arial" w:hAnsi="Arial" w:cs="Arial" w:eastAsia="Arial"/>
          <w:color w:val="252525"/>
          <w:sz w:val="72"/>
        </w:rPr>
        <w:t>σ</w:t>
      </w:r>
      <w:r>
        <w:rPr>
          <w:rFonts w:ascii="Arial" w:hAnsi="Arial" w:cs="Arial" w:eastAsia="Arial"/>
          <w:color w:val="252525"/>
          <w:sz w:val="72"/>
        </w:rPr>
        <w:t xml:space="preserve"> is developed and found to agree with the lattice QCD value of σ ≈ </w:t>
      </w:r>
      <w:r>
        <w:rPr>
          <w:rFonts w:ascii="Arial" w:hAnsi="Arial" w:cs="Arial" w:eastAsia="Arial"/>
          <w:color w:val="252525"/>
          <w:sz w:val="72"/>
        </w:rPr>
        <w:t>0.18</w:t>
      </w:r>
      <w:r>
        <w:rPr>
          <w:rFonts w:ascii="Arial" w:hAnsi="Arial" w:cs="Arial" w:eastAsia="Arial"/>
          <w:color w:val="252525"/>
          <w:sz w:val="72"/>
        </w:rPr>
        <w:t xml:space="preserve"> GeV² without free parameters, this would constitute strong evidence for the coherence-closure derivation of confinement. If it disagrees or requires free parameters tuned to match the lattice result, the BSFM confinement claim would be weakened.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 2 — Neutrino emission signature at SU(3) saturation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Mediation Hypothesis predicts that at the density where the SU(3) closure algebra saturates, quark-field coherence undergoes mandatory transcription into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neutrino field rather than a standard deconfinement transition. This would manifest as an anomalous neutrino emission component at a specific density threshold within the core of a collapsing stellar object — distinct in spectral character and timing from the standard neutronization burst and the thermal neutrino emission of the Kelvin-Helmholtz cooling phase. Next-generation neutrino observatories including Hyper-Kamiokande and DUNE, applied to a sufficiently nearby core-collapse supernova, may have the sensitivity to detect such a component. Its presence would support the Neutrino Mediation Hypothesis.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absence at the predicted density threshold would constrain or refute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 3 — Critical threshold density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critical SU(2) saturation density (ρ_c)² derived in Chapter </w:t>
      </w:r>
      <w:r>
        <w:rPr>
          <w:rFonts w:ascii="Arial" w:hAnsi="Arial" w:cs="Arial" w:eastAsia="Arial"/>
          <w:color w:val="252525"/>
          <w:sz w:val="72"/>
        </w:rPr>
        <w:t>8.5</w:t>
      </w:r>
      <w:r>
        <w:rPr>
          <w:rFonts w:ascii="Arial" w:hAnsi="Arial" w:cs="Arial" w:eastAsia="Arial"/>
          <w:color w:val="252525"/>
          <w:sz w:val="72"/>
        </w:rPr>
        <w:t xml:space="preserve"> is in principle calculable from the structural parameters of the SU(2) boundary layer. If a quantitative prediction for (ρ_c)² can be derived from the BSFM framework and expressed in terms of nuclear saturation density ρ₀, this prediction could be compared against constraints on the neutron star equation of state from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wave observations of neutron star mergers — specifically from the tidal deformability measurements of GW170817 and subsequent events. A predicted (ρ_c)²</w:t>
      </w:r>
    </w:p>
    <w:p>
      <w:pPr>
        <w:spacing w:line="240" w:lineRule="auto" w:after="0" w:before="0"/>
        <w:ind w:right="0" w:left="0"/>
      </w:pPr>
      <w:r>
        <w:rPr>
          <w:rFonts w:ascii="Arial" w:hAnsi="Arial" w:cs="Arial" w:eastAsia="Arial"/>
          <w:color w:val="252525"/>
          <w:sz w:val="72"/>
        </w:rPr>
        <w:t xml:space="preserve"> that is consistent with the observed tidal deformability constraints would support the BSFM framework. A prediction inconsistent with those constraints would falsify the specific threshold calculation.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 4 — The boundary impedance connection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w:t>
      </w:r>
      <w:r>
        <w:rPr>
          <w:rFonts w:ascii="Arial" w:hAnsi="Arial" w:cs="Arial" w:eastAsia="Arial"/>
          <w:color w:val="252525"/>
          <w:sz w:val="72"/>
        </w:rPr>
        <w:t>8.5</w:t>
      </w:r>
      <w:r>
        <w:rPr>
          <w:rFonts w:ascii="Arial" w:hAnsi="Arial" w:cs="Arial" w:eastAsia="Arial"/>
          <w:color w:val="252525"/>
          <w:sz w:val="72"/>
        </w:rPr>
        <w:t xml:space="preserve"> identifies the organizational hierarchy pressure balance at the neutrino-substrate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as a boundary impedance condition — potentially governed by η = </w:t>
      </w:r>
      <w:r>
        <w:rPr>
          <w:rFonts w:ascii="Arial" w:hAnsi="Arial" w:cs="Arial" w:eastAsia="Arial"/>
          <w:color w:val="252525"/>
          <w:sz w:val="72"/>
        </w:rPr>
        <w:t>1/20</w:t>
      </w:r>
      <w:r>
        <w:rPr>
          <w:rFonts w:ascii="Arial" w:hAnsi="Arial" w:cs="Arial" w:eastAsia="Arial"/>
          <w:color w:val="252525"/>
          <w:sz w:val="72"/>
        </w:rPr>
        <w:t xml:space="preserve">π or a structurally related constant. If the η framework of Part III can be extended to predict a specific energy partitioning at the neutrino-substrate boundary during stellar collapse, and if that prediction is consistent with the observed neutrino emission efficiency from SN 1987A and subsequent supernovae beyond what the standard η = 1.59% prediction already accounts for, this would provide evidence for the boundary impedance connection. The specific prediction would need to be developed from the Part III framework and is identified here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 open calculational task.</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w:t>
      </w:r>
      <w:r>
        <w:rPr>
          <w:rFonts w:ascii="Arial" w:hAnsi="Arial" w:cs="Arial" w:eastAsia="Arial"/>
          <w:b w:val="true"/>
          <w:color w:val="252525"/>
          <w:sz w:val="72"/>
        </w:rPr>
        <w:t>5.8</w:t>
      </w:r>
      <w:r>
        <w:rPr>
          <w:rFonts w:ascii="Arial" w:hAnsi="Arial" w:cs="Arial" w:eastAsia="Arial"/>
          <w:b w:val="true"/>
          <w:color w:val="252525"/>
          <w:sz w:val="72"/>
        </w:rPr>
        <w:t xml:space="preserve"> — The Neutrino Extension: Beyond QCD's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QCD is a theory of the strong interaction. It governs quarks and gluons. It does not govern neutrinos, which carry no color charge and do not participate in the strong interaction. The neutrino architecture developed in Chapters 7.0, 8.0, and </w:t>
      </w:r>
      <w:r>
        <w:rPr>
          <w:rFonts w:ascii="Arial" w:hAnsi="Arial" w:cs="Arial" w:eastAsia="Arial"/>
          <w:color w:val="252525"/>
          <w:sz w:val="72"/>
        </w:rPr>
        <w:t>8.5</w:t>
      </w:r>
      <w:r>
        <w:rPr>
          <w:rFonts w:ascii="Arial" w:hAnsi="Arial" w:cs="Arial" w:eastAsia="Arial"/>
          <w:color w:val="252525"/>
          <w:sz w:val="72"/>
        </w:rPr>
        <w:t xml:space="preserve"> of Part II is therefore beyond QCD's scope — not contradicted by QCD but simply not addressed by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coherence framework's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treatment of neutrinos as boundary-layer excitations of the same SU(3) coherence system that confines quarks is a claim that the strong and weak interactions are not independent sectors with separate theoretical foundations but two expressions of the same coherence architecture at different positions on the localization spectrum. The strong interaction is the interior dynamics of the coherence system. The electroweak interaction is the boundary-layer dynamics of the same system. This claim has no correspondent in QCD — it reaches beyond QCD into the unification of the Standard Model's force sectors.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BSFM claim is that SU(2) electroweak symmetry is not an independent gauge symmetry postulated alongside SU(3) strong symmetry but the residual algebraic structure of the SU(3) coherence system at its boundary layer — the last organized symmetry before the closure constraint dissolves entirely. If this claim is correct, the apparent separation of the strong and electroweak interactions in the Standard Model is an artifact of treating two aspects of the same coherence architecture as independent theoretical constructions. The BSFM framework does not provide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complete electroweak theory — that development is beyond the scope of the current volumes — but it identifies the structural relationship between SU(3) and SU(2) within the coherence architecture as the natural starting point for such a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the QCD specialist, the relevant implication is this: the coherence framework that recovers QCD exactly within the strong interaction domain also provides a structural account of why the electroweak interaction has the properties it does — weak coupling strength, SU(2) symmetry group, neutrino phenomenology — without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additional theoretical input beyond the coherence-closure architecture that QCD itself embodies. The two sectors of the Standard Model that QCD specialists and electroweak specialists study separately are, within the BSFM framework, two windows onto the same underlying field architecture. The boundary between those windows is the coherence phase transition zone — and the neutrino is the excitation that lives there.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END OF APPENDIX SET 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ARCHITECTURE OF PHYSICS IS NOW COMPLETE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manuscript of Volume 3 of the Barnhart Shell Field Model trilogy has been constructed across the following sections: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Front Matter: </w:t>
      </w:r>
      <w:r>
        <w:rPr>
          <w:rFonts w:ascii="Arial" w:hAnsi="Arial" w:cs="Arial" w:eastAsia="Arial"/>
          <w:color w:val="252525"/>
          <w:sz w:val="72"/>
        </w:rPr>
        <w:t>Title, trilogy notation, author designation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Introduction: </w:t>
      </w:r>
      <w:r>
        <w:rPr>
          <w:rFonts w:ascii="Arial" w:hAnsi="Arial" w:cs="Arial" w:eastAsia="Arial"/>
          <w:color w:val="252525"/>
          <w:sz w:val="72"/>
        </w:rPr>
        <w:t>The central question, the method, the scope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Part I — First Principles Foundations (Chapters 1–4): </w:t>
      </w:r>
      <w:r>
        <w:rPr>
          <w:rFonts w:ascii="Arial" w:hAnsi="Arial" w:cs="Arial" w:eastAsia="Arial"/>
          <w:color w:val="252525"/>
          <w:sz w:val="72"/>
        </w:rPr>
        <w:t xml:space="preserve">The Gradient Steepening Function, the Unified Degeneracy Cascade Equation, the geometric derivation of η = </w:t>
      </w:r>
      <w:r>
        <w:rPr>
          <w:rFonts w:ascii="Arial" w:hAnsi="Arial" w:cs="Arial" w:eastAsia="Arial"/>
          <w:color w:val="252525"/>
          <w:sz w:val="72"/>
        </w:rPr>
        <w:t>1/20</w:t>
      </w:r>
      <w:r>
        <w:rPr>
          <w:rFonts w:ascii="Arial" w:hAnsi="Arial" w:cs="Arial" w:eastAsia="Arial"/>
          <w:color w:val="252525"/>
          <w:sz w:val="72"/>
        </w:rPr>
        <w:t>π, the Spin Parameter Correction Factor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Part II — The Unification Result (Chapters 5–8): </w:t>
      </w:r>
      <w:r>
        <w:rPr>
          <w:rFonts w:ascii="Arial" w:hAnsi="Arial" w:cs="Arial" w:eastAsia="Arial"/>
          <w:color w:val="252525"/>
          <w:sz w:val="72"/>
        </w:rPr>
        <w:t>The Boundary Impedance Hypothesis, event horizon verification, the TIFE neutrino emission test, the Universal Boundary Impedance Theorem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Part III — Predictions and Testability (Chapters 9–13):</w:t>
      </w:r>
      <w:r>
        <w:rPr>
          <w:rFonts w:ascii="Arial" w:hAnsi="Arial" w:cs="Arial" w:eastAsia="Arial"/>
          <w:color w:val="252525"/>
          <w:sz w:val="72"/>
        </w:rPr>
        <w:t xml:space="preserve"> Gravitational waves, neutrino bursts, supernova remnants, forensic inversion, black hole structure — 25 falsifiable predictions across five observational domains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Part IV — The Research Agenda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(Chapters 14–17):</w:t>
      </w:r>
      <w:r>
        <w:rPr>
          <w:rFonts w:ascii="Arial" w:hAnsi="Arial" w:cs="Arial" w:eastAsia="Arial"/>
          <w:color w:val="252525"/>
          <w:sz w:val="72"/>
        </w:rPr>
        <w:t xml:space="preserve"> The BSFM Abundance Curve Library, missing baryonic mass accounting, unified r-process engine, recursive improvement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Part V — The Coherence Architecture of Matter (Chapters 18–22):</w:t>
      </w:r>
      <w:r>
        <w:rPr>
          <w:rFonts w:ascii="Arial" w:hAnsi="Arial" w:cs="Arial" w:eastAsia="Arial"/>
          <w:color w:val="252525"/>
          <w:sz w:val="72"/>
        </w:rPr>
        <w:t xml:space="preserve"> The reinterpretation of quark flavor as quantized coherence states, the geometric and algebraic derivation of three-node closure necessity, the quark-neutrino coherence localization spectrum, neutrino-mediated transcription and the voxelization sequence, and the formal derivation of quantum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chromodynamics as a special case of the BSFM coherence-closure field theory — establishing that the Standard Model's most precisely verified sector is a consequence of coherence minimization rather than an independent theoretical construction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Set A:</w:t>
      </w:r>
      <w:r>
        <w:rPr>
          <w:rFonts w:ascii="Arial" w:hAnsi="Arial" w:cs="Arial" w:eastAsia="Arial"/>
          <w:color w:val="252525"/>
          <w:sz w:val="72"/>
        </w:rPr>
        <w:t xml:space="preserve"> Mathematical foundations — complete equation sets, dimensional verification, limiting cases, corrections to Chapters 1 and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Set B:</w:t>
      </w:r>
      <w:r>
        <w:rPr>
          <w:rFonts w:ascii="Arial" w:hAnsi="Arial" w:cs="Arial" w:eastAsia="Arial"/>
          <w:color w:val="252525"/>
          <w:sz w:val="72"/>
        </w:rPr>
        <w:t xml:space="preserve"> Prediction specifications — all 25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predictions in canonical format with confirmation and refutation criteria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Appendix Set C: </w:t>
      </w:r>
      <w:r>
        <w:rPr>
          <w:rFonts w:ascii="Arial" w:hAnsi="Arial" w:cs="Arial" w:eastAsia="Arial"/>
          <w:color w:val="252525"/>
          <w:sz w:val="72"/>
        </w:rPr>
        <w:t>Computational specifications — complete Python implementations of the abundance curve library, forensic inversion engine, and remnant age diagnostic tool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Appendix Set D:</w:t>
      </w:r>
      <w:r>
        <w:rPr>
          <w:rFonts w:ascii="Arial" w:hAnsi="Arial" w:cs="Arial" w:eastAsia="Arial"/>
          <w:color w:val="252525"/>
          <w:sz w:val="72"/>
        </w:rPr>
        <w:t xml:space="preserve"> Connections to established physics — explicit mappings to GR, nuclear physics, gravitational wave theory, and neutrino physics, with all correspondences and departures stated precisely</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2026-06-22T12:15:43Z</dcterms:created>
  <dc:creator>Apache POI</dc:creator>
</cp:coreProperties>
</file>