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AFF32" w14:textId="77777777" w:rsidR="004F6D73" w:rsidRPr="00117C24" w:rsidRDefault="005573BC" w:rsidP="004F6D73">
      <w:pPr>
        <w:jc w:val="right"/>
        <w:rPr>
          <w:rFonts w:ascii="Calibri" w:hAnsi="Calibri" w:cs="Calibri"/>
          <w:b/>
          <w:sz w:val="22"/>
          <w:szCs w:val="22"/>
        </w:rPr>
      </w:pPr>
      <w:r w:rsidRPr="00117C24">
        <w:rPr>
          <w:rFonts w:ascii="Calibri" w:hAnsi="Calibri" w:cs="Calibri"/>
          <w:b/>
          <w:sz w:val="22"/>
          <w:szCs w:val="22"/>
        </w:rPr>
        <w:t xml:space="preserve">CARPER </w:t>
      </w:r>
      <w:r w:rsidR="004F6D73" w:rsidRPr="00117C24">
        <w:rPr>
          <w:rFonts w:ascii="Calibri" w:hAnsi="Calibri" w:cs="Calibri"/>
          <w:b/>
          <w:sz w:val="22"/>
          <w:szCs w:val="22"/>
        </w:rPr>
        <w:t xml:space="preserve">LAD Form No. </w:t>
      </w:r>
      <w:r w:rsidR="00054C66" w:rsidRPr="00117C24">
        <w:rPr>
          <w:rFonts w:ascii="Calibri" w:hAnsi="Calibri" w:cs="Calibri"/>
          <w:b/>
          <w:sz w:val="22"/>
          <w:szCs w:val="22"/>
        </w:rPr>
        <w:t>6</w:t>
      </w:r>
    </w:p>
    <w:p w14:paraId="1A1CEF2B" w14:textId="77777777" w:rsidR="00054C66" w:rsidRPr="00117C24" w:rsidRDefault="00054C66" w:rsidP="004F6D73">
      <w:pPr>
        <w:jc w:val="right"/>
        <w:rPr>
          <w:rFonts w:ascii="Calibri" w:hAnsi="Calibri" w:cs="Calibri"/>
          <w:sz w:val="22"/>
          <w:szCs w:val="22"/>
        </w:rPr>
      </w:pPr>
      <w:r w:rsidRPr="00117C24">
        <w:rPr>
          <w:rFonts w:ascii="Calibri" w:hAnsi="Calibri" w:cs="Calibri"/>
          <w:sz w:val="22"/>
          <w:szCs w:val="22"/>
        </w:rPr>
        <w:t>(CARP-LAD Form No. 9)</w:t>
      </w:r>
    </w:p>
    <w:p w14:paraId="630FFB77" w14:textId="77777777" w:rsidR="00EA7767" w:rsidRPr="00117C24" w:rsidRDefault="007035EC" w:rsidP="007035EC">
      <w:pPr>
        <w:jc w:val="center"/>
        <w:rPr>
          <w:rFonts w:ascii="Calibri" w:hAnsi="Calibri" w:cs="Calibri"/>
          <w:sz w:val="22"/>
          <w:szCs w:val="22"/>
        </w:rPr>
      </w:pPr>
      <w:r w:rsidRPr="00117C24">
        <w:rPr>
          <w:rFonts w:ascii="Calibri" w:hAnsi="Calibri" w:cs="Calibri"/>
          <w:sz w:val="22"/>
          <w:szCs w:val="22"/>
        </w:rPr>
        <w:t>Republic of the Philippines</w:t>
      </w:r>
    </w:p>
    <w:p w14:paraId="772F02EE" w14:textId="77777777" w:rsidR="007035EC" w:rsidRPr="00117C24" w:rsidRDefault="007035EC" w:rsidP="007035EC">
      <w:pPr>
        <w:jc w:val="center"/>
        <w:rPr>
          <w:rFonts w:ascii="Calibri" w:hAnsi="Calibri" w:cs="Calibri"/>
          <w:b/>
          <w:caps/>
          <w:sz w:val="22"/>
          <w:szCs w:val="22"/>
        </w:rPr>
      </w:pPr>
      <w:r w:rsidRPr="00117C24">
        <w:rPr>
          <w:rFonts w:ascii="Calibri" w:hAnsi="Calibri" w:cs="Calibri"/>
          <w:b/>
          <w:caps/>
          <w:sz w:val="22"/>
          <w:szCs w:val="22"/>
        </w:rPr>
        <w:t>Department of Agrarian Reform</w:t>
      </w:r>
    </w:p>
    <w:p w14:paraId="61906A95" w14:textId="79A74983" w:rsidR="007035EC" w:rsidRPr="00117C24" w:rsidRDefault="008D6074" w:rsidP="007035EC">
      <w:pPr>
        <w:jc w:val="center"/>
        <w:rPr>
          <w:rFonts w:ascii="Calibri" w:hAnsi="Calibri" w:cs="Calibri"/>
          <w:sz w:val="22"/>
          <w:szCs w:val="22"/>
        </w:rPr>
      </w:pPr>
      <w:r w:rsidRPr="00117C24">
        <w:rPr>
          <w:rFonts w:ascii="Calibri" w:hAnsi="Calibri" w:cs="Calibri"/>
          <w:sz w:val="22"/>
          <w:szCs w:val="22"/>
        </w:rPr>
        <w:t xml:space="preserve">Region No. </w:t>
      </w:r>
      <w:r w:rsidR="00117C24" w:rsidRPr="00117C24">
        <w:rPr>
          <w:rFonts w:ascii="Calibri" w:hAnsi="Calibri" w:cs="Calibri"/>
          <w:sz w:val="22"/>
          <w:szCs w:val="22"/>
        </w:rPr>
        <w:t>08</w:t>
      </w:r>
    </w:p>
    <w:p w14:paraId="7C55B55C" w14:textId="47857161" w:rsidR="002E4A38" w:rsidRDefault="00EF71A3" w:rsidP="00EF71A3">
      <w:pPr>
        <w:rPr>
          <w:rFonts w:ascii="Calibri" w:hAnsi="Calibri" w:cs="Calibri"/>
          <w:sz w:val="22"/>
          <w:szCs w:val="22"/>
        </w:rPr>
      </w:pPr>
      <w:r w:rsidRPr="00117C24">
        <w:rPr>
          <w:rFonts w:ascii="Calibri" w:hAnsi="Calibri" w:cs="Calibri"/>
          <w:sz w:val="22"/>
          <w:szCs w:val="22"/>
        </w:rPr>
        <w:t xml:space="preserve">                                                                                      </w:t>
      </w:r>
      <w:r w:rsidR="002E7EEE" w:rsidRPr="00117C24">
        <w:rPr>
          <w:rFonts w:ascii="Calibri" w:hAnsi="Calibri" w:cs="Calibri"/>
          <w:sz w:val="22"/>
          <w:szCs w:val="22"/>
        </w:rPr>
        <w:t xml:space="preserve">                                     </w:t>
      </w:r>
      <w:r w:rsidR="008D6074" w:rsidRPr="00117C24">
        <w:rPr>
          <w:rFonts w:ascii="Calibri" w:hAnsi="Calibri" w:cs="Calibri"/>
          <w:sz w:val="22"/>
          <w:szCs w:val="22"/>
        </w:rPr>
        <w:t xml:space="preserve">   </w:t>
      </w:r>
      <w:r w:rsidR="006C7CF9" w:rsidRPr="00117C24">
        <w:rPr>
          <w:rFonts w:ascii="Calibri" w:hAnsi="Calibri" w:cs="Calibri"/>
          <w:sz w:val="22"/>
          <w:szCs w:val="22"/>
        </w:rPr>
        <w:t xml:space="preserve">            </w:t>
      </w:r>
      <w:r w:rsidR="008D6074" w:rsidRPr="00117C24">
        <w:rPr>
          <w:rFonts w:ascii="Calibri" w:hAnsi="Calibri" w:cs="Calibri"/>
          <w:sz w:val="22"/>
          <w:szCs w:val="22"/>
        </w:rPr>
        <w:t xml:space="preserve"> Province of </w:t>
      </w:r>
      <w:r w:rsidRPr="00117C24">
        <w:rPr>
          <w:rFonts w:ascii="Calibri" w:hAnsi="Calibri" w:cs="Calibri"/>
          <w:sz w:val="22"/>
          <w:szCs w:val="22"/>
        </w:rPr>
        <w:t xml:space="preserve"> </w:t>
      </w:r>
      <w:r w:rsidR="00117C24" w:rsidRPr="00117C24">
        <w:rPr>
          <w:rFonts w:ascii="Calibri" w:hAnsi="Calibri" w:cs="Calibri"/>
          <w:sz w:val="22"/>
          <w:szCs w:val="22"/>
        </w:rPr>
        <w:t>Southern Leyte</w:t>
      </w:r>
    </w:p>
    <w:p w14:paraId="655B76A2" w14:textId="77777777" w:rsidR="00FF7A08" w:rsidRPr="00117C24" w:rsidRDefault="00FF7A08" w:rsidP="00EF71A3">
      <w:pPr>
        <w:rPr>
          <w:rFonts w:ascii="Calibri" w:hAnsi="Calibri" w:cs="Calibri"/>
          <w:sz w:val="22"/>
          <w:szCs w:val="22"/>
        </w:rPr>
      </w:pPr>
    </w:p>
    <w:tbl>
      <w:tblPr>
        <w:tblW w:w="148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04"/>
        <w:gridCol w:w="8664"/>
      </w:tblGrid>
      <w:tr w:rsidR="007035EC" w:rsidRPr="00117C24" w14:paraId="204DCD2F" w14:textId="77777777" w:rsidTr="00117C24">
        <w:trPr>
          <w:trHeight w:val="4526"/>
        </w:trPr>
        <w:tc>
          <w:tcPr>
            <w:tcW w:w="6204" w:type="dxa"/>
          </w:tcPr>
          <w:p w14:paraId="7F1B8573" w14:textId="77777777" w:rsidR="007035EC" w:rsidRPr="00117C24" w:rsidRDefault="00E232C4" w:rsidP="007035E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noProof/>
                <w:sz w:val="22"/>
                <w:szCs w:val="22"/>
              </w:rPr>
              <w:pict w14:anchorId="4CDF78A5">
                <v:group id="_x0000_s1026" style="position:absolute;margin-left:-7.2pt;margin-top:17.3pt;width:63.5pt;height:62.55pt;z-index:251657728" coordorigin="1584,1364" coordsize="1270,1251">
                  <v:shapetype id="_x0000_t76" coordsize="21600,21600" o:spt="76" adj="6480,8640,4320" path="m10800,l@0@2@1@2@1@1@2@1@2@0,,10800@2@3@2@4@1@4@1@5@0@5,10800,21600@3@5@4@5@4@4@5@4@5@3,21600,10800@5@0@5@1@4@1@4@2@3@2xe">
                    <v:stroke joinstyle="miter"/>
                    <v:formulas>
                      <v:f eqn="val #0"/>
                      <v:f eqn="val #1"/>
                      <v:f eqn="val #2"/>
                      <v:f eqn="sum 21600 0 #0"/>
                      <v:f eqn="sum 21600 0 #1"/>
                      <v:f eqn="sum 21600 0 #2"/>
                      <v:f eqn="sum #0 0 10800"/>
                      <v:f eqn="sum #1 0 10800"/>
                      <v:f eqn="prod @7 #2 @6"/>
                      <v:f eqn="sum 21600 0 @8"/>
                    </v:formulas>
                    <v:path o:connecttype="rect" textboxrect="@8,@1,@9,@4;@1,@8,@4,@9"/>
                    <v:handles>
                      <v:h position="#0,topLeft" xrange="@2,@1"/>
                      <v:h position="#1,#2" xrange="@0,10800" yrange="0,@0"/>
                    </v:handles>
                  </v:shapetype>
                  <v:shape id="_x0000_s1027" type="#_x0000_t76" style="position:absolute;left:1908;top:1637;width:720;height:720" strokeweight="1.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28" type="#_x0000_t202" style="position:absolute;left:2058;top:1364;width:360;height:360" stroked="f">
                    <v:fill opacity="0"/>
                    <v:textbox style="mso-next-textbox:#_x0000_s1028">
                      <w:txbxContent>
                        <w:p w14:paraId="31661F57" w14:textId="77777777" w:rsidR="004F6D73" w:rsidRPr="006B183A" w:rsidRDefault="004F6D73" w:rsidP="007035EC">
                          <w:pPr>
                            <w:rPr>
                              <w:rFonts w:ascii="Britannic Bold" w:hAnsi="Britannic Bold"/>
                              <w:b/>
                              <w:sz w:val="22"/>
                              <w:szCs w:val="22"/>
                            </w:rPr>
                          </w:pPr>
                          <w:r w:rsidRPr="006B183A">
                            <w:rPr>
                              <w:rFonts w:ascii="Britannic Bold" w:hAnsi="Britannic Bold"/>
                              <w:b/>
                              <w:sz w:val="22"/>
                              <w:szCs w:val="22"/>
                            </w:rPr>
                            <w:t>N</w:t>
                          </w:r>
                        </w:p>
                      </w:txbxContent>
                    </v:textbox>
                  </v:shape>
                  <v:shape id="_x0000_s1029" type="#_x0000_t202" style="position:absolute;left:2060;top:2255;width:360;height:360" stroked="f">
                    <v:fill opacity="0"/>
                    <v:textbox style="mso-next-textbox:#_x0000_s1029">
                      <w:txbxContent>
                        <w:p w14:paraId="16E77C04" w14:textId="77777777" w:rsidR="004F6D73" w:rsidRPr="006B183A" w:rsidRDefault="004F6D73" w:rsidP="007035EC">
                          <w:pPr>
                            <w:rPr>
                              <w:rFonts w:ascii="Britannic Bold" w:hAnsi="Britannic Bold"/>
                              <w:b/>
                              <w:sz w:val="22"/>
                              <w:szCs w:val="22"/>
                            </w:rPr>
                          </w:pPr>
                          <w:r w:rsidRPr="006B183A">
                            <w:rPr>
                              <w:rFonts w:ascii="Britannic Bold" w:hAnsi="Britannic Bold"/>
                              <w:b/>
                              <w:sz w:val="22"/>
                              <w:szCs w:val="22"/>
                            </w:rPr>
                            <w:t>S</w:t>
                          </w:r>
                        </w:p>
                      </w:txbxContent>
                    </v:textbox>
                  </v:shape>
                  <v:shape id="_x0000_s1030" type="#_x0000_t202" style="position:absolute;left:1584;top:1796;width:360;height:360" stroked="f">
                    <v:fill opacity="0"/>
                    <v:textbox style="mso-next-textbox:#_x0000_s1030">
                      <w:txbxContent>
                        <w:p w14:paraId="5073BECB" w14:textId="77777777" w:rsidR="004F6D73" w:rsidRPr="006B183A" w:rsidRDefault="004F6D73" w:rsidP="007035EC">
                          <w:pPr>
                            <w:rPr>
                              <w:rFonts w:ascii="Britannic Bold" w:hAnsi="Britannic Bold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Britannic Bold" w:hAnsi="Britannic Bold"/>
                              <w:b/>
                              <w:sz w:val="22"/>
                              <w:szCs w:val="22"/>
                            </w:rPr>
                            <w:t>W</w:t>
                          </w:r>
                        </w:p>
                      </w:txbxContent>
                    </v:textbox>
                  </v:shape>
                  <v:shape id="_x0000_s1031" type="#_x0000_t202" style="position:absolute;left:2494;top:1795;width:360;height:360" stroked="f">
                    <v:fill opacity="0"/>
                    <v:textbox style="mso-next-textbox:#_x0000_s1031">
                      <w:txbxContent>
                        <w:p w14:paraId="47C399B4" w14:textId="77777777" w:rsidR="004F6D73" w:rsidRPr="006B183A" w:rsidRDefault="004F6D73" w:rsidP="007035EC">
                          <w:pPr>
                            <w:rPr>
                              <w:rFonts w:ascii="Britannic Bold" w:hAnsi="Britannic Bold"/>
                              <w:b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Britannic Bold" w:hAnsi="Britannic Bold"/>
                              <w:b/>
                              <w:sz w:val="22"/>
                              <w:szCs w:val="22"/>
                            </w:rPr>
                            <w:t>E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8664" w:type="dxa"/>
            <w:tcBorders>
              <w:top w:val="nil"/>
              <w:bottom w:val="nil"/>
              <w:right w:val="nil"/>
            </w:tcBorders>
          </w:tcPr>
          <w:p w14:paraId="5DDB96DE" w14:textId="4C9E6950" w:rsidR="007035EC" w:rsidRPr="00117C24" w:rsidRDefault="002C3610" w:rsidP="002C3610">
            <w:pPr>
              <w:rPr>
                <w:rFonts w:ascii="Calibri" w:hAnsi="Calibri" w:cs="Calibri"/>
                <w:w w:val="125"/>
                <w:sz w:val="22"/>
                <w:szCs w:val="22"/>
                <w:u w:val="single"/>
                <w:bdr w:val="single" w:sz="8" w:space="0" w:color="auto"/>
              </w:rPr>
            </w:pPr>
            <w:r w:rsidRPr="00117C24">
              <w:rPr>
                <w:rFonts w:ascii="Calibri" w:hAnsi="Calibri" w:cs="Calibri"/>
                <w:b/>
                <w:w w:val="125"/>
                <w:sz w:val="22"/>
                <w:szCs w:val="22"/>
              </w:rPr>
              <w:t xml:space="preserve">                 </w:t>
            </w:r>
            <w:r w:rsidR="007971F6">
              <w:rPr>
                <w:rFonts w:ascii="Calibri" w:hAnsi="Calibri" w:cs="Calibri"/>
                <w:b/>
                <w:w w:val="125"/>
                <w:sz w:val="22"/>
                <w:szCs w:val="22"/>
              </w:rPr>
              <w:t xml:space="preserve">       </w:t>
            </w:r>
            <w:r w:rsidR="007035EC" w:rsidRPr="00117C24">
              <w:rPr>
                <w:rFonts w:ascii="Calibri" w:hAnsi="Calibri" w:cs="Calibri"/>
                <w:b/>
                <w:w w:val="125"/>
                <w:sz w:val="22"/>
                <w:szCs w:val="22"/>
                <w:u w:val="single"/>
              </w:rPr>
              <w:t xml:space="preserve">SKETCH </w:t>
            </w:r>
            <w:r w:rsidR="009E3FC5" w:rsidRPr="00117C24">
              <w:rPr>
                <w:rFonts w:ascii="Calibri" w:hAnsi="Calibri" w:cs="Calibri"/>
                <w:b/>
                <w:w w:val="125"/>
                <w:sz w:val="22"/>
                <w:szCs w:val="22"/>
                <w:u w:val="single"/>
              </w:rPr>
              <w:t>MAP OF THE SELECTED RETAINED AREA</w:t>
            </w:r>
          </w:p>
          <w:p w14:paraId="4C37B9DC" w14:textId="77777777" w:rsidR="009E3FC5" w:rsidRPr="00117C24" w:rsidRDefault="009E3FC5" w:rsidP="009E3FC5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10E20664" w14:textId="0FEA64A0" w:rsidR="009E3FC5" w:rsidRPr="00117C24" w:rsidRDefault="002C3610" w:rsidP="002C3610">
            <w:pPr>
              <w:rPr>
                <w:rFonts w:ascii="Calibri" w:hAnsi="Calibri" w:cs="Calibri"/>
                <w:sz w:val="22"/>
                <w:szCs w:val="22"/>
              </w:rPr>
            </w:pPr>
            <w:r w:rsidRPr="00117C24">
              <w:rPr>
                <w:rFonts w:ascii="Calibri" w:hAnsi="Calibri" w:cs="Calibri"/>
                <w:b/>
                <w:sz w:val="22"/>
                <w:szCs w:val="22"/>
              </w:rPr>
              <w:t xml:space="preserve">                           </w:t>
            </w:r>
            <w:r w:rsidR="007971F6">
              <w:rPr>
                <w:rFonts w:ascii="Calibri" w:hAnsi="Calibri" w:cs="Calibri"/>
                <w:b/>
                <w:sz w:val="22"/>
                <w:szCs w:val="22"/>
              </w:rPr>
              <w:t xml:space="preserve">          </w:t>
            </w:r>
            <w:r w:rsidR="009E3FC5" w:rsidRPr="00117C24">
              <w:rPr>
                <w:rFonts w:ascii="Calibri" w:hAnsi="Calibri" w:cs="Calibri"/>
                <w:b/>
                <w:sz w:val="22"/>
                <w:szCs w:val="22"/>
              </w:rPr>
              <w:t>As prepared for the Department of Agrarian Reform</w:t>
            </w:r>
          </w:p>
          <w:p w14:paraId="4A1BD928" w14:textId="77777777" w:rsidR="009E3FC5" w:rsidRPr="00117C24" w:rsidRDefault="009E3FC5" w:rsidP="009E3FC5">
            <w:pPr>
              <w:rPr>
                <w:rFonts w:ascii="Calibri" w:hAnsi="Calibri" w:cs="Calibri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23"/>
              <w:gridCol w:w="1275"/>
              <w:gridCol w:w="851"/>
              <w:gridCol w:w="1417"/>
              <w:gridCol w:w="3867"/>
            </w:tblGrid>
            <w:tr w:rsidR="00D84701" w14:paraId="369AB22C" w14:textId="77777777" w:rsidTr="00FE45F7">
              <w:tc>
                <w:tcPr>
                  <w:tcW w:w="8433" w:type="dxa"/>
                  <w:gridSpan w:val="5"/>
                </w:tcPr>
                <w:p w14:paraId="2BA01036" w14:textId="59692406" w:rsidR="00D84701" w:rsidRDefault="007971F6" w:rsidP="005573BC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pict w14:anchorId="4E339531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_x0000_s1039" type="#_x0000_t32" style="position:absolute;left:0;text-align:left;margin-left:53.1pt;margin-top:12.7pt;width:233.75pt;height:0;flip:y;z-index:251663872" o:connectortype="straight"/>
                    </w:pict>
                  </w:r>
                  <w:r w:rsidR="00D84701">
                    <w:rPr>
                      <w:rFonts w:ascii="Calibri" w:hAnsi="Calibri" w:cs="Calibri"/>
                      <w:sz w:val="22"/>
                      <w:szCs w:val="22"/>
                    </w:rPr>
                    <w:t xml:space="preserve">Landowner </w:t>
                  </w:r>
                  <w:r w:rsidR="00FE45F7">
                    <w:rPr>
                      <w:rFonts w:ascii="Calibri" w:hAnsi="Calibri" w:cs="Calibri"/>
                      <w:sz w:val="22"/>
                      <w:szCs w:val="22"/>
                    </w:rPr>
                    <w:t xml:space="preserve"> ${firstname} ${middlename} ${familyname}</w:t>
                  </w:r>
                </w:p>
              </w:tc>
            </w:tr>
            <w:tr w:rsidR="00D84701" w14:paraId="3558710B" w14:textId="77777777" w:rsidTr="00FE45F7">
              <w:tc>
                <w:tcPr>
                  <w:tcW w:w="3149" w:type="dxa"/>
                  <w:gridSpan w:val="3"/>
                </w:tcPr>
                <w:p w14:paraId="58D4955C" w14:textId="1D1EEBD5" w:rsidR="00D84701" w:rsidRDefault="007971F6" w:rsidP="005573BC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pict w14:anchorId="3FCC6C08">
                      <v:shape id="_x0000_s1040" type="#_x0000_t32" style="position:absolute;left:0;text-align:left;margin-left:32.55pt;margin-top:12.9pt;width:118.5pt;height:0;flip:y;z-index:251664896;mso-position-horizontal-relative:text;mso-position-vertical-relative:text" o:connectortype="straight"/>
                    </w:pict>
                  </w:r>
                  <w:r w:rsidR="00D84701">
                    <w:rPr>
                      <w:rFonts w:ascii="Calibri" w:hAnsi="Calibri" w:cs="Calibri"/>
                      <w:sz w:val="22"/>
                      <w:szCs w:val="22"/>
                    </w:rPr>
                    <w:t xml:space="preserve">Lot No. </w:t>
                  </w:r>
                  <w:r w:rsidR="00FE45F7">
                    <w:rPr>
                      <w:rFonts w:ascii="Calibri" w:hAnsi="Calibri" w:cs="Calibri"/>
                      <w:sz w:val="22"/>
                      <w:szCs w:val="22"/>
                    </w:rPr>
                    <w:t xml:space="preserve"> ${lotNo}</w:t>
                  </w:r>
                </w:p>
              </w:tc>
              <w:tc>
                <w:tcPr>
                  <w:tcW w:w="5284" w:type="dxa"/>
                  <w:gridSpan w:val="2"/>
                </w:tcPr>
                <w:p w14:paraId="67B2118E" w14:textId="572FFD41" w:rsidR="00D84701" w:rsidRDefault="007971F6" w:rsidP="005573BC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pict w14:anchorId="1AF00754">
                      <v:shape id="_x0000_s1041" type="#_x0000_t32" style="position:absolute;left:0;text-align:left;margin-left:115.8pt;margin-top:12.9pt;width:140.55pt;height:0;z-index:251665920;mso-position-horizontal-relative:text;mso-position-vertical-relative:text" o:connectortype="straight"/>
                    </w:pict>
                  </w:r>
                  <w:r w:rsidR="00D84701">
                    <w:rPr>
                      <w:rFonts w:ascii="Calibri" w:hAnsi="Calibri" w:cs="Calibri"/>
                      <w:sz w:val="22"/>
                      <w:szCs w:val="22"/>
                    </w:rPr>
                    <w:t xml:space="preserve">Approved Survey Plan No. </w:t>
                  </w:r>
                  <w:r w:rsidR="00FE45F7">
                    <w:rPr>
                      <w:rFonts w:ascii="Calibri" w:hAnsi="Calibri" w:cs="Calibri"/>
                      <w:sz w:val="22"/>
                      <w:szCs w:val="22"/>
                    </w:rPr>
                    <w:t xml:space="preserve"> ${aspNo}</w:t>
                  </w:r>
                </w:p>
              </w:tc>
            </w:tr>
            <w:tr w:rsidR="00D84701" w14:paraId="1176B2F2" w14:textId="77777777" w:rsidTr="00FE45F7">
              <w:tc>
                <w:tcPr>
                  <w:tcW w:w="4566" w:type="dxa"/>
                  <w:gridSpan w:val="4"/>
                </w:tcPr>
                <w:p w14:paraId="6C010F18" w14:textId="63669566" w:rsidR="00D84701" w:rsidRDefault="007971F6" w:rsidP="005573BC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pict w14:anchorId="20F27145">
                      <v:shape id="_x0000_s1042" type="#_x0000_t32" style="position:absolute;left:0;text-align:left;margin-left:58.2pt;margin-top:12.55pt;width:145.7pt;height:0;flip:y;z-index:251666944;mso-position-horizontal-relative:text;mso-position-vertical-relative:text" o:connectortype="straight"/>
                    </w:pict>
                  </w:r>
                  <w:r w:rsidR="00D84701">
                    <w:rPr>
                      <w:rFonts w:ascii="Calibri" w:hAnsi="Calibri" w:cs="Calibri"/>
                      <w:sz w:val="22"/>
                      <w:szCs w:val="22"/>
                    </w:rPr>
                    <w:t>OCT/TCT No.</w:t>
                  </w:r>
                  <w:r w:rsidR="00FE45F7">
                    <w:rPr>
                      <w:rFonts w:ascii="Calibri" w:hAnsi="Calibri" w:cs="Calibri"/>
                      <w:sz w:val="22"/>
                      <w:szCs w:val="22"/>
                    </w:rPr>
                    <w:t xml:space="preserve"> ${octNo}</w:t>
                  </w:r>
                </w:p>
              </w:tc>
              <w:tc>
                <w:tcPr>
                  <w:tcW w:w="3867" w:type="dxa"/>
                </w:tcPr>
                <w:p w14:paraId="1CF58186" w14:textId="40AC9B19" w:rsidR="00D84701" w:rsidRDefault="007971F6" w:rsidP="005573BC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pict w14:anchorId="566C375B">
                      <v:shape id="_x0000_s1043" type="#_x0000_t32" style="position:absolute;left:0;text-align:left;margin-left:31.7pt;margin-top:12.55pt;width:172.3pt;height:0;flip:y;z-index:251667968;mso-position-horizontal-relative:text;mso-position-vertical-relative:text" o:connectortype="straight"/>
                    </w:pict>
                  </w:r>
                  <w:r w:rsidR="00D84701">
                    <w:rPr>
                      <w:rFonts w:ascii="Calibri" w:hAnsi="Calibri" w:cs="Calibri"/>
                      <w:sz w:val="22"/>
                      <w:szCs w:val="22"/>
                    </w:rPr>
                    <w:t>TD No.</w:t>
                  </w:r>
                  <w:r w:rsidR="00FE45F7">
                    <w:rPr>
                      <w:rFonts w:ascii="Calibri" w:hAnsi="Calibri" w:cs="Calibri"/>
                      <w:sz w:val="22"/>
                      <w:szCs w:val="22"/>
                    </w:rPr>
                    <w:t xml:space="preserve"> ${taxNo}</w:t>
                  </w:r>
                </w:p>
              </w:tc>
            </w:tr>
            <w:tr w:rsidR="00D84701" w14:paraId="675EDD29" w14:textId="77777777" w:rsidTr="00FE45F7">
              <w:tc>
                <w:tcPr>
                  <w:tcW w:w="8433" w:type="dxa"/>
                  <w:gridSpan w:val="5"/>
                </w:tcPr>
                <w:p w14:paraId="11BBA969" w14:textId="527B5264" w:rsidR="00D84701" w:rsidRDefault="007971F6" w:rsidP="005573BC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pict w14:anchorId="41E2B73C">
                      <v:shape id="_x0000_s1044" type="#_x0000_t32" style="position:absolute;left:0;text-align:left;margin-left:171.15pt;margin-top:12.65pt;width:128.3pt;height:0;z-index:251668992;mso-position-horizontal-relative:text;mso-position-vertical-relative:text" o:connectortype="straight"/>
                    </w:pict>
                  </w:r>
                  <w:r w:rsidR="00D84701">
                    <w:rPr>
                      <w:rFonts w:ascii="Calibri" w:hAnsi="Calibri" w:cs="Calibri"/>
                      <w:sz w:val="22"/>
                      <w:szCs w:val="22"/>
                    </w:rPr>
                    <w:t xml:space="preserve">Location of Landholding: Barangay of </w:t>
                  </w:r>
                  <w:r w:rsidR="00FE45F7">
                    <w:rPr>
                      <w:rFonts w:ascii="Calibri" w:hAnsi="Calibri" w:cs="Calibri"/>
                      <w:sz w:val="22"/>
                      <w:szCs w:val="22"/>
                    </w:rPr>
                    <w:t xml:space="preserve">  ${barangay}</w:t>
                  </w:r>
                </w:p>
              </w:tc>
            </w:tr>
            <w:tr w:rsidR="00D84701" w14:paraId="5B3F083F" w14:textId="77777777" w:rsidTr="00FE45F7">
              <w:tc>
                <w:tcPr>
                  <w:tcW w:w="2298" w:type="dxa"/>
                  <w:gridSpan w:val="2"/>
                </w:tcPr>
                <w:p w14:paraId="540D4843" w14:textId="77777777" w:rsidR="00D84701" w:rsidRDefault="00D84701" w:rsidP="005573BC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6135" w:type="dxa"/>
                  <w:gridSpan w:val="3"/>
                </w:tcPr>
                <w:p w14:paraId="3D575AB1" w14:textId="4DFBB97E" w:rsidR="00D84701" w:rsidRDefault="00D84701" w:rsidP="005573BC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Municipality of</w:t>
                  </w:r>
                  <w:r w:rsidR="00FE45F7">
                    <w:rPr>
                      <w:rFonts w:ascii="Calibri" w:hAnsi="Calibri" w:cs="Calibri"/>
                      <w:sz w:val="22"/>
                      <w:szCs w:val="22"/>
                    </w:rPr>
                    <w:t xml:space="preserve">  ${municipality}</w:t>
                  </w:r>
                </w:p>
              </w:tc>
            </w:tr>
            <w:tr w:rsidR="00D84701" w14:paraId="6B4BC592" w14:textId="77777777" w:rsidTr="00FE45F7">
              <w:tc>
                <w:tcPr>
                  <w:tcW w:w="2298" w:type="dxa"/>
                  <w:gridSpan w:val="2"/>
                </w:tcPr>
                <w:p w14:paraId="27AFD778" w14:textId="77777777" w:rsidR="00D84701" w:rsidRDefault="00D84701" w:rsidP="005573BC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  <w:tc>
                <w:tcPr>
                  <w:tcW w:w="6135" w:type="dxa"/>
                  <w:gridSpan w:val="3"/>
                </w:tcPr>
                <w:p w14:paraId="1C2C51D3" w14:textId="0B092133" w:rsidR="00D84701" w:rsidRDefault="007971F6" w:rsidP="005573BC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pict w14:anchorId="6CEAFEDD">
                      <v:shape id="_x0000_s1046" type="#_x0000_t32" style="position:absolute;left:0;text-align:left;margin-left:52.5pt;margin-top:13.1pt;width:135.8pt;height:0;z-index:251671040;mso-position-horizontal-relative:text;mso-position-vertical-relative:text" o:connectortype="straight"/>
                    </w:pict>
                  </w: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pict w14:anchorId="0D684B11">
                      <v:shape id="_x0000_s1045" type="#_x0000_t32" style="position:absolute;left:0;text-align:left;margin-left:69.9pt;margin-top:-.55pt;width:117.75pt;height:0;z-index:251670016;mso-position-horizontal-relative:text;mso-position-vertical-relative:text" o:connectortype="straight"/>
                    </w:pict>
                  </w:r>
                  <w:r w:rsidR="00D84701">
                    <w:rPr>
                      <w:rFonts w:ascii="Calibri" w:hAnsi="Calibri" w:cs="Calibri"/>
                      <w:sz w:val="22"/>
                      <w:szCs w:val="22"/>
                    </w:rPr>
                    <w:t>Province of</w:t>
                  </w:r>
                  <w:r w:rsidR="00FE45F7">
                    <w:rPr>
                      <w:rFonts w:ascii="Calibri" w:hAnsi="Calibri" w:cs="Calibri"/>
                      <w:sz w:val="22"/>
                      <w:szCs w:val="22"/>
                    </w:rPr>
                    <w:t xml:space="preserve">  </w:t>
                  </w:r>
                  <w:r w:rsidR="001C6F8B">
                    <w:rPr>
                      <w:rFonts w:ascii="Calibri" w:hAnsi="Calibri" w:cs="Calibri"/>
                      <w:sz w:val="22"/>
                      <w:szCs w:val="22"/>
                    </w:rPr>
                    <w:t>Southern Leyte</w:t>
                  </w:r>
                </w:p>
              </w:tc>
            </w:tr>
            <w:tr w:rsidR="00FE45F7" w14:paraId="4AAF8D61" w14:textId="77777777" w:rsidTr="00FE45F7">
              <w:tc>
                <w:tcPr>
                  <w:tcW w:w="4566" w:type="dxa"/>
                  <w:gridSpan w:val="4"/>
                </w:tcPr>
                <w:p w14:paraId="78B81872" w14:textId="435498A4" w:rsidR="00FE45F7" w:rsidRDefault="00FE45F7" w:rsidP="00FE45F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Containing an area of                ${surveyArea}</w:t>
                  </w:r>
                </w:p>
              </w:tc>
              <w:tc>
                <w:tcPr>
                  <w:tcW w:w="3867" w:type="dxa"/>
                </w:tcPr>
                <w:p w14:paraId="54E75B8A" w14:textId="4B2B935F" w:rsidR="00FE45F7" w:rsidRDefault="00FE45F7" w:rsidP="005573BC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</w:rPr>
                    <w:t>square meters/hectares</w:t>
                  </w:r>
                </w:p>
              </w:tc>
            </w:tr>
            <w:tr w:rsidR="00D84701" w14:paraId="79B9F95F" w14:textId="77777777" w:rsidTr="00FE45F7">
              <w:tc>
                <w:tcPr>
                  <w:tcW w:w="8433" w:type="dxa"/>
                  <w:gridSpan w:val="5"/>
                </w:tcPr>
                <w:p w14:paraId="4BCFB0AF" w14:textId="43FFE644" w:rsidR="00D84701" w:rsidRDefault="00D84701" w:rsidP="005573BC">
                  <w:pPr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pict w14:anchorId="3FCC6C08">
                      <v:shape id="_x0000_s1034" type="#_x0000_t32" style="position:absolute;left:0;text-align:left;margin-left:99.25pt;margin-top:-.2pt;width:121.5pt;height:0;z-index:251658752;mso-position-horizontal-relative:text;mso-position-vertical-relative:text" o:connectortype="straight"/>
                    </w:pict>
                  </w:r>
                </w:p>
              </w:tc>
            </w:tr>
            <w:tr w:rsidR="00D84701" w14:paraId="60F01034" w14:textId="77777777" w:rsidTr="00FE45F7">
              <w:tc>
                <w:tcPr>
                  <w:tcW w:w="8433" w:type="dxa"/>
                  <w:gridSpan w:val="5"/>
                </w:tcPr>
                <w:p w14:paraId="12C66A7E" w14:textId="6E66A6E1" w:rsidR="00D84701" w:rsidRDefault="00D84701" w:rsidP="005573BC">
                  <w:pPr>
                    <w:jc w:val="both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  <w:r w:rsidRPr="00D84701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>This sketch map shows the approximate location area I have chosen for retention area in</w:t>
                  </w:r>
                </w:p>
              </w:tc>
            </w:tr>
            <w:tr w:rsidR="00D84701" w14:paraId="4E662C67" w14:textId="77777777" w:rsidTr="00FE45F7">
              <w:tc>
                <w:tcPr>
                  <w:tcW w:w="8433" w:type="dxa"/>
                  <w:gridSpan w:val="5"/>
                </w:tcPr>
                <w:p w14:paraId="74AA9013" w14:textId="3AA0B2BF" w:rsidR="00D84701" w:rsidRDefault="00D84701" w:rsidP="005573BC">
                  <w:pPr>
                    <w:jc w:val="both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  <w:r w:rsidRPr="00D84701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>my landholding, contour and improvements thereon.</w:t>
                  </w:r>
                </w:p>
              </w:tc>
            </w:tr>
            <w:tr w:rsidR="00D84701" w14:paraId="76A5D521" w14:textId="77777777" w:rsidTr="00FE45F7">
              <w:tc>
                <w:tcPr>
                  <w:tcW w:w="8433" w:type="dxa"/>
                  <w:gridSpan w:val="5"/>
                </w:tcPr>
                <w:p w14:paraId="40C23CDE" w14:textId="77777777" w:rsidR="00D84701" w:rsidRDefault="00D84701" w:rsidP="005573BC">
                  <w:pPr>
                    <w:jc w:val="both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</w:p>
              </w:tc>
            </w:tr>
            <w:tr w:rsidR="00D84701" w14:paraId="1C170F42" w14:textId="77777777" w:rsidTr="00FE45F7">
              <w:tc>
                <w:tcPr>
                  <w:tcW w:w="8433" w:type="dxa"/>
                  <w:gridSpan w:val="5"/>
                </w:tcPr>
                <w:p w14:paraId="52EE53F0" w14:textId="7AD2B444" w:rsidR="00D84701" w:rsidRDefault="00D84701" w:rsidP="005573BC">
                  <w:pPr>
                    <w:jc w:val="both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  <w:r w:rsidRPr="00D84701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 xml:space="preserve">This area is </w:t>
                  </w: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 xml:space="preserve"> </w:t>
                  </w:r>
                  <w:r w:rsidRPr="00D84701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 xml:space="preserve">/ </w:t>
                  </w: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 xml:space="preserve">  </w:t>
                  </w:r>
                  <w:r w:rsidRPr="00D84701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>/ currently being tilled by a tenant/lessee/regular farmworker</w:t>
                  </w:r>
                </w:p>
              </w:tc>
            </w:tr>
            <w:tr w:rsidR="00D84701" w14:paraId="1277AF7B" w14:textId="77777777" w:rsidTr="00FE45F7">
              <w:tc>
                <w:tcPr>
                  <w:tcW w:w="1023" w:type="dxa"/>
                </w:tcPr>
                <w:p w14:paraId="6D56A025" w14:textId="77777777" w:rsidR="00D84701" w:rsidRDefault="00D84701" w:rsidP="005573BC">
                  <w:pPr>
                    <w:jc w:val="both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</w:p>
              </w:tc>
              <w:tc>
                <w:tcPr>
                  <w:tcW w:w="7410" w:type="dxa"/>
                  <w:gridSpan w:val="4"/>
                </w:tcPr>
                <w:p w14:paraId="3BB10E20" w14:textId="3E2E170C" w:rsidR="00D84701" w:rsidRDefault="00D84701" w:rsidP="005573BC">
                  <w:pPr>
                    <w:jc w:val="both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  <w:r w:rsidRPr="00D84701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 xml:space="preserve">/ </w:t>
                  </w: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 xml:space="preserve">  </w:t>
                  </w:r>
                  <w:r w:rsidRPr="00D84701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 xml:space="preserve">/ </w:t>
                  </w: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 xml:space="preserve">  </w:t>
                  </w:r>
                  <w:r w:rsidRPr="00D84701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>idle</w:t>
                  </w: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D84701" w14:paraId="000469CE" w14:textId="77777777" w:rsidTr="00FE45F7">
              <w:tc>
                <w:tcPr>
                  <w:tcW w:w="1023" w:type="dxa"/>
                </w:tcPr>
                <w:p w14:paraId="03218C8E" w14:textId="77777777" w:rsidR="00D84701" w:rsidRDefault="00D84701" w:rsidP="005573BC">
                  <w:pPr>
                    <w:jc w:val="both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</w:p>
              </w:tc>
              <w:tc>
                <w:tcPr>
                  <w:tcW w:w="7410" w:type="dxa"/>
                  <w:gridSpan w:val="4"/>
                </w:tcPr>
                <w:p w14:paraId="1493AA99" w14:textId="1B6FC9B1" w:rsidR="00D84701" w:rsidRDefault="007971F6" w:rsidP="005573BC">
                  <w:pPr>
                    <w:jc w:val="both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pict w14:anchorId="2A993EC7">
                      <v:shape id="_x0000_s1047" type="#_x0000_t32" style="position:absolute;left:0;text-align:left;margin-left:112.15pt;margin-top:13pt;width:186.85pt;height:0;flip:y;z-index:251672064;mso-position-horizontal-relative:text;mso-position-vertical-relative:text" o:connectortype="straight"/>
                    </w:pict>
                  </w:r>
                  <w:r w:rsidR="00D84701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 xml:space="preserve">/   /    </w:t>
                  </w:r>
                  <w:r w:rsidR="00D84701" w:rsidRPr="00D84701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>others (pls. specify</w:t>
                  </w:r>
                  <w:r w:rsidR="00D84701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>)</w:t>
                  </w:r>
                </w:p>
              </w:tc>
            </w:tr>
            <w:tr w:rsidR="00D84701" w14:paraId="0E5AA0D1" w14:textId="77777777" w:rsidTr="00FE45F7">
              <w:tc>
                <w:tcPr>
                  <w:tcW w:w="8433" w:type="dxa"/>
                  <w:gridSpan w:val="5"/>
                </w:tcPr>
                <w:p w14:paraId="445BBC7B" w14:textId="6952756D" w:rsidR="00D84701" w:rsidRDefault="006808FD" w:rsidP="005573BC">
                  <w:pPr>
                    <w:jc w:val="both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  <w:r w:rsidRPr="006808FD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>Other Information:</w:t>
                  </w: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 xml:space="preserve"> </w:t>
                  </w:r>
                </w:p>
              </w:tc>
            </w:tr>
            <w:tr w:rsidR="00D84701" w14:paraId="0FC3B63B" w14:textId="77777777" w:rsidTr="00FE45F7">
              <w:tc>
                <w:tcPr>
                  <w:tcW w:w="8433" w:type="dxa"/>
                  <w:gridSpan w:val="5"/>
                </w:tcPr>
                <w:p w14:paraId="45D82301" w14:textId="4F12EFD1" w:rsidR="00D84701" w:rsidRDefault="006808FD" w:rsidP="005573BC">
                  <w:pPr>
                    <w:jc w:val="both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pict w14:anchorId="30E2B057">
                      <v:shape id="_x0000_s1035" type="#_x0000_t32" style="position:absolute;left:0;text-align:left;margin-left:87.25pt;margin-top:-.45pt;width:195pt;height:0;flip:y;z-index:251659776;mso-position-horizontal-relative:text;mso-position-vertical-relative:text" o:connectortype="straight"/>
                    </w:pict>
                  </w: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pict w14:anchorId="30E2B057">
                      <v:shape id="_x0000_s1036" type="#_x0000_t32" style="position:absolute;left:0;text-align:left;margin-left:59.15pt;margin-top:12.8pt;width:218.1pt;height:0;z-index:251660800;mso-position-horizontal-relative:text;mso-position-vertical-relative:text" o:connectortype="straight"/>
                    </w:pict>
                  </w:r>
                  <w:r w:rsidRPr="006808FD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>Sketched by:</w:t>
                  </w:r>
                </w:p>
              </w:tc>
            </w:tr>
            <w:tr w:rsidR="006808FD" w14:paraId="20AE5E7F" w14:textId="77777777" w:rsidTr="00FE45F7">
              <w:tc>
                <w:tcPr>
                  <w:tcW w:w="8433" w:type="dxa"/>
                  <w:gridSpan w:val="5"/>
                </w:tcPr>
                <w:p w14:paraId="3648C4B0" w14:textId="5CACADB4" w:rsidR="006808FD" w:rsidRDefault="006808FD" w:rsidP="005573BC">
                  <w:pPr>
                    <w:jc w:val="both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 xml:space="preserve">                                         (Signature over Printed Name)</w:t>
                  </w:r>
                </w:p>
              </w:tc>
            </w:tr>
            <w:tr w:rsidR="006808FD" w14:paraId="31E913A4" w14:textId="77777777" w:rsidTr="00FE45F7">
              <w:tc>
                <w:tcPr>
                  <w:tcW w:w="8433" w:type="dxa"/>
                  <w:gridSpan w:val="5"/>
                </w:tcPr>
                <w:p w14:paraId="5C6BE2CF" w14:textId="4B57604D" w:rsidR="006808FD" w:rsidRDefault="006808FD" w:rsidP="005573BC">
                  <w:pPr>
                    <w:jc w:val="both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pict w14:anchorId="30E2B057">
                      <v:shape id="_x0000_s1037" type="#_x0000_t32" style="position:absolute;left:0;text-align:left;margin-left:69.15pt;margin-top:12.95pt;width:173.35pt;height:0;z-index:251661824;mso-position-horizontal-relative:text;mso-position-vertical-relative:text" o:connectortype="straight"/>
                    </w:pict>
                  </w: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>Date Sketched:</w:t>
                  </w:r>
                </w:p>
              </w:tc>
            </w:tr>
            <w:tr w:rsidR="006808FD" w14:paraId="71B74EE8" w14:textId="77777777" w:rsidTr="00FE45F7">
              <w:tc>
                <w:tcPr>
                  <w:tcW w:w="8433" w:type="dxa"/>
                  <w:gridSpan w:val="5"/>
                </w:tcPr>
                <w:p w14:paraId="55A33865" w14:textId="1018A92A" w:rsidR="006808FD" w:rsidRDefault="006808FD" w:rsidP="005573BC">
                  <w:pPr>
                    <w:jc w:val="both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pict w14:anchorId="30E2B057">
                      <v:shape id="_x0000_s1038" type="#_x0000_t32" style="position:absolute;left:0;text-align:left;margin-left:55.15pt;margin-top:14pt;width:218.1pt;height:0;z-index:251662848;mso-position-horizontal-relative:text;mso-position-vertical-relative:text" o:connectortype="straight"/>
                    </w:pict>
                  </w: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>Landowner:</w:t>
                  </w:r>
                </w:p>
              </w:tc>
            </w:tr>
            <w:tr w:rsidR="006808FD" w14:paraId="63054DEE" w14:textId="77777777" w:rsidTr="00FE45F7">
              <w:tc>
                <w:tcPr>
                  <w:tcW w:w="8433" w:type="dxa"/>
                  <w:gridSpan w:val="5"/>
                </w:tcPr>
                <w:p w14:paraId="205B20C8" w14:textId="1AAAFE5C" w:rsidR="006808FD" w:rsidRDefault="006808FD" w:rsidP="005573BC">
                  <w:pPr>
                    <w:jc w:val="both"/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</w:pP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 xml:space="preserve">                                         </w:t>
                  </w:r>
                  <w:r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w:t>(Signature over Printed Name)</w:t>
                  </w:r>
                </w:p>
              </w:tc>
            </w:tr>
          </w:tbl>
          <w:p w14:paraId="6CCA19D4" w14:textId="73440163" w:rsidR="009E3FC5" w:rsidRPr="00117C24" w:rsidRDefault="009E3FC5" w:rsidP="005573BC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63C53E97" w14:textId="77777777" w:rsidR="006A7426" w:rsidRPr="007971F6" w:rsidRDefault="006A7426" w:rsidP="00651EBE">
      <w:pPr>
        <w:rPr>
          <w:rFonts w:ascii="Calibri" w:hAnsi="Calibri" w:cs="Calibri"/>
          <w:sz w:val="16"/>
          <w:szCs w:val="16"/>
        </w:rPr>
      </w:pPr>
      <w:r w:rsidRPr="007971F6">
        <w:rPr>
          <w:rFonts w:ascii="Calibri" w:hAnsi="Calibri" w:cs="Calibri"/>
          <w:sz w:val="16"/>
          <w:szCs w:val="16"/>
        </w:rPr>
        <w:t>Indicate Landmarks</w:t>
      </w:r>
    </w:p>
    <w:p w14:paraId="20FF21BD" w14:textId="77777777" w:rsidR="0095597C" w:rsidRPr="007971F6" w:rsidRDefault="004F6D73" w:rsidP="004F6D73">
      <w:pPr>
        <w:jc w:val="both"/>
        <w:rPr>
          <w:rFonts w:ascii="Calibri" w:hAnsi="Calibri" w:cs="Calibri"/>
          <w:sz w:val="16"/>
          <w:szCs w:val="16"/>
        </w:rPr>
      </w:pPr>
      <w:r w:rsidRPr="007971F6">
        <w:rPr>
          <w:rFonts w:ascii="Calibri" w:hAnsi="Calibri" w:cs="Calibri"/>
          <w:sz w:val="16"/>
          <w:szCs w:val="16"/>
        </w:rPr>
        <w:t>Distribution of Copies:</w:t>
      </w:r>
      <w:r w:rsidRPr="007971F6">
        <w:rPr>
          <w:rFonts w:ascii="Calibri" w:hAnsi="Calibri" w:cs="Calibri"/>
          <w:sz w:val="16"/>
          <w:szCs w:val="16"/>
        </w:rPr>
        <w:tab/>
        <w:t>Original    -  Retention Folder</w:t>
      </w:r>
      <w:r w:rsidR="00943104" w:rsidRPr="007971F6">
        <w:rPr>
          <w:rFonts w:ascii="Calibri" w:hAnsi="Calibri" w:cs="Calibri"/>
          <w:sz w:val="16"/>
          <w:szCs w:val="16"/>
        </w:rPr>
        <w:t xml:space="preserve"> or Claim folder</w:t>
      </w:r>
      <w:r w:rsidR="00651EBE" w:rsidRPr="007971F6">
        <w:rPr>
          <w:rFonts w:ascii="Calibri" w:hAnsi="Calibri" w:cs="Calibri"/>
          <w:sz w:val="16"/>
          <w:szCs w:val="16"/>
        </w:rPr>
        <w:t xml:space="preserve">                               </w:t>
      </w:r>
    </w:p>
    <w:p w14:paraId="76BE254D" w14:textId="72157C48" w:rsidR="004F6D73" w:rsidRPr="007971F6" w:rsidRDefault="0095597C" w:rsidP="004F6D73">
      <w:pPr>
        <w:jc w:val="both"/>
        <w:rPr>
          <w:rFonts w:ascii="Calibri" w:hAnsi="Calibri" w:cs="Calibri"/>
          <w:sz w:val="16"/>
          <w:szCs w:val="16"/>
        </w:rPr>
      </w:pPr>
      <w:r w:rsidRPr="007971F6">
        <w:rPr>
          <w:rFonts w:ascii="Calibri" w:hAnsi="Calibri" w:cs="Calibri"/>
          <w:sz w:val="16"/>
          <w:szCs w:val="16"/>
        </w:rPr>
        <w:t xml:space="preserve">                                               </w:t>
      </w:r>
      <w:r w:rsidR="00651EBE" w:rsidRPr="007971F6">
        <w:rPr>
          <w:rFonts w:ascii="Calibri" w:hAnsi="Calibri" w:cs="Calibri"/>
          <w:sz w:val="16"/>
          <w:szCs w:val="16"/>
        </w:rPr>
        <w:t xml:space="preserve"> </w:t>
      </w:r>
      <w:r w:rsidR="007971F6">
        <w:rPr>
          <w:rFonts w:ascii="Calibri" w:hAnsi="Calibri" w:cs="Calibri"/>
          <w:sz w:val="16"/>
          <w:szCs w:val="16"/>
        </w:rPr>
        <w:tab/>
      </w:r>
      <w:r w:rsidR="004F6D73" w:rsidRPr="007971F6">
        <w:rPr>
          <w:rFonts w:ascii="Calibri" w:hAnsi="Calibri" w:cs="Calibri"/>
          <w:sz w:val="16"/>
          <w:szCs w:val="16"/>
        </w:rPr>
        <w:t>Duplicate  -  Landowner</w:t>
      </w:r>
    </w:p>
    <w:p w14:paraId="77A9EC69" w14:textId="3D4DBCF5" w:rsidR="004F6D73" w:rsidRPr="007971F6" w:rsidRDefault="004F6D73" w:rsidP="004F6D73">
      <w:pPr>
        <w:jc w:val="both"/>
        <w:rPr>
          <w:rFonts w:ascii="Calibri" w:hAnsi="Calibri" w:cs="Calibri"/>
          <w:sz w:val="16"/>
          <w:szCs w:val="16"/>
        </w:rPr>
      </w:pPr>
      <w:r w:rsidRPr="007971F6">
        <w:rPr>
          <w:rFonts w:ascii="Calibri" w:hAnsi="Calibri" w:cs="Calibri"/>
          <w:sz w:val="16"/>
          <w:szCs w:val="16"/>
        </w:rPr>
        <w:tab/>
      </w:r>
      <w:r w:rsidRPr="007971F6">
        <w:rPr>
          <w:rFonts w:ascii="Calibri" w:hAnsi="Calibri" w:cs="Calibri"/>
          <w:sz w:val="16"/>
          <w:szCs w:val="16"/>
        </w:rPr>
        <w:tab/>
      </w:r>
      <w:r w:rsidR="007971F6">
        <w:rPr>
          <w:rFonts w:ascii="Calibri" w:hAnsi="Calibri" w:cs="Calibri"/>
          <w:sz w:val="16"/>
          <w:szCs w:val="16"/>
        </w:rPr>
        <w:tab/>
      </w:r>
      <w:r w:rsidRPr="007971F6">
        <w:rPr>
          <w:rFonts w:ascii="Calibri" w:hAnsi="Calibri" w:cs="Calibri"/>
          <w:sz w:val="16"/>
          <w:szCs w:val="16"/>
        </w:rPr>
        <w:t>Triplicate  -  DARMO</w:t>
      </w:r>
    </w:p>
    <w:sectPr w:rsidR="004F6D73" w:rsidRPr="007971F6" w:rsidSect="00117C24">
      <w:headerReference w:type="default" r:id="rId7"/>
      <w:pgSz w:w="18720" w:h="12240" w:orient="landscape" w:code="126"/>
      <w:pgMar w:top="1304" w:right="1304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2752C" w14:textId="77777777" w:rsidR="00E232C4" w:rsidRDefault="00E232C4" w:rsidP="002C3610">
      <w:r>
        <w:separator/>
      </w:r>
    </w:p>
  </w:endnote>
  <w:endnote w:type="continuationSeparator" w:id="0">
    <w:p w14:paraId="4A0CA825" w14:textId="77777777" w:rsidR="00E232C4" w:rsidRDefault="00E232C4" w:rsidP="002C3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EEDC86" w14:textId="77777777" w:rsidR="00E232C4" w:rsidRDefault="00E232C4" w:rsidP="002C3610">
      <w:r>
        <w:separator/>
      </w:r>
    </w:p>
  </w:footnote>
  <w:footnote w:type="continuationSeparator" w:id="0">
    <w:p w14:paraId="2F19E9B6" w14:textId="77777777" w:rsidR="00E232C4" w:rsidRDefault="00E232C4" w:rsidP="002C36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764ABE" w14:textId="77777777" w:rsidR="002C3610" w:rsidRDefault="002C3610" w:rsidP="002C3610">
    <w:pPr>
      <w:pStyle w:val="Header"/>
      <w:rPr>
        <w:sz w:val="12"/>
        <w:szCs w:val="12"/>
      </w:rPr>
    </w:pPr>
  </w:p>
  <w:p w14:paraId="531E12FE" w14:textId="77777777" w:rsidR="002C3610" w:rsidRDefault="002C3610" w:rsidP="002C3610">
    <w:pPr>
      <w:pStyle w:val="Header"/>
      <w:rPr>
        <w:sz w:val="12"/>
        <w:szCs w:val="12"/>
      </w:rPr>
    </w:pPr>
  </w:p>
  <w:p w14:paraId="43CB8E6A" w14:textId="77777777" w:rsidR="002C3610" w:rsidRPr="00A66257" w:rsidRDefault="002C3610" w:rsidP="002C3610">
    <w:pPr>
      <w:pStyle w:val="Header"/>
      <w:rPr>
        <w:rFonts w:ascii="Calibri" w:hAnsi="Calibri" w:cs="Calibri"/>
        <w:sz w:val="12"/>
        <w:szCs w:val="12"/>
      </w:rPr>
    </w:pPr>
    <w:r w:rsidRPr="00A66257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A66257" w:rsidRPr="00A66257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A66257" w:rsidRPr="00A66257">
      <w:rPr>
        <w:rFonts w:ascii="Calibri" w:hAnsi="Calibri" w:cs="Calibri"/>
        <w:sz w:val="12"/>
        <w:szCs w:val="12"/>
      </w:rPr>
      <w:t xml:space="preserve"> free of charge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035EC"/>
    <w:rsid w:val="00026D26"/>
    <w:rsid w:val="000537C4"/>
    <w:rsid w:val="00054C66"/>
    <w:rsid w:val="000843E6"/>
    <w:rsid w:val="00117C24"/>
    <w:rsid w:val="001C6F8B"/>
    <w:rsid w:val="001E2B34"/>
    <w:rsid w:val="002104AF"/>
    <w:rsid w:val="00271801"/>
    <w:rsid w:val="00282DDD"/>
    <w:rsid w:val="002A3390"/>
    <w:rsid w:val="002C3610"/>
    <w:rsid w:val="002D73E6"/>
    <w:rsid w:val="002E4A38"/>
    <w:rsid w:val="002E7EEE"/>
    <w:rsid w:val="00362E1D"/>
    <w:rsid w:val="003D1FF4"/>
    <w:rsid w:val="0048324F"/>
    <w:rsid w:val="004A08E6"/>
    <w:rsid w:val="004E64A4"/>
    <w:rsid w:val="004F6D73"/>
    <w:rsid w:val="005573BC"/>
    <w:rsid w:val="005B0FC3"/>
    <w:rsid w:val="006306DF"/>
    <w:rsid w:val="0064129F"/>
    <w:rsid w:val="006453C8"/>
    <w:rsid w:val="00651EBE"/>
    <w:rsid w:val="006808FD"/>
    <w:rsid w:val="006A7426"/>
    <w:rsid w:val="006C7CF9"/>
    <w:rsid w:val="006D3E03"/>
    <w:rsid w:val="007035EC"/>
    <w:rsid w:val="007971F6"/>
    <w:rsid w:val="007E59E0"/>
    <w:rsid w:val="008009A0"/>
    <w:rsid w:val="008D6074"/>
    <w:rsid w:val="00943104"/>
    <w:rsid w:val="00950D38"/>
    <w:rsid w:val="0095597C"/>
    <w:rsid w:val="009E3FC5"/>
    <w:rsid w:val="00A11DDF"/>
    <w:rsid w:val="00A66257"/>
    <w:rsid w:val="00BB6FD9"/>
    <w:rsid w:val="00C263B6"/>
    <w:rsid w:val="00C30D09"/>
    <w:rsid w:val="00C37201"/>
    <w:rsid w:val="00C42A5C"/>
    <w:rsid w:val="00C83C21"/>
    <w:rsid w:val="00D84701"/>
    <w:rsid w:val="00DE4ECF"/>
    <w:rsid w:val="00E05599"/>
    <w:rsid w:val="00E228E6"/>
    <w:rsid w:val="00E232C4"/>
    <w:rsid w:val="00EA7767"/>
    <w:rsid w:val="00EB0A1D"/>
    <w:rsid w:val="00ED0A1D"/>
    <w:rsid w:val="00EF71A3"/>
    <w:rsid w:val="00F33CDC"/>
    <w:rsid w:val="00F5513C"/>
    <w:rsid w:val="00FB0E82"/>
    <w:rsid w:val="00FE45F7"/>
    <w:rsid w:val="00FF09A2"/>
    <w:rsid w:val="00FF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34"/>
        <o:r id="V:Rule2" type="connector" idref="#_x0000_s1035"/>
        <o:r id="V:Rule3" type="connector" idref="#_x0000_s1036"/>
        <o:r id="V:Rule4" type="connector" idref="#_x0000_s1037"/>
        <o:r id="V:Rule5" type="connector" idref="#_x0000_s1038"/>
        <o:r id="V:Rule6" type="connector" idref="#_x0000_s1039"/>
        <o:r id="V:Rule7" type="connector" idref="#_x0000_s1040"/>
        <o:r id="V:Rule8" type="connector" idref="#_x0000_s1041"/>
        <o:r id="V:Rule9" type="connector" idref="#_x0000_s1042"/>
        <o:r id="V:Rule10" type="connector" idref="#_x0000_s1043"/>
        <o:r id="V:Rule11" type="connector" idref="#_x0000_s1044"/>
        <o:r id="V:Rule12" type="connector" idref="#_x0000_s1045"/>
        <o:r id="V:Rule13" type="connector" idref="#_x0000_s1046"/>
        <o:r id="V:Rule14" type="connector" idref="#_x0000_s1047"/>
      </o:rules>
    </o:shapelayout>
  </w:shapeDefaults>
  <w:decimalSymbol w:val="."/>
  <w:listSeparator w:val=","/>
  <w14:docId w14:val="77145F3D"/>
  <w15:docId w15:val="{ACDC5E9E-A52D-4238-8452-CB8D57CF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4129F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7035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2C36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3610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2C36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2C3610"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rsid w:val="00A662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1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53ABCB-2C55-470D-9F8B-E2F80E844F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Republic of the Philippines</vt:lpstr>
    </vt:vector>
  </TitlesOfParts>
  <Company>DAR</Company>
  <LinksUpToDate>false</LinksUpToDate>
  <CharactersWithSpaces>1492</CharactersWithSpaces>
  <SharedDoc>false</SharedDoc>
  <HLinks>
    <vt:vector size="6" baseType="variant">
      <vt:variant>
        <vt:i4>7536694</vt:i4>
      </vt:variant>
      <vt:variant>
        <vt:i4>0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 of the Philippines</dc:title>
  <dc:creator>PSRS</dc:creator>
  <cp:lastModifiedBy>Rosa Jane Alaras</cp:lastModifiedBy>
  <cp:revision>15</cp:revision>
  <cp:lastPrinted>2009-10-13T14:09:00Z</cp:lastPrinted>
  <dcterms:created xsi:type="dcterms:W3CDTF">2011-11-25T12:02:00Z</dcterms:created>
  <dcterms:modified xsi:type="dcterms:W3CDTF">2024-03-08T01:20:00Z</dcterms:modified>
</cp:coreProperties>
</file>