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5315952"/>
        <w:docPartObj>
          <w:docPartGallery w:val="Cover Pages"/>
          <w:docPartUnique/>
        </w:docPartObj>
      </w:sdtPr>
      <w:sdtEndPr/>
      <w:sdtContent>
        <w:p w14:paraId="74878DB6" w14:textId="094FB97A" w:rsidR="00534CF6" w:rsidRDefault="00534CF6" w:rsidP="00734326">
          <w:r>
            <w:rPr>
              <w:noProof/>
            </w:rPr>
            <mc:AlternateContent>
              <mc:Choice Requires="wpg">
                <w:drawing>
                  <wp:anchor distT="0" distB="0" distL="114300" distR="114300" simplePos="0" relativeHeight="251659264" behindDoc="1" locked="0" layoutInCell="1" allowOverlap="1" wp14:anchorId="0F54779B" wp14:editId="367D2BC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1AE5F6" w14:textId="7F39393C" w:rsidR="00534CF6" w:rsidRDefault="00DF0458">
                                      <w:pPr>
                                        <w:pStyle w:val="NoSpacing"/>
                                        <w:spacing w:before="120"/>
                                        <w:jc w:val="center"/>
                                        <w:rPr>
                                          <w:color w:val="FFFFFF" w:themeColor="background1"/>
                                        </w:rPr>
                                      </w:pPr>
                                      <w:r>
                                        <w:rPr>
                                          <w:color w:val="FFFFFF" w:themeColor="background1"/>
                                        </w:rPr>
                                        <w:t>John Waithaka</w:t>
                                      </w:r>
                                    </w:p>
                                  </w:sdtContent>
                                </w:sdt>
                                <w:p w14:paraId="56F4DBC4" w14:textId="2473A023" w:rsidR="00534CF6" w:rsidRDefault="007A69A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B6A4F">
                                        <w:rPr>
                                          <w:caps/>
                                          <w:color w:val="FFFFFF" w:themeColor="background1"/>
                                        </w:rPr>
                                        <w:t xml:space="preserve">assignment </w:t>
                                      </w:r>
                                      <w:r w:rsidR="009B70FB">
                                        <w:rPr>
                                          <w:caps/>
                                          <w:color w:val="FFFFFF" w:themeColor="background1"/>
                                        </w:rPr>
                                        <w:t>3</w:t>
                                      </w:r>
                                      <w:r w:rsidR="00E24FB8">
                                        <w:rPr>
                                          <w:caps/>
                                          <w:color w:val="FFFFFF" w:themeColor="background1"/>
                                        </w:rPr>
                                        <w:t xml:space="preserve"> </w:t>
                                      </w:r>
                                      <w:r w:rsidR="00BA0CFE">
                                        <w:rPr>
                                          <w:caps/>
                                          <w:color w:val="FFFFFF" w:themeColor="background1"/>
                                        </w:rPr>
                                        <w:t>(</w:t>
                                      </w:r>
                                      <w:r w:rsidR="009B70FB">
                                        <w:rPr>
                                          <w:caps/>
                                          <w:color w:val="FFFFFF" w:themeColor="background1"/>
                                        </w:rPr>
                                        <w:t>HCI</w:t>
                                      </w:r>
                                      <w:r w:rsidR="00BA0CFE">
                                        <w:rPr>
                                          <w:caps/>
                                          <w:color w:val="FFFFFF" w:themeColor="background1"/>
                                        </w:rPr>
                                        <w: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7055A3" w14:textId="39E17F49" w:rsidR="00534CF6" w:rsidRDefault="00534CF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ICT In africa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54779B"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1AE5F6" w14:textId="7F39393C" w:rsidR="00534CF6" w:rsidRDefault="00DF0458">
                                <w:pPr>
                                  <w:pStyle w:val="NoSpacing"/>
                                  <w:spacing w:before="120"/>
                                  <w:jc w:val="center"/>
                                  <w:rPr>
                                    <w:color w:val="FFFFFF" w:themeColor="background1"/>
                                  </w:rPr>
                                </w:pPr>
                                <w:r>
                                  <w:rPr>
                                    <w:color w:val="FFFFFF" w:themeColor="background1"/>
                                  </w:rPr>
                                  <w:t>John Waithaka</w:t>
                                </w:r>
                              </w:p>
                            </w:sdtContent>
                          </w:sdt>
                          <w:p w14:paraId="56F4DBC4" w14:textId="2473A023" w:rsidR="00534CF6" w:rsidRDefault="007A69A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B6A4F">
                                  <w:rPr>
                                    <w:caps/>
                                    <w:color w:val="FFFFFF" w:themeColor="background1"/>
                                  </w:rPr>
                                  <w:t xml:space="preserve">assignment </w:t>
                                </w:r>
                                <w:r w:rsidR="009B70FB">
                                  <w:rPr>
                                    <w:caps/>
                                    <w:color w:val="FFFFFF" w:themeColor="background1"/>
                                  </w:rPr>
                                  <w:t>3</w:t>
                                </w:r>
                                <w:r w:rsidR="00E24FB8">
                                  <w:rPr>
                                    <w:caps/>
                                    <w:color w:val="FFFFFF" w:themeColor="background1"/>
                                  </w:rPr>
                                  <w:t xml:space="preserve"> </w:t>
                                </w:r>
                                <w:r w:rsidR="00BA0CFE">
                                  <w:rPr>
                                    <w:caps/>
                                    <w:color w:val="FFFFFF" w:themeColor="background1"/>
                                  </w:rPr>
                                  <w:t>(</w:t>
                                </w:r>
                                <w:r w:rsidR="009B70FB">
                                  <w:rPr>
                                    <w:caps/>
                                    <w:color w:val="FFFFFF" w:themeColor="background1"/>
                                  </w:rPr>
                                  <w:t>HCI</w:t>
                                </w:r>
                                <w:r w:rsidR="00BA0CFE">
                                  <w:rPr>
                                    <w:caps/>
                                    <w:color w:val="FFFFFF" w:themeColor="background1"/>
                                  </w:rPr>
                                  <w: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7055A3" w14:textId="39E17F49" w:rsidR="00534CF6" w:rsidRDefault="00534CF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ICT In africa</w:t>
                                </w:r>
                              </w:p>
                            </w:sdtContent>
                          </w:sdt>
                        </w:txbxContent>
                      </v:textbox>
                    </v:shape>
                    <w10:wrap anchorx="page" anchory="page"/>
                  </v:group>
                </w:pict>
              </mc:Fallback>
            </mc:AlternateContent>
          </w:r>
        </w:p>
        <w:p w14:paraId="13554F52" w14:textId="3C1397B6" w:rsidR="00534CF6" w:rsidRDefault="00534CF6" w:rsidP="00734326">
          <w:r>
            <w:br w:type="page"/>
          </w:r>
        </w:p>
      </w:sdtContent>
    </w:sdt>
    <w:p w14:paraId="1C226D0D" w14:textId="73815026" w:rsidR="003D230E" w:rsidRPr="00734326" w:rsidRDefault="00534CF6" w:rsidP="00734326">
      <w:pPr>
        <w:rPr>
          <w:b/>
          <w:bCs/>
        </w:rPr>
      </w:pPr>
      <w:r w:rsidRPr="00734326">
        <w:rPr>
          <w:b/>
          <w:bCs/>
        </w:rPr>
        <w:lastRenderedPageBreak/>
        <w:t>1.</w:t>
      </w:r>
      <w:r w:rsidR="00444EE9" w:rsidRPr="00734326">
        <w:rPr>
          <w:b/>
          <w:bCs/>
        </w:rPr>
        <w:t xml:space="preserve"> </w:t>
      </w:r>
      <w:r w:rsidR="003D230E" w:rsidRPr="00734326">
        <w:rPr>
          <w:b/>
          <w:bCs/>
        </w:rPr>
        <w:t xml:space="preserve">CITATION/REFERENCE: </w:t>
      </w:r>
    </w:p>
    <w:p w14:paraId="1B114899" w14:textId="7D17252F" w:rsidR="001842EB" w:rsidRPr="00E24FB8" w:rsidRDefault="00417579" w:rsidP="00E130A2">
      <w:r>
        <w:t xml:space="preserve">G. H. Chidziwisano and S. Wyche, ‘M-Kulinda: Using a Sensor-Based Technology Probe to Explore Domestic Security in Rural Kenya’, in </w:t>
      </w:r>
      <w:r>
        <w:rPr>
          <w:i/>
          <w:iCs/>
        </w:rPr>
        <w:t>Proceedings of the 2018 CHI Conference on Human Factors in Computing Systems</w:t>
      </w:r>
      <w:r>
        <w:t xml:space="preserve">, in CHI ’18. New York, NY, USA: Association for Computing Machinery, Apr. 2018, pp. 1–13. doi: </w:t>
      </w:r>
      <w:hyperlink r:id="rId5" w:history="1">
        <w:r>
          <w:rPr>
            <w:rStyle w:val="Hyperlink"/>
          </w:rPr>
          <w:t>10.1145/3173574.3173584</w:t>
        </w:r>
      </w:hyperlink>
      <w:r>
        <w:t>.</w:t>
      </w:r>
    </w:p>
    <w:p w14:paraId="72AD80A0" w14:textId="2CA1B7A9" w:rsidR="003D230E" w:rsidRPr="00734326" w:rsidRDefault="003D230E" w:rsidP="00734326">
      <w:pPr>
        <w:rPr>
          <w:b/>
          <w:bCs/>
        </w:rPr>
      </w:pPr>
      <w:r w:rsidRPr="00734326">
        <w:rPr>
          <w:b/>
          <w:bCs/>
        </w:rPr>
        <w:t xml:space="preserve">2. AUTHORS: </w:t>
      </w:r>
    </w:p>
    <w:p w14:paraId="22CD6048" w14:textId="0FDE9710" w:rsidR="00A8398F" w:rsidRPr="00734326" w:rsidRDefault="00A8398F" w:rsidP="00734326">
      <w:r w:rsidRPr="00734326">
        <w:t>The</w:t>
      </w:r>
      <w:r w:rsidR="002A639F" w:rsidRPr="00734326">
        <w:t xml:space="preserve"> authors of the paper are </w:t>
      </w:r>
      <w:r w:rsidR="004F1CA2" w:rsidRPr="00734326">
        <w:t>George Chidziwisano and Susan Wyche.</w:t>
      </w:r>
    </w:p>
    <w:p w14:paraId="28A7385C" w14:textId="4F4EB988" w:rsidR="004F1CA2" w:rsidRDefault="00283198" w:rsidP="00734326">
      <w:r w:rsidRPr="00734326">
        <w:t>At</w:t>
      </w:r>
      <w:r w:rsidR="0048073B" w:rsidRPr="00734326">
        <w:t xml:space="preserve"> the time of this research, </w:t>
      </w:r>
      <w:r w:rsidR="004F1CA2" w:rsidRPr="00734326">
        <w:t>George Chidziwisano</w:t>
      </w:r>
      <w:r w:rsidR="00BE17AF" w:rsidRPr="00734326">
        <w:t xml:space="preserve"> </w:t>
      </w:r>
      <w:r w:rsidR="0048073B" w:rsidRPr="00734326">
        <w:t xml:space="preserve">was a </w:t>
      </w:r>
      <w:r w:rsidR="007B18DE">
        <w:t>Ph.D.</w:t>
      </w:r>
      <w:r w:rsidR="00EE708F" w:rsidRPr="00734326">
        <w:t xml:space="preserve"> in </w:t>
      </w:r>
      <w:r w:rsidR="00EB70CD" w:rsidRPr="00734326">
        <w:t>Human-Computer</w:t>
      </w:r>
      <w:r w:rsidR="00EE708F" w:rsidRPr="00734326">
        <w:t xml:space="preserve"> Interaction student at </w:t>
      </w:r>
      <w:r w:rsidR="00EB70CD" w:rsidRPr="00734326">
        <w:t xml:space="preserve">Michigan State University. </w:t>
      </w:r>
      <w:r w:rsidR="0029601C" w:rsidRPr="00734326">
        <w:t xml:space="preserve">He </w:t>
      </w:r>
      <w:r w:rsidR="002A3DA3">
        <w:t>completed his doctorate</w:t>
      </w:r>
      <w:r w:rsidR="00AB7FFE">
        <w:t xml:space="preserve"> </w:t>
      </w:r>
      <w:r w:rsidR="00CF2C02" w:rsidRPr="00734326">
        <w:t xml:space="preserve">and </w:t>
      </w:r>
      <w:r w:rsidR="004B261A" w:rsidRPr="00734326">
        <w:t xml:space="preserve">has served as a postdoctoral fellow </w:t>
      </w:r>
      <w:r w:rsidR="00C41474" w:rsidRPr="00734326">
        <w:t>at</w:t>
      </w:r>
      <w:r w:rsidR="004B261A" w:rsidRPr="00734326">
        <w:t xml:space="preserve"> Carnegie Mellon University and </w:t>
      </w:r>
      <w:r w:rsidR="00A341E8" w:rsidRPr="00734326">
        <w:t xml:space="preserve">as </w:t>
      </w:r>
      <w:r w:rsidR="004B261A" w:rsidRPr="00734326">
        <w:t xml:space="preserve">an assistant professor at </w:t>
      </w:r>
      <w:r w:rsidR="00C41474" w:rsidRPr="00734326">
        <w:t>the University of Tennessee.</w:t>
      </w:r>
      <w:r w:rsidR="0020175F" w:rsidRPr="00734326">
        <w:t xml:space="preserve"> H</w:t>
      </w:r>
      <w:r w:rsidR="00A341E8" w:rsidRPr="00734326">
        <w:t xml:space="preserve">e has </w:t>
      </w:r>
      <w:r w:rsidR="001E4346" w:rsidRPr="00734326">
        <w:t>multiple</w:t>
      </w:r>
      <w:r w:rsidR="00A341E8" w:rsidRPr="00734326">
        <w:t xml:space="preserve"> </w:t>
      </w:r>
      <w:r w:rsidR="00D55E12" w:rsidRPr="00734326">
        <w:t xml:space="preserve">peer-reviewed </w:t>
      </w:r>
      <w:r w:rsidR="00A45CCB" w:rsidRPr="00734326">
        <w:t>publications,</w:t>
      </w:r>
      <w:r w:rsidR="00D55E12" w:rsidRPr="00734326">
        <w:t xml:space="preserve"> and his work focuses on</w:t>
      </w:r>
      <w:r w:rsidR="00114C03" w:rsidRPr="00734326">
        <w:t xml:space="preserve"> the design</w:t>
      </w:r>
      <w:r w:rsidR="00E768A2" w:rsidRPr="00734326">
        <w:t xml:space="preserve"> </w:t>
      </w:r>
      <w:r w:rsidR="007816D2" w:rsidRPr="00734326">
        <w:t xml:space="preserve">of sensor-based technologies </w:t>
      </w:r>
      <w:r w:rsidR="0093124B" w:rsidRPr="00734326">
        <w:t>for resource-constrained households.</w:t>
      </w:r>
    </w:p>
    <w:p w14:paraId="72CF38DE" w14:textId="63E51BC4" w:rsidR="009B5CB4" w:rsidRDefault="00A40EA2" w:rsidP="00261D5E">
      <w:r>
        <w:t xml:space="preserve">Dr. </w:t>
      </w:r>
      <w:r w:rsidR="00C41474">
        <w:t>Susan</w:t>
      </w:r>
      <w:r w:rsidR="00734326">
        <w:t xml:space="preserve"> Wyche</w:t>
      </w:r>
      <w:r>
        <w:t xml:space="preserve"> </w:t>
      </w:r>
      <w:r w:rsidR="002C6781">
        <w:t>has been an</w:t>
      </w:r>
      <w:r>
        <w:t xml:space="preserve"> associate</w:t>
      </w:r>
      <w:r w:rsidR="002C6781">
        <w:t xml:space="preserve"> and assistant</w:t>
      </w:r>
      <w:r>
        <w:t xml:space="preserve"> professor </w:t>
      </w:r>
      <w:r w:rsidR="007B617B">
        <w:t>of Human-Computer Interaction at Michigan State University</w:t>
      </w:r>
      <w:r w:rsidR="005F1719">
        <w:t xml:space="preserve"> for 11 years</w:t>
      </w:r>
      <w:r w:rsidR="007B617B">
        <w:t xml:space="preserve">. </w:t>
      </w:r>
      <w:r w:rsidR="00EB3952">
        <w:t>S</w:t>
      </w:r>
      <w:r w:rsidR="00FE30A3">
        <w:t>he has several peer-reviewed publications</w:t>
      </w:r>
      <w:r w:rsidR="003C27FF">
        <w:t xml:space="preserve">, with a research focus on </w:t>
      </w:r>
      <w:r w:rsidR="00F32DBD">
        <w:t>technology design</w:t>
      </w:r>
      <w:r w:rsidR="00D663A2">
        <w:t xml:space="preserve"> for and use in rural </w:t>
      </w:r>
      <w:r w:rsidR="00216DD6">
        <w:t xml:space="preserve">African communities. </w:t>
      </w:r>
      <w:r w:rsidR="00396713">
        <w:t xml:space="preserve">Her academic qualifications include a Bachelor of Fine Arts in Industrial Design from Carnegie Mellon University and </w:t>
      </w:r>
      <w:r w:rsidR="00261D5E">
        <w:t xml:space="preserve">a </w:t>
      </w:r>
      <w:r w:rsidR="00253566">
        <w:t>Ph.D</w:t>
      </w:r>
      <w:r w:rsidR="00261D5E">
        <w:t>. in Human-Centered Computing from Georgia Institute of Technology.</w:t>
      </w:r>
    </w:p>
    <w:p w14:paraId="3FD0C967" w14:textId="7D835F0D" w:rsidR="0070427D" w:rsidRPr="00B401FD" w:rsidRDefault="0070427D" w:rsidP="00B401FD">
      <w:pPr>
        <w:rPr>
          <w:b/>
          <w:bCs/>
        </w:rPr>
      </w:pPr>
      <w:r w:rsidRPr="00734326">
        <w:rPr>
          <w:b/>
          <w:bCs/>
        </w:rPr>
        <w:t xml:space="preserve">3. FUNDING AND CONFLICTS OF INTEREST: </w:t>
      </w:r>
    </w:p>
    <w:p w14:paraId="55531EDE" w14:textId="697D3623" w:rsidR="00E6506D" w:rsidRDefault="00E6506D" w:rsidP="00734326">
      <w:r>
        <w:t>The research is funded by</w:t>
      </w:r>
      <w:r w:rsidR="00FE4BE5">
        <w:t xml:space="preserve"> </w:t>
      </w:r>
      <w:r w:rsidR="00012D06">
        <w:t>the National Science Foundation</w:t>
      </w:r>
      <w:r w:rsidR="00C04F6B">
        <w:t>, a United States government ag</w:t>
      </w:r>
      <w:r w:rsidR="009100F3">
        <w:t>ency that funds a wide range of scientific research.</w:t>
      </w:r>
    </w:p>
    <w:p w14:paraId="0C66E121" w14:textId="0F493DEB" w:rsidR="00A95161" w:rsidRDefault="0017276C" w:rsidP="00734326">
      <w:r>
        <w:t xml:space="preserve">The authors do not mention </w:t>
      </w:r>
      <w:r w:rsidR="00FE752A">
        <w:t>any conflict of interest and we could not identify any ourselves.</w:t>
      </w:r>
    </w:p>
    <w:p w14:paraId="0B98EBE1" w14:textId="08870F89" w:rsidR="0070427D" w:rsidRPr="00734326" w:rsidRDefault="0070427D" w:rsidP="00734326">
      <w:pPr>
        <w:rPr>
          <w:b/>
          <w:bCs/>
        </w:rPr>
      </w:pPr>
      <w:r w:rsidRPr="00734326">
        <w:rPr>
          <w:b/>
          <w:bCs/>
        </w:rPr>
        <w:t xml:space="preserve">4. </w:t>
      </w:r>
      <w:r w:rsidR="004C3801" w:rsidRPr="00734326">
        <w:rPr>
          <w:b/>
          <w:bCs/>
        </w:rPr>
        <w:t>PUBLISHER</w:t>
      </w:r>
      <w:r w:rsidRPr="00734326">
        <w:rPr>
          <w:b/>
          <w:bCs/>
        </w:rPr>
        <w:t xml:space="preserve">: </w:t>
      </w:r>
    </w:p>
    <w:p w14:paraId="73675B07" w14:textId="1EA7B4A7" w:rsidR="00FE752A" w:rsidRDefault="00030534" w:rsidP="00734326">
      <w:r>
        <w:t>The publisher of this research is the A</w:t>
      </w:r>
      <w:r w:rsidR="00C351CA">
        <w:t>ssociation for Computing Machinery</w:t>
      </w:r>
      <w:r w:rsidR="00835B3C">
        <w:t>. The publisher has rigorous peer review requirements</w:t>
      </w:r>
      <w:r w:rsidR="006C26EC">
        <w:t xml:space="preserve"> and is therefore selective.</w:t>
      </w:r>
    </w:p>
    <w:p w14:paraId="40ED2C5A" w14:textId="28ADAE28" w:rsidR="006C26EC" w:rsidRDefault="006C26EC" w:rsidP="00734326">
      <w:r>
        <w:t xml:space="preserve">The paper is a peer-reviewed </w:t>
      </w:r>
      <w:r w:rsidR="00293136">
        <w:t>conference paper.</w:t>
      </w:r>
    </w:p>
    <w:p w14:paraId="56D5D983" w14:textId="1FDA2F3E" w:rsidR="003D230E" w:rsidRPr="00734326" w:rsidRDefault="00444EE9" w:rsidP="00734326">
      <w:pPr>
        <w:rPr>
          <w:b/>
          <w:bCs/>
        </w:rPr>
      </w:pPr>
      <w:r w:rsidRPr="00734326">
        <w:rPr>
          <w:b/>
          <w:bCs/>
        </w:rPr>
        <w:t>5</w:t>
      </w:r>
      <w:r w:rsidR="003D230E" w:rsidRPr="00734326">
        <w:rPr>
          <w:b/>
          <w:bCs/>
        </w:rPr>
        <w:t xml:space="preserve">. PURPOSE:  </w:t>
      </w:r>
    </w:p>
    <w:p w14:paraId="4EDB28CF" w14:textId="73AEDFF1" w:rsidR="002409C0" w:rsidRDefault="00457519" w:rsidP="00734326">
      <w:r>
        <w:t>T</w:t>
      </w:r>
      <w:r w:rsidR="00E14EBC">
        <w:t xml:space="preserve">he </w:t>
      </w:r>
      <w:r w:rsidR="00F34083">
        <w:t xml:space="preserve">objective of the research was to </w:t>
      </w:r>
      <w:r w:rsidR="00F5160E">
        <w:t xml:space="preserve">explore how ICTs, </w:t>
      </w:r>
      <w:r w:rsidR="00316232">
        <w:t>specifically sensor-based technologies,</w:t>
      </w:r>
      <w:r w:rsidR="00F5160E">
        <w:t xml:space="preserve"> can be used to improve domestic security</w:t>
      </w:r>
      <w:r w:rsidR="002A778A">
        <w:t xml:space="preserve"> in rural Kenya.</w:t>
      </w:r>
      <w:r w:rsidR="00DA0ED0">
        <w:t xml:space="preserve"> The authors</w:t>
      </w:r>
      <w:r w:rsidR="005E603C">
        <w:t xml:space="preserve"> sought to </w:t>
      </w:r>
      <w:r w:rsidR="00316C7B">
        <w:t>answer the question, “</w:t>
      </w:r>
      <w:r w:rsidR="002148C2">
        <w:t xml:space="preserve">How can sensor technology be used to tackle </w:t>
      </w:r>
      <w:r w:rsidR="007A5ADC">
        <w:t>property theft in rural Kenya?”</w:t>
      </w:r>
    </w:p>
    <w:p w14:paraId="15CC6309" w14:textId="5D4757A7" w:rsidR="007A5ADC" w:rsidRPr="00A43D61" w:rsidRDefault="007A5ADC" w:rsidP="00734326">
      <w:r>
        <w:t xml:space="preserve">The paper is an original </w:t>
      </w:r>
      <w:r w:rsidR="00CB3C5A">
        <w:t>research article.</w:t>
      </w:r>
    </w:p>
    <w:p w14:paraId="7143B9DD" w14:textId="62438AAE" w:rsidR="003D230E" w:rsidRPr="00734326" w:rsidRDefault="00444EE9" w:rsidP="00734326">
      <w:pPr>
        <w:rPr>
          <w:b/>
          <w:bCs/>
        </w:rPr>
      </w:pPr>
      <w:r w:rsidRPr="00734326">
        <w:rPr>
          <w:b/>
          <w:bCs/>
        </w:rPr>
        <w:t>6</w:t>
      </w:r>
      <w:r w:rsidR="003D230E" w:rsidRPr="00734326">
        <w:rPr>
          <w:b/>
          <w:bCs/>
        </w:rPr>
        <w:t xml:space="preserve">. RESEARCH METHODS:  </w:t>
      </w:r>
    </w:p>
    <w:p w14:paraId="1F87A518" w14:textId="1AACE7C4" w:rsidR="00AF2DC7" w:rsidRDefault="007F39D1" w:rsidP="00734326">
      <w:r>
        <w:t xml:space="preserve">The research method used in this study was a combination of interviews, observation, diary entries, and data logging; at the centre of this was the deployment and use of </w:t>
      </w:r>
      <w:r w:rsidR="00845DE9">
        <w:t>a</w:t>
      </w:r>
      <w:r>
        <w:t xml:space="preserve"> technology probe</w:t>
      </w:r>
      <w:r w:rsidR="00845DE9">
        <w:t xml:space="preserve"> dubbed M-Kulinda</w:t>
      </w:r>
      <w:r>
        <w:t xml:space="preserve">. Interviews were conducted with participants to gather information about security practices and their knowledge of sensor-based technologies. Home tours were conducted to assess present security measures, and </w:t>
      </w:r>
      <w:r w:rsidR="009B0BE8">
        <w:t>the</w:t>
      </w:r>
      <w:r>
        <w:t xml:space="preserve"> technology probe was deployed in the households for a month. Follow-up interviews were conducted to gather feedback and insights about the experience with M-Kulinda and perceptions of sensor-based technology. Participants were also provided with diaries to record their thoughts and reactions. The data collected from interviews, diary entries, field notes, photographs, </w:t>
      </w:r>
      <w:r>
        <w:lastRenderedPageBreak/>
        <w:t>and messages from participants were analyzed using techniques such as open coding, affinity diagramming, and triangulation.</w:t>
      </w:r>
    </w:p>
    <w:p w14:paraId="7AAC7AFA" w14:textId="64215541" w:rsidR="004A7685" w:rsidRDefault="000E55C8" w:rsidP="00734326">
      <w:r>
        <w:t xml:space="preserve">The study was conducted </w:t>
      </w:r>
      <w:r w:rsidR="00683B5C">
        <w:t xml:space="preserve">in rural western Kenya. </w:t>
      </w:r>
      <w:r w:rsidR="004A7685">
        <w:t>There were 20 participants, selected through snowball sampling</w:t>
      </w:r>
      <w:r w:rsidR="00A42C75">
        <w:t>.</w:t>
      </w:r>
    </w:p>
    <w:p w14:paraId="32841220" w14:textId="50951A2C" w:rsidR="00A13121" w:rsidRPr="00255E84" w:rsidRDefault="004A46B0" w:rsidP="004A46B0">
      <w:r>
        <w:t>Assumptions made were honesty and representativeness of the participants.</w:t>
      </w:r>
      <w:r w:rsidR="00EA2D46">
        <w:t xml:space="preserve"> </w:t>
      </w:r>
    </w:p>
    <w:p w14:paraId="3E8C26E1" w14:textId="3DEA821D" w:rsidR="003D230E" w:rsidRPr="00734326" w:rsidRDefault="00444EE9" w:rsidP="00734326">
      <w:pPr>
        <w:rPr>
          <w:b/>
          <w:bCs/>
        </w:rPr>
      </w:pPr>
      <w:r w:rsidRPr="00734326">
        <w:rPr>
          <w:b/>
          <w:bCs/>
        </w:rPr>
        <w:t>7</w:t>
      </w:r>
      <w:r w:rsidR="003D230E" w:rsidRPr="00734326">
        <w:rPr>
          <w:b/>
          <w:bCs/>
        </w:rPr>
        <w:t xml:space="preserve">. MOST IMPORTANT FINDINGS:  </w:t>
      </w:r>
    </w:p>
    <w:p w14:paraId="56D7F87D" w14:textId="7B30C79A" w:rsidR="00675A59" w:rsidRDefault="00675A59" w:rsidP="00675A59">
      <w:r>
        <w:t xml:space="preserve">The main finding of the research was that technology probes are effective for gathering insight for use in the design of technologies that effectively solve the specific problems of people in rural Africa and </w:t>
      </w:r>
      <w:r w:rsidR="005C02A2">
        <w:t xml:space="preserve">that </w:t>
      </w:r>
      <w:r>
        <w:t>fit into their daily lives and contexts.</w:t>
      </w:r>
    </w:p>
    <w:p w14:paraId="39099569" w14:textId="2D6821F8" w:rsidR="00675A59" w:rsidRPr="00C6272D" w:rsidRDefault="00675A59" w:rsidP="00675A59">
      <w:r>
        <w:t xml:space="preserve">Technology probes achieve this by helping </w:t>
      </w:r>
      <w:r w:rsidR="00244C79">
        <w:t xml:space="preserve">these </w:t>
      </w:r>
      <w:r>
        <w:t>people understand a certain technology and its uses. And then, most importantly, to identify ways in which the technology can be used to solve their specific problems.</w:t>
      </w:r>
      <w:r w:rsidR="00811C96">
        <w:t xml:space="preserve"> </w:t>
      </w:r>
      <w:r w:rsidR="00811C96" w:rsidRPr="00811C96">
        <w:t>This insight enables the design of technology tailored to their specific needs and contexts.</w:t>
      </w:r>
    </w:p>
    <w:p w14:paraId="518C0F5F" w14:textId="3953C265" w:rsidR="003D230E" w:rsidRPr="00734326" w:rsidRDefault="00444EE9" w:rsidP="00734326">
      <w:pPr>
        <w:rPr>
          <w:b/>
          <w:bCs/>
        </w:rPr>
      </w:pPr>
      <w:r w:rsidRPr="00734326">
        <w:rPr>
          <w:b/>
          <w:bCs/>
        </w:rPr>
        <w:t>8</w:t>
      </w:r>
      <w:r w:rsidR="003D230E" w:rsidRPr="00734326">
        <w:rPr>
          <w:b/>
          <w:bCs/>
        </w:rPr>
        <w:t xml:space="preserve">. WEAKNESSES:  </w:t>
      </w:r>
    </w:p>
    <w:p w14:paraId="5DEA845E" w14:textId="038BADEB" w:rsidR="00272955" w:rsidRDefault="00997B18" w:rsidP="00734326">
      <w:r>
        <w:t xml:space="preserve">The </w:t>
      </w:r>
      <w:r w:rsidR="00A96207">
        <w:t>limitations of the research given by the authors are</w:t>
      </w:r>
      <w:r w:rsidR="00474B7B">
        <w:t xml:space="preserve"> the following.</w:t>
      </w:r>
    </w:p>
    <w:p w14:paraId="10E38275" w14:textId="7DCF176B" w:rsidR="00474B7B" w:rsidRDefault="00474B7B" w:rsidP="00474B7B">
      <w:pPr>
        <w:pStyle w:val="ListParagraph"/>
        <w:numPr>
          <w:ilvl w:val="0"/>
          <w:numId w:val="4"/>
        </w:numPr>
      </w:pPr>
      <w:r>
        <w:t>The short duration of the study (4 weeks)</w:t>
      </w:r>
      <w:r w:rsidR="00BB3579">
        <w:t xml:space="preserve"> was insufficient to gather </w:t>
      </w:r>
      <w:r w:rsidR="009E77DF">
        <w:t xml:space="preserve">enough </w:t>
      </w:r>
      <w:r w:rsidR="00BB3579">
        <w:t xml:space="preserve">data </w:t>
      </w:r>
      <w:r w:rsidR="009E77DF">
        <w:t xml:space="preserve">to </w:t>
      </w:r>
      <w:r w:rsidR="003B1219">
        <w:t>provide a comprehensive view of the implications of the technology probe.</w:t>
      </w:r>
    </w:p>
    <w:p w14:paraId="17E22619" w14:textId="2B6076CD" w:rsidR="003B1219" w:rsidRDefault="00D02826" w:rsidP="00474B7B">
      <w:pPr>
        <w:pStyle w:val="ListParagraph"/>
        <w:numPr>
          <w:ilvl w:val="0"/>
          <w:numId w:val="4"/>
        </w:numPr>
      </w:pPr>
      <w:r>
        <w:t xml:space="preserve">The non-probabilistic sampling method used </w:t>
      </w:r>
      <w:r w:rsidR="0027085F">
        <w:t>(snowflake sampling) and the small number of participants involved (</w:t>
      </w:r>
      <w:r w:rsidR="00030187">
        <w:t>20)</w:t>
      </w:r>
      <w:r w:rsidR="00A668A9">
        <w:t xml:space="preserve"> means </w:t>
      </w:r>
      <w:r w:rsidR="00A0645E">
        <w:t xml:space="preserve">the </w:t>
      </w:r>
      <w:r w:rsidR="00A668A9">
        <w:t xml:space="preserve">findings of the research </w:t>
      </w:r>
      <w:r w:rsidR="00AF1FAF">
        <w:t>are probably not generalizable to a larger population.</w:t>
      </w:r>
    </w:p>
    <w:p w14:paraId="095EE38D" w14:textId="4E3D2123" w:rsidR="005D04B3" w:rsidRPr="00F97C9F" w:rsidRDefault="005D04B3" w:rsidP="00474B7B">
      <w:pPr>
        <w:pStyle w:val="ListParagraph"/>
        <w:numPr>
          <w:ilvl w:val="0"/>
          <w:numId w:val="4"/>
        </w:numPr>
      </w:pPr>
      <w:r>
        <w:t>Infrastructural challenges</w:t>
      </w:r>
      <w:r w:rsidR="00AC0788">
        <w:t xml:space="preserve"> – electricity and </w:t>
      </w:r>
      <w:r w:rsidR="0081160D">
        <w:t xml:space="preserve">communication networks – </w:t>
      </w:r>
      <w:r w:rsidR="00AC0788">
        <w:t>hindered the research</w:t>
      </w:r>
      <w:r w:rsidR="0081160D">
        <w:t xml:space="preserve">. </w:t>
      </w:r>
      <w:r w:rsidR="00A43F4A">
        <w:t>Most participants were not connected to the national electricity grid, therefore</w:t>
      </w:r>
      <w:r w:rsidR="008A3FFD">
        <w:t xml:space="preserve">, the technology probe </w:t>
      </w:r>
      <w:r w:rsidR="001C004B">
        <w:t xml:space="preserve">relied on solar power for charging. </w:t>
      </w:r>
      <w:r w:rsidR="001430FC">
        <w:t>However</w:t>
      </w:r>
      <w:r w:rsidR="001C004B">
        <w:t xml:space="preserve"> solar charging</w:t>
      </w:r>
      <w:r w:rsidR="00296876">
        <w:t xml:space="preserve"> was reportedly very slow</w:t>
      </w:r>
      <w:r w:rsidR="00CD2431">
        <w:t>, which</w:t>
      </w:r>
      <w:r w:rsidR="00296876">
        <w:t xml:space="preserve"> </w:t>
      </w:r>
      <w:r w:rsidR="00CD2431">
        <w:t>stopped participants from using the probe as it charged.</w:t>
      </w:r>
      <w:r w:rsidR="00427537">
        <w:t xml:space="preserve"> Also, the poor communication networks caused </w:t>
      </w:r>
      <w:r w:rsidR="00D2522E">
        <w:t xml:space="preserve">the </w:t>
      </w:r>
      <w:r w:rsidR="00427537">
        <w:t>alert</w:t>
      </w:r>
      <w:r w:rsidR="00D2522E">
        <w:t xml:space="preserve"> SMS message to be delivered late</w:t>
      </w:r>
      <w:r w:rsidR="002B3D05">
        <w:t xml:space="preserve">, which </w:t>
      </w:r>
      <w:r w:rsidR="001430FC">
        <w:t>lowered</w:t>
      </w:r>
      <w:r w:rsidR="002B3D05">
        <w:t xml:space="preserve"> the effectiveness of </w:t>
      </w:r>
      <w:r w:rsidR="0032359C">
        <w:t>the probe.</w:t>
      </w:r>
    </w:p>
    <w:p w14:paraId="3196FE61" w14:textId="319D1D7F" w:rsidR="003D230E" w:rsidRPr="00734326" w:rsidRDefault="00444EE9" w:rsidP="00734326">
      <w:pPr>
        <w:rPr>
          <w:b/>
          <w:bCs/>
        </w:rPr>
      </w:pPr>
      <w:r w:rsidRPr="00734326">
        <w:rPr>
          <w:b/>
          <w:bCs/>
        </w:rPr>
        <w:t>9</w:t>
      </w:r>
      <w:r w:rsidR="003D230E" w:rsidRPr="00734326">
        <w:rPr>
          <w:b/>
          <w:bCs/>
        </w:rPr>
        <w:t xml:space="preserve">. BROADER IMPLICATIONS:  </w:t>
      </w:r>
    </w:p>
    <w:p w14:paraId="063D97AE" w14:textId="200B0C9B" w:rsidR="00DB37D2" w:rsidRDefault="00DB37D2" w:rsidP="00DB37D2">
      <w:r>
        <w:t xml:space="preserve">(These implications are based on two assumptions. First, the findings of the paper are generalizable to </w:t>
      </w:r>
      <w:r w:rsidR="00840BF3">
        <w:t>all</w:t>
      </w:r>
      <w:r>
        <w:t xml:space="preserve"> rural Africa and therefore technology probes are effective for the design of useful and usable technology for the rural African population. Second, a major barrier to the adoption of technology in rural Africa is the incompatibility of technology designs with the rural African context.)</w:t>
      </w:r>
    </w:p>
    <w:p w14:paraId="7F3D0719" w14:textId="03F097CD" w:rsidR="00DB37D2" w:rsidRPr="00F97C9F" w:rsidRDefault="00DB37D2" w:rsidP="00DB37D2">
      <w:r>
        <w:t>The findings of this research imply that the use of technology probes in rural Africa for technology design research has the potential to enable people in rural Africa to exploit ICTs to improve their lives and standards of living. According to this paper, most technology design research is conducted in developed countries. This leads to the development of technologies that, though successful in developed countries, fail in rural Africa due to the incompatibility of their designs with the rural African context. However, if design research using technology probes was done in rural Africa, then technologies could be designed and built to be useful and useable for the rural African population. This may result in greater adoption of ICTs which may further lead to improved access to information, education and healthcare, collaboration, bigger markets for SMEs, automation, etc. This may further lead to high employment rates, improved economies, lower poverty and famine and better standards of living.</w:t>
      </w:r>
    </w:p>
    <w:sectPr w:rsidR="00DB37D2" w:rsidRPr="00F97C9F" w:rsidSect="00534CF6">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4A3D"/>
    <w:multiLevelType w:val="hybridMultilevel"/>
    <w:tmpl w:val="AED2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A1B94"/>
    <w:multiLevelType w:val="hybridMultilevel"/>
    <w:tmpl w:val="65A867DA"/>
    <w:lvl w:ilvl="0" w:tplc="8D44E3BA">
      <w:start w:val="1"/>
      <w:numFmt w:val="lowerRoman"/>
      <w:lvlText w:val="%1."/>
      <w:lvlJc w:val="right"/>
      <w:pPr>
        <w:tabs>
          <w:tab w:val="num" w:pos="720"/>
        </w:tabs>
        <w:ind w:left="720" w:hanging="360"/>
      </w:pPr>
    </w:lvl>
    <w:lvl w:ilvl="1" w:tplc="19460D52" w:tentative="1">
      <w:start w:val="1"/>
      <w:numFmt w:val="lowerRoman"/>
      <w:lvlText w:val="%2."/>
      <w:lvlJc w:val="right"/>
      <w:pPr>
        <w:tabs>
          <w:tab w:val="num" w:pos="1440"/>
        </w:tabs>
        <w:ind w:left="1440" w:hanging="360"/>
      </w:pPr>
    </w:lvl>
    <w:lvl w:ilvl="2" w:tplc="487069DC" w:tentative="1">
      <w:start w:val="1"/>
      <w:numFmt w:val="lowerRoman"/>
      <w:lvlText w:val="%3."/>
      <w:lvlJc w:val="right"/>
      <w:pPr>
        <w:tabs>
          <w:tab w:val="num" w:pos="2160"/>
        </w:tabs>
        <w:ind w:left="2160" w:hanging="360"/>
      </w:pPr>
    </w:lvl>
    <w:lvl w:ilvl="3" w:tplc="9F9CA432" w:tentative="1">
      <w:start w:val="1"/>
      <w:numFmt w:val="lowerRoman"/>
      <w:lvlText w:val="%4."/>
      <w:lvlJc w:val="right"/>
      <w:pPr>
        <w:tabs>
          <w:tab w:val="num" w:pos="2880"/>
        </w:tabs>
        <w:ind w:left="2880" w:hanging="360"/>
      </w:pPr>
    </w:lvl>
    <w:lvl w:ilvl="4" w:tplc="B240BC2E" w:tentative="1">
      <w:start w:val="1"/>
      <w:numFmt w:val="lowerRoman"/>
      <w:lvlText w:val="%5."/>
      <w:lvlJc w:val="right"/>
      <w:pPr>
        <w:tabs>
          <w:tab w:val="num" w:pos="3600"/>
        </w:tabs>
        <w:ind w:left="3600" w:hanging="360"/>
      </w:pPr>
    </w:lvl>
    <w:lvl w:ilvl="5" w:tplc="CD6087E0" w:tentative="1">
      <w:start w:val="1"/>
      <w:numFmt w:val="lowerRoman"/>
      <w:lvlText w:val="%6."/>
      <w:lvlJc w:val="right"/>
      <w:pPr>
        <w:tabs>
          <w:tab w:val="num" w:pos="4320"/>
        </w:tabs>
        <w:ind w:left="4320" w:hanging="360"/>
      </w:pPr>
    </w:lvl>
    <w:lvl w:ilvl="6" w:tplc="1CD222E4" w:tentative="1">
      <w:start w:val="1"/>
      <w:numFmt w:val="lowerRoman"/>
      <w:lvlText w:val="%7."/>
      <w:lvlJc w:val="right"/>
      <w:pPr>
        <w:tabs>
          <w:tab w:val="num" w:pos="5040"/>
        </w:tabs>
        <w:ind w:left="5040" w:hanging="360"/>
      </w:pPr>
    </w:lvl>
    <w:lvl w:ilvl="7" w:tplc="0A5E0848" w:tentative="1">
      <w:start w:val="1"/>
      <w:numFmt w:val="lowerRoman"/>
      <w:lvlText w:val="%8."/>
      <w:lvlJc w:val="right"/>
      <w:pPr>
        <w:tabs>
          <w:tab w:val="num" w:pos="5760"/>
        </w:tabs>
        <w:ind w:left="5760" w:hanging="360"/>
      </w:pPr>
    </w:lvl>
    <w:lvl w:ilvl="8" w:tplc="0D3AB47C" w:tentative="1">
      <w:start w:val="1"/>
      <w:numFmt w:val="lowerRoman"/>
      <w:lvlText w:val="%9."/>
      <w:lvlJc w:val="right"/>
      <w:pPr>
        <w:tabs>
          <w:tab w:val="num" w:pos="6480"/>
        </w:tabs>
        <w:ind w:left="6480" w:hanging="360"/>
      </w:pPr>
    </w:lvl>
  </w:abstractNum>
  <w:abstractNum w:abstractNumId="2" w15:restartNumberingAfterBreak="0">
    <w:nsid w:val="5111524D"/>
    <w:multiLevelType w:val="hybridMultilevel"/>
    <w:tmpl w:val="430A66D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7F901649"/>
    <w:multiLevelType w:val="hybridMultilevel"/>
    <w:tmpl w:val="3404D3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321401">
    <w:abstractNumId w:val="3"/>
  </w:num>
  <w:num w:numId="2" w16cid:durableId="555044293">
    <w:abstractNumId w:val="2"/>
  </w:num>
  <w:num w:numId="3" w16cid:durableId="1180508070">
    <w:abstractNumId w:val="1"/>
  </w:num>
  <w:num w:numId="4" w16cid:durableId="850491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0E"/>
    <w:rsid w:val="00012D06"/>
    <w:rsid w:val="00030187"/>
    <w:rsid w:val="00030534"/>
    <w:rsid w:val="000349E5"/>
    <w:rsid w:val="00034FFD"/>
    <w:rsid w:val="00041825"/>
    <w:rsid w:val="00042775"/>
    <w:rsid w:val="000D09E7"/>
    <w:rsid w:val="000E55C8"/>
    <w:rsid w:val="000F2413"/>
    <w:rsid w:val="000F792D"/>
    <w:rsid w:val="00114C03"/>
    <w:rsid w:val="00132222"/>
    <w:rsid w:val="00134CDF"/>
    <w:rsid w:val="001430FC"/>
    <w:rsid w:val="00164D6E"/>
    <w:rsid w:val="0017276C"/>
    <w:rsid w:val="001842EB"/>
    <w:rsid w:val="0018628C"/>
    <w:rsid w:val="001A2F3E"/>
    <w:rsid w:val="001C004B"/>
    <w:rsid w:val="001C1B89"/>
    <w:rsid w:val="001E28E6"/>
    <w:rsid w:val="001E4346"/>
    <w:rsid w:val="001F1F0B"/>
    <w:rsid w:val="0020175F"/>
    <w:rsid w:val="002148C2"/>
    <w:rsid w:val="00216DD6"/>
    <w:rsid w:val="00236440"/>
    <w:rsid w:val="002409C0"/>
    <w:rsid w:val="00242D59"/>
    <w:rsid w:val="00243058"/>
    <w:rsid w:val="00244428"/>
    <w:rsid w:val="00244C79"/>
    <w:rsid w:val="00253566"/>
    <w:rsid w:val="0025436B"/>
    <w:rsid w:val="00255E84"/>
    <w:rsid w:val="00261D5E"/>
    <w:rsid w:val="00266FC4"/>
    <w:rsid w:val="0027085F"/>
    <w:rsid w:val="00272955"/>
    <w:rsid w:val="00283198"/>
    <w:rsid w:val="0029057E"/>
    <w:rsid w:val="002916D9"/>
    <w:rsid w:val="00293136"/>
    <w:rsid w:val="0029601C"/>
    <w:rsid w:val="00296876"/>
    <w:rsid w:val="002A3DA3"/>
    <w:rsid w:val="002A4D60"/>
    <w:rsid w:val="002A639F"/>
    <w:rsid w:val="002A778A"/>
    <w:rsid w:val="002A7E4C"/>
    <w:rsid w:val="002B3D05"/>
    <w:rsid w:val="002C6781"/>
    <w:rsid w:val="002D6239"/>
    <w:rsid w:val="002F3C62"/>
    <w:rsid w:val="00316232"/>
    <w:rsid w:val="00316C7B"/>
    <w:rsid w:val="00322E18"/>
    <w:rsid w:val="0032359C"/>
    <w:rsid w:val="003445DB"/>
    <w:rsid w:val="003660EF"/>
    <w:rsid w:val="003943BD"/>
    <w:rsid w:val="00396713"/>
    <w:rsid w:val="003A463B"/>
    <w:rsid w:val="003B1219"/>
    <w:rsid w:val="003B2075"/>
    <w:rsid w:val="003C27FF"/>
    <w:rsid w:val="003D1E2B"/>
    <w:rsid w:val="003D230E"/>
    <w:rsid w:val="003D54F6"/>
    <w:rsid w:val="003F23C3"/>
    <w:rsid w:val="00417579"/>
    <w:rsid w:val="00417F98"/>
    <w:rsid w:val="00427537"/>
    <w:rsid w:val="00444EE9"/>
    <w:rsid w:val="00454045"/>
    <w:rsid w:val="00457519"/>
    <w:rsid w:val="00460676"/>
    <w:rsid w:val="00474B7B"/>
    <w:rsid w:val="0048073B"/>
    <w:rsid w:val="004A2222"/>
    <w:rsid w:val="004A46B0"/>
    <w:rsid w:val="004A7685"/>
    <w:rsid w:val="004B11C3"/>
    <w:rsid w:val="004B261A"/>
    <w:rsid w:val="004C3801"/>
    <w:rsid w:val="004D631F"/>
    <w:rsid w:val="004D754B"/>
    <w:rsid w:val="004E2CCF"/>
    <w:rsid w:val="004F0896"/>
    <w:rsid w:val="004F1CA2"/>
    <w:rsid w:val="00503141"/>
    <w:rsid w:val="00534CF6"/>
    <w:rsid w:val="00565E60"/>
    <w:rsid w:val="005C02A2"/>
    <w:rsid w:val="005D04B3"/>
    <w:rsid w:val="005E603C"/>
    <w:rsid w:val="005F1719"/>
    <w:rsid w:val="00603E9D"/>
    <w:rsid w:val="006058CB"/>
    <w:rsid w:val="00623FEA"/>
    <w:rsid w:val="00625B68"/>
    <w:rsid w:val="006271A2"/>
    <w:rsid w:val="00646B9C"/>
    <w:rsid w:val="0067443F"/>
    <w:rsid w:val="00675A59"/>
    <w:rsid w:val="00683B5C"/>
    <w:rsid w:val="006C26EC"/>
    <w:rsid w:val="0070427D"/>
    <w:rsid w:val="00733BD0"/>
    <w:rsid w:val="00734326"/>
    <w:rsid w:val="00742507"/>
    <w:rsid w:val="007816D2"/>
    <w:rsid w:val="007A5ADC"/>
    <w:rsid w:val="007A69A9"/>
    <w:rsid w:val="007B18DE"/>
    <w:rsid w:val="007B617B"/>
    <w:rsid w:val="007F39D1"/>
    <w:rsid w:val="00807092"/>
    <w:rsid w:val="0081160D"/>
    <w:rsid w:val="00811C96"/>
    <w:rsid w:val="00812A10"/>
    <w:rsid w:val="00812DDA"/>
    <w:rsid w:val="0083203D"/>
    <w:rsid w:val="00835B3C"/>
    <w:rsid w:val="00840BF3"/>
    <w:rsid w:val="00841DEA"/>
    <w:rsid w:val="00845DE9"/>
    <w:rsid w:val="00862A48"/>
    <w:rsid w:val="008760BE"/>
    <w:rsid w:val="008A3FFD"/>
    <w:rsid w:val="008B6C87"/>
    <w:rsid w:val="008C0A71"/>
    <w:rsid w:val="008D1CF5"/>
    <w:rsid w:val="008D2A3F"/>
    <w:rsid w:val="009100F3"/>
    <w:rsid w:val="009104E2"/>
    <w:rsid w:val="00912286"/>
    <w:rsid w:val="00914F27"/>
    <w:rsid w:val="0093124B"/>
    <w:rsid w:val="00970497"/>
    <w:rsid w:val="00992930"/>
    <w:rsid w:val="00997B18"/>
    <w:rsid w:val="009B0BE8"/>
    <w:rsid w:val="009B5CB4"/>
    <w:rsid w:val="009B70FB"/>
    <w:rsid w:val="009C2CC3"/>
    <w:rsid w:val="009C403A"/>
    <w:rsid w:val="009C57E1"/>
    <w:rsid w:val="009E77DF"/>
    <w:rsid w:val="009F1D2F"/>
    <w:rsid w:val="00A0645E"/>
    <w:rsid w:val="00A13121"/>
    <w:rsid w:val="00A341E8"/>
    <w:rsid w:val="00A3433E"/>
    <w:rsid w:val="00A40EA2"/>
    <w:rsid w:val="00A42C75"/>
    <w:rsid w:val="00A43D61"/>
    <w:rsid w:val="00A43F4A"/>
    <w:rsid w:val="00A45CCB"/>
    <w:rsid w:val="00A54616"/>
    <w:rsid w:val="00A65E9B"/>
    <w:rsid w:val="00A668A9"/>
    <w:rsid w:val="00A8398F"/>
    <w:rsid w:val="00A943A5"/>
    <w:rsid w:val="00A95161"/>
    <w:rsid w:val="00A96207"/>
    <w:rsid w:val="00AB7FFE"/>
    <w:rsid w:val="00AC0788"/>
    <w:rsid w:val="00AE7D21"/>
    <w:rsid w:val="00AF1FAF"/>
    <w:rsid w:val="00AF2DC7"/>
    <w:rsid w:val="00B401FD"/>
    <w:rsid w:val="00B52076"/>
    <w:rsid w:val="00B6100F"/>
    <w:rsid w:val="00BA0CFE"/>
    <w:rsid w:val="00BB3579"/>
    <w:rsid w:val="00BB6A4F"/>
    <w:rsid w:val="00BD2AF8"/>
    <w:rsid w:val="00BE17AF"/>
    <w:rsid w:val="00BE217B"/>
    <w:rsid w:val="00C04F6B"/>
    <w:rsid w:val="00C12CAA"/>
    <w:rsid w:val="00C23584"/>
    <w:rsid w:val="00C26805"/>
    <w:rsid w:val="00C351CA"/>
    <w:rsid w:val="00C41474"/>
    <w:rsid w:val="00C51E28"/>
    <w:rsid w:val="00C6272D"/>
    <w:rsid w:val="00C719A2"/>
    <w:rsid w:val="00C80DA4"/>
    <w:rsid w:val="00C92EFA"/>
    <w:rsid w:val="00CB3C5A"/>
    <w:rsid w:val="00CD2431"/>
    <w:rsid w:val="00CE2AF8"/>
    <w:rsid w:val="00CF2C02"/>
    <w:rsid w:val="00D02826"/>
    <w:rsid w:val="00D12AAA"/>
    <w:rsid w:val="00D2522E"/>
    <w:rsid w:val="00D451C3"/>
    <w:rsid w:val="00D55E12"/>
    <w:rsid w:val="00D663A2"/>
    <w:rsid w:val="00DA0ED0"/>
    <w:rsid w:val="00DB37D2"/>
    <w:rsid w:val="00DF0458"/>
    <w:rsid w:val="00E130A2"/>
    <w:rsid w:val="00E1432B"/>
    <w:rsid w:val="00E14EBC"/>
    <w:rsid w:val="00E21151"/>
    <w:rsid w:val="00E24FB8"/>
    <w:rsid w:val="00E33BD7"/>
    <w:rsid w:val="00E34F1E"/>
    <w:rsid w:val="00E6506D"/>
    <w:rsid w:val="00E768A2"/>
    <w:rsid w:val="00EA2D46"/>
    <w:rsid w:val="00EB36A0"/>
    <w:rsid w:val="00EB3952"/>
    <w:rsid w:val="00EB4A6B"/>
    <w:rsid w:val="00EB70CD"/>
    <w:rsid w:val="00EE708F"/>
    <w:rsid w:val="00F32DBD"/>
    <w:rsid w:val="00F34083"/>
    <w:rsid w:val="00F5160E"/>
    <w:rsid w:val="00F640B1"/>
    <w:rsid w:val="00F65B44"/>
    <w:rsid w:val="00F97C9F"/>
    <w:rsid w:val="00FC5015"/>
    <w:rsid w:val="00FE30A3"/>
    <w:rsid w:val="00FE4BE5"/>
    <w:rsid w:val="00FE75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4B572"/>
  <w15:chartTrackingRefBased/>
  <w15:docId w15:val="{24ABD70A-60B8-499C-9962-C5EAD43F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326"/>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D6E"/>
    <w:pPr>
      <w:ind w:left="720"/>
      <w:contextualSpacing/>
    </w:pPr>
  </w:style>
  <w:style w:type="paragraph" w:styleId="NoSpacing">
    <w:name w:val="No Spacing"/>
    <w:link w:val="NoSpacingChar"/>
    <w:uiPriority w:val="1"/>
    <w:qFormat/>
    <w:rsid w:val="00534CF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34CF6"/>
    <w:rPr>
      <w:rFonts w:eastAsiaTheme="minorEastAsia"/>
      <w:kern w:val="0"/>
      <w:lang w:val="en-US"/>
      <w14:ligatures w14:val="none"/>
    </w:rPr>
  </w:style>
  <w:style w:type="character" w:styleId="Hyperlink">
    <w:name w:val="Hyperlink"/>
    <w:basedOn w:val="DefaultParagraphFont"/>
    <w:uiPriority w:val="99"/>
    <w:unhideWhenUsed/>
    <w:rsid w:val="003D54F6"/>
    <w:rPr>
      <w:color w:val="0563C1" w:themeColor="hyperlink"/>
      <w:u w:val="single"/>
    </w:rPr>
  </w:style>
  <w:style w:type="character" w:styleId="UnresolvedMention">
    <w:name w:val="Unresolved Mention"/>
    <w:basedOn w:val="DefaultParagraphFont"/>
    <w:uiPriority w:val="99"/>
    <w:semiHidden/>
    <w:unhideWhenUsed/>
    <w:rsid w:val="003D5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6186">
      <w:bodyDiv w:val="1"/>
      <w:marLeft w:val="0"/>
      <w:marRight w:val="0"/>
      <w:marTop w:val="0"/>
      <w:marBottom w:val="0"/>
      <w:divBdr>
        <w:top w:val="none" w:sz="0" w:space="0" w:color="auto"/>
        <w:left w:val="none" w:sz="0" w:space="0" w:color="auto"/>
        <w:bottom w:val="none" w:sz="0" w:space="0" w:color="auto"/>
        <w:right w:val="none" w:sz="0" w:space="0" w:color="auto"/>
      </w:divBdr>
    </w:div>
    <w:div w:id="105271295">
      <w:bodyDiv w:val="1"/>
      <w:marLeft w:val="0"/>
      <w:marRight w:val="0"/>
      <w:marTop w:val="0"/>
      <w:marBottom w:val="0"/>
      <w:divBdr>
        <w:top w:val="none" w:sz="0" w:space="0" w:color="auto"/>
        <w:left w:val="none" w:sz="0" w:space="0" w:color="auto"/>
        <w:bottom w:val="none" w:sz="0" w:space="0" w:color="auto"/>
        <w:right w:val="none" w:sz="0" w:space="0" w:color="auto"/>
      </w:divBdr>
    </w:div>
    <w:div w:id="133331508">
      <w:bodyDiv w:val="1"/>
      <w:marLeft w:val="0"/>
      <w:marRight w:val="0"/>
      <w:marTop w:val="0"/>
      <w:marBottom w:val="0"/>
      <w:divBdr>
        <w:top w:val="none" w:sz="0" w:space="0" w:color="auto"/>
        <w:left w:val="none" w:sz="0" w:space="0" w:color="auto"/>
        <w:bottom w:val="none" w:sz="0" w:space="0" w:color="auto"/>
        <w:right w:val="none" w:sz="0" w:space="0" w:color="auto"/>
      </w:divBdr>
    </w:div>
    <w:div w:id="427428275">
      <w:bodyDiv w:val="1"/>
      <w:marLeft w:val="0"/>
      <w:marRight w:val="0"/>
      <w:marTop w:val="0"/>
      <w:marBottom w:val="0"/>
      <w:divBdr>
        <w:top w:val="none" w:sz="0" w:space="0" w:color="auto"/>
        <w:left w:val="none" w:sz="0" w:space="0" w:color="auto"/>
        <w:bottom w:val="none" w:sz="0" w:space="0" w:color="auto"/>
        <w:right w:val="none" w:sz="0" w:space="0" w:color="auto"/>
      </w:divBdr>
    </w:div>
    <w:div w:id="576861032">
      <w:bodyDiv w:val="1"/>
      <w:marLeft w:val="0"/>
      <w:marRight w:val="0"/>
      <w:marTop w:val="0"/>
      <w:marBottom w:val="0"/>
      <w:divBdr>
        <w:top w:val="none" w:sz="0" w:space="0" w:color="auto"/>
        <w:left w:val="none" w:sz="0" w:space="0" w:color="auto"/>
        <w:bottom w:val="none" w:sz="0" w:space="0" w:color="auto"/>
        <w:right w:val="none" w:sz="0" w:space="0" w:color="auto"/>
      </w:divBdr>
    </w:div>
    <w:div w:id="1262840009">
      <w:bodyDiv w:val="1"/>
      <w:marLeft w:val="0"/>
      <w:marRight w:val="0"/>
      <w:marTop w:val="0"/>
      <w:marBottom w:val="0"/>
      <w:divBdr>
        <w:top w:val="none" w:sz="0" w:space="0" w:color="auto"/>
        <w:left w:val="none" w:sz="0" w:space="0" w:color="auto"/>
        <w:bottom w:val="none" w:sz="0" w:space="0" w:color="auto"/>
        <w:right w:val="none" w:sz="0" w:space="0" w:color="auto"/>
      </w:divBdr>
      <w:divsChild>
        <w:div w:id="1558079492">
          <w:marLeft w:val="0"/>
          <w:marRight w:val="0"/>
          <w:marTop w:val="100"/>
          <w:marBottom w:val="100"/>
          <w:divBdr>
            <w:top w:val="none" w:sz="0" w:space="0" w:color="auto"/>
            <w:left w:val="none" w:sz="0" w:space="0" w:color="auto"/>
            <w:bottom w:val="none" w:sz="0" w:space="0" w:color="auto"/>
            <w:right w:val="none" w:sz="0" w:space="0" w:color="auto"/>
          </w:divBdr>
          <w:divsChild>
            <w:div w:id="1505634860">
              <w:marLeft w:val="0"/>
              <w:marRight w:val="0"/>
              <w:marTop w:val="750"/>
              <w:marBottom w:val="750"/>
              <w:divBdr>
                <w:top w:val="none" w:sz="0" w:space="0" w:color="auto"/>
                <w:left w:val="none" w:sz="0" w:space="0" w:color="auto"/>
                <w:bottom w:val="none" w:sz="0" w:space="0" w:color="auto"/>
                <w:right w:val="none" w:sz="0" w:space="0" w:color="auto"/>
              </w:divBdr>
              <w:divsChild>
                <w:div w:id="1391929042">
                  <w:marLeft w:val="0"/>
                  <w:marRight w:val="0"/>
                  <w:marTop w:val="0"/>
                  <w:marBottom w:val="0"/>
                  <w:divBdr>
                    <w:top w:val="none" w:sz="0" w:space="0" w:color="auto"/>
                    <w:left w:val="none" w:sz="0" w:space="0" w:color="auto"/>
                    <w:bottom w:val="none" w:sz="0" w:space="0" w:color="auto"/>
                    <w:right w:val="none" w:sz="0" w:space="0" w:color="auto"/>
                  </w:divBdr>
                  <w:divsChild>
                    <w:div w:id="891770504">
                      <w:marLeft w:val="0"/>
                      <w:marRight w:val="0"/>
                      <w:marTop w:val="0"/>
                      <w:marBottom w:val="0"/>
                      <w:divBdr>
                        <w:top w:val="none" w:sz="0" w:space="0" w:color="auto"/>
                        <w:left w:val="none" w:sz="0" w:space="0" w:color="auto"/>
                        <w:bottom w:val="none" w:sz="0" w:space="0" w:color="auto"/>
                        <w:right w:val="none" w:sz="0" w:space="0" w:color="auto"/>
                      </w:divBdr>
                      <w:divsChild>
                        <w:div w:id="8603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661234">
      <w:bodyDiv w:val="1"/>
      <w:marLeft w:val="0"/>
      <w:marRight w:val="0"/>
      <w:marTop w:val="0"/>
      <w:marBottom w:val="0"/>
      <w:divBdr>
        <w:top w:val="none" w:sz="0" w:space="0" w:color="auto"/>
        <w:left w:val="none" w:sz="0" w:space="0" w:color="auto"/>
        <w:bottom w:val="none" w:sz="0" w:space="0" w:color="auto"/>
        <w:right w:val="none" w:sz="0" w:space="0" w:color="auto"/>
      </w:divBdr>
    </w:div>
    <w:div w:id="1472333233">
      <w:bodyDiv w:val="1"/>
      <w:marLeft w:val="0"/>
      <w:marRight w:val="0"/>
      <w:marTop w:val="0"/>
      <w:marBottom w:val="0"/>
      <w:divBdr>
        <w:top w:val="none" w:sz="0" w:space="0" w:color="auto"/>
        <w:left w:val="none" w:sz="0" w:space="0" w:color="auto"/>
        <w:bottom w:val="none" w:sz="0" w:space="0" w:color="auto"/>
        <w:right w:val="none" w:sz="0" w:space="0" w:color="auto"/>
      </w:divBdr>
    </w:div>
    <w:div w:id="1571160709">
      <w:bodyDiv w:val="1"/>
      <w:marLeft w:val="0"/>
      <w:marRight w:val="0"/>
      <w:marTop w:val="0"/>
      <w:marBottom w:val="0"/>
      <w:divBdr>
        <w:top w:val="none" w:sz="0" w:space="0" w:color="auto"/>
        <w:left w:val="none" w:sz="0" w:space="0" w:color="auto"/>
        <w:bottom w:val="none" w:sz="0" w:space="0" w:color="auto"/>
        <w:right w:val="none" w:sz="0" w:space="0" w:color="auto"/>
      </w:divBdr>
      <w:divsChild>
        <w:div w:id="868836748">
          <w:marLeft w:val="0"/>
          <w:marRight w:val="0"/>
          <w:marTop w:val="0"/>
          <w:marBottom w:val="0"/>
          <w:divBdr>
            <w:top w:val="none" w:sz="0" w:space="0" w:color="auto"/>
            <w:left w:val="none" w:sz="0" w:space="0" w:color="auto"/>
            <w:bottom w:val="none" w:sz="0" w:space="0" w:color="auto"/>
            <w:right w:val="none" w:sz="0" w:space="0" w:color="auto"/>
          </w:divBdr>
          <w:divsChild>
            <w:div w:id="1378624426">
              <w:marLeft w:val="0"/>
              <w:marRight w:val="0"/>
              <w:marTop w:val="0"/>
              <w:marBottom w:val="0"/>
              <w:divBdr>
                <w:top w:val="none" w:sz="0" w:space="0" w:color="auto"/>
                <w:left w:val="none" w:sz="0" w:space="0" w:color="auto"/>
                <w:bottom w:val="none" w:sz="0" w:space="0" w:color="auto"/>
                <w:right w:val="none" w:sz="0" w:space="0" w:color="auto"/>
              </w:divBdr>
              <w:divsChild>
                <w:div w:id="20786272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71310733">
      <w:bodyDiv w:val="1"/>
      <w:marLeft w:val="0"/>
      <w:marRight w:val="0"/>
      <w:marTop w:val="0"/>
      <w:marBottom w:val="0"/>
      <w:divBdr>
        <w:top w:val="none" w:sz="0" w:space="0" w:color="auto"/>
        <w:left w:val="none" w:sz="0" w:space="0" w:color="auto"/>
        <w:bottom w:val="none" w:sz="0" w:space="0" w:color="auto"/>
        <w:right w:val="none" w:sz="0" w:space="0" w:color="auto"/>
      </w:divBdr>
    </w:div>
    <w:div w:id="1618871415">
      <w:bodyDiv w:val="1"/>
      <w:marLeft w:val="0"/>
      <w:marRight w:val="0"/>
      <w:marTop w:val="0"/>
      <w:marBottom w:val="0"/>
      <w:divBdr>
        <w:top w:val="none" w:sz="0" w:space="0" w:color="auto"/>
        <w:left w:val="none" w:sz="0" w:space="0" w:color="auto"/>
        <w:bottom w:val="none" w:sz="0" w:space="0" w:color="auto"/>
        <w:right w:val="none" w:sz="0" w:space="0" w:color="auto"/>
      </w:divBdr>
    </w:div>
    <w:div w:id="1734309637">
      <w:bodyDiv w:val="1"/>
      <w:marLeft w:val="0"/>
      <w:marRight w:val="0"/>
      <w:marTop w:val="0"/>
      <w:marBottom w:val="0"/>
      <w:divBdr>
        <w:top w:val="none" w:sz="0" w:space="0" w:color="auto"/>
        <w:left w:val="none" w:sz="0" w:space="0" w:color="auto"/>
        <w:bottom w:val="none" w:sz="0" w:space="0" w:color="auto"/>
        <w:right w:val="none" w:sz="0" w:space="0" w:color="auto"/>
      </w:divBdr>
    </w:div>
    <w:div w:id="1865745816">
      <w:bodyDiv w:val="1"/>
      <w:marLeft w:val="0"/>
      <w:marRight w:val="0"/>
      <w:marTop w:val="0"/>
      <w:marBottom w:val="0"/>
      <w:divBdr>
        <w:top w:val="none" w:sz="0" w:space="0" w:color="auto"/>
        <w:left w:val="none" w:sz="0" w:space="0" w:color="auto"/>
        <w:bottom w:val="none" w:sz="0" w:space="0" w:color="auto"/>
        <w:right w:val="none" w:sz="0" w:space="0" w:color="auto"/>
      </w:divBdr>
      <w:divsChild>
        <w:div w:id="921185446">
          <w:marLeft w:val="547"/>
          <w:marRight w:val="0"/>
          <w:marTop w:val="0"/>
          <w:marBottom w:val="160"/>
          <w:divBdr>
            <w:top w:val="none" w:sz="0" w:space="0" w:color="auto"/>
            <w:left w:val="none" w:sz="0" w:space="0" w:color="auto"/>
            <w:bottom w:val="none" w:sz="0" w:space="0" w:color="auto"/>
            <w:right w:val="none" w:sz="0" w:space="0" w:color="auto"/>
          </w:divBdr>
        </w:div>
      </w:divsChild>
    </w:div>
    <w:div w:id="1888712164">
      <w:bodyDiv w:val="1"/>
      <w:marLeft w:val="0"/>
      <w:marRight w:val="0"/>
      <w:marTop w:val="0"/>
      <w:marBottom w:val="0"/>
      <w:divBdr>
        <w:top w:val="none" w:sz="0" w:space="0" w:color="auto"/>
        <w:left w:val="none" w:sz="0" w:space="0" w:color="auto"/>
        <w:bottom w:val="none" w:sz="0" w:space="0" w:color="auto"/>
        <w:right w:val="none" w:sz="0" w:space="0" w:color="auto"/>
      </w:divBdr>
    </w:div>
    <w:div w:id="195621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45/3173574.31735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2345</TotalTime>
  <Pages>3</Pages>
  <Words>927</Words>
  <Characters>5282</Characters>
  <Application>Microsoft Office Word</Application>
  <DocSecurity>0</DocSecurity>
  <Lines>82</Lines>
  <Paragraphs>30</Paragraphs>
  <ScaleCrop>false</ScaleCrop>
  <HeadingPairs>
    <vt:vector size="2" baseType="variant">
      <vt:variant>
        <vt:lpstr>Title</vt:lpstr>
      </vt:variant>
      <vt:variant>
        <vt:i4>1</vt:i4>
      </vt:variant>
    </vt:vector>
  </HeadingPairs>
  <TitlesOfParts>
    <vt:vector size="1" baseType="lpstr">
      <vt:lpstr>ICT In africa</vt:lpstr>
    </vt:vector>
  </TitlesOfParts>
  <Company>assignment 3 (HCI)</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In africa</dc:title>
  <dc:subject/>
  <dc:creator>John Waithaka</dc:creator>
  <cp:keywords/>
  <dc:description/>
  <cp:lastModifiedBy>John Gachihi Waithaka</cp:lastModifiedBy>
  <cp:revision>147</cp:revision>
  <dcterms:created xsi:type="dcterms:W3CDTF">2024-01-09T21:54:00Z</dcterms:created>
  <dcterms:modified xsi:type="dcterms:W3CDTF">2024-02-07T20:45:00Z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b5445e7204b8260c3999166642825a7fd69ca686932d28bcf2f9919bab37abbe</vt:lpwstr>
  </property>
</Properties>
</file>