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18A5" w14:textId="06FE9231" w:rsidR="00C4227A" w:rsidRPr="00C4227A" w:rsidRDefault="00C4227A" w:rsidP="00C4227A">
      <w:pPr>
        <w:rPr>
          <w:rFonts w:ascii="TH Sarabun New" w:hAnsi="TH Sarabun New" w:cs="TH Sarabun New"/>
          <w:sz w:val="32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หัวข้อโครงงาน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 w:hint="cs"/>
          <w:b/>
          <w:bCs/>
          <w:cs/>
        </w:rPr>
        <w:t xml:space="preserve">  </w:t>
      </w:r>
      <w:r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 xml:space="preserve">   </w:t>
      </w:r>
      <w:r w:rsidRPr="00C4227A">
        <w:rPr>
          <w:rFonts w:ascii="TH Sarabun New" w:hAnsi="TH Sarabun New" w:cs="TH Sarabun New"/>
          <w:sz w:val="32"/>
          <w:szCs w:val="32"/>
          <w:cs/>
        </w:rPr>
        <w:t>โครงการประกวดแข่งขันหุ่นยนต์</w:t>
      </w:r>
    </w:p>
    <w:p w14:paraId="72CBC775" w14:textId="03A5999F" w:rsidR="00C4227A" w:rsidRPr="00C4227A" w:rsidRDefault="00C4227A" w:rsidP="00C4227A">
      <w:pPr>
        <w:ind w:left="1440" w:firstLine="720"/>
        <w:jc w:val="right"/>
        <w:rPr>
          <w:rFonts w:ascii="TH Sarabun New" w:hAnsi="TH Sarabun New" w:cs="TH Sarabun New"/>
          <w:sz w:val="32"/>
          <w:szCs w:val="32"/>
        </w:rPr>
      </w:pPr>
      <w:r w:rsidRPr="00C4227A">
        <w:rPr>
          <w:rFonts w:ascii="TH Sarabun New" w:hAnsi="TH Sarabun New" w:cs="TH Sarabun New"/>
          <w:sz w:val="32"/>
          <w:szCs w:val="32"/>
          <w:cs/>
        </w:rPr>
        <w:t>ปฏิบัติการทางเทคโนโลยีนิวเคลียร์ ประจำปี 2561</w:t>
      </w:r>
    </w:p>
    <w:p w14:paraId="0CEBE309" w14:textId="77777777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ผู้ดำเนินโครงงาน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 xml:space="preserve">นาย บัญชา นนพละ รหัสนักศึกษา </w:t>
      </w:r>
      <w:r w:rsidRPr="00C4227A">
        <w:rPr>
          <w:rFonts w:ascii="TH Sarabun New" w:hAnsi="TH Sarabun New" w:cs="TH Sarabun New"/>
          <w:sz w:val="32"/>
          <w:szCs w:val="40"/>
        </w:rPr>
        <w:t>B5814824</w:t>
      </w:r>
    </w:p>
    <w:p w14:paraId="50718ED5" w14:textId="0797CAAB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อาจารย์ที่ปรึกษา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อาจารย์ วิชัย ศรีสุรักษ์</w:t>
      </w:r>
      <w:r w:rsidRPr="00C4227A">
        <w:rPr>
          <w:rFonts w:ascii="TH Sarabun New" w:hAnsi="TH Sarabun New" w:cs="TH Sarabun New"/>
          <w:sz w:val="24"/>
          <w:szCs w:val="32"/>
          <w:cs/>
        </w:rPr>
        <w:tab/>
      </w:r>
    </w:p>
    <w:p w14:paraId="2F8174EB" w14:textId="77777777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สาขาวิชา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วิศวกรรมคอมพิวเตอร์</w:t>
      </w:r>
    </w:p>
    <w:p w14:paraId="146F38A9" w14:textId="1A2C9002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ปีการศึกษา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256</w:t>
      </w:r>
      <w:r>
        <w:rPr>
          <w:rFonts w:ascii="TH Sarabun New" w:hAnsi="TH Sarabun New" w:cs="TH Sarabun New" w:hint="cs"/>
          <w:sz w:val="24"/>
          <w:szCs w:val="32"/>
          <w:cs/>
        </w:rPr>
        <w:t>1</w:t>
      </w:r>
    </w:p>
    <w:p w14:paraId="09DD6458" w14:textId="77777777" w:rsidR="00C4227A" w:rsidRP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sz w:val="24"/>
          <w:szCs w:val="32"/>
        </w:rPr>
      </w:pPr>
    </w:p>
    <w:p w14:paraId="0D5F393F" w14:textId="2637B173" w:rsid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 xml:space="preserve">บทคัดย่อ </w:t>
      </w:r>
    </w:p>
    <w:p w14:paraId="19BCA2E7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>ในอดีตหากเกิดอุบัติเหตุกับแหล่งกำเนิดรังสีก็จำเป็นต้องอาศัยเจ้าหน้าที่ปฏิบัติงานทางรังสีเป็นผู้เก็บกู้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ภายใต้หลักการที่ว่า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จะต้องอยู่ให้ห่างแหล่งกำเนิดรังสีมากที่สุด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ใช้เวลาในการดำเนินการน้อยที่สุด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และมีการกำบังรังสีที่ถูกต้อง โดยจะต้องมีการผลัดเปลี่ยนเจ้าหน้าที่ที่เข้าเก็บกู้เพื่อไม่ให้เกิดอันตรายต่อเจ้าหน้าที่ที่ปฏิบัติงา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ซึ่งเป็นผลให้การดำเนินการเก็บกู้ต้องใช้เจ้าหน้าที่เป็นจำนวนมาก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ทั้งยังต้องเสี่ยงกับการให้เจ้าหน้าที่เหล่านั้นได้รับรังสีมากเกินความจำเป็นอีกด้วย</w:t>
      </w:r>
    </w:p>
    <w:p w14:paraId="74C2313C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ab/>
        <w:t>ปัจจุบัน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ทาง</w:t>
      </w:r>
      <w:r w:rsidRPr="004468A1">
        <w:rPr>
          <w:rFonts w:ascii="TH Sarabun New" w:hAnsi="TH Sarabun New" w:cs="TH Sarabun New"/>
          <w:sz w:val="32"/>
          <w:szCs w:val="32"/>
          <w:cs/>
        </w:rPr>
        <w:t>เทคโนโลยีหุ่นยนต์ได้รับการพัฒนามาอย่างต่อเนื่อง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และมีการนำไปใช้ประโยชน์หลายอย่าง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สถาบันเทคโนโลยีนิวเคลียร์แห่งชาติ</w:t>
      </w:r>
      <w:r w:rsidRPr="004468A1">
        <w:rPr>
          <w:rFonts w:ascii="TH Sarabun New" w:hAnsi="TH Sarabun New" w:cs="TH Sarabun New"/>
          <w:sz w:val="32"/>
          <w:szCs w:val="32"/>
        </w:rPr>
        <w:t xml:space="preserve"> (</w:t>
      </w:r>
      <w:r w:rsidRPr="004468A1">
        <w:rPr>
          <w:rFonts w:ascii="TH Sarabun New" w:hAnsi="TH Sarabun New" w:cs="TH Sarabun New"/>
          <w:sz w:val="32"/>
          <w:szCs w:val="32"/>
          <w:cs/>
        </w:rPr>
        <w:t>องค์การมหาชน</w:t>
      </w:r>
      <w:r w:rsidRPr="004468A1">
        <w:rPr>
          <w:rFonts w:ascii="TH Sarabun New" w:hAnsi="TH Sarabun New" w:cs="TH Sarabun New"/>
          <w:sz w:val="32"/>
          <w:szCs w:val="32"/>
        </w:rPr>
        <w:t>) (</w:t>
      </w:r>
      <w:r w:rsidRPr="004468A1">
        <w:rPr>
          <w:rFonts w:ascii="TH Sarabun New" w:hAnsi="TH Sarabun New" w:cs="TH Sarabun New"/>
          <w:sz w:val="32"/>
          <w:szCs w:val="32"/>
          <w:cs/>
        </w:rPr>
        <w:t>สทน</w:t>
      </w:r>
      <w:r w:rsidRPr="004468A1">
        <w:rPr>
          <w:rFonts w:ascii="TH Sarabun New" w:hAnsi="TH Sarabun New" w:cs="TH Sarabun New"/>
          <w:sz w:val="32"/>
          <w:szCs w:val="32"/>
        </w:rPr>
        <w:t xml:space="preserve">.)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จึงเห็นว่าการพัฒนาหุ่นยนต์เก็บกู้เชื้อเพลิงตามสมมติฐานข้างต้นหากเกิดเหตุฉุกเฉินทางนิวเคลียร์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น่าจะเป็นโจทย์ที่ท้าทายแก่กลุ่มนักเรียน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ี่มีความสนใจเรื่องการพัฒนาหุ่นยนต์ทั้งยังมีโอกาสในการนำไปประยุกต์เป็นหุ่นยนต์เก็บกู้สารรังสีที่ใช้ประโยชน์ในสถานการณ์จริงที่อาจเกิดขึ้นได้อีกด้วย</w:t>
      </w:r>
    </w:p>
    <w:p w14:paraId="58E7C946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ab/>
        <w:t>ในการแข่งขันหุ่นยนต์ครั้งนี้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จะจำลองสถานการณ์การเกิดเหตุฉุกเฉินในเครื่องปฏิกรณ์นิวเคลียร์วิจัย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ภายใต้สมมติฐานว่ามีการตรวจพบปริมาณรังสีที่สูงเกินค่าปกติในเขตปฏิบัติงานของเครื่องปฏิกรณ์นิวเคลียร์วิจัย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จึงต้องมีการหยิบเอาเชื้อเพลิงออกทีละแท่ง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เพื่อตรวจสอบว่ามีรอยแตกหรือมีการชำรุดหรือไม่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จากนั้นจะนำเอาเชื้อเพลิงนั้นไปไว้ที่บริเวณพักเชื้อเพลิงที่อยู่ริมกำแพงของบ่อเครื่องปฏิกรณ์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ซึ้งผู้ปฏิบัติงานจะต้องออกแบบหุ่นยนต์ให้เคลื่อนที่ไปตามทางที่กำหนด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ขึ้นบันไดไป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ณ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จุดปฏิบัติการ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ทำการหยิบแท่งเชื้อเพลิงขึ้นเพื่อตรวจสอบ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โดยผู้ปฏิบัติงานจะควบคุมอยู่ในบริเวณที่ห่างจากบ่อเครื่องปฏิกรณ์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เพื่อป้องกันไม่ให้ผู้ปฏิบัติงานได้รับระดับรังสีสูงเกินกว่าที่ความปลอดภัยกำหนด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โดยผู้ปฏิบัติงานจะต้องนำเชื้อเพลิงออกจากแกนปฏิกรณ์และย้ายไปอยู่ที่บริเวณพักเชื้อเพลิงจนหมด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จึงจะถือว่าการปฏิบัติภารกิจนี้สำเร็จ</w:t>
      </w:r>
    </w:p>
    <w:p w14:paraId="46DA6B6A" w14:textId="781514BD" w:rsid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</w:p>
    <w:p w14:paraId="5E741C34" w14:textId="77777777" w:rsidR="00C4227A" w:rsidRPr="00C4227A" w:rsidRDefault="00C4227A" w:rsidP="00C4227A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4227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276AD30E" w14:textId="77777777" w:rsidR="00C4227A" w:rsidRPr="00C4227A" w:rsidRDefault="00C4227A" w:rsidP="00C4227A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2F8399" w14:textId="3B8D224C" w:rsidR="00C4227A" w:rsidRPr="00C4227A" w:rsidRDefault="00C4227A" w:rsidP="00C4227A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C4227A">
        <w:rPr>
          <w:rFonts w:ascii="TH Sarabun New" w:hAnsi="TH Sarabun New" w:cs="TH Sarabun New"/>
          <w:sz w:val="32"/>
          <w:szCs w:val="32"/>
          <w:cs/>
        </w:rPr>
        <w:t>การทำ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นี้สำเร็จด้วยดี </w:t>
      </w:r>
      <w:r>
        <w:rPr>
          <w:rFonts w:ascii="TH Sarabun New" w:hAnsi="TH Sarabun New" w:cs="TH Sarabun New" w:hint="cs"/>
          <w:sz w:val="32"/>
          <w:szCs w:val="32"/>
          <w:cs/>
        </w:rPr>
        <w:t>กระผม</w:t>
      </w:r>
      <w:r w:rsidRPr="00C4227A">
        <w:rPr>
          <w:rFonts w:ascii="TH Sarabun New" w:hAnsi="TH Sarabun New" w:cs="TH Sarabun New"/>
          <w:sz w:val="32"/>
          <w:szCs w:val="32"/>
          <w:cs/>
        </w:rPr>
        <w:t>ขอ</w:t>
      </w:r>
      <w:r>
        <w:rPr>
          <w:rFonts w:ascii="TH Sarabun New" w:hAnsi="TH Sarabun New" w:cs="TH Sarabun New" w:hint="cs"/>
          <w:sz w:val="32"/>
          <w:szCs w:val="32"/>
          <w:cs/>
        </w:rPr>
        <w:t>ขอบคุณ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 อาจารย์ วิชัย ศรีสุรักษ์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และทีมงาน</w:t>
      </w:r>
      <w:r>
        <w:rPr>
          <w:rFonts w:ascii="TH Sarabun New" w:hAnsi="TH Sarabun New" w:cs="TH Sarabun New"/>
          <w:sz w:val="32"/>
          <w:szCs w:val="32"/>
        </w:rPr>
        <w:t xml:space="preserve"> SUT-Half Life 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D8514F" w14:textId="35BC493E" w:rsidR="00C4227A" w:rsidRPr="00C4227A" w:rsidRDefault="00C4227A" w:rsidP="00C4227A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C4227A">
        <w:rPr>
          <w:rFonts w:ascii="TH Sarabun New" w:eastAsia="Times New Roman" w:hAnsi="TH Sarabun New" w:cs="TH Sarabun New"/>
          <w:sz w:val="32"/>
          <w:szCs w:val="32"/>
          <w:cs/>
        </w:rPr>
        <w:t>ที่กรุณาให้แนวคิดและคำแนะนำในการดำเนินงาน ตลอดจนการแก้ปัญหาต่าง ๆ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ที่เกิดขึ้นตลอดระยะเวลาการทำโครงการนี้ </w:t>
      </w:r>
    </w:p>
    <w:p w14:paraId="42B41D8A" w14:textId="77777777" w:rsidR="00C4227A" w:rsidRPr="00C4227A" w:rsidRDefault="00C4227A" w:rsidP="00C4227A">
      <w:pPr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12DE08CF" w14:textId="77777777" w:rsidR="00C4227A" w:rsidRPr="00C4227A" w:rsidRDefault="00C4227A" w:rsidP="00C4227A">
      <w:pPr>
        <w:jc w:val="righ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C4227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C4227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บัญชา นนพละ</w:t>
      </w:r>
    </w:p>
    <w:p w14:paraId="6B04A039" w14:textId="77777777" w:rsidR="00C4227A" w:rsidRPr="00C4227A" w:rsidRDefault="00C4227A" w:rsidP="00C4227A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BC98EB2" w14:textId="77777777" w:rsidR="00C4227A" w:rsidRP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</w:p>
    <w:p w14:paraId="4B1A7FB7" w14:textId="3DCA66B5" w:rsidR="00234A44" w:rsidRDefault="00234A44">
      <w:pPr>
        <w:rPr>
          <w:rFonts w:ascii="TH Sarabun New" w:hAnsi="TH Sarabun New" w:cs="TH Sarabun New"/>
        </w:rPr>
      </w:pPr>
    </w:p>
    <w:p w14:paraId="18D3001A" w14:textId="71B7B0D2" w:rsidR="00511FBD" w:rsidRDefault="00511FBD">
      <w:pPr>
        <w:rPr>
          <w:rFonts w:ascii="TH Sarabun New" w:hAnsi="TH Sarabun New" w:cs="TH Sarabun New"/>
        </w:rPr>
      </w:pPr>
    </w:p>
    <w:p w14:paraId="2F075E27" w14:textId="48B3CD5E" w:rsidR="00511FBD" w:rsidRDefault="00511FBD">
      <w:pPr>
        <w:rPr>
          <w:rFonts w:ascii="TH Sarabun New" w:hAnsi="TH Sarabun New" w:cs="TH Sarabun New"/>
        </w:rPr>
      </w:pPr>
    </w:p>
    <w:p w14:paraId="34DA68C4" w14:textId="39F1E3F8" w:rsidR="00511FBD" w:rsidRDefault="00511FBD">
      <w:pPr>
        <w:rPr>
          <w:rFonts w:ascii="TH Sarabun New" w:hAnsi="TH Sarabun New" w:cs="TH Sarabun New"/>
        </w:rPr>
      </w:pPr>
    </w:p>
    <w:p w14:paraId="0FC386DA" w14:textId="5B18FFEF" w:rsidR="00511FBD" w:rsidRDefault="00511FBD">
      <w:pPr>
        <w:rPr>
          <w:rFonts w:ascii="TH Sarabun New" w:hAnsi="TH Sarabun New" w:cs="TH Sarabun New"/>
        </w:rPr>
      </w:pPr>
    </w:p>
    <w:p w14:paraId="691F4A24" w14:textId="706C2A81" w:rsidR="00511FBD" w:rsidRDefault="00511FBD">
      <w:pPr>
        <w:rPr>
          <w:rFonts w:ascii="TH Sarabun New" w:hAnsi="TH Sarabun New" w:cs="TH Sarabun New"/>
        </w:rPr>
      </w:pPr>
    </w:p>
    <w:p w14:paraId="00A7987E" w14:textId="3891D68B" w:rsidR="00511FBD" w:rsidRDefault="00511FBD">
      <w:pPr>
        <w:rPr>
          <w:rFonts w:ascii="TH Sarabun New" w:hAnsi="TH Sarabun New" w:cs="TH Sarabun New"/>
        </w:rPr>
      </w:pPr>
    </w:p>
    <w:p w14:paraId="4DE051E3" w14:textId="31B24A08" w:rsidR="00511FBD" w:rsidRDefault="00511FBD">
      <w:pPr>
        <w:rPr>
          <w:rFonts w:ascii="TH Sarabun New" w:hAnsi="TH Sarabun New" w:cs="TH Sarabun New"/>
        </w:rPr>
      </w:pPr>
    </w:p>
    <w:p w14:paraId="1FCEE335" w14:textId="5EEF3AF9" w:rsidR="00511FBD" w:rsidRDefault="00511FBD">
      <w:pPr>
        <w:rPr>
          <w:rFonts w:ascii="TH Sarabun New" w:hAnsi="TH Sarabun New" w:cs="TH Sarabun New"/>
        </w:rPr>
      </w:pPr>
    </w:p>
    <w:p w14:paraId="1AB650AE" w14:textId="5F41DE1A" w:rsidR="00511FBD" w:rsidRDefault="00511FBD">
      <w:pPr>
        <w:rPr>
          <w:rFonts w:ascii="TH Sarabun New" w:hAnsi="TH Sarabun New" w:cs="TH Sarabun New"/>
        </w:rPr>
      </w:pPr>
    </w:p>
    <w:p w14:paraId="7CF282CD" w14:textId="7E91003C" w:rsidR="00511FBD" w:rsidRDefault="00511FBD">
      <w:pPr>
        <w:rPr>
          <w:rFonts w:ascii="TH Sarabun New" w:hAnsi="TH Sarabun New" w:cs="TH Sarabun New"/>
        </w:rPr>
      </w:pPr>
    </w:p>
    <w:p w14:paraId="1BC2F11D" w14:textId="20A8ADFE" w:rsidR="00511FBD" w:rsidRDefault="00511FBD">
      <w:pPr>
        <w:rPr>
          <w:rFonts w:ascii="TH Sarabun New" w:hAnsi="TH Sarabun New" w:cs="TH Sarabun New"/>
        </w:rPr>
      </w:pPr>
    </w:p>
    <w:p w14:paraId="0227B58E" w14:textId="486CB89D" w:rsidR="00511FBD" w:rsidRDefault="00511FBD">
      <w:pPr>
        <w:rPr>
          <w:rFonts w:ascii="TH Sarabun New" w:hAnsi="TH Sarabun New" w:cs="TH Sarabun New"/>
        </w:rPr>
      </w:pPr>
    </w:p>
    <w:p w14:paraId="0DF34970" w14:textId="49551578" w:rsidR="00511FBD" w:rsidRDefault="00511FBD">
      <w:pPr>
        <w:rPr>
          <w:rFonts w:ascii="TH Sarabun New" w:hAnsi="TH Sarabun New" w:cs="TH Sarabun New"/>
        </w:rPr>
      </w:pPr>
    </w:p>
    <w:p w14:paraId="602576E1" w14:textId="184E9139" w:rsidR="00511FBD" w:rsidRDefault="00511FBD">
      <w:pPr>
        <w:rPr>
          <w:rFonts w:ascii="TH Sarabun New" w:hAnsi="TH Sarabun New" w:cs="TH Sarabun New"/>
        </w:rPr>
      </w:pPr>
    </w:p>
    <w:p w14:paraId="1925F85F" w14:textId="60B624FC" w:rsidR="00511FBD" w:rsidRDefault="00511FBD">
      <w:pPr>
        <w:rPr>
          <w:rFonts w:ascii="TH Sarabun New" w:hAnsi="TH Sarabun New" w:cs="TH Sarabun New"/>
        </w:rPr>
      </w:pPr>
    </w:p>
    <w:p w14:paraId="46B5B488" w14:textId="43DBAF35" w:rsidR="00511FBD" w:rsidRDefault="00511FBD">
      <w:pPr>
        <w:rPr>
          <w:rFonts w:ascii="TH Sarabun New" w:hAnsi="TH Sarabun New" w:cs="TH Sarabun New"/>
        </w:rPr>
      </w:pPr>
    </w:p>
    <w:p w14:paraId="6FD3A6FA" w14:textId="36D58C5E" w:rsidR="00511FBD" w:rsidRPr="00E8585F" w:rsidRDefault="00511FBD" w:rsidP="00511FBD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E8585F">
        <w:rPr>
          <w:rFonts w:asciiTheme="majorBidi" w:hAnsiTheme="majorBidi" w:cstheme="majorBidi"/>
          <w:b/>
          <w:bCs/>
          <w:sz w:val="32"/>
          <w:szCs w:val="40"/>
          <w:cs/>
        </w:rPr>
        <w:lastRenderedPageBreak/>
        <w:t>สารบัญ</w:t>
      </w:r>
    </w:p>
    <w:p w14:paraId="3976D4D4" w14:textId="103D7131" w:rsidR="00511FBD" w:rsidRPr="00E8585F" w:rsidRDefault="00511FBD" w:rsidP="00511FBD">
      <w:pPr>
        <w:tabs>
          <w:tab w:val="center" w:pos="4680"/>
        </w:tabs>
        <w:jc w:val="right"/>
        <w:rPr>
          <w:rFonts w:asciiTheme="majorBidi" w:hAnsiTheme="majorBidi" w:cstheme="majorBidi"/>
          <w:b/>
          <w:bCs/>
          <w:sz w:val="32"/>
          <w:szCs w:val="40"/>
        </w:rPr>
      </w:pPr>
      <w:r w:rsidRPr="00E8585F">
        <w:rPr>
          <w:rFonts w:asciiTheme="majorBidi" w:hAnsiTheme="majorBidi" w:cstheme="majorBidi"/>
          <w:b/>
          <w:bCs/>
          <w:sz w:val="32"/>
          <w:szCs w:val="40"/>
          <w:cs/>
        </w:rPr>
        <w:t>หน้า</w:t>
      </w:r>
    </w:p>
    <w:p w14:paraId="16A572AF" w14:textId="77777777" w:rsidR="00511FBD" w:rsidRPr="00E8585F" w:rsidRDefault="00511FBD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24"/>
          <w:szCs w:val="32"/>
        </w:rPr>
      </w:pP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>บทคัดย่อภาษาไทย</w:t>
      </w: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ab/>
        <w:t>ก</w:t>
      </w:r>
    </w:p>
    <w:p w14:paraId="5E7912DA" w14:textId="77777777" w:rsidR="00511FBD" w:rsidRPr="00E8585F" w:rsidRDefault="00511FBD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24"/>
          <w:szCs w:val="32"/>
        </w:rPr>
      </w:pP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>กิตติกรรมประกาศ</w:t>
      </w: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ab/>
        <w:t>ข</w:t>
      </w:r>
    </w:p>
    <w:p w14:paraId="4B4EE8C9" w14:textId="77777777" w:rsidR="00511FBD" w:rsidRPr="00E8585F" w:rsidRDefault="00511FBD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24"/>
          <w:szCs w:val="32"/>
        </w:rPr>
      </w:pP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>สารบัญ</w:t>
      </w:r>
      <w:r w:rsidRPr="00E8585F">
        <w:rPr>
          <w:rFonts w:asciiTheme="majorBidi" w:hAnsiTheme="majorBidi" w:cstheme="majorBidi"/>
          <w:b/>
          <w:bCs/>
          <w:sz w:val="24"/>
          <w:szCs w:val="32"/>
          <w:cs/>
        </w:rPr>
        <w:tab/>
        <w:t>ค</w:t>
      </w:r>
    </w:p>
    <w:p w14:paraId="6EE7BD13" w14:textId="7455BB33" w:rsidR="00511FBD" w:rsidRPr="00E8585F" w:rsidRDefault="00511FBD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บทที่ 1 บทนำ</w:t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</w:p>
    <w:p w14:paraId="32CDDF32" w14:textId="3DA10F70" w:rsidR="00511FBD" w:rsidRPr="00E8585F" w:rsidRDefault="00511FBD" w:rsidP="00E858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2</w:t>
      </w:r>
    </w:p>
    <w:p w14:paraId="4F4D1FA7" w14:textId="5425D3FF" w:rsidR="00511FBD" w:rsidRPr="00E8585F" w:rsidRDefault="00511FBD" w:rsidP="00511FB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วัตถุประสงค์ของโครงงาน                                       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</w:p>
    <w:p w14:paraId="134EF6CF" w14:textId="66D9FF59" w:rsidR="00511FBD" w:rsidRPr="00E8585F" w:rsidRDefault="00511FBD" w:rsidP="00511FB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ขั้นตอนการดำเนินงาน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                             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</w:p>
    <w:p w14:paraId="4F016B41" w14:textId="399A9157" w:rsidR="00511FBD" w:rsidRPr="00E8585F" w:rsidRDefault="00511FBD" w:rsidP="00511FBD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ผลที่คาดว่าจะได้รับ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3</w:t>
      </w:r>
    </w:p>
    <w:p w14:paraId="3749B83C" w14:textId="61CC9A0A" w:rsidR="00511FBD" w:rsidRPr="00E8585F" w:rsidRDefault="00511FBD" w:rsidP="00511FBD">
      <w:pP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1.5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>กำหนดการ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4</w:t>
      </w:r>
    </w:p>
    <w:p w14:paraId="013E5C56" w14:textId="77777777" w:rsidR="00961CC6" w:rsidRPr="00E8585F" w:rsidRDefault="00961CC6" w:rsidP="00511FBD">
      <w:pP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E3005AF" w14:textId="719DC1C8" w:rsidR="00DF0950" w:rsidRPr="00E8585F" w:rsidRDefault="00DF0950" w:rsidP="00DF0950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บทที่ 2 หลักการและทฤษฎีที่เกี่ยวข้อง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5</w:t>
      </w:r>
    </w:p>
    <w:p w14:paraId="1CE00339" w14:textId="6F95AAC0" w:rsidR="00DF0950" w:rsidRPr="00E8585F" w:rsidRDefault="00DF0950" w:rsidP="00DF095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ชนิดของพลังงานนิวเคลียร์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5</w:t>
      </w:r>
    </w:p>
    <w:p w14:paraId="10660133" w14:textId="166C0462" w:rsidR="00DF0950" w:rsidRPr="00E8585F" w:rsidRDefault="00DF0950" w:rsidP="00DF095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รูปแบบของพลังงานนิวเคลียร์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6</w:t>
      </w:r>
    </w:p>
    <w:p w14:paraId="73DF5C13" w14:textId="31B08369" w:rsidR="00DF0950" w:rsidRPr="00E8585F" w:rsidRDefault="00DF0950" w:rsidP="00DF095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เชื้อเพลิงนิวเคลียร์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7</w:t>
      </w:r>
    </w:p>
    <w:p w14:paraId="5972C7CA" w14:textId="7084402C" w:rsidR="00DF0950" w:rsidRPr="00E8585F" w:rsidRDefault="00DF0950" w:rsidP="00DF095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การสร้างและประกอบเชื้อเพลิง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7</w:t>
      </w:r>
    </w:p>
    <w:p w14:paraId="34D313E8" w14:textId="3EEE6975" w:rsidR="00DF0950" w:rsidRPr="00E8585F" w:rsidRDefault="00DF0950" w:rsidP="00DF095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การเคลื่อนที่ของหุ่นยนต์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14</w:t>
      </w:r>
    </w:p>
    <w:p w14:paraId="03CB7ABC" w14:textId="5068F588" w:rsidR="00DF0950" w:rsidRPr="00E8585F" w:rsidRDefault="00DF0950" w:rsidP="00DF095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ระบบควบคุม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18</w:t>
      </w:r>
    </w:p>
    <w:p w14:paraId="65A03547" w14:textId="4E28C60D" w:rsidR="00961CC6" w:rsidRPr="00E8585F" w:rsidRDefault="00961CC6" w:rsidP="00961CC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D42B1B9" w14:textId="52A8C73E" w:rsidR="00961CC6" w:rsidRPr="00E8585F" w:rsidRDefault="00961CC6" w:rsidP="00961CC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FF088D7" w14:textId="39BE687D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58BB48B8" w14:textId="23E1955C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202BAE16" w14:textId="3F58ACE4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47ED792D" w14:textId="7C4E7EB9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117802BE" w14:textId="77777777" w:rsidR="00961CC6" w:rsidRPr="00E8585F" w:rsidRDefault="00961CC6" w:rsidP="00961CC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8585F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สารบัญ(ต่อ)</w:t>
      </w:r>
    </w:p>
    <w:p w14:paraId="440DE646" w14:textId="77777777" w:rsidR="00961CC6" w:rsidRPr="00E8585F" w:rsidRDefault="00961CC6" w:rsidP="00961CC6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8585F">
        <w:rPr>
          <w:rFonts w:asciiTheme="majorBidi" w:hAnsiTheme="majorBidi" w:cstheme="majorBidi"/>
          <w:b/>
          <w:bCs/>
          <w:sz w:val="40"/>
          <w:szCs w:val="40"/>
          <w:cs/>
        </w:rPr>
        <w:tab/>
        <w:t>หน้า</w:t>
      </w:r>
    </w:p>
    <w:p w14:paraId="759ADE85" w14:textId="09B71EA0" w:rsidR="00961CC6" w:rsidRPr="00E8585F" w:rsidRDefault="00961CC6" w:rsidP="00961CC6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บทที่ 3 วิธีการดำเนินโครงงาน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15</w:t>
      </w:r>
    </w:p>
    <w:p w14:paraId="349A5EC8" w14:textId="0EDE0D64" w:rsidR="00961CC6" w:rsidRPr="00E8585F" w:rsidRDefault="00961CC6" w:rsidP="00961CC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ขอบเขตในการจัดทำโครงการ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20</w:t>
      </w:r>
    </w:p>
    <w:p w14:paraId="626ACF10" w14:textId="40954DE9" w:rsidR="00711891" w:rsidRPr="00E8585F" w:rsidRDefault="00711891" w:rsidP="007118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เครื่องมือที่ใช้ในการศึกษา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21</w:t>
      </w:r>
    </w:p>
    <w:p w14:paraId="66F3DE0C" w14:textId="37653454" w:rsidR="00961CC6" w:rsidRPr="00E8585F" w:rsidRDefault="00711891" w:rsidP="007118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ขั้นตอนการดำเนินงาน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22</w:t>
      </w:r>
    </w:p>
    <w:p w14:paraId="675890C3" w14:textId="1E4E281A" w:rsidR="00711891" w:rsidRPr="00E8585F" w:rsidRDefault="00711891" w:rsidP="00711891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เป็นการเก็บข้อมูลเกี่ยวกับสนามแข่งขัน 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22</w:t>
      </w:r>
    </w:p>
    <w:p w14:paraId="5126B986" w14:textId="385B36B2" w:rsidR="00711891" w:rsidRPr="00E8585F" w:rsidRDefault="00711891" w:rsidP="00711891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ส่วนที่ 2 เป็นการเก็บข้อมูล และวางแผนการออกแบบ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23</w:t>
      </w:r>
    </w:p>
    <w:p w14:paraId="2F1ECCF6" w14:textId="605BAF26" w:rsidR="00711891" w:rsidRPr="00E8585F" w:rsidRDefault="00711891" w:rsidP="00711891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เป็นการลงมือสร้างและทดสอบตามที่วางแผนไว้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23</w:t>
      </w:r>
    </w:p>
    <w:p w14:paraId="3A942D8E" w14:textId="59336F91" w:rsidR="00511FBD" w:rsidRPr="00E8585F" w:rsidRDefault="00711891" w:rsidP="0019158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การวิเคราะห์ข้อมูลและผลที่ได้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2</w:t>
      </w:r>
      <w:r w:rsidR="0019158C" w:rsidRPr="00E8585F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DDD4A03" w14:textId="254C0590" w:rsidR="00511FBD" w:rsidRPr="00E8585F" w:rsidRDefault="0019158C" w:rsidP="00D976B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บทที่ 4 ผลการดำเนินงาน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4955584D" w14:textId="1ADE2BC5" w:rsidR="0019158C" w:rsidRPr="00E8585F" w:rsidRDefault="00D976B4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4.1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เดินทางไปรับทุนเพื่อนำมาพัฒนาหุ่นยนต์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="002D53C6"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25</w:t>
      </w:r>
    </w:p>
    <w:p w14:paraId="414F55E2" w14:textId="707E30C3" w:rsidR="00D976B4" w:rsidRPr="00E8585F" w:rsidRDefault="00D976B4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4.2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บรรยากาศการทำงาน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="00E8585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2D53C6"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26</w:t>
      </w:r>
    </w:p>
    <w:p w14:paraId="7AF9BAA5" w14:textId="73687461" w:rsidR="00D976B4" w:rsidRPr="00E8585F" w:rsidRDefault="00D976B4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4.3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ซ้อมขึ้นลงบันไดที่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F11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="002D53C6"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27</w:t>
      </w:r>
    </w:p>
    <w:p w14:paraId="12D75F35" w14:textId="09459372" w:rsidR="00D976B4" w:rsidRPr="00E8585F" w:rsidRDefault="00D976B4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4.4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การออกแบบแขน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="002D53C6"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29</w:t>
      </w:r>
    </w:p>
    <w:p w14:paraId="280647EA" w14:textId="3D9B71E9" w:rsidR="00D976B4" w:rsidRPr="00E8585F" w:rsidRDefault="00D976B4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4.5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การออกแบบแผงวงจร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="002D53C6"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30</w:t>
      </w:r>
    </w:p>
    <w:p w14:paraId="0F6DD216" w14:textId="1E324732" w:rsidR="002D53C6" w:rsidRPr="00E8585F" w:rsidRDefault="002D53C6" w:rsidP="00D976B4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4.6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ซ้อมที่สนามจริง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31</w:t>
      </w:r>
    </w:p>
    <w:p w14:paraId="1D85F821" w14:textId="09DD82A4" w:rsidR="00CF1DC6" w:rsidRPr="00E8585F" w:rsidRDefault="00CF1DC6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บทที่ 5 สรุปผล อภิปรายผล และข้อเสนอแนะ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32</w:t>
      </w:r>
    </w:p>
    <w:p w14:paraId="5BC67715" w14:textId="4719DB79" w:rsidR="00CF1DC6" w:rsidRPr="00E8585F" w:rsidRDefault="00CF1DC6" w:rsidP="00E8585F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5.1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สรุปผล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32</w:t>
      </w:r>
    </w:p>
    <w:p w14:paraId="7DDB294B" w14:textId="7408E2B6" w:rsidR="00CF1DC6" w:rsidRPr="00E8585F" w:rsidRDefault="00CF1DC6" w:rsidP="00E8585F">
      <w:pPr>
        <w:tabs>
          <w:tab w:val="right" w:pos="9360"/>
        </w:tabs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5.2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อภิปรายผล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33</w:t>
      </w:r>
    </w:p>
    <w:p w14:paraId="593D8F81" w14:textId="0C224D88" w:rsidR="00CF1DC6" w:rsidRPr="00E8585F" w:rsidRDefault="00CF1DC6" w:rsidP="00E8585F">
      <w:pPr>
        <w:tabs>
          <w:tab w:val="right" w:pos="9360"/>
        </w:tabs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5.3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</w:rPr>
        <w:t>33</w:t>
      </w:r>
    </w:p>
    <w:p w14:paraId="4B0DCF11" w14:textId="2A9F3C2E" w:rsidR="00CF1DC6" w:rsidRPr="00E8585F" w:rsidRDefault="00CF1DC6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ภาคผนวก ก.                                    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</w:t>
      </w: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34</w:t>
      </w:r>
    </w:p>
    <w:p w14:paraId="0A774710" w14:textId="093C99DB" w:rsidR="00A75554" w:rsidRPr="00E8585F" w:rsidRDefault="00A75554" w:rsidP="00E8585F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ภาคผนวก ข.                                                                               </w:t>
      </w:r>
      <w:r w:rsidR="00E858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</w:t>
      </w:r>
      <w:bookmarkStart w:id="0" w:name="_GoBack"/>
      <w:bookmarkEnd w:id="0"/>
      <w:r w:rsidRPr="00E8585F">
        <w:rPr>
          <w:rFonts w:asciiTheme="majorBidi" w:hAnsiTheme="majorBidi" w:cstheme="majorBidi"/>
          <w:b/>
          <w:bCs/>
          <w:sz w:val="32"/>
          <w:szCs w:val="32"/>
          <w:cs/>
        </w:rPr>
        <w:t>43</w:t>
      </w:r>
    </w:p>
    <w:p w14:paraId="4D0B20B7" w14:textId="77777777" w:rsidR="00A75554" w:rsidRPr="00E8585F" w:rsidRDefault="00A75554" w:rsidP="00CF1DC6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FB2AD60" w14:textId="77777777" w:rsidR="00A75554" w:rsidRPr="00E6139C" w:rsidRDefault="00A75554" w:rsidP="00CF1DC6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6BCDA274" w14:textId="77777777" w:rsidR="00CF1DC6" w:rsidRPr="0079370D" w:rsidRDefault="00CF1DC6" w:rsidP="00CF1DC6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217EDE2" w14:textId="77777777" w:rsidR="00CF1DC6" w:rsidRPr="00CF1DC6" w:rsidRDefault="00CF1DC6" w:rsidP="00CF1DC6">
      <w:pPr>
        <w:tabs>
          <w:tab w:val="right" w:pos="9360"/>
        </w:tabs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2D31DD3" w14:textId="77777777" w:rsidR="00CF1DC6" w:rsidRPr="00CF1DC6" w:rsidRDefault="00CF1DC6" w:rsidP="00CF1DC6">
      <w:pPr>
        <w:tabs>
          <w:tab w:val="right" w:pos="9360"/>
        </w:tabs>
        <w:rPr>
          <w:rFonts w:asciiTheme="majorBidi" w:hAnsiTheme="majorBidi" w:cstheme="majorBidi"/>
          <w:sz w:val="32"/>
          <w:szCs w:val="32"/>
        </w:rPr>
      </w:pPr>
    </w:p>
    <w:p w14:paraId="09E215BF" w14:textId="77777777" w:rsidR="00CF1DC6" w:rsidRPr="00D976B4" w:rsidRDefault="00CF1DC6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sectPr w:rsidR="00CF1DC6" w:rsidRPr="00D976B4" w:rsidSect="00511FBD">
      <w:headerReference w:type="default" r:id="rId7"/>
      <w:pgSz w:w="12240" w:h="15840"/>
      <w:pgMar w:top="1440" w:right="1440" w:bottom="1440" w:left="144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C7477" w14:textId="77777777" w:rsidR="0075214A" w:rsidRDefault="0075214A" w:rsidP="00511FBD">
      <w:pPr>
        <w:spacing w:after="0" w:line="240" w:lineRule="auto"/>
      </w:pPr>
      <w:r>
        <w:separator/>
      </w:r>
    </w:p>
  </w:endnote>
  <w:endnote w:type="continuationSeparator" w:id="0">
    <w:p w14:paraId="64C86F9B" w14:textId="77777777" w:rsidR="0075214A" w:rsidRDefault="0075214A" w:rsidP="0051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B8F6" w14:textId="77777777" w:rsidR="0075214A" w:rsidRDefault="0075214A" w:rsidP="00511FBD">
      <w:pPr>
        <w:spacing w:after="0" w:line="240" w:lineRule="auto"/>
      </w:pPr>
      <w:r>
        <w:separator/>
      </w:r>
    </w:p>
  </w:footnote>
  <w:footnote w:type="continuationSeparator" w:id="0">
    <w:p w14:paraId="10DF8742" w14:textId="77777777" w:rsidR="0075214A" w:rsidRDefault="0075214A" w:rsidP="0051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0280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DB80AC" w14:textId="3D927E72" w:rsidR="00511FBD" w:rsidRDefault="00511FB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AE2B4" w14:textId="77777777" w:rsidR="00511FBD" w:rsidRDefault="0051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6E6"/>
    <w:multiLevelType w:val="multilevel"/>
    <w:tmpl w:val="2E82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2A5902"/>
    <w:multiLevelType w:val="multilevel"/>
    <w:tmpl w:val="CFF212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3B5B5873"/>
    <w:multiLevelType w:val="hybridMultilevel"/>
    <w:tmpl w:val="027A7F84"/>
    <w:lvl w:ilvl="0" w:tplc="02D623C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18A3"/>
    <w:multiLevelType w:val="multilevel"/>
    <w:tmpl w:val="B0565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FF24B95"/>
    <w:multiLevelType w:val="multilevel"/>
    <w:tmpl w:val="CFF212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7A"/>
    <w:rsid w:val="000F3D67"/>
    <w:rsid w:val="0019158C"/>
    <w:rsid w:val="00232ABE"/>
    <w:rsid w:val="00234A44"/>
    <w:rsid w:val="002B4AC1"/>
    <w:rsid w:val="002D53C6"/>
    <w:rsid w:val="00511FBD"/>
    <w:rsid w:val="00711891"/>
    <w:rsid w:val="0075214A"/>
    <w:rsid w:val="008364C0"/>
    <w:rsid w:val="00961CC6"/>
    <w:rsid w:val="00A75554"/>
    <w:rsid w:val="00C4227A"/>
    <w:rsid w:val="00CF1DC6"/>
    <w:rsid w:val="00D976B4"/>
    <w:rsid w:val="00DF0950"/>
    <w:rsid w:val="00E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6F13"/>
  <w15:chartTrackingRefBased/>
  <w15:docId w15:val="{7C06328D-D7AB-4955-B84F-1C5FF592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BD"/>
  </w:style>
  <w:style w:type="paragraph" w:styleId="Footer">
    <w:name w:val="footer"/>
    <w:basedOn w:val="Normal"/>
    <w:link w:val="FooterChar"/>
    <w:uiPriority w:val="99"/>
    <w:unhideWhenUsed/>
    <w:rsid w:val="00511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BD"/>
  </w:style>
  <w:style w:type="paragraph" w:styleId="ListParagraph">
    <w:name w:val="List Paragraph"/>
    <w:basedOn w:val="Normal"/>
    <w:uiPriority w:val="34"/>
    <w:qFormat/>
    <w:rsid w:val="00511FB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Machine The</cp:lastModifiedBy>
  <cp:revision>3</cp:revision>
  <dcterms:created xsi:type="dcterms:W3CDTF">2019-03-01T06:07:00Z</dcterms:created>
  <dcterms:modified xsi:type="dcterms:W3CDTF">2019-03-01T06:19:00Z</dcterms:modified>
</cp:coreProperties>
</file>