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UML Class Diagram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         BTree  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- root: BTreeNode*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- t: int    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+ BTree(t)   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+ insert(k: int)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+ search(k: int): Node*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+ traverse()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| has-a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    BTreeNode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- leaf: bool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- t: int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- keys: vector&lt;int&gt;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- children: vector&lt;Node*&gt;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+ BTreeNode(t, leaf)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+ traverse()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+ search(k: int): Node*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+ insertNonFull(k: int)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+ splitChild(i: int, y)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+---------------------------+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</w:t>
      </w:r>
      <w:r w:rsidDel="00000000" w:rsidR="00000000" w:rsidRPr="00000000">
        <w:rPr>
          <w:rtl w:val="0"/>
        </w:rPr>
        <w:t xml:space="preserve"> owns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BTreeNode</w:t>
      </w:r>
      <w:r w:rsidDel="00000000" w:rsidR="00000000" w:rsidRPr="00000000">
        <w:rPr>
          <w:rtl w:val="0"/>
        </w:rPr>
        <w:t xml:space="preserve"> may have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2t</w:t>
      </w:r>
      <w:r w:rsidDel="00000000" w:rsidR="00000000" w:rsidRPr="00000000">
        <w:rPr>
          <w:rtl w:val="0"/>
        </w:rPr>
        <w:t xml:space="preserve"> children and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2t−1</w:t>
      </w:r>
      <w:r w:rsidDel="00000000" w:rsidR="00000000" w:rsidRPr="00000000">
        <w:rPr>
          <w:rtl w:val="0"/>
        </w:rPr>
        <w:t xml:space="preserve"> keys.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logic is split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insertNonFull()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splitChild()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eoemcmywc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UML Class Diagram Description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UML Class Diagram models the structure of the B‑Tree.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</w:t>
      </w:r>
      <w:r w:rsidDel="00000000" w:rsidR="00000000" w:rsidRPr="00000000">
        <w:rPr>
          <w:rtl w:val="0"/>
        </w:rPr>
        <w:t xml:space="preserve"> class manages the overall tree and exposes public operations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BTreeNode</w:t>
      </w:r>
      <w:r w:rsidDel="00000000" w:rsidR="00000000" w:rsidRPr="00000000">
        <w:rPr>
          <w:rtl w:val="0"/>
        </w:rPr>
        <w:t xml:space="preserve"> class represents individual nodes, storing keys and child pointers.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is a </w:t>
      </w: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BTreeNode</w:t>
      </w:r>
      <w:r w:rsidDel="00000000" w:rsidR="00000000" w:rsidRPr="00000000">
        <w:rPr>
          <w:rtl w:val="0"/>
        </w:rPr>
        <w:t xml:space="preserve"> root, and each node may have multiple children.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