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Model Basics Exercises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Kim Roth &amp; Johnathan Clementi</w:t>
      </w:r>
      <w:r>
        <w:t xml:space="preserve">”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4/7/2020</w:t>
      </w:r>
      <w:r>
        <w:t xml:space="preserve">”</w:t>
      </w:r>
      <w:r>
        <w:t xml:space="preserve"> </w:t>
      </w:r>
      <w:r>
        <w:t xml:space="preserve">output: word_document</w:t>
      </w:r>
      <w:r>
        <w:t xml:space="preserve"> </w:t>
      </w:r>
      <w:r>
        <w:t xml:space="preserve">—</w:t>
      </w:r>
      <w:r>
        <w:t xml:space="preserve"> </w:t>
      </w:r>
      <w:r>
        <w:t xml:space="preserve">These are exercises based on the exercises in R for Data Science by Wickham and Grolemund.</w:t>
      </w:r>
    </w:p>
    <w:p>
      <w:pPr>
        <w:pStyle w:val="BodyText"/>
      </w:pPr>
      <w:r>
        <w:t xml:space="preserve">The website where the book appears is (and will always be)</w:t>
      </w:r>
      <w:r>
        <w:t xml:space="preserve"> </w:t>
      </w:r>
      <w:r>
        <w:rPr>
          <w:b/>
        </w:rPr>
        <w:t xml:space="preserve">free to use</w:t>
      </w:r>
      <w:r>
        <w:t xml:space="preserve">, and is licensed under the</w:t>
      </w:r>
      <w:r>
        <w:t xml:space="preserve"> </w:t>
      </w:r>
      <w:hyperlink r:id="rId20">
        <w:r>
          <w:rPr>
            <w:rStyle w:val="Hyperlink"/>
          </w:rPr>
          <w:t xml:space="preserve">Creative Commons Attribution-NonCommercial-NoDerivs 3.0</w:t>
        </w:r>
      </w:hyperlink>
      <w:r>
        <w:t xml:space="preserve"> </w:t>
      </w:r>
      <w:r>
        <w:t xml:space="preserve">License.</w:t>
      </w:r>
    </w:p>
    <w:p>
      <w:pPr>
        <w:pStyle w:val="BodyText"/>
      </w:pPr>
      <w:r>
        <w:t xml:space="preserve">We will use the data set fueleconomy:vehicles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--------------------------------------------------------------------------------- tidyverse 1.3.0 --</w:t>
      </w:r>
    </w:p>
    <w:p>
      <w:pPr>
        <w:pStyle w:val="SourceCode"/>
      </w:pPr>
      <w:r>
        <w:rPr>
          <w:rStyle w:val="VerbatimChar"/>
        </w:rPr>
        <w:t xml:space="preserve">## v ggplot2 3.2.1     v purrr   0.3.3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1.0.2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(fueleconomy)</w:t>
      </w:r>
      <w:r>
        <w:br/>
      </w:r>
      <w:r>
        <w:rPr>
          <w:rStyle w:val="NormalTok"/>
        </w:rPr>
        <w:t xml:space="preserve">vehicles&lt;-fueleconomy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vehicles</w:t>
      </w:r>
    </w:p>
    <w:p>
      <w:pPr>
        <w:pStyle w:val="FirstParagraph"/>
      </w:pPr>
      <w:r>
        <w:t xml:space="preserve">Data for this file.</w:t>
      </w:r>
    </w:p>
    <w:p>
      <w:pPr>
        <w:pStyle w:val="SourceCode"/>
      </w:pPr>
      <w:r>
        <w:rPr>
          <w:rStyle w:val="NormalTok"/>
        </w:rPr>
        <w:t xml:space="preserve">vehicles</w:t>
      </w:r>
    </w:p>
    <w:p>
      <w:pPr>
        <w:pStyle w:val="SourceCode"/>
      </w:pPr>
      <w:r>
        <w:rPr>
          <w:rStyle w:val="VerbatimChar"/>
        </w:rPr>
        <w:t xml:space="preserve">## # A tibble: 33,442 x 12</w:t>
      </w:r>
      <w:r>
        <w:br/>
      </w:r>
      <w:r>
        <w:rPr>
          <w:rStyle w:val="VerbatimChar"/>
        </w:rPr>
        <w:t xml:space="preserve">##       id make   model    year class   trans drive    cyl displ fuel    hwy   cty</w:t>
      </w:r>
      <w:r>
        <w:br/>
      </w:r>
      <w:r>
        <w:rPr>
          <w:rStyle w:val="VerbatimChar"/>
        </w:rPr>
        <w:t xml:space="preserve">##    &lt;int&gt; &lt;chr&gt;  &lt;chr&gt;   &lt;int&gt; &lt;chr&gt;   &lt;chr&gt; &lt;chr&gt;  &lt;int&gt; &lt;dbl&gt; &lt;chr&gt; &lt;int&gt; &lt;int&gt;</w:t>
      </w:r>
      <w:r>
        <w:br/>
      </w:r>
      <w:r>
        <w:rPr>
          <w:rStyle w:val="VerbatimChar"/>
        </w:rPr>
        <w:t xml:space="preserve">##  1 27550 AM Ge~ DJ Po ~  1984 Specia~ Auto~ 2-Whe~     4   2.5 Regu~    17    18</w:t>
      </w:r>
      <w:r>
        <w:br/>
      </w:r>
      <w:r>
        <w:rPr>
          <w:rStyle w:val="VerbatimChar"/>
        </w:rPr>
        <w:t xml:space="preserve">##  2 28426 AM Ge~ DJ Po ~  1984 Specia~ Auto~ 2-Whe~     4   2.5 Regu~    17    18</w:t>
      </w:r>
      <w:r>
        <w:br/>
      </w:r>
      <w:r>
        <w:rPr>
          <w:rStyle w:val="VerbatimChar"/>
        </w:rPr>
        <w:t xml:space="preserve">##  3 27549 AM Ge~ FJ8c P~  1984 Specia~ Auto~ 2-Whe~     6   4.2 Regu~    13    13</w:t>
      </w:r>
      <w:r>
        <w:br/>
      </w:r>
      <w:r>
        <w:rPr>
          <w:rStyle w:val="VerbatimChar"/>
        </w:rPr>
        <w:t xml:space="preserve">##  4 28425 AM Ge~ FJ8c P~  1984 Specia~ Auto~ 2-Whe~     6   4.2 Regu~    13    13</w:t>
      </w:r>
      <w:r>
        <w:br/>
      </w:r>
      <w:r>
        <w:rPr>
          <w:rStyle w:val="VerbatimChar"/>
        </w:rPr>
        <w:t xml:space="preserve">##  5  1032 AM Ge~ Post O~  1985 Specia~ Auto~ Rear-~     4   2.5 Regu~    17    16</w:t>
      </w:r>
      <w:r>
        <w:br/>
      </w:r>
      <w:r>
        <w:rPr>
          <w:rStyle w:val="VerbatimChar"/>
        </w:rPr>
        <w:t xml:space="preserve">##  6  1033 AM Ge~ Post O~  1985 Specia~ Auto~ Rear-~     6   4.2 Regu~    13    13</w:t>
      </w:r>
      <w:r>
        <w:br/>
      </w:r>
      <w:r>
        <w:rPr>
          <w:rStyle w:val="VerbatimChar"/>
        </w:rPr>
        <w:t xml:space="preserve">##  7  3347 ASC I~ GNX      1987 Midsiz~ Auto~ Rear-~     6   3.8 Prem~    21    14</w:t>
      </w:r>
      <w:r>
        <w:br/>
      </w:r>
      <w:r>
        <w:rPr>
          <w:rStyle w:val="VerbatimChar"/>
        </w:rPr>
        <w:t xml:space="preserve">##  8 13309 Acura  2.2CL/~  1997 Subcom~ Auto~ Front~     4   2.2 Regu~    26    20</w:t>
      </w:r>
      <w:r>
        <w:br/>
      </w:r>
      <w:r>
        <w:rPr>
          <w:rStyle w:val="VerbatimChar"/>
        </w:rPr>
        <w:t xml:space="preserve">##  9 13310 Acura  2.2CL/~  1997 Subcom~ Manu~ Front~     4   2.2 Regu~    28    22</w:t>
      </w:r>
      <w:r>
        <w:br/>
      </w:r>
      <w:r>
        <w:rPr>
          <w:rStyle w:val="VerbatimChar"/>
        </w:rPr>
        <w:t xml:space="preserve">## 10 13311 Acura  2.2CL/~  1997 Subcom~ Auto~ Front~     6   3   Regu~    26    18</w:t>
      </w:r>
      <w:r>
        <w:br/>
      </w:r>
      <w:r>
        <w:rPr>
          <w:rStyle w:val="VerbatimChar"/>
        </w:rPr>
        <w:t xml:space="preserve">## # ... with 33,432 more rows</w:t>
      </w:r>
    </w:p>
    <w:p>
      <w:pPr>
        <w:pStyle w:val="Compact"/>
        <w:numPr>
          <w:numId w:val="1001"/>
          <w:ilvl w:val="0"/>
        </w:numPr>
      </w:pPr>
      <w:r>
        <w:t xml:space="preserve">Make a linear model of cty as prediced by displ. Give the equation of the line.</w:t>
      </w:r>
      <w:r>
        <w:t xml:space="preserve"> </w:t>
      </w:r>
      <w:r>
        <w:t xml:space="preserve">1A.</w:t>
      </w:r>
    </w:p>
    <w:p>
      <w:pPr>
        <w:pStyle w:val="SourceCode"/>
      </w:pPr>
      <w:r>
        <w:rPr>
          <w:rStyle w:val="NormalTok"/>
        </w:rPr>
        <w:t xml:space="preserve">ctyMpgModel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</w:t>
      </w:r>
      <w:r>
        <w:br/>
      </w:r>
      <w:r>
        <w:rPr>
          <w:rStyle w:val="NormalTok"/>
        </w:rPr>
        <w:t xml:space="preserve">ctyMpgModel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cty ~ displ, data = vehicles)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displ  </w:t>
      </w:r>
      <w:r>
        <w:br/>
      </w:r>
      <w:r>
        <w:rPr>
          <w:rStyle w:val="VerbatimChar"/>
        </w:rPr>
        <w:t xml:space="preserve">##      25.812       -2.518</w:t>
      </w:r>
    </w:p>
    <w:p>
      <w:pPr>
        <w:pStyle w:val="SourceCode"/>
      </w:pPr>
      <w:r>
        <w:rPr>
          <w:rStyle w:val="NormalTok"/>
        </w:rPr>
        <w:t xml:space="preserve">ctyMpgModYInt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25.812</w:t>
      </w:r>
      <w:r>
        <w:br/>
      </w:r>
      <w:r>
        <w:rPr>
          <w:rStyle w:val="NormalTok"/>
        </w:rPr>
        <w:t xml:space="preserve">ctyMpgModCoef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-2.518</w:t>
      </w:r>
    </w:p>
    <w:p>
      <w:pPr>
        <w:pStyle w:val="Compact"/>
        <w:numPr>
          <w:numId w:val="1002"/>
          <w:ilvl w:val="0"/>
        </w:numPr>
      </w:pPr>
      <w:r>
        <w:t xml:space="preserve">Graph the linear model from 1 using ggplot. How does the fit look?</w:t>
      </w:r>
      <w:r>
        <w:t xml:space="preserve"> </w:t>
      </w:r>
      <w:r>
        <w:t xml:space="preserve">2A. Without further analysis, the line of fit follows the data well. Based on this figure, smaller</w:t>
      </w:r>
      <w:r>
        <w:t xml:space="preserve"> </w:t>
      </w:r>
      <w:r>
        <w:t xml:space="preserve">displacement values are less predictive of city mpg than vehicles with larger displacement.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57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3"/>
          <w:ilvl w:val="0"/>
        </w:numPr>
      </w:pPr>
      <w:r>
        <w:t xml:space="preserve">Look at the first residual graph of the linear model. How does it look?</w:t>
      </w:r>
      <w:r>
        <w:t xml:space="preserve"> </w:t>
      </w:r>
      <w:r>
        <w:t xml:space="preserve">3A. The dataset has a good constant spread and while the average value closely aligns with a</w:t>
      </w:r>
      <w:r>
        <w:t xml:space="preserve"> </w:t>
      </w:r>
      <w:r>
        <w:t xml:space="preserve">‘</w:t>
      </w:r>
      <w:r>
        <w:t xml:space="preserve">0</w:t>
      </w:r>
      <w:r>
        <w:t xml:space="preserve">’</w:t>
      </w:r>
      <w:r>
        <w:t xml:space="preserve"> </w:t>
      </w:r>
      <w:r>
        <w:t xml:space="preserve">residual</w:t>
      </w:r>
      <w:r>
        <w:t xml:space="preserve"> </w:t>
      </w:r>
      <w:r>
        <w:t xml:space="preserve">in the middle of the data, the upper and lower bounds do not fit as well. Additionally, the spread of</w:t>
      </w:r>
      <w:r>
        <w:t xml:space="preserve"> </w:t>
      </w:r>
      <w:r>
        <w:t xml:space="preserve">residuals at the upper bound means that as displacement increase, the model is less able to predict the</w:t>
      </w:r>
      <w:r>
        <w:t xml:space="preserve"> </w:t>
      </w:r>
      <w:r>
        <w:t xml:space="preserve">city mpg.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(ctyMpgModel)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Instead of using</w:t>
      </w:r>
      <w:r>
        <w:t xml:space="preserve"> </w:t>
      </w:r>
      <w:r>
        <w:rPr>
          <w:rStyle w:val="VerbatimChar"/>
        </w:rPr>
        <w:t xml:space="preserve">lm()</w:t>
      </w:r>
      <w:r>
        <w:t xml:space="preserve"> </w:t>
      </w:r>
      <w:r>
        <w:t xml:space="preserve">to fit a straight line, you can use</w:t>
      </w:r>
      <w:r>
        <w:t xml:space="preserve"> </w:t>
      </w:r>
      <w:r>
        <w:rPr>
          <w:rStyle w:val="VerbatimChar"/>
        </w:rPr>
        <w:t xml:space="preserve">loess()</w:t>
      </w:r>
      <w:r>
        <w:t xml:space="preserve"> </w:t>
      </w:r>
      <w:r>
        <w:t xml:space="preserve">to fit a smooth curve. Repeat the model from 1. using</w:t>
      </w:r>
      <w:r>
        <w:t xml:space="preserve"> </w:t>
      </w:r>
      <w:r>
        <w:rPr>
          <w:rStyle w:val="VerbatimChar"/>
        </w:rPr>
        <w:t xml:space="preserve">loess()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lm()</w:t>
      </w:r>
      <w:r>
        <w:t xml:space="preserve">. How does the result compare to</w:t>
      </w:r>
      <w:r>
        <w:t xml:space="preserve"> </w:t>
      </w:r>
      <w:r>
        <w:rPr>
          <w:rStyle w:val="VerbatimChar"/>
        </w:rPr>
        <w:t xml:space="preserve">geom_smooth()</w:t>
      </w:r>
      <w:r>
        <w:t xml:space="preserve">? What are the advantages and disadvantages to using a curve versus a line here?</w:t>
      </w:r>
      <w:r>
        <w:t xml:space="preserve"> </w:t>
      </w:r>
      <w:r>
        <w:t xml:space="preserve">4A. The curved line presents a different message to the reader than a straight line does. For instance,</w:t>
      </w:r>
      <w:r>
        <w:t xml:space="preserve"> </w:t>
      </w:r>
      <w:r>
        <w:t xml:space="preserve">looking at the linear model figure, I would identify that there is more variation of city mileage in cars</w:t>
      </w:r>
      <w:r>
        <w:t xml:space="preserve"> </w:t>
      </w:r>
      <w:r>
        <w:t xml:space="preserve">with less displacement. Whereas looking at the locally estimated scatterplot smoothing figure,</w:t>
      </w:r>
      <w:r>
        <w:t xml:space="preserve"> </w:t>
      </w:r>
      <w:r>
        <w:t xml:space="preserve">I would more quickly highlight that cars with smaller displacement have better city mpg ratings.</w:t>
      </w:r>
    </w:p>
    <w:p>
      <w:pPr>
        <w:pStyle w:val="SourceCode"/>
      </w:pPr>
      <w:r>
        <w:rPr>
          <w:rStyle w:val="NormalTok"/>
        </w:rPr>
        <w:t xml:space="preserve">ctyMpgCurveModel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(cty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displ,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</w:t>
      </w:r>
      <w:r>
        <w:br/>
      </w:r>
      <w:r>
        <w:rPr>
          <w:rStyle w:val="NormalTok"/>
        </w:rPr>
        <w:t xml:space="preserve">ctyMpgCurveModel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cty ~ displ, data = vehicles)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33385 </w:t>
      </w:r>
      <w:r>
        <w:br/>
      </w:r>
      <w:r>
        <w:rPr>
          <w:rStyle w:val="VerbatimChar"/>
        </w:rPr>
        <w:t xml:space="preserve">## Equivalent Number of Parameters: 4.98 </w:t>
      </w:r>
      <w:r>
        <w:br/>
      </w:r>
      <w:r>
        <w:rPr>
          <w:rStyle w:val="VerbatimChar"/>
        </w:rPr>
        <w:t xml:space="preserve">## Residual Standard Error: 2.673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57 rows containing non-finite values (stat_smooth).</w:t>
      </w:r>
    </w:p>
    <w:p>
      <w:pPr>
        <w:pStyle w:val="SourceCode"/>
      </w:pPr>
      <w:r>
        <w:rPr>
          <w:rStyle w:val="VerbatimChar"/>
        </w:rPr>
        <w:t xml:space="preserve">## Warning: Removed 57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 case you want to know more LOESS stands for, locally estimated scatterplot smoothing,it essentially puts together a bunch of linear for parts of the data, see</w:t>
      </w:r>
      <w:r>
        <w:t xml:space="preserve"> </w:t>
      </w:r>
      <w:hyperlink r:id="rId27">
        <w:r>
          <w:rPr>
            <w:rStyle w:val="Hyperlink"/>
          </w:rPr>
          <w:t xml:space="preserve">https://simplystatistics.org/2014/02/13/loess-explained-in-a-gif/</w:t>
        </w:r>
      </w:hyperlink>
    </w:p>
    <w:p>
      <w:pPr>
        <w:pStyle w:val="Compact"/>
        <w:numPr>
          <w:numId w:val="1005"/>
          <w:ilvl w:val="0"/>
        </w:numPr>
      </w:pPr>
      <w:r>
        <w:t xml:space="preserve">Predict the cty for displ of 1.9.</w:t>
      </w:r>
      <w:r>
        <w:t xml:space="preserve"> </w:t>
      </w:r>
      <w:r>
        <w:t xml:space="preserve">5A.</w:t>
      </w:r>
    </w:p>
    <w:p>
      <w:pPr>
        <w:pStyle w:val="SourceCode"/>
      </w:pPr>
      <w:r>
        <w:rPr>
          <w:rStyle w:val="NormalTok"/>
        </w:rPr>
        <w:t xml:space="preserve">predictedDispl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(ctyMpgModCoef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ctyMpgModYInt</w:t>
      </w:r>
      <w:r>
        <w:br/>
      </w:r>
      <w:r>
        <w:rPr>
          <w:rStyle w:val="NormalTok"/>
        </w:rPr>
        <w:t xml:space="preserve">predictedDispl</w:t>
      </w:r>
    </w:p>
    <w:p>
      <w:pPr>
        <w:pStyle w:val="SourceCode"/>
      </w:pPr>
      <w:r>
        <w:rPr>
          <w:rStyle w:val="VerbatimChar"/>
        </w:rPr>
        <w:t xml:space="preserve">## [1] 21.0278</w:t>
      </w:r>
    </w:p>
    <w:p>
      <w:pPr>
        <w:pStyle w:val="Compact"/>
        <w:numPr>
          <w:numId w:val="1006"/>
          <w:ilvl w:val="0"/>
        </w:numPr>
      </w:pPr>
      <w:r>
        <w:t xml:space="preserve">Graph a scatterplot of cty vs. drive. Do you think a model is a good idea?</w:t>
      </w:r>
      <w:r>
        <w:t xml:space="preserve"> </w:t>
      </w:r>
      <w:r>
        <w:t xml:space="preserve">6A.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drive,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Make a linear model for cty as predicted by drive.</w:t>
      </w:r>
    </w:p>
    <w:p>
      <w:pPr>
        <w:pStyle w:val="SourceCode"/>
      </w:pPr>
      <w:r>
        <w:rPr>
          <w:rStyle w:val="NormalTok"/>
        </w:rPr>
        <w:t xml:space="preserve">ctyDriveModel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drive,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</w:t>
      </w:r>
      <w:r>
        <w:br/>
      </w:r>
      <w:r>
        <w:rPr>
          <w:rStyle w:val="NormalTok"/>
        </w:rPr>
        <w:t xml:space="preserve">ctyDriveModel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cty ~ drive, data = vehicles)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(Intercept)               drive4-Wheel Drive  </w:t>
      </w:r>
      <w:r>
        <w:br/>
      </w:r>
      <w:r>
        <w:rPr>
          <w:rStyle w:val="VerbatimChar"/>
        </w:rPr>
        <w:t xml:space="preserve">##                         16.8915                          -0.3779  </w:t>
      </w:r>
      <w:r>
        <w:br/>
      </w:r>
      <w:r>
        <w:rPr>
          <w:rStyle w:val="VerbatimChar"/>
        </w:rPr>
        <w:t xml:space="preserve">## drive4-Wheel or All-Wheel Drive             driveAll-Wheel Drive  </w:t>
      </w:r>
      <w:r>
        <w:br/>
      </w:r>
      <w:r>
        <w:rPr>
          <w:rStyle w:val="VerbatimChar"/>
        </w:rPr>
        <w:t xml:space="preserve">##                         -1.8465                           0.7241  </w:t>
      </w:r>
      <w:r>
        <w:br/>
      </w:r>
      <w:r>
        <w:rPr>
          <w:rStyle w:val="VerbatimChar"/>
        </w:rPr>
        <w:t xml:space="preserve">##          driveFront-Wheel Drive     drivePart-time 4-Wheel Drive  </w:t>
      </w:r>
      <w:r>
        <w:br/>
      </w:r>
      <w:r>
        <w:rPr>
          <w:rStyle w:val="VerbatimChar"/>
        </w:rPr>
        <w:t xml:space="preserve">##                          4.1005                          -2.6207  </w:t>
      </w:r>
      <w:r>
        <w:br/>
      </w:r>
      <w:r>
        <w:rPr>
          <w:rStyle w:val="VerbatimChar"/>
        </w:rPr>
        <w:t xml:space="preserve">##           driveRear-Wheel Drive  </w:t>
      </w:r>
      <w:r>
        <w:br/>
      </w:r>
      <w:r>
        <w:rPr>
          <w:rStyle w:val="VerbatimChar"/>
        </w:rPr>
        <w:t xml:space="preserve">##                         -1.5210</w:t>
      </w:r>
    </w:p>
    <w:p>
      <w:pPr>
        <w:pStyle w:val="SourceCode"/>
      </w:pPr>
      <w:r>
        <w:rPr>
          <w:rStyle w:val="NormalTok"/>
        </w:rPr>
        <w:t xml:space="preserve">ctyDriveFWDCoef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4.1005</w:t>
      </w:r>
      <w:r>
        <w:br/>
      </w:r>
      <w:r>
        <w:rPr>
          <w:rStyle w:val="NormalTok"/>
        </w:rPr>
        <w:t xml:space="preserve">ctyDriveYInt =</w:t>
      </w:r>
      <w:r>
        <w:rPr>
          <w:rStyle w:val="StringTok"/>
        </w:rPr>
        <w:t xml:space="preserve"> </w:t>
      </w:r>
      <w:r>
        <w:rPr>
          <w:rStyle w:val="FloatTok"/>
        </w:rPr>
        <w:t xml:space="preserve">16.8915</w:t>
      </w:r>
    </w:p>
    <w:p>
      <w:pPr>
        <w:pStyle w:val="Compact"/>
        <w:numPr>
          <w:numId w:val="1008"/>
          <w:ilvl w:val="0"/>
        </w:numPr>
      </w:pPr>
      <w:r>
        <w:t xml:space="preserve">Look at the first residual graph of the linear model from 7. How does it look?</w:t>
      </w:r>
      <w:r>
        <w:t xml:space="preserve"> </w:t>
      </w:r>
      <w:r>
        <w:t xml:space="preserve">8A. Judging by the average line vs the 0 residual line, the drive variable is a good predictor of</w:t>
      </w:r>
      <w:r>
        <w:t xml:space="preserve"> </w:t>
      </w:r>
      <w:r>
        <w:t xml:space="preserve">city mpg.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(ctyDriveModel)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9"/>
          <w:ilvl w:val="0"/>
        </w:numPr>
      </w:pPr>
      <w:r>
        <w:t xml:space="preserve">Predict the cty for the drive of 2-Wheel Drive.</w:t>
      </w:r>
      <w:r>
        <w:t xml:space="preserve"> </w:t>
      </w:r>
      <w:r>
        <w:t xml:space="preserve">9A.</w:t>
      </w:r>
    </w:p>
    <w:p>
      <w:pPr>
        <w:pStyle w:val="SourceCode"/>
      </w:pPr>
      <w:r>
        <w:rPr>
          <w:rStyle w:val="NormalTok"/>
        </w:rPr>
        <w:t xml:space="preserve">predictedDrive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(ctyDriveFWDCoef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ctyDriveYInt</w:t>
      </w:r>
      <w:r>
        <w:br/>
      </w:r>
      <w:r>
        <w:rPr>
          <w:rStyle w:val="NormalTok"/>
        </w:rPr>
        <w:t xml:space="preserve">predictedDrive</w:t>
      </w:r>
    </w:p>
    <w:p>
      <w:pPr>
        <w:pStyle w:val="SourceCode"/>
      </w:pPr>
      <w:r>
        <w:rPr>
          <w:rStyle w:val="VerbatimChar"/>
        </w:rPr>
        <w:t xml:space="preserve">## [1] 20.992</w:t>
      </w:r>
    </w:p>
    <w:p>
      <w:pPr>
        <w:pStyle w:val="Compact"/>
        <w:numPr>
          <w:numId w:val="1010"/>
          <w:ilvl w:val="0"/>
        </w:numPr>
      </w:pPr>
      <w:r>
        <w:t xml:space="preserve">Make scatterplots for the quantitative variables versus cty. Which looks like it is going to make the best linear model. Why?</w:t>
      </w:r>
      <w:r>
        <w:t xml:space="preserve"> </w:t>
      </w:r>
      <w:r>
        <w:t xml:space="preserve">10A. City mpg and hwy mpg plotted against eachother seem like the best for a linear model. The spread of data</w:t>
      </w:r>
      <w:r>
        <w:t xml:space="preserve"> </w:t>
      </w:r>
      <w:r>
        <w:t xml:space="preserve">indicate that generally as cty increases, so does hwy.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cyl,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</w:t>
      </w:r>
    </w:p>
    <w:p>
      <w:pPr>
        <w:pStyle w:val="SourceCode"/>
      </w:pPr>
      <w:r>
        <w:rPr>
          <w:rStyle w:val="VerbatimChar"/>
        </w:rPr>
        <w:t xml:space="preserve">## Warning: Removed 58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displ,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</w:t>
      </w:r>
    </w:p>
    <w:p>
      <w:pPr>
        <w:pStyle w:val="SourceCode"/>
      </w:pPr>
      <w:r>
        <w:rPr>
          <w:rStyle w:val="VerbatimChar"/>
        </w:rPr>
        <w:t xml:space="preserve">## Warning: Removed 57 rows containing missing values (geom_point).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0"/>
        </w:numPr>
      </w:pPr>
      <w:r>
        <w:t xml:space="preserve">Make a linear model based on either your best pick in 10 or the second best pick if displ was best pick and graph it.</w:t>
      </w:r>
      <w:r>
        <w:t xml:space="preserve"> </w:t>
      </w:r>
      <w:r>
        <w:t xml:space="preserve">11A.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12.Which of the models predicting hwy would you prefer to use and why?</w:t>
      </w:r>
      <w:r>
        <w:t xml:space="preserve"> </w:t>
      </w:r>
      <w:r>
        <w:t xml:space="preserve">12A. I would use the locally estimated scatterplot smoothing method rather than the linear model method</w:t>
      </w:r>
      <w:r>
        <w:t xml:space="preserve"> </w:t>
      </w:r>
      <w:r>
        <w:t xml:space="preserve">as it more closely follows the spread of data.</w:t>
      </w:r>
    </w:p>
    <w:p>
      <w:pPr>
        <w:pStyle w:val="SourceCode"/>
      </w:pPr>
      <w:r>
        <w:rPr>
          <w:rStyle w:val="NormalTok"/>
        </w:rPr>
        <w:t xml:space="preserve">hwyCtyLmModel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(cty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</w:t>
      </w:r>
      <w:r>
        <w:br/>
      </w:r>
      <w:r>
        <w:rPr>
          <w:rStyle w:val="NormalTok"/>
        </w:rPr>
        <w:t xml:space="preserve">hwyCtyLmModel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cty ~ hwy, data = vehicles)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hwy  </w:t>
      </w:r>
      <w:r>
        <w:br/>
      </w:r>
      <w:r>
        <w:rPr>
          <w:rStyle w:val="VerbatimChar"/>
        </w:rPr>
        <w:t xml:space="preserve">##     -1.9775       0.8266</w:t>
      </w:r>
    </w:p>
    <w:p>
      <w:pPr>
        <w:pStyle w:val="SourceCode"/>
      </w:pPr>
      <w:r>
        <w:rPr>
          <w:rStyle w:val="NormalTok"/>
        </w:rPr>
        <w:t xml:space="preserve">hwyCtyLoessModel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loess</w:t>
      </w:r>
      <w:r>
        <w:rPr>
          <w:rStyle w:val="NormalTok"/>
        </w:rPr>
        <w:t xml:space="preserve">(cty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hwy,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</w:t>
      </w:r>
      <w:r>
        <w:br/>
      </w:r>
      <w:r>
        <w:rPr>
          <w:rStyle w:val="NormalTok"/>
        </w:rPr>
        <w:t xml:space="preserve">hwyCtyLoessModel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loess(formula = cty ~ hwy, data = vehicles)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Observations: 33442 </w:t>
      </w:r>
      <w:r>
        <w:br/>
      </w:r>
      <w:r>
        <w:rPr>
          <w:rStyle w:val="VerbatimChar"/>
        </w:rPr>
        <w:t xml:space="preserve">## Equivalent Number of Parameters: 5.55 </w:t>
      </w:r>
      <w:r>
        <w:br/>
      </w:r>
      <w:r>
        <w:rPr>
          <w:rStyle w:val="VerbatimChar"/>
        </w:rPr>
        <w:t xml:space="preserve">## Residual Standard Error: 1.712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(hwyCtyLmModel)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8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8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8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(hwyCtyLoessModel)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hwy,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cty),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1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13.Choose a new pair of variables to make a linear model. The response variable must be quanitiative. Graph your model and give an equation.</w:t>
      </w:r>
      <w:r>
        <w:t xml:space="preserve"> </w:t>
      </w:r>
      <w:r>
        <w:t xml:space="preserve">13A.y = (0.1391 * x) - 254.4613</w:t>
      </w:r>
    </w:p>
    <w:p>
      <w:pPr>
        <w:pStyle w:val="SourceCode"/>
      </w:pPr>
      <w:r>
        <w:rPr>
          <w:rStyle w:val="NormalTok"/>
        </w:rPr>
        <w:t xml:space="preserve">hwyYearModel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(hwy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</w:t>
      </w:r>
      <w:r>
        <w:br/>
      </w:r>
      <w:r>
        <w:rPr>
          <w:rStyle w:val="NormalTok"/>
        </w:rPr>
        <w:t xml:space="preserve">hwyYearModel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hwy ~ year, data = vehicles)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year  </w:t>
      </w:r>
      <w:r>
        <w:br/>
      </w:r>
      <w:r>
        <w:rPr>
          <w:rStyle w:val="VerbatimChar"/>
        </w:rPr>
        <w:t xml:space="preserve">##   -254.4613       0.1391</w:t>
      </w:r>
    </w:p>
    <w:p>
      <w:pPr>
        <w:pStyle w:val="SourceCode"/>
      </w:pPr>
      <w:r>
        <w:rPr>
          <w:rStyle w:val="NormalTok"/>
        </w:rPr>
        <w:t xml:space="preserve">hwyYearFunc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(</w:t>
      </w:r>
      <w:r>
        <w:rPr>
          <w:rStyle w:val="FloatTok"/>
        </w:rPr>
        <w:t xml:space="preserve">0.1391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254.4613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(hwyYearModel)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2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2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2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vehicles)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hwy))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hwy),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ementiModelBasicsExercises_files/figure-docx/unnamed-chunk-21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2"/>
          <w:ilvl w:val="0"/>
        </w:numPr>
      </w:pPr>
      <w:r>
        <w:t xml:space="preserve">How is the fit?</w:t>
      </w:r>
      <w:r>
        <w:t xml:space="preserve"> </w:t>
      </w:r>
      <w:r>
        <w:t xml:space="preserve">14A. Considering the data presented, the fit is good - as we progress in time, generally cars are becoming</w:t>
      </w:r>
      <w:r>
        <w:t xml:space="preserve"> </w:t>
      </w:r>
      <w:r>
        <w:t xml:space="preserve">more fuel efficient.</w:t>
      </w:r>
    </w:p>
    <w:p>
      <w:pPr>
        <w:numPr>
          <w:numId w:val="1012"/>
          <w:ilvl w:val="0"/>
        </w:numPr>
      </w:pPr>
      <w:r>
        <w:t xml:space="preserve">Make a prediction with your model.</w:t>
      </w:r>
      <w:r>
        <w:t xml:space="preserve"> </w:t>
      </w:r>
      <w:r>
        <w:t xml:space="preserve">15A.</w:t>
      </w:r>
    </w:p>
    <w:p>
      <w:pPr>
        <w:pStyle w:val="SourceCode"/>
      </w:pPr>
      <w:r>
        <w:rPr>
          <w:rStyle w:val="KeywordTok"/>
        </w:rPr>
        <w:t xml:space="preserve">hwyYearFunc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27.9117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91a27d85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615f1ed2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238d8174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41f388d6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0">
    <w:nsid w:val="da4300bd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0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0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1">
    <w:nsid w:val="8c1c03f9"/>
    <w:multiLevelType w:val="multilevel"/>
    <w:lvl w:ilvl="0">
      <w:start w:val="1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14">
    <w:nsid w:val="5504a012"/>
    <w:multiLevelType w:val="multilevel"/>
    <w:lvl w:ilvl="0">
      <w:start w:val="1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hyperlink" Id="rId20" Target="http://creativecommons.org/licenses/by-nc-nd/3.0/us/" TargetMode="External" /><Relationship Type="http://schemas.openxmlformats.org/officeDocument/2006/relationships/hyperlink" Id="rId27" Target="https://simplystatistics.org/2014/02/13/loess-explained-in-a-gif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creativecommons.org/licenses/by-nc-nd/3.0/us/" TargetMode="External" /><Relationship Type="http://schemas.openxmlformats.org/officeDocument/2006/relationships/hyperlink" Id="rId27" Target="https://simplystatistics.org/2014/02/13/loess-explained-in-a-gif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2020-04-09T00:14:03Z</dcterms:created>
  <dcterms:modified xsi:type="dcterms:W3CDTF">2020-04-09T00:14:03Z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